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2024-08-20-打车-瑞居酒店-哈工程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20-打车-瑞居酒店-哈工程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20-打车-瑞居酒店-哈工程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0-打车-瑞居酒店-哈工程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瑞居酒店-哈工程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DC8198"/>
    <w:rsid w:val="77ED28FA"/>
    <w:rsid w:val="7BFF5B34"/>
    <w:rsid w:val="7F3E27DD"/>
    <w:rsid w:val="ADDE7009"/>
    <w:rsid w:val="BB6BC381"/>
    <w:rsid w:val="C36F30BB"/>
    <w:rsid w:val="D97F465A"/>
    <w:rsid w:val="D9F7B012"/>
    <w:rsid w:val="DFFB748C"/>
    <w:rsid w:val="EEFD3B4A"/>
    <w:rsid w:val="F5FF9131"/>
    <w:rsid w:val="FB5FC90B"/>
    <w:rsid w:val="FDBB7D68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dcterms:modified xsi:type="dcterms:W3CDTF">2024-08-25T00:23:59Z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