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016A27" w14:paraId="1751C43D" w14:textId="6C5AEECA">
      <w:pPr>
        <w:ind w:firstLine="36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11468100</wp:posOffset>
            </wp:positionH>
            <wp:positionV relativeFrom="topMargin">
              <wp:posOffset>10731500</wp:posOffset>
            </wp:positionV>
            <wp:extent cx="304800" cy="266700"/>
            <wp:wrapNone/>
            <wp:docPr id="100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5"/>
                    <a:stretch>
                      <a:fillRect/>
                    </a:stretch>
                  </pic:blipFill>
                  <pic:spPr>
                    <a:xfrm>
                      <a:off x="0" y="0"/>
                      <a:ext cx="304800" cy="266700"/>
                    </a:xfrm>
                    <a:prstGeom prst="rect">
                      <a:avLst/>
                    </a:prstGeom>
                  </pic:spPr>
                </pic:pic>
              </a:graphicData>
            </a:graphic>
          </wp:anchor>
        </w:drawing>
      </w:r>
      <w:r>
        <w:rPr>
          <w:rFonts w:ascii="Times New Roman" w:eastAsia="黑体" w:hAnsi="Times New Roman" w:cs="Times New Roman"/>
          <w:sz w:val="36"/>
          <w:szCs w:val="36"/>
        </w:rPr>
        <w:drawing>
          <wp:anchor simplePos="0" relativeHeight="251659264" behindDoc="0" locked="0" layoutInCell="1" allowOverlap="1">
            <wp:simplePos x="0" y="0"/>
            <wp:positionH relativeFrom="page">
              <wp:posOffset>11595100</wp:posOffset>
            </wp:positionH>
            <wp:positionV relativeFrom="topMargin">
              <wp:posOffset>12230100</wp:posOffset>
            </wp:positionV>
            <wp:extent cx="406400" cy="279400"/>
            <wp:wrapNone/>
            <wp:docPr id="1001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0" name=""/>
                    <pic:cNvPicPr>
                      <a:picLocks noChangeAspect="1"/>
                    </pic:cNvPicPr>
                  </pic:nvPicPr>
                  <pic:blipFill>
                    <a:blip xmlns:r="http://schemas.openxmlformats.org/officeDocument/2006/relationships" r:embed="rId6"/>
                    <a:stretch>
                      <a:fillRect/>
                    </a:stretch>
                  </pic:blipFill>
                  <pic:spPr>
                    <a:xfrm>
                      <a:off x="0" y="0"/>
                      <a:ext cx="406400" cy="2794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60288"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7"/>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Pr>
          <w:rFonts w:ascii="Times New Roman" w:eastAsia="黑体" w:hAnsi="Times New Roman" w:cs="Times New Roman"/>
          <w:sz w:val="36"/>
          <w:szCs w:val="36"/>
        </w:rPr>
        <w:t>0</w:t>
      </w:r>
      <w:r w:rsidR="00025B52">
        <w:rPr>
          <w:rFonts w:ascii="Times New Roman" w:eastAsia="黑体" w:hAnsi="Times New Roman" w:cs="Times New Roman" w:hint="eastAsia"/>
          <w:sz w:val="36"/>
          <w:szCs w:val="36"/>
        </w:rPr>
        <w:t>5</w:t>
      </w:r>
      <w:r>
        <w:rPr>
          <w:rFonts w:ascii="Times New Roman" w:eastAsia="黑体" w:hAnsi="Times New Roman" w:cs="Times New Roman"/>
          <w:sz w:val="36"/>
          <w:szCs w:val="36"/>
        </w:rPr>
        <w:t xml:space="preserve">  </w:t>
      </w:r>
      <w:r w:rsidRPr="00025B52" w:rsidR="00025B52">
        <w:rPr>
          <w:rFonts w:ascii="Times New Roman" w:eastAsia="黑体" w:hAnsi="Times New Roman" w:cs="Times New Roman" w:hint="eastAsia"/>
          <w:sz w:val="36"/>
          <w:szCs w:val="36"/>
        </w:rPr>
        <w:t>钠及其重要化合物</w:t>
      </w:r>
    </w:p>
    <w:p w:rsidR="00016A27" w14:paraId="36E220C4" w14:textId="77777777">
      <w:pPr>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8"/>
                    <a:stretch>
                      <a:fillRect/>
                    </a:stretch>
                  </pic:blipFill>
                  <pic:spPr>
                    <a:xfrm>
                      <a:off x="0" y="0"/>
                      <a:ext cx="1557020" cy="549275"/>
                    </a:xfrm>
                    <a:prstGeom prst="rect">
                      <a:avLst/>
                    </a:prstGeom>
                    <a:noFill/>
                    <a:ln>
                      <a:noFill/>
                    </a:ln>
                  </pic:spPr>
                </pic:pic>
              </a:graphicData>
            </a:graphic>
          </wp:inline>
        </w:drawing>
      </w:r>
    </w:p>
    <w:p w:rsidR="00016A27" w14:paraId="1C0FD96B" w14:textId="5E9E4C3B">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4984"/>
        <w:gridCol w:w="4905"/>
      </w:tblGrid>
      <w:tr w14:paraId="3C9BA1D4" w14:textId="77777777">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016A27" w14:paraId="2714AC06" w14:textId="67941E98">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01</w:t>
            </w:r>
            <w:bookmarkStart w:id="0" w:name="_Hlk165749208"/>
            <w:r w:rsidRPr="00847EEE" w:rsidR="000E5129">
              <w:rPr>
                <w:rFonts w:eastAsia="微软雅黑" w:hAnsi="宋体" w:hint="eastAsia"/>
                <w:szCs w:val="21"/>
              </w:rPr>
              <w:t>单质钠的结构和性质</w:t>
            </w:r>
            <w:bookmarkEnd w:id="0"/>
          </w:p>
        </w:tc>
        <w:tc>
          <w:tcPr>
            <w:tcW w:w="4905" w:type="dxa"/>
            <w:tcBorders>
              <w:tl2br w:val="nil"/>
              <w:tr2bl w:val="nil"/>
            </w:tcBorders>
            <w:shd w:val="clear" w:color="auto" w:fill="FDEADA" w:themeFill="accent6" w:themeFillTint="32"/>
          </w:tcPr>
          <w:p w:rsidR="00016A27" w14:paraId="5F1826F6" w14:textId="3E42A9C8">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bookmarkStart w:id="1" w:name="_Hlk165749221"/>
            <w:r w:rsidRPr="00847EEE" w:rsidR="000E5129">
              <w:rPr>
                <w:rFonts w:eastAsia="微软雅黑" w:hAnsi="宋体" w:hint="eastAsia"/>
                <w:szCs w:val="21"/>
              </w:rPr>
              <w:t>钠的氧化物的结构和性质</w:t>
            </w:r>
            <w:bookmarkEnd w:id="1"/>
          </w:p>
        </w:tc>
      </w:tr>
      <w:tr w14:paraId="37D6EB18"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016A27" w14:paraId="399C2286" w14:textId="64C2E967">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bookmarkStart w:id="2" w:name="_Hlk165749239"/>
            <w:r w:rsidRPr="00847EEE" w:rsidR="000E5129">
              <w:rPr>
                <w:rFonts w:eastAsia="微软雅黑" w:hAnsi="宋体" w:hint="eastAsia"/>
                <w:szCs w:val="21"/>
              </w:rPr>
              <w:t>碳酸钠的性质和应用</w:t>
            </w:r>
            <w:bookmarkEnd w:id="2"/>
          </w:p>
        </w:tc>
        <w:tc>
          <w:tcPr>
            <w:tcW w:w="4905" w:type="dxa"/>
            <w:tcBorders>
              <w:tl2br w:val="nil"/>
              <w:tr2bl w:val="nil"/>
            </w:tcBorders>
            <w:shd w:val="clear" w:color="auto" w:fill="FDEADA" w:themeFill="accent6" w:themeFillTint="32"/>
          </w:tcPr>
          <w:p w:rsidR="00016A27" w14:paraId="35E546B9" w14:textId="087B9B32">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bookmarkStart w:id="3" w:name="_Hlk165749254"/>
            <w:r w:rsidRPr="00847EEE" w:rsidR="000E5129">
              <w:rPr>
                <w:rFonts w:eastAsia="微软雅黑" w:hAnsi="宋体" w:hint="eastAsia"/>
                <w:szCs w:val="21"/>
              </w:rPr>
              <w:t>碳酸氢钠的性质和应用</w:t>
            </w:r>
            <w:bookmarkEnd w:id="3"/>
          </w:p>
        </w:tc>
      </w:tr>
      <w:tr w14:paraId="0CBDD56D" w14:textId="77777777">
        <w:tblPrEx>
          <w:tblW w:w="0" w:type="auto"/>
          <w:jc w:val="center"/>
          <w:shd w:val="clear" w:color="auto" w:fill="FDEADA" w:themeFill="accent6" w:themeFillTint="32"/>
          <w:tblLook w:val="04A0"/>
        </w:tblPrEx>
        <w:trPr>
          <w:jc w:val="center"/>
        </w:trPr>
        <w:tc>
          <w:tcPr>
            <w:tcW w:w="4984" w:type="dxa"/>
            <w:tcBorders>
              <w:tl2br w:val="nil"/>
              <w:tr2bl w:val="nil"/>
            </w:tcBorders>
            <w:shd w:val="clear" w:color="auto" w:fill="FDEADA" w:themeFill="accent6" w:themeFillTint="32"/>
          </w:tcPr>
          <w:p w:rsidR="00016A27" w14:paraId="4B05C0EC" w14:textId="3394C344">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05</w:t>
            </w:r>
            <w:r>
              <w:rPr>
                <w:rFonts w:ascii="Times New Roman" w:eastAsia="微软雅黑" w:hAnsi="Times New Roman" w:cs="Times New Roman"/>
              </w:rPr>
              <w:t xml:space="preserve"> </w:t>
            </w:r>
            <w:bookmarkStart w:id="4" w:name="_Hlk165749272"/>
            <w:r w:rsidRPr="00847EEE" w:rsidR="000E5129">
              <w:rPr>
                <w:rFonts w:eastAsia="微软雅黑" w:hint="eastAsia"/>
                <w:szCs w:val="21"/>
              </w:rPr>
              <w:t>碱金属元素</w:t>
            </w:r>
            <w:bookmarkEnd w:id="4"/>
          </w:p>
        </w:tc>
        <w:tc>
          <w:tcPr>
            <w:tcW w:w="4905" w:type="dxa"/>
            <w:tcBorders>
              <w:tl2br w:val="nil"/>
              <w:tr2bl w:val="nil"/>
            </w:tcBorders>
            <w:shd w:val="clear" w:color="auto" w:fill="FDEADA" w:themeFill="accent6" w:themeFillTint="32"/>
          </w:tcPr>
          <w:p w:rsidR="00016A27" w14:paraId="36C70955" w14:textId="0E7E089F">
            <w:pPr>
              <w:spacing w:line="360" w:lineRule="auto"/>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06</w:t>
            </w:r>
            <w:bookmarkStart w:id="5" w:name="_Hlk165749290"/>
            <w:r>
              <w:rPr>
                <w:rFonts w:ascii="Times New Roman" w:eastAsia="微软雅黑" w:hAnsi="Times New Roman" w:cs="Times New Roman"/>
              </w:rPr>
              <w:t xml:space="preserve"> </w:t>
            </w:r>
            <w:r w:rsidRPr="00847EEE" w:rsidR="000E5129">
              <w:rPr>
                <w:rFonts w:eastAsia="微软雅黑" w:hint="eastAsia"/>
                <w:szCs w:val="21"/>
              </w:rPr>
              <w:t>焰色试验</w:t>
            </w:r>
            <w:bookmarkEnd w:id="5"/>
          </w:p>
        </w:tc>
      </w:tr>
    </w:tbl>
    <w:p w:rsidR="00016A27" w14:paraId="69B17E60" w14:textId="77777777">
      <w:pPr>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9"/>
                    <a:stretch>
                      <a:fillRect/>
                    </a:stretch>
                  </pic:blipFill>
                  <pic:spPr>
                    <a:xfrm>
                      <a:off x="0" y="0"/>
                      <a:ext cx="1558290" cy="542925"/>
                    </a:xfrm>
                    <a:prstGeom prst="rect">
                      <a:avLst/>
                    </a:prstGeom>
                    <a:noFill/>
                    <a:ln>
                      <a:noFill/>
                    </a:ln>
                  </pic:spPr>
                </pic:pic>
              </a:graphicData>
            </a:graphic>
          </wp:inline>
        </w:drawing>
      </w:r>
    </w:p>
    <w:p w:rsidR="00016A27" w:rsidRPr="004C359D" w:rsidP="004C359D" w14:paraId="0D27F52A" w14:textId="59036719">
      <w:pPr>
        <w:jc w:val="center"/>
      </w:pPr>
      <w:r w:rsidRPr="003F0D9B">
        <w:rPr>
          <w:noProof/>
        </w:rPr>
        <w:drawing>
          <wp:inline distT="0" distB="0" distL="0" distR="0">
            <wp:extent cx="6106332" cy="5270462"/>
            <wp:effectExtent l="0" t="0" r="8890" b="6985"/>
            <wp:docPr id="19185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9277" name=""/>
                    <pic:cNvPicPr/>
                  </pic:nvPicPr>
                  <pic:blipFill>
                    <a:blip xmlns:r="http://schemas.openxmlformats.org/officeDocument/2006/relationships" r:embed="rId10"/>
                    <a:stretch>
                      <a:fillRect/>
                    </a:stretch>
                  </pic:blipFill>
                  <pic:spPr>
                    <a:xfrm>
                      <a:off x="0" y="0"/>
                      <a:ext cx="6130367" cy="5291207"/>
                    </a:xfrm>
                    <a:prstGeom prst="rect">
                      <a:avLst/>
                    </a:prstGeom>
                  </pic:spPr>
                </pic:pic>
              </a:graphicData>
            </a:graphic>
          </wp:inline>
        </w:drawing>
      </w:r>
    </w:p>
    <w:p w:rsidR="00016A27" w14:paraId="50F50CEC" w14:textId="77777777">
      <w:pPr>
        <w:spacing w:line="360" w:lineRule="auto"/>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1550035" cy="544830"/>
                    </a:xfrm>
                    <a:prstGeom prst="rect">
                      <a:avLst/>
                    </a:prstGeom>
                    <a:noFill/>
                    <a:ln>
                      <a:noFill/>
                    </a:ln>
                  </pic:spPr>
                </pic:pic>
              </a:graphicData>
            </a:graphic>
          </wp:inline>
        </w:drawing>
      </w:r>
    </w:p>
    <w:p w:rsidR="00016A27" w14:paraId="63FD8A35" w14:textId="6D1B6DD6">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Pr="00847EEE" w:rsidR="007C2D8C">
        <w:rPr>
          <w:rFonts w:hAnsi="宋体" w:hint="eastAsia"/>
          <w:b/>
          <w:sz w:val="32"/>
          <w:szCs w:val="32"/>
          <w:highlight w:val="cyan"/>
        </w:rPr>
        <w:t>单质钠的结构和性质</w:t>
      </w:r>
    </w:p>
    <w:p w:rsidR="000E5129" w:rsidP="000E5129" w14:paraId="6B77AC4B"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43532989"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2989"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7C2D8C" w:rsidRPr="003F0D9B" w:rsidP="007C2D8C" w14:paraId="6BCE89B8" w14:textId="1A827435">
      <w:pPr>
        <w:adjustRightInd w:val="0"/>
        <w:snapToGrid w:val="0"/>
        <w:spacing w:line="360" w:lineRule="auto"/>
        <w:jc w:val="left"/>
        <w:rPr>
          <w:b/>
          <w:bCs/>
          <w:sz w:val="24"/>
          <w:szCs w:val="24"/>
        </w:rPr>
      </w:pPr>
      <w:r w:rsidRPr="003F0D9B">
        <w:rPr>
          <w:rFonts w:hint="eastAsia"/>
          <w:b/>
          <w:bCs/>
          <w:color w:val="0070C0"/>
          <w:sz w:val="24"/>
          <w:szCs w:val="24"/>
        </w:rPr>
        <w:t>1</w:t>
      </w:r>
      <w:r w:rsidRPr="003F0D9B">
        <w:rPr>
          <w:rFonts w:hint="eastAsia"/>
          <w:b/>
          <w:bCs/>
          <w:color w:val="0070C0"/>
          <w:sz w:val="24"/>
          <w:szCs w:val="24"/>
        </w:rPr>
        <w:t>．</w:t>
      </w:r>
      <w:r w:rsidRPr="003F0D9B" w:rsidR="00EB33E8">
        <w:rPr>
          <w:rFonts w:hint="eastAsia"/>
          <w:b/>
          <w:bCs/>
          <w:color w:val="0070C0"/>
          <w:sz w:val="24"/>
          <w:szCs w:val="24"/>
        </w:rPr>
        <w:t>金属</w:t>
      </w:r>
      <w:r w:rsidRPr="003F0D9B">
        <w:rPr>
          <w:rFonts w:hint="eastAsia"/>
          <w:b/>
          <w:bCs/>
          <w:color w:val="0070C0"/>
          <w:sz w:val="24"/>
          <w:szCs w:val="24"/>
        </w:rPr>
        <w:t>钠的结构</w:t>
      </w:r>
    </w:p>
    <w:tbl>
      <w:tblPr>
        <w:tblStyle w:val="TableGrid"/>
        <w:tblW w:w="0" w:type="auto"/>
        <w:jc w:val="center"/>
        <w:tblLook w:val="04A0"/>
      </w:tblPr>
      <w:tblGrid>
        <w:gridCol w:w="675"/>
        <w:gridCol w:w="2977"/>
        <w:gridCol w:w="1418"/>
        <w:gridCol w:w="3118"/>
      </w:tblGrid>
      <w:tr w14:paraId="6D52115D" w14:textId="77777777" w:rsidTr="00124220">
        <w:tblPrEx>
          <w:tblW w:w="0" w:type="auto"/>
          <w:jc w:val="center"/>
          <w:tblLook w:val="04A0"/>
        </w:tblPrEx>
        <w:trPr>
          <w:jc w:val="center"/>
        </w:trPr>
        <w:tc>
          <w:tcPr>
            <w:tcW w:w="675" w:type="dxa"/>
            <w:vMerge w:val="restart"/>
            <w:textDirection w:val="tbRlV"/>
            <w:vAlign w:val="center"/>
          </w:tcPr>
          <w:p w:rsidR="00C24C33" w:rsidP="00A13AD7" w14:paraId="7639233D" w14:textId="5EABFCE6">
            <w:pPr>
              <w:adjustRightInd w:val="0"/>
              <w:snapToGrid w:val="0"/>
              <w:spacing w:line="360" w:lineRule="auto"/>
              <w:ind w:left="113" w:right="113"/>
              <w:jc w:val="center"/>
              <w:rPr>
                <w:szCs w:val="21"/>
              </w:rPr>
            </w:pPr>
            <w:r>
              <w:rPr>
                <w:rFonts w:hint="eastAsia"/>
                <w:szCs w:val="21"/>
              </w:rPr>
              <w:t>钠的结构</w:t>
            </w:r>
          </w:p>
        </w:tc>
        <w:tc>
          <w:tcPr>
            <w:tcW w:w="2977" w:type="dxa"/>
            <w:vAlign w:val="center"/>
          </w:tcPr>
          <w:p w:rsidR="00C24C33" w:rsidP="003260C7" w14:paraId="0909C1E4" w14:textId="1749E3BF">
            <w:pPr>
              <w:adjustRightInd w:val="0"/>
              <w:snapToGrid w:val="0"/>
              <w:spacing w:line="360" w:lineRule="auto"/>
              <w:jc w:val="left"/>
              <w:rPr>
                <w:szCs w:val="21"/>
              </w:rPr>
            </w:pPr>
            <w:r>
              <w:rPr>
                <w:rFonts w:hint="eastAsia"/>
                <w:szCs w:val="21"/>
              </w:rPr>
              <w:t>构成微粒</w:t>
            </w:r>
          </w:p>
        </w:tc>
        <w:tc>
          <w:tcPr>
            <w:tcW w:w="4536" w:type="dxa"/>
            <w:gridSpan w:val="2"/>
            <w:vAlign w:val="center"/>
          </w:tcPr>
          <w:p w:rsidR="00C24C33" w:rsidP="00124220" w14:paraId="3B66AEF0" w14:textId="1DDFEC42">
            <w:pPr>
              <w:adjustRightInd w:val="0"/>
              <w:snapToGrid w:val="0"/>
              <w:spacing w:line="360" w:lineRule="auto"/>
              <w:ind w:firstLine="211"/>
              <w:jc w:val="center"/>
              <w:rPr>
                <w:rFonts w:hint="eastAsia"/>
                <w:szCs w:val="21"/>
              </w:rPr>
            </w:pPr>
            <w:r>
              <w:rPr>
                <w:rFonts w:hint="eastAsia"/>
                <w:b/>
                <w:color w:val="FF0000"/>
                <w:szCs w:val="21"/>
                <w:u w:val="single"/>
              </w:rPr>
              <w:t xml:space="preserve">      </w:t>
            </w:r>
            <w:r>
              <w:rPr>
                <w:rFonts w:ascii="宋体" w:hAnsi="宋体" w:hint="eastAsia"/>
                <w:color w:val="000000"/>
                <w:szCs w:val="21"/>
              </w:rPr>
              <w:t>和</w:t>
            </w:r>
            <w:r>
              <w:rPr>
                <w:rFonts w:hAnsi="Arial" w:hint="eastAsia"/>
                <w:b/>
                <w:bCs/>
                <w:color w:val="FF0000"/>
                <w:szCs w:val="21"/>
                <w:u w:val="single"/>
              </w:rPr>
              <w:t xml:space="preserve">          </w:t>
            </w:r>
          </w:p>
        </w:tc>
      </w:tr>
      <w:tr w14:paraId="6610E7D5" w14:textId="77777777" w:rsidTr="00124220">
        <w:tblPrEx>
          <w:tblW w:w="0" w:type="auto"/>
          <w:jc w:val="center"/>
          <w:tblLook w:val="04A0"/>
        </w:tblPrEx>
        <w:trPr>
          <w:jc w:val="center"/>
        </w:trPr>
        <w:tc>
          <w:tcPr>
            <w:tcW w:w="675" w:type="dxa"/>
            <w:vMerge/>
          </w:tcPr>
          <w:p w:rsidR="00C24C33" w:rsidP="007C2D8C" w14:paraId="0071175F" w14:textId="77777777">
            <w:pPr>
              <w:adjustRightInd w:val="0"/>
              <w:snapToGrid w:val="0"/>
              <w:spacing w:line="360" w:lineRule="auto"/>
              <w:jc w:val="left"/>
              <w:rPr>
                <w:szCs w:val="21"/>
              </w:rPr>
            </w:pPr>
          </w:p>
        </w:tc>
        <w:tc>
          <w:tcPr>
            <w:tcW w:w="2977" w:type="dxa"/>
            <w:vAlign w:val="center"/>
          </w:tcPr>
          <w:p w:rsidR="00C24C33" w:rsidP="003260C7" w14:paraId="0D9A5149" w14:textId="7D1AD5AD">
            <w:pPr>
              <w:adjustRightInd w:val="0"/>
              <w:snapToGrid w:val="0"/>
              <w:spacing w:line="360" w:lineRule="auto"/>
              <w:jc w:val="left"/>
              <w:rPr>
                <w:szCs w:val="21"/>
              </w:rPr>
            </w:pPr>
            <w:r>
              <w:rPr>
                <w:rFonts w:ascii="宋体" w:hAnsi="宋体" w:hint="eastAsia"/>
                <w:color w:val="000000"/>
                <w:szCs w:val="21"/>
              </w:rPr>
              <w:t>作用力</w:t>
            </w:r>
          </w:p>
        </w:tc>
        <w:tc>
          <w:tcPr>
            <w:tcW w:w="4536" w:type="dxa"/>
            <w:gridSpan w:val="2"/>
            <w:vAlign w:val="center"/>
          </w:tcPr>
          <w:p w:rsidR="00C24C33" w:rsidP="00124220" w14:paraId="003400D7" w14:textId="1003EC4B">
            <w:pPr>
              <w:adjustRightInd w:val="0"/>
              <w:snapToGrid w:val="0"/>
              <w:spacing w:line="360" w:lineRule="auto"/>
              <w:ind w:firstLine="211"/>
              <w:jc w:val="center"/>
              <w:rPr>
                <w:rFonts w:hint="eastAsia"/>
                <w:szCs w:val="21"/>
              </w:rPr>
            </w:pPr>
            <w:r>
              <w:rPr>
                <w:rFonts w:hAnsi="Arial" w:hint="eastAsia"/>
                <w:b/>
                <w:bCs/>
                <w:color w:val="FF0000"/>
                <w:szCs w:val="21"/>
                <w:u w:val="single"/>
              </w:rPr>
              <w:t xml:space="preserve">           </w:t>
            </w:r>
          </w:p>
        </w:tc>
      </w:tr>
      <w:tr w14:paraId="11908F8F" w14:textId="77777777" w:rsidTr="00124220">
        <w:tblPrEx>
          <w:tblW w:w="0" w:type="auto"/>
          <w:jc w:val="center"/>
          <w:tblLook w:val="04A0"/>
        </w:tblPrEx>
        <w:trPr>
          <w:jc w:val="center"/>
        </w:trPr>
        <w:tc>
          <w:tcPr>
            <w:tcW w:w="675" w:type="dxa"/>
            <w:vMerge/>
          </w:tcPr>
          <w:p w:rsidR="00C24C33" w:rsidP="007C2D8C" w14:paraId="319ACB45" w14:textId="77777777">
            <w:pPr>
              <w:adjustRightInd w:val="0"/>
              <w:snapToGrid w:val="0"/>
              <w:spacing w:line="360" w:lineRule="auto"/>
              <w:jc w:val="left"/>
              <w:rPr>
                <w:szCs w:val="21"/>
              </w:rPr>
            </w:pPr>
          </w:p>
        </w:tc>
        <w:tc>
          <w:tcPr>
            <w:tcW w:w="2977" w:type="dxa"/>
            <w:vAlign w:val="center"/>
          </w:tcPr>
          <w:p w:rsidR="00C24C33" w:rsidP="003260C7" w14:paraId="1A74E5B8" w14:textId="61176E31">
            <w:pPr>
              <w:adjustRightInd w:val="0"/>
              <w:snapToGrid w:val="0"/>
              <w:spacing w:line="360" w:lineRule="auto"/>
              <w:jc w:val="left"/>
              <w:rPr>
                <w:szCs w:val="21"/>
              </w:rPr>
            </w:pPr>
            <w:r>
              <w:rPr>
                <w:rFonts w:hint="eastAsia"/>
                <w:szCs w:val="21"/>
              </w:rPr>
              <w:t>电子排布式</w:t>
            </w:r>
          </w:p>
        </w:tc>
        <w:tc>
          <w:tcPr>
            <w:tcW w:w="4536" w:type="dxa"/>
            <w:gridSpan w:val="2"/>
            <w:vAlign w:val="center"/>
          </w:tcPr>
          <w:p w:rsidR="00C24C33" w:rsidP="00124220" w14:paraId="6172F0E6" w14:textId="18A0D082">
            <w:pPr>
              <w:adjustRightInd w:val="0"/>
              <w:snapToGrid w:val="0"/>
              <w:spacing w:line="360" w:lineRule="auto"/>
              <w:ind w:firstLine="211"/>
              <w:jc w:val="center"/>
              <w:rPr>
                <w:rFonts w:hint="eastAsia"/>
                <w:szCs w:val="21"/>
              </w:rPr>
            </w:pPr>
            <w:r>
              <w:rPr>
                <w:rFonts w:hint="eastAsia"/>
                <w:b/>
                <w:color w:val="FF0000"/>
                <w:szCs w:val="21"/>
                <w:u w:val="single"/>
                <w:shd w:val="clear" w:color="auto" w:fill="FFFFFF"/>
              </w:rPr>
              <w:t xml:space="preserve">            </w:t>
            </w:r>
          </w:p>
        </w:tc>
      </w:tr>
      <w:tr w14:paraId="26DC249C" w14:textId="77777777" w:rsidTr="00124220">
        <w:tblPrEx>
          <w:tblW w:w="0" w:type="auto"/>
          <w:jc w:val="center"/>
          <w:tblLook w:val="04A0"/>
        </w:tblPrEx>
        <w:trPr>
          <w:jc w:val="center"/>
        </w:trPr>
        <w:tc>
          <w:tcPr>
            <w:tcW w:w="675" w:type="dxa"/>
            <w:vMerge/>
          </w:tcPr>
          <w:p w:rsidR="00C24C33" w:rsidP="007C2D8C" w14:paraId="71E018EB" w14:textId="77777777">
            <w:pPr>
              <w:adjustRightInd w:val="0"/>
              <w:snapToGrid w:val="0"/>
              <w:spacing w:line="360" w:lineRule="auto"/>
              <w:jc w:val="left"/>
              <w:rPr>
                <w:szCs w:val="21"/>
              </w:rPr>
            </w:pPr>
          </w:p>
        </w:tc>
        <w:tc>
          <w:tcPr>
            <w:tcW w:w="2977" w:type="dxa"/>
            <w:vAlign w:val="center"/>
          </w:tcPr>
          <w:p w:rsidR="00C24C33" w:rsidP="003260C7" w14:paraId="3D28E383" w14:textId="352BB87B">
            <w:pPr>
              <w:adjustRightInd w:val="0"/>
              <w:snapToGrid w:val="0"/>
              <w:spacing w:line="360" w:lineRule="auto"/>
              <w:jc w:val="left"/>
              <w:rPr>
                <w:szCs w:val="21"/>
              </w:rPr>
            </w:pPr>
            <w:r>
              <w:rPr>
                <w:rFonts w:ascii="宋体" w:hAnsi="宋体" w:hint="eastAsia"/>
                <w:color w:val="000000"/>
                <w:szCs w:val="21"/>
              </w:rPr>
              <w:t>能量不同的电子种类</w:t>
            </w:r>
          </w:p>
        </w:tc>
        <w:tc>
          <w:tcPr>
            <w:tcW w:w="4536" w:type="dxa"/>
            <w:gridSpan w:val="2"/>
            <w:vAlign w:val="center"/>
          </w:tcPr>
          <w:p w:rsidR="00C24C33" w:rsidP="00124220" w14:paraId="574255A3" w14:textId="71F80A9B">
            <w:pPr>
              <w:adjustRightInd w:val="0"/>
              <w:snapToGrid w:val="0"/>
              <w:spacing w:line="360" w:lineRule="auto"/>
              <w:ind w:firstLine="211"/>
              <w:jc w:val="center"/>
              <w:rPr>
                <w:rFonts w:hint="eastAsia"/>
                <w:szCs w:val="21"/>
              </w:rPr>
            </w:pPr>
            <w:r>
              <w:rPr>
                <w:rFonts w:hAnsi="Arial" w:hint="eastAsia"/>
                <w:b/>
                <w:bCs/>
                <w:color w:val="FF0000"/>
                <w:szCs w:val="21"/>
                <w:u w:val="single"/>
              </w:rPr>
              <w:t xml:space="preserve">          </w:t>
            </w:r>
          </w:p>
        </w:tc>
      </w:tr>
      <w:tr w14:paraId="49BB4C45" w14:textId="77777777" w:rsidTr="00124220">
        <w:tblPrEx>
          <w:tblW w:w="0" w:type="auto"/>
          <w:jc w:val="center"/>
          <w:tblLook w:val="04A0"/>
        </w:tblPrEx>
        <w:trPr>
          <w:jc w:val="center"/>
        </w:trPr>
        <w:tc>
          <w:tcPr>
            <w:tcW w:w="675" w:type="dxa"/>
            <w:vMerge/>
          </w:tcPr>
          <w:p w:rsidR="00C24C33" w:rsidP="007C2D8C" w14:paraId="667538B4" w14:textId="77777777">
            <w:pPr>
              <w:adjustRightInd w:val="0"/>
              <w:snapToGrid w:val="0"/>
              <w:spacing w:line="360" w:lineRule="auto"/>
              <w:jc w:val="left"/>
              <w:rPr>
                <w:szCs w:val="21"/>
              </w:rPr>
            </w:pPr>
          </w:p>
        </w:tc>
        <w:tc>
          <w:tcPr>
            <w:tcW w:w="2977" w:type="dxa"/>
            <w:vAlign w:val="center"/>
          </w:tcPr>
          <w:p w:rsidR="00C24C33" w:rsidP="003260C7" w14:paraId="3A0D4EE5" w14:textId="7886A5F4">
            <w:pPr>
              <w:adjustRightInd w:val="0"/>
              <w:snapToGrid w:val="0"/>
              <w:spacing w:line="360" w:lineRule="auto"/>
              <w:jc w:val="left"/>
              <w:rPr>
                <w:szCs w:val="21"/>
              </w:rPr>
            </w:pPr>
            <w:r>
              <w:rPr>
                <w:rFonts w:ascii="宋体" w:hAnsi="宋体" w:hint="eastAsia"/>
                <w:color w:val="000000"/>
                <w:szCs w:val="21"/>
              </w:rPr>
              <w:t>运动状态不同的电子种类</w:t>
            </w:r>
          </w:p>
        </w:tc>
        <w:tc>
          <w:tcPr>
            <w:tcW w:w="4536" w:type="dxa"/>
            <w:gridSpan w:val="2"/>
            <w:vAlign w:val="center"/>
          </w:tcPr>
          <w:p w:rsidR="00C24C33" w:rsidP="00124220" w14:paraId="1607F128" w14:textId="30DA7238">
            <w:pPr>
              <w:adjustRightInd w:val="0"/>
              <w:snapToGrid w:val="0"/>
              <w:spacing w:line="360" w:lineRule="auto"/>
              <w:ind w:firstLine="211"/>
              <w:jc w:val="center"/>
              <w:rPr>
                <w:rFonts w:hint="eastAsia"/>
                <w:szCs w:val="21"/>
              </w:rPr>
            </w:pPr>
            <w:r>
              <w:rPr>
                <w:rFonts w:hAnsi="Arial" w:hint="eastAsia"/>
                <w:b/>
                <w:bCs/>
                <w:color w:val="FF0000"/>
                <w:szCs w:val="21"/>
                <w:u w:val="single"/>
              </w:rPr>
              <w:t xml:space="preserve">          </w:t>
            </w:r>
          </w:p>
        </w:tc>
      </w:tr>
      <w:tr w14:paraId="060B044D" w14:textId="77777777" w:rsidTr="00124220">
        <w:tblPrEx>
          <w:tblW w:w="0" w:type="auto"/>
          <w:jc w:val="center"/>
          <w:tblLook w:val="04A0"/>
        </w:tblPrEx>
        <w:trPr>
          <w:jc w:val="center"/>
        </w:trPr>
        <w:tc>
          <w:tcPr>
            <w:tcW w:w="675" w:type="dxa"/>
            <w:vMerge/>
          </w:tcPr>
          <w:p w:rsidR="00124220" w:rsidP="007C2D8C" w14:paraId="3169CA82" w14:textId="77777777">
            <w:pPr>
              <w:adjustRightInd w:val="0"/>
              <w:snapToGrid w:val="0"/>
              <w:spacing w:line="360" w:lineRule="auto"/>
              <w:jc w:val="left"/>
              <w:rPr>
                <w:szCs w:val="21"/>
              </w:rPr>
            </w:pPr>
          </w:p>
        </w:tc>
        <w:tc>
          <w:tcPr>
            <w:tcW w:w="2977" w:type="dxa"/>
            <w:vAlign w:val="center"/>
          </w:tcPr>
          <w:p w:rsidR="00124220" w:rsidP="003260C7" w14:paraId="428AB617" w14:textId="5199F711">
            <w:pPr>
              <w:adjustRightInd w:val="0"/>
              <w:snapToGrid w:val="0"/>
              <w:spacing w:line="360" w:lineRule="auto"/>
              <w:jc w:val="left"/>
              <w:rPr>
                <w:szCs w:val="21"/>
              </w:rPr>
            </w:pPr>
            <w:r>
              <w:rPr>
                <w:rFonts w:hint="eastAsia"/>
                <w:szCs w:val="21"/>
              </w:rPr>
              <w:t>空间</w:t>
            </w:r>
            <w:r>
              <w:rPr>
                <w:rFonts w:ascii="宋体" w:hAnsi="宋体" w:hint="eastAsia"/>
                <w:color w:val="000000"/>
                <w:szCs w:val="21"/>
              </w:rPr>
              <w:t>运动状态不同的电子种类</w:t>
            </w:r>
          </w:p>
        </w:tc>
        <w:tc>
          <w:tcPr>
            <w:tcW w:w="4536" w:type="dxa"/>
            <w:gridSpan w:val="2"/>
            <w:vAlign w:val="center"/>
          </w:tcPr>
          <w:p w:rsidR="00124220" w:rsidP="00124220" w14:paraId="4F0175A4" w14:textId="1DB62DF2">
            <w:pPr>
              <w:adjustRightInd w:val="0"/>
              <w:snapToGrid w:val="0"/>
              <w:spacing w:line="360" w:lineRule="auto"/>
              <w:ind w:firstLine="211"/>
              <w:jc w:val="center"/>
              <w:rPr>
                <w:rFonts w:hint="eastAsia"/>
                <w:szCs w:val="21"/>
              </w:rPr>
            </w:pPr>
            <w:r>
              <w:rPr>
                <w:rFonts w:hAnsi="Arial" w:hint="eastAsia"/>
                <w:b/>
                <w:bCs/>
                <w:color w:val="FF0000"/>
                <w:szCs w:val="21"/>
                <w:u w:val="single"/>
              </w:rPr>
              <w:t xml:space="preserve">       </w:t>
            </w:r>
          </w:p>
        </w:tc>
      </w:tr>
      <w:tr w14:paraId="3735FCA3" w14:textId="77777777" w:rsidTr="00124220">
        <w:tblPrEx>
          <w:tblW w:w="0" w:type="auto"/>
          <w:jc w:val="center"/>
          <w:tblLook w:val="04A0"/>
        </w:tblPrEx>
        <w:trPr>
          <w:jc w:val="center"/>
        </w:trPr>
        <w:tc>
          <w:tcPr>
            <w:tcW w:w="675" w:type="dxa"/>
            <w:vMerge/>
          </w:tcPr>
          <w:p w:rsidR="00C24C33" w:rsidP="007C2D8C" w14:paraId="6FB0AAC7" w14:textId="77777777">
            <w:pPr>
              <w:adjustRightInd w:val="0"/>
              <w:snapToGrid w:val="0"/>
              <w:spacing w:line="360" w:lineRule="auto"/>
              <w:jc w:val="left"/>
              <w:rPr>
                <w:szCs w:val="21"/>
              </w:rPr>
            </w:pPr>
          </w:p>
        </w:tc>
        <w:tc>
          <w:tcPr>
            <w:tcW w:w="2977" w:type="dxa"/>
            <w:vMerge w:val="restart"/>
            <w:vAlign w:val="center"/>
          </w:tcPr>
          <w:p w:rsidR="00C24C33" w:rsidP="00C24C33" w14:paraId="679485F5" w14:textId="03893789">
            <w:pPr>
              <w:adjustRightInd w:val="0"/>
              <w:snapToGrid w:val="0"/>
              <w:spacing w:line="360" w:lineRule="auto"/>
              <w:jc w:val="center"/>
              <w:rPr>
                <w:szCs w:val="21"/>
              </w:rPr>
            </w:pPr>
            <w:r>
              <w:rPr>
                <w:rFonts w:hint="eastAsia"/>
                <w:szCs w:val="21"/>
              </w:rPr>
              <w:t>晶胞结构</w:t>
            </w:r>
          </w:p>
        </w:tc>
        <w:tc>
          <w:tcPr>
            <w:tcW w:w="1418" w:type="dxa"/>
            <w:vAlign w:val="center"/>
          </w:tcPr>
          <w:p w:rsidR="00C24C33" w:rsidP="00C24C33" w14:paraId="47E3F6F9" w14:textId="4A1FD6ED">
            <w:pPr>
              <w:adjustRightInd w:val="0"/>
              <w:snapToGrid w:val="0"/>
              <w:spacing w:line="360" w:lineRule="auto"/>
              <w:jc w:val="center"/>
              <w:rPr>
                <w:szCs w:val="21"/>
              </w:rPr>
            </w:pPr>
            <w:r w:rsidRPr="00F80AEA">
              <w:rPr>
                <w:rFonts w:hint="eastAsia"/>
                <w:bCs/>
                <w:color w:val="000000"/>
                <w:szCs w:val="21"/>
                <w:lang w:val="el-GR"/>
              </w:rPr>
              <w:t>堆积名称</w:t>
            </w:r>
          </w:p>
        </w:tc>
        <w:tc>
          <w:tcPr>
            <w:tcW w:w="3118" w:type="dxa"/>
            <w:vAlign w:val="center"/>
          </w:tcPr>
          <w:p w:rsidR="00C24C33" w:rsidP="00C24C33" w14:paraId="0F8688AD" w14:textId="0CF87333">
            <w:pPr>
              <w:adjustRightInd w:val="0"/>
              <w:snapToGrid w:val="0"/>
              <w:spacing w:line="360" w:lineRule="auto"/>
              <w:ind w:firstLine="211"/>
              <w:jc w:val="center"/>
              <w:rPr>
                <w:szCs w:val="21"/>
              </w:rPr>
            </w:pPr>
            <w:r>
              <w:rPr>
                <w:rFonts w:hAnsi="Arial" w:hint="eastAsia"/>
                <w:b/>
                <w:bCs/>
                <w:color w:val="FF0000"/>
                <w:szCs w:val="21"/>
                <w:u w:val="single"/>
              </w:rPr>
              <w:t xml:space="preserve">         </w:t>
            </w:r>
            <w:r>
              <w:rPr>
                <w:noProof/>
                <w:szCs w:val="21"/>
              </w:rPr>
              <w:drawing>
                <wp:inline distT="0" distB="0" distL="0" distR="0">
                  <wp:extent cx="441960" cy="441960"/>
                  <wp:effectExtent l="0" t="0" r="0" b="0"/>
                  <wp:docPr id="3214727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7278" name="图片 76"/>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flipV="1">
                            <a:off x="0" y="0"/>
                            <a:ext cx="441960" cy="441960"/>
                          </a:xfrm>
                          <a:prstGeom prst="rect">
                            <a:avLst/>
                          </a:prstGeom>
                          <a:noFill/>
                          <a:ln>
                            <a:noFill/>
                          </a:ln>
                        </pic:spPr>
                      </pic:pic>
                    </a:graphicData>
                  </a:graphic>
                </wp:inline>
              </w:drawing>
            </w:r>
          </w:p>
        </w:tc>
      </w:tr>
      <w:tr w14:paraId="10E63367" w14:textId="77777777" w:rsidTr="00124220">
        <w:tblPrEx>
          <w:tblW w:w="0" w:type="auto"/>
          <w:jc w:val="center"/>
          <w:tblLook w:val="04A0"/>
        </w:tblPrEx>
        <w:trPr>
          <w:jc w:val="center"/>
        </w:trPr>
        <w:tc>
          <w:tcPr>
            <w:tcW w:w="675" w:type="dxa"/>
            <w:vMerge/>
          </w:tcPr>
          <w:p w:rsidR="00C24C33" w:rsidP="007C2D8C" w14:paraId="308CF495" w14:textId="77777777">
            <w:pPr>
              <w:adjustRightInd w:val="0"/>
              <w:snapToGrid w:val="0"/>
              <w:spacing w:line="360" w:lineRule="auto"/>
              <w:jc w:val="left"/>
              <w:rPr>
                <w:szCs w:val="21"/>
              </w:rPr>
            </w:pPr>
          </w:p>
        </w:tc>
        <w:tc>
          <w:tcPr>
            <w:tcW w:w="2977" w:type="dxa"/>
            <w:vMerge/>
          </w:tcPr>
          <w:p w:rsidR="00C24C33" w:rsidP="007C2D8C" w14:paraId="2A8FCB4D" w14:textId="77777777">
            <w:pPr>
              <w:adjustRightInd w:val="0"/>
              <w:snapToGrid w:val="0"/>
              <w:spacing w:line="360" w:lineRule="auto"/>
              <w:jc w:val="left"/>
              <w:rPr>
                <w:szCs w:val="21"/>
              </w:rPr>
            </w:pPr>
          </w:p>
        </w:tc>
        <w:tc>
          <w:tcPr>
            <w:tcW w:w="1418" w:type="dxa"/>
            <w:vAlign w:val="center"/>
          </w:tcPr>
          <w:p w:rsidR="00C24C33" w:rsidP="00C24C33" w14:paraId="69771446" w14:textId="71F039B6">
            <w:pPr>
              <w:adjustRightInd w:val="0"/>
              <w:snapToGrid w:val="0"/>
              <w:spacing w:line="360" w:lineRule="auto"/>
              <w:jc w:val="center"/>
              <w:rPr>
                <w:szCs w:val="21"/>
              </w:rPr>
            </w:pPr>
            <w:r>
              <w:rPr>
                <w:rFonts w:ascii="宋体" w:hAnsi="宋体" w:hint="eastAsia"/>
                <w:color w:val="000000"/>
                <w:szCs w:val="21"/>
              </w:rPr>
              <w:t>堆积类型</w:t>
            </w:r>
          </w:p>
        </w:tc>
        <w:tc>
          <w:tcPr>
            <w:tcW w:w="3118" w:type="dxa"/>
            <w:vAlign w:val="center"/>
          </w:tcPr>
          <w:p w:rsidR="00C24C33" w:rsidP="00C24C33" w14:paraId="1851B054" w14:textId="5FF123A9">
            <w:pPr>
              <w:adjustRightInd w:val="0"/>
              <w:snapToGrid w:val="0"/>
              <w:spacing w:line="360" w:lineRule="auto"/>
              <w:ind w:firstLine="211"/>
              <w:jc w:val="center"/>
              <w:rPr>
                <w:szCs w:val="21"/>
              </w:rPr>
            </w:pPr>
            <w:r>
              <w:rPr>
                <w:rFonts w:hAnsi="Arial" w:hint="eastAsia"/>
                <w:b/>
                <w:bCs/>
                <w:color w:val="FF0000"/>
                <w:szCs w:val="21"/>
                <w:u w:val="single"/>
              </w:rPr>
              <w:t xml:space="preserve">   </w:t>
            </w:r>
            <w:r>
              <w:rPr>
                <w:rFonts w:ascii="宋体" w:hAnsi="宋体" w:hint="eastAsia"/>
                <w:color w:val="000000"/>
                <w:szCs w:val="21"/>
              </w:rPr>
              <w:t>型或</w:t>
            </w:r>
            <w:r>
              <w:rPr>
                <w:rFonts w:hAnsi="Arial" w:hint="eastAsia"/>
                <w:b/>
                <w:bCs/>
                <w:color w:val="FF0000"/>
                <w:szCs w:val="21"/>
                <w:u w:val="single"/>
              </w:rPr>
              <w:t xml:space="preserve">    </w:t>
            </w:r>
            <w:r>
              <w:rPr>
                <w:rFonts w:ascii="宋体" w:hAnsi="宋体" w:hint="eastAsia"/>
                <w:color w:val="000000"/>
                <w:szCs w:val="21"/>
              </w:rPr>
              <w:t>型</w:t>
            </w:r>
          </w:p>
        </w:tc>
      </w:tr>
      <w:tr w14:paraId="57D32BDD" w14:textId="77777777" w:rsidTr="00124220">
        <w:tblPrEx>
          <w:tblW w:w="0" w:type="auto"/>
          <w:jc w:val="center"/>
          <w:tblLook w:val="04A0"/>
        </w:tblPrEx>
        <w:trPr>
          <w:jc w:val="center"/>
        </w:trPr>
        <w:tc>
          <w:tcPr>
            <w:tcW w:w="675" w:type="dxa"/>
            <w:vMerge/>
          </w:tcPr>
          <w:p w:rsidR="00C24C33" w:rsidP="007C2D8C" w14:paraId="1A932D64" w14:textId="77777777">
            <w:pPr>
              <w:adjustRightInd w:val="0"/>
              <w:snapToGrid w:val="0"/>
              <w:spacing w:line="360" w:lineRule="auto"/>
              <w:jc w:val="left"/>
              <w:rPr>
                <w:szCs w:val="21"/>
              </w:rPr>
            </w:pPr>
          </w:p>
        </w:tc>
        <w:tc>
          <w:tcPr>
            <w:tcW w:w="2977" w:type="dxa"/>
            <w:vMerge/>
          </w:tcPr>
          <w:p w:rsidR="00C24C33" w:rsidP="007C2D8C" w14:paraId="1B410476" w14:textId="77777777">
            <w:pPr>
              <w:adjustRightInd w:val="0"/>
              <w:snapToGrid w:val="0"/>
              <w:spacing w:line="360" w:lineRule="auto"/>
              <w:jc w:val="left"/>
              <w:rPr>
                <w:szCs w:val="21"/>
              </w:rPr>
            </w:pPr>
          </w:p>
        </w:tc>
        <w:tc>
          <w:tcPr>
            <w:tcW w:w="1418" w:type="dxa"/>
            <w:vAlign w:val="center"/>
          </w:tcPr>
          <w:p w:rsidR="00C24C33" w:rsidP="00C24C33" w14:paraId="2854E003" w14:textId="1391ABE5">
            <w:pPr>
              <w:adjustRightInd w:val="0"/>
              <w:snapToGrid w:val="0"/>
              <w:spacing w:line="360" w:lineRule="auto"/>
              <w:jc w:val="center"/>
              <w:rPr>
                <w:szCs w:val="21"/>
              </w:rPr>
            </w:pPr>
            <w:r>
              <w:rPr>
                <w:rFonts w:hint="eastAsia"/>
                <w:szCs w:val="21"/>
              </w:rPr>
              <w:t>配位数</w:t>
            </w:r>
          </w:p>
        </w:tc>
        <w:tc>
          <w:tcPr>
            <w:tcW w:w="3118" w:type="dxa"/>
            <w:vAlign w:val="center"/>
          </w:tcPr>
          <w:p w:rsidR="00C24C33" w:rsidP="00C24C33" w14:paraId="5B228EF5" w14:textId="654F9989">
            <w:pPr>
              <w:adjustRightInd w:val="0"/>
              <w:snapToGrid w:val="0"/>
              <w:spacing w:line="360" w:lineRule="auto"/>
              <w:ind w:firstLine="211"/>
              <w:jc w:val="center"/>
              <w:rPr>
                <w:szCs w:val="21"/>
              </w:rPr>
            </w:pPr>
            <w:r>
              <w:rPr>
                <w:rFonts w:hAnsi="Arial" w:hint="eastAsia"/>
                <w:b/>
                <w:bCs/>
                <w:color w:val="FF0000"/>
                <w:szCs w:val="21"/>
                <w:u w:val="single"/>
              </w:rPr>
              <w:t xml:space="preserve">     </w:t>
            </w:r>
          </w:p>
        </w:tc>
      </w:tr>
    </w:tbl>
    <w:p w:rsidR="007C2D8C" w:rsidP="007C2D8C" w14:paraId="142DCB94" w14:textId="7917BCF2">
      <w:pPr>
        <w:adjustRightInd w:val="0"/>
        <w:snapToGrid w:val="0"/>
        <w:spacing w:line="360" w:lineRule="auto"/>
        <w:ind w:firstLine="210" w:firstLineChars="100"/>
        <w:jc w:val="center"/>
        <w:rPr>
          <w:szCs w:val="21"/>
        </w:rPr>
      </w:pPr>
    </w:p>
    <w:p w:rsidR="007C2D8C" w:rsidRPr="003F0D9B" w:rsidP="007C2D8C" w14:paraId="3BE7A4BD" w14:textId="77777777">
      <w:pPr>
        <w:adjustRightInd w:val="0"/>
        <w:snapToGrid w:val="0"/>
        <w:spacing w:line="360" w:lineRule="auto"/>
        <w:jc w:val="left"/>
        <w:rPr>
          <w:rFonts w:hAnsi="Arial"/>
          <w:b/>
          <w:bCs/>
          <w:sz w:val="24"/>
          <w:szCs w:val="24"/>
        </w:rPr>
      </w:pPr>
      <w:r w:rsidRPr="003F0D9B">
        <w:rPr>
          <w:rFonts w:hint="eastAsia"/>
          <w:b/>
          <w:bCs/>
          <w:color w:val="0070C0"/>
          <w:sz w:val="24"/>
          <w:szCs w:val="24"/>
        </w:rPr>
        <w:t>2</w:t>
      </w:r>
      <w:r w:rsidRPr="003F0D9B">
        <w:rPr>
          <w:rFonts w:hAnsi="宋体"/>
          <w:b/>
          <w:bCs/>
          <w:color w:val="0070C0"/>
          <w:sz w:val="24"/>
          <w:szCs w:val="24"/>
        </w:rPr>
        <w:t>．</w:t>
      </w:r>
      <w:r w:rsidRPr="003F0D9B">
        <w:rPr>
          <w:rFonts w:hAnsi="宋体" w:hint="eastAsia"/>
          <w:b/>
          <w:bCs/>
          <w:color w:val="0070C0"/>
          <w:sz w:val="24"/>
          <w:szCs w:val="24"/>
        </w:rPr>
        <w:t>钠的物理性质</w:t>
      </w:r>
    </w:p>
    <w:tbl>
      <w:tblPr>
        <w:tblStyle w:val="TableGrid"/>
        <w:tblW w:w="0" w:type="auto"/>
        <w:tblLook w:val="04A0"/>
      </w:tblPr>
      <w:tblGrid>
        <w:gridCol w:w="646"/>
        <w:gridCol w:w="1447"/>
        <w:gridCol w:w="7875"/>
      </w:tblGrid>
      <w:tr w14:paraId="6FE78517" w14:textId="77777777" w:rsidTr="00D975AB">
        <w:tblPrEx>
          <w:tblW w:w="0" w:type="auto"/>
          <w:tblLook w:val="04A0"/>
        </w:tblPrEx>
        <w:tc>
          <w:tcPr>
            <w:tcW w:w="646" w:type="dxa"/>
            <w:vMerge w:val="restart"/>
            <w:textDirection w:val="tbRlV"/>
            <w:vAlign w:val="center"/>
          </w:tcPr>
          <w:p w:rsidR="00D975AB" w:rsidP="003776B7" w14:paraId="18EF6BE4" w14:textId="1B27FC31">
            <w:pPr>
              <w:adjustRightInd w:val="0"/>
              <w:snapToGrid w:val="0"/>
              <w:spacing w:line="360" w:lineRule="auto"/>
              <w:ind w:left="113" w:right="113"/>
              <w:jc w:val="center"/>
              <w:rPr>
                <w:rFonts w:hAnsi="Arial"/>
                <w:szCs w:val="21"/>
              </w:rPr>
            </w:pPr>
            <w:r>
              <w:rPr>
                <w:rFonts w:hAnsi="宋体" w:hint="eastAsia"/>
                <w:szCs w:val="21"/>
              </w:rPr>
              <w:t>钠的物理性质</w:t>
            </w:r>
          </w:p>
        </w:tc>
        <w:tc>
          <w:tcPr>
            <w:tcW w:w="1447" w:type="dxa"/>
            <w:vAlign w:val="center"/>
          </w:tcPr>
          <w:p w:rsidR="00D975AB" w:rsidP="00D975AB" w14:paraId="340AD788" w14:textId="20A77C90">
            <w:pPr>
              <w:adjustRightInd w:val="0"/>
              <w:snapToGrid w:val="0"/>
              <w:spacing w:line="360" w:lineRule="auto"/>
              <w:jc w:val="center"/>
              <w:rPr>
                <w:rFonts w:hAnsi="Arial"/>
                <w:szCs w:val="21"/>
              </w:rPr>
            </w:pPr>
            <w:r>
              <w:rPr>
                <w:rFonts w:hAnsi="Arial" w:hint="eastAsia"/>
                <w:szCs w:val="21"/>
              </w:rPr>
              <w:t>颜色</w:t>
            </w:r>
          </w:p>
        </w:tc>
        <w:tc>
          <w:tcPr>
            <w:tcW w:w="7875" w:type="dxa"/>
            <w:vAlign w:val="center"/>
          </w:tcPr>
          <w:p w:rsidR="00D975AB" w:rsidP="00D975AB" w14:paraId="1EFB3DBF" w14:textId="6A83175B">
            <w:pPr>
              <w:adjustRightInd w:val="0"/>
              <w:snapToGrid w:val="0"/>
              <w:spacing w:line="360" w:lineRule="auto"/>
              <w:ind w:firstLine="211"/>
              <w:jc w:val="center"/>
              <w:rPr>
                <w:rFonts w:hAnsi="Arial"/>
                <w:szCs w:val="21"/>
              </w:rPr>
            </w:pPr>
            <w:r>
              <w:rPr>
                <w:rFonts w:hAnsi="Arial" w:hint="eastAsia"/>
                <w:b/>
                <w:bCs/>
                <w:color w:val="FF0000"/>
                <w:szCs w:val="21"/>
                <w:u w:val="single"/>
              </w:rPr>
              <w:t xml:space="preserve">         </w:t>
            </w:r>
            <w:r>
              <w:rPr>
                <w:rFonts w:hAnsi="Arial" w:hint="eastAsia"/>
                <w:szCs w:val="21"/>
              </w:rPr>
              <w:t>色</w:t>
            </w:r>
          </w:p>
        </w:tc>
      </w:tr>
      <w:tr w14:paraId="4CF21FEC" w14:textId="77777777" w:rsidTr="00D975AB">
        <w:tblPrEx>
          <w:tblW w:w="0" w:type="auto"/>
          <w:tblLook w:val="04A0"/>
        </w:tblPrEx>
        <w:tc>
          <w:tcPr>
            <w:tcW w:w="646" w:type="dxa"/>
            <w:vMerge/>
          </w:tcPr>
          <w:p w:rsidR="00D975AB" w:rsidP="007C2D8C" w14:paraId="1FE9B087" w14:textId="77777777">
            <w:pPr>
              <w:adjustRightInd w:val="0"/>
              <w:snapToGrid w:val="0"/>
              <w:spacing w:line="360" w:lineRule="auto"/>
              <w:jc w:val="left"/>
              <w:rPr>
                <w:rFonts w:hAnsi="Arial"/>
                <w:szCs w:val="21"/>
              </w:rPr>
            </w:pPr>
          </w:p>
        </w:tc>
        <w:tc>
          <w:tcPr>
            <w:tcW w:w="1447" w:type="dxa"/>
            <w:vAlign w:val="center"/>
          </w:tcPr>
          <w:p w:rsidR="00D975AB" w:rsidP="00D975AB" w14:paraId="6325F78B" w14:textId="54626B77">
            <w:pPr>
              <w:adjustRightInd w:val="0"/>
              <w:snapToGrid w:val="0"/>
              <w:spacing w:line="360" w:lineRule="auto"/>
              <w:jc w:val="center"/>
              <w:rPr>
                <w:rFonts w:hAnsi="Arial"/>
                <w:szCs w:val="21"/>
              </w:rPr>
            </w:pPr>
            <w:r>
              <w:rPr>
                <w:rFonts w:hAnsi="Arial" w:hint="eastAsia"/>
                <w:szCs w:val="21"/>
              </w:rPr>
              <w:t>状态</w:t>
            </w:r>
          </w:p>
        </w:tc>
        <w:tc>
          <w:tcPr>
            <w:tcW w:w="7875" w:type="dxa"/>
            <w:vAlign w:val="center"/>
          </w:tcPr>
          <w:p w:rsidR="00D975AB" w:rsidP="00D975AB" w14:paraId="42967ACB" w14:textId="50C6F979">
            <w:pPr>
              <w:adjustRightInd w:val="0"/>
              <w:snapToGrid w:val="0"/>
              <w:spacing w:line="360" w:lineRule="auto"/>
              <w:jc w:val="center"/>
              <w:rPr>
                <w:rFonts w:hAnsi="Arial"/>
                <w:szCs w:val="21"/>
              </w:rPr>
            </w:pPr>
            <w:r>
              <w:rPr>
                <w:rFonts w:hAnsi="Arial" w:hint="eastAsia"/>
                <w:szCs w:val="21"/>
              </w:rPr>
              <w:t>固体</w:t>
            </w:r>
          </w:p>
        </w:tc>
      </w:tr>
      <w:tr w14:paraId="7D0F9E69" w14:textId="77777777" w:rsidTr="00D975AB">
        <w:tblPrEx>
          <w:tblW w:w="0" w:type="auto"/>
          <w:tblLook w:val="04A0"/>
        </w:tblPrEx>
        <w:tc>
          <w:tcPr>
            <w:tcW w:w="646" w:type="dxa"/>
            <w:vMerge/>
          </w:tcPr>
          <w:p w:rsidR="00D975AB" w:rsidP="007C2D8C" w14:paraId="7FBF7985" w14:textId="77777777">
            <w:pPr>
              <w:adjustRightInd w:val="0"/>
              <w:snapToGrid w:val="0"/>
              <w:spacing w:line="360" w:lineRule="auto"/>
              <w:jc w:val="left"/>
              <w:rPr>
                <w:rFonts w:hAnsi="Arial"/>
                <w:szCs w:val="21"/>
              </w:rPr>
            </w:pPr>
          </w:p>
        </w:tc>
        <w:tc>
          <w:tcPr>
            <w:tcW w:w="1447" w:type="dxa"/>
            <w:vAlign w:val="center"/>
          </w:tcPr>
          <w:p w:rsidR="00D975AB" w:rsidP="00D975AB" w14:paraId="6FA5ECE2" w14:textId="3EE4AE84">
            <w:pPr>
              <w:adjustRightInd w:val="0"/>
              <w:snapToGrid w:val="0"/>
              <w:spacing w:line="360" w:lineRule="auto"/>
              <w:jc w:val="center"/>
              <w:rPr>
                <w:rFonts w:hAnsi="Arial"/>
                <w:szCs w:val="21"/>
              </w:rPr>
            </w:pPr>
            <w:r>
              <w:rPr>
                <w:rFonts w:hAnsi="Arial" w:hint="eastAsia"/>
                <w:szCs w:val="21"/>
              </w:rPr>
              <w:t>硬度</w:t>
            </w:r>
          </w:p>
        </w:tc>
        <w:tc>
          <w:tcPr>
            <w:tcW w:w="7875" w:type="dxa"/>
            <w:vAlign w:val="center"/>
          </w:tcPr>
          <w:p w:rsidR="00D975AB" w:rsidP="00D975AB" w14:paraId="4B7D86D2" w14:textId="3AFF15F3">
            <w:pPr>
              <w:adjustRightInd w:val="0"/>
              <w:snapToGrid w:val="0"/>
              <w:spacing w:line="360" w:lineRule="auto"/>
              <w:jc w:val="center"/>
              <w:rPr>
                <w:rFonts w:hAnsi="Arial" w:hint="eastAsia"/>
                <w:szCs w:val="21"/>
              </w:rPr>
            </w:pPr>
            <w:r>
              <w:rPr>
                <w:rFonts w:hAnsi="Arial" w:hint="eastAsia"/>
                <w:szCs w:val="21"/>
              </w:rPr>
              <w:t>很</w:t>
            </w:r>
            <w:r w:rsidR="00397263">
              <w:rPr>
                <w:rFonts w:hAnsi="Arial" w:hint="eastAsia"/>
                <w:b/>
                <w:bCs/>
                <w:color w:val="FF0000"/>
                <w:szCs w:val="21"/>
                <w:u w:val="single"/>
              </w:rPr>
              <w:t xml:space="preserve">     </w:t>
            </w:r>
            <w:r>
              <w:rPr>
                <w:rFonts w:hAnsi="Arial" w:hint="eastAsia"/>
                <w:szCs w:val="21"/>
              </w:rPr>
              <w:t>，可以用小刀切，剩余的钠要</w:t>
            </w:r>
            <w:r w:rsidR="00397263">
              <w:rPr>
                <w:rFonts w:hAnsi="Arial" w:hint="eastAsia"/>
                <w:b/>
                <w:bCs/>
                <w:color w:val="FF0000"/>
                <w:szCs w:val="21"/>
                <w:u w:val="single"/>
              </w:rPr>
              <w:t xml:space="preserve">              </w:t>
            </w:r>
          </w:p>
        </w:tc>
      </w:tr>
      <w:tr w14:paraId="35515828" w14:textId="77777777" w:rsidTr="00D975AB">
        <w:tblPrEx>
          <w:tblW w:w="0" w:type="auto"/>
          <w:tblLook w:val="04A0"/>
        </w:tblPrEx>
        <w:tc>
          <w:tcPr>
            <w:tcW w:w="646" w:type="dxa"/>
            <w:vMerge/>
          </w:tcPr>
          <w:p w:rsidR="00D975AB" w:rsidP="007C2D8C" w14:paraId="5B3D244B" w14:textId="77777777">
            <w:pPr>
              <w:adjustRightInd w:val="0"/>
              <w:snapToGrid w:val="0"/>
              <w:spacing w:line="360" w:lineRule="auto"/>
              <w:jc w:val="left"/>
              <w:rPr>
                <w:rFonts w:hAnsi="Arial"/>
                <w:szCs w:val="21"/>
              </w:rPr>
            </w:pPr>
          </w:p>
        </w:tc>
        <w:tc>
          <w:tcPr>
            <w:tcW w:w="1447" w:type="dxa"/>
            <w:vAlign w:val="center"/>
          </w:tcPr>
          <w:p w:rsidR="00D975AB" w:rsidP="00D975AB" w14:paraId="53A63EB7" w14:textId="436CFF58">
            <w:pPr>
              <w:adjustRightInd w:val="0"/>
              <w:snapToGrid w:val="0"/>
              <w:spacing w:line="360" w:lineRule="auto"/>
              <w:jc w:val="center"/>
              <w:rPr>
                <w:rFonts w:hAnsi="Arial"/>
                <w:szCs w:val="21"/>
              </w:rPr>
            </w:pPr>
            <w:r>
              <w:rPr>
                <w:rFonts w:hAnsi="Arial" w:hint="eastAsia"/>
                <w:szCs w:val="21"/>
              </w:rPr>
              <w:t>密度</w:t>
            </w:r>
          </w:p>
        </w:tc>
        <w:tc>
          <w:tcPr>
            <w:tcW w:w="7875" w:type="dxa"/>
            <w:vAlign w:val="center"/>
          </w:tcPr>
          <w:p w:rsidR="00D975AB" w:rsidP="00D975AB" w14:paraId="2BC0DAC8" w14:textId="38FD4FAF">
            <w:pPr>
              <w:adjustRightInd w:val="0"/>
              <w:snapToGrid w:val="0"/>
              <w:spacing w:line="360" w:lineRule="auto"/>
              <w:jc w:val="center"/>
              <w:rPr>
                <w:rFonts w:hAnsi="Arial"/>
                <w:szCs w:val="21"/>
              </w:rPr>
            </w:pPr>
            <w:r w:rsidRPr="00196F59">
              <w:rPr>
                <w:rFonts w:hAnsi="Arial" w:hint="eastAsia"/>
                <w:bCs/>
                <w:szCs w:val="21"/>
              </w:rPr>
              <w:t>比水的</w:t>
            </w:r>
            <w:r w:rsidR="00397263">
              <w:rPr>
                <w:rFonts w:hAnsi="Arial" w:hint="eastAsia"/>
                <w:b/>
                <w:bCs/>
                <w:color w:val="FF0000"/>
                <w:szCs w:val="21"/>
                <w:u w:val="single"/>
              </w:rPr>
              <w:t xml:space="preserve">     </w:t>
            </w:r>
            <w:r w:rsidRPr="00196F59">
              <w:rPr>
                <w:rFonts w:hAnsi="Arial" w:hint="eastAsia"/>
                <w:bCs/>
                <w:szCs w:val="21"/>
              </w:rPr>
              <w:t>，而比煤油的</w:t>
            </w:r>
            <w:r w:rsidR="00397263">
              <w:rPr>
                <w:rFonts w:hAnsi="Arial" w:hint="eastAsia"/>
                <w:b/>
                <w:bCs/>
                <w:color w:val="FF0000"/>
                <w:szCs w:val="21"/>
                <w:u w:val="single"/>
              </w:rPr>
              <w:t xml:space="preserve">     </w:t>
            </w:r>
            <w:r w:rsidRPr="00531282">
              <w:rPr>
                <w:rFonts w:ascii="宋体" w:hAnsi="宋体" w:hint="eastAsia"/>
                <w:color w:val="000000"/>
                <w:szCs w:val="21"/>
              </w:rPr>
              <w:t>，比酒精</w:t>
            </w:r>
            <w:r>
              <w:rPr>
                <w:rFonts w:ascii="宋体" w:hAnsi="宋体" w:hint="eastAsia"/>
                <w:color w:val="000000"/>
                <w:szCs w:val="21"/>
              </w:rPr>
              <w:t>的</w:t>
            </w:r>
            <w:r w:rsidR="00397263">
              <w:rPr>
                <w:rFonts w:hAnsi="Arial" w:hint="eastAsia"/>
                <w:b/>
                <w:bCs/>
                <w:color w:val="FF0000"/>
                <w:szCs w:val="21"/>
                <w:u w:val="single"/>
              </w:rPr>
              <w:t xml:space="preserve">      </w:t>
            </w:r>
          </w:p>
        </w:tc>
      </w:tr>
      <w:tr w14:paraId="519F9C4A" w14:textId="77777777" w:rsidTr="00D975AB">
        <w:tblPrEx>
          <w:tblW w:w="0" w:type="auto"/>
          <w:tblLook w:val="04A0"/>
        </w:tblPrEx>
        <w:tc>
          <w:tcPr>
            <w:tcW w:w="646" w:type="dxa"/>
            <w:vMerge/>
          </w:tcPr>
          <w:p w:rsidR="00D975AB" w:rsidP="007C2D8C" w14:paraId="0CAFC057" w14:textId="77777777">
            <w:pPr>
              <w:adjustRightInd w:val="0"/>
              <w:snapToGrid w:val="0"/>
              <w:spacing w:line="360" w:lineRule="auto"/>
              <w:jc w:val="left"/>
              <w:rPr>
                <w:rFonts w:hAnsi="Arial"/>
                <w:szCs w:val="21"/>
              </w:rPr>
            </w:pPr>
          </w:p>
        </w:tc>
        <w:tc>
          <w:tcPr>
            <w:tcW w:w="1447" w:type="dxa"/>
            <w:vAlign w:val="center"/>
          </w:tcPr>
          <w:p w:rsidR="00D975AB" w:rsidP="00D975AB" w14:paraId="4D7279DC" w14:textId="10DE0C38">
            <w:pPr>
              <w:adjustRightInd w:val="0"/>
              <w:snapToGrid w:val="0"/>
              <w:spacing w:line="360" w:lineRule="auto"/>
              <w:jc w:val="center"/>
              <w:rPr>
                <w:rFonts w:hAnsi="Arial"/>
                <w:szCs w:val="21"/>
              </w:rPr>
            </w:pPr>
            <w:r>
              <w:rPr>
                <w:rFonts w:hAnsi="Arial" w:hint="eastAsia"/>
                <w:bCs/>
                <w:szCs w:val="21"/>
              </w:rPr>
              <w:t>熔点</w:t>
            </w:r>
          </w:p>
        </w:tc>
        <w:tc>
          <w:tcPr>
            <w:tcW w:w="7875" w:type="dxa"/>
            <w:vAlign w:val="center"/>
          </w:tcPr>
          <w:p w:rsidR="00D975AB" w:rsidP="00397263" w14:paraId="3BB9C5DD" w14:textId="66B401F1">
            <w:pPr>
              <w:adjustRightInd w:val="0"/>
              <w:snapToGrid w:val="0"/>
              <w:spacing w:line="360" w:lineRule="auto"/>
              <w:rPr>
                <w:rFonts w:hAnsi="Arial" w:hint="eastAsia"/>
                <w:szCs w:val="21"/>
              </w:rPr>
            </w:pPr>
            <w:r>
              <w:rPr>
                <w:rFonts w:hAnsi="Arial" w:hint="eastAsia"/>
                <w:bCs/>
                <w:szCs w:val="21"/>
              </w:rPr>
              <w:t>比较</w:t>
            </w:r>
            <w:r w:rsidR="00397263">
              <w:rPr>
                <w:rFonts w:hAnsi="Arial" w:hint="eastAsia"/>
                <w:b/>
                <w:bCs/>
                <w:color w:val="FF0000"/>
                <w:szCs w:val="21"/>
                <w:u w:val="single"/>
              </w:rPr>
              <w:t xml:space="preserve">    </w:t>
            </w:r>
            <w:r w:rsidRPr="00196F59">
              <w:rPr>
                <w:rFonts w:hAnsi="Arial" w:hint="eastAsia"/>
                <w:bCs/>
                <w:szCs w:val="21"/>
              </w:rPr>
              <w:t>，</w:t>
            </w:r>
            <w:r>
              <w:rPr>
                <w:rFonts w:hAnsi="Arial" w:hint="eastAsia"/>
                <w:bCs/>
                <w:szCs w:val="21"/>
              </w:rPr>
              <w:t>原因：</w:t>
            </w:r>
            <w:r w:rsidR="00397263">
              <w:rPr>
                <w:rFonts w:hAnsi="Arial" w:hint="eastAsia"/>
                <w:b/>
                <w:bCs/>
                <w:color w:val="FF0000"/>
                <w:szCs w:val="21"/>
                <w:u w:val="single"/>
              </w:rPr>
              <w:t xml:space="preserve">                                  </w:t>
            </w:r>
          </w:p>
        </w:tc>
      </w:tr>
      <w:tr w14:paraId="1A8DF738" w14:textId="77777777" w:rsidTr="00D975AB">
        <w:tblPrEx>
          <w:tblW w:w="0" w:type="auto"/>
          <w:tblLook w:val="04A0"/>
        </w:tblPrEx>
        <w:tc>
          <w:tcPr>
            <w:tcW w:w="646" w:type="dxa"/>
            <w:vMerge/>
          </w:tcPr>
          <w:p w:rsidR="00D975AB" w:rsidP="007C2D8C" w14:paraId="733BB2F9" w14:textId="77777777">
            <w:pPr>
              <w:adjustRightInd w:val="0"/>
              <w:snapToGrid w:val="0"/>
              <w:spacing w:line="360" w:lineRule="auto"/>
              <w:jc w:val="left"/>
              <w:rPr>
                <w:rFonts w:hAnsi="Arial"/>
                <w:szCs w:val="21"/>
              </w:rPr>
            </w:pPr>
          </w:p>
        </w:tc>
        <w:tc>
          <w:tcPr>
            <w:tcW w:w="1447" w:type="dxa"/>
            <w:vAlign w:val="center"/>
          </w:tcPr>
          <w:p w:rsidR="00D975AB" w:rsidRPr="00D975AB" w:rsidP="00D975AB" w14:paraId="544DF078" w14:textId="52E417D1">
            <w:pPr>
              <w:adjustRightInd w:val="0"/>
              <w:snapToGrid w:val="0"/>
              <w:spacing w:line="360" w:lineRule="auto"/>
              <w:jc w:val="center"/>
              <w:rPr>
                <w:rFonts w:hAnsi="Arial"/>
                <w:szCs w:val="21"/>
              </w:rPr>
            </w:pPr>
            <w:r>
              <w:rPr>
                <w:rFonts w:hAnsi="Arial" w:hint="eastAsia"/>
                <w:szCs w:val="21"/>
              </w:rPr>
              <w:t>导电导热性</w:t>
            </w:r>
          </w:p>
        </w:tc>
        <w:tc>
          <w:tcPr>
            <w:tcW w:w="7875" w:type="dxa"/>
            <w:vAlign w:val="center"/>
          </w:tcPr>
          <w:p w:rsidR="00D975AB" w:rsidP="00D975AB" w14:paraId="4D0F08BB" w14:textId="69035161">
            <w:pPr>
              <w:adjustRightInd w:val="0"/>
              <w:snapToGrid w:val="0"/>
              <w:spacing w:line="360" w:lineRule="auto"/>
              <w:jc w:val="center"/>
              <w:rPr>
                <w:rFonts w:hAnsi="Arial"/>
                <w:szCs w:val="21"/>
              </w:rPr>
            </w:pPr>
            <w:r>
              <w:rPr>
                <w:rFonts w:hAnsi="Arial" w:hint="eastAsia"/>
                <w:szCs w:val="21"/>
              </w:rPr>
              <w:t>电和热的良导体</w:t>
            </w:r>
          </w:p>
        </w:tc>
      </w:tr>
    </w:tbl>
    <w:p w:rsidR="00E967C7" w:rsidP="007C2D8C" w14:paraId="10B6117F" w14:textId="77777777">
      <w:pPr>
        <w:adjustRightInd w:val="0"/>
        <w:snapToGrid w:val="0"/>
        <w:spacing w:line="360" w:lineRule="auto"/>
        <w:jc w:val="left"/>
        <w:rPr>
          <w:rFonts w:hAnsi="Arial"/>
          <w:szCs w:val="21"/>
        </w:rPr>
      </w:pPr>
    </w:p>
    <w:p w:rsidR="000F568B" w:rsidRPr="003F0D9B" w:rsidP="007C2D8C" w14:paraId="0A3062AC" w14:textId="6EB045B5">
      <w:pPr>
        <w:adjustRightInd w:val="0"/>
        <w:snapToGrid w:val="0"/>
        <w:spacing w:line="360" w:lineRule="auto"/>
        <w:jc w:val="left"/>
        <w:rPr>
          <w:b/>
          <w:bCs/>
          <w:color w:val="0070C0"/>
          <w:sz w:val="24"/>
          <w:szCs w:val="24"/>
        </w:rPr>
      </w:pPr>
      <w:r w:rsidRPr="003F0D9B">
        <w:rPr>
          <w:rFonts w:hint="eastAsia"/>
          <w:b/>
          <w:bCs/>
          <w:color w:val="0070C0"/>
          <w:sz w:val="24"/>
          <w:szCs w:val="24"/>
        </w:rPr>
        <w:t>3</w:t>
      </w:r>
      <w:r w:rsidRPr="003F0D9B">
        <w:rPr>
          <w:rFonts w:hint="eastAsia"/>
          <w:b/>
          <w:bCs/>
          <w:color w:val="0070C0"/>
          <w:sz w:val="24"/>
          <w:szCs w:val="24"/>
        </w:rPr>
        <w:t>．</w:t>
      </w:r>
      <w:r w:rsidRPr="003F0D9B">
        <w:rPr>
          <w:rFonts w:hint="eastAsia"/>
          <w:b/>
          <w:bCs/>
          <w:color w:val="0070C0"/>
          <w:sz w:val="24"/>
          <w:szCs w:val="24"/>
        </w:rPr>
        <w:t>钠的化学性质</w:t>
      </w:r>
    </w:p>
    <w:tbl>
      <w:tblPr>
        <w:tblStyle w:val="TableGrid"/>
        <w:tblW w:w="0" w:type="auto"/>
        <w:tblLook w:val="04A0"/>
      </w:tblPr>
      <w:tblGrid>
        <w:gridCol w:w="743"/>
        <w:gridCol w:w="1545"/>
        <w:gridCol w:w="1964"/>
        <w:gridCol w:w="1082"/>
        <w:gridCol w:w="4634"/>
      </w:tblGrid>
      <w:tr w14:paraId="69AEE91E" w14:textId="77777777" w:rsidTr="00B97D12">
        <w:tblPrEx>
          <w:tblW w:w="0" w:type="auto"/>
          <w:tblLook w:val="04A0"/>
        </w:tblPrEx>
        <w:tc>
          <w:tcPr>
            <w:tcW w:w="675" w:type="dxa"/>
            <w:vMerge w:val="restart"/>
            <w:vAlign w:val="center"/>
          </w:tcPr>
          <w:p w:rsidR="007C6C49" w:rsidP="00DB7F9C" w14:paraId="51C1ACD3" w14:textId="09DA2D1D">
            <w:pPr>
              <w:adjustRightInd w:val="0"/>
              <w:snapToGrid w:val="0"/>
              <w:spacing w:line="360" w:lineRule="auto"/>
              <w:jc w:val="center"/>
              <w:rPr>
                <w:szCs w:val="21"/>
              </w:rPr>
            </w:pPr>
            <w:r>
              <w:rPr>
                <w:rFonts w:hint="eastAsia"/>
                <w:szCs w:val="21"/>
              </w:rPr>
              <w:t>（</w:t>
            </w:r>
            <w:r>
              <w:rPr>
                <w:rFonts w:hint="eastAsia"/>
                <w:szCs w:val="21"/>
              </w:rPr>
              <w:t>1</w:t>
            </w:r>
            <w:r>
              <w:rPr>
                <w:rFonts w:hint="eastAsia"/>
                <w:szCs w:val="21"/>
              </w:rPr>
              <w:t>）</w:t>
            </w:r>
          </w:p>
        </w:tc>
        <w:tc>
          <w:tcPr>
            <w:tcW w:w="1560" w:type="dxa"/>
            <w:vMerge w:val="restart"/>
            <w:vAlign w:val="center"/>
          </w:tcPr>
          <w:p w:rsidR="007C6C49" w:rsidP="00DB7F9C" w14:paraId="0E0FEB47" w14:textId="7B58AB7F">
            <w:pPr>
              <w:adjustRightInd w:val="0"/>
              <w:snapToGrid w:val="0"/>
              <w:jc w:val="center"/>
              <w:rPr>
                <w:szCs w:val="21"/>
              </w:rPr>
            </w:pPr>
            <w:r w:rsidRPr="007442F7">
              <w:rPr>
                <w:rFonts w:hint="eastAsia"/>
                <w:szCs w:val="21"/>
              </w:rPr>
              <w:t>钠和</w:t>
            </w:r>
            <w:r>
              <w:rPr>
                <w:rFonts w:hint="eastAsia"/>
                <w:szCs w:val="21"/>
              </w:rPr>
              <w:t>O</w:t>
            </w:r>
            <w:r w:rsidRPr="000F568B">
              <w:rPr>
                <w:rFonts w:hint="eastAsia"/>
                <w:szCs w:val="21"/>
                <w:vertAlign w:val="subscript"/>
              </w:rPr>
              <w:t>2</w:t>
            </w:r>
            <w:r w:rsidRPr="007442F7">
              <w:rPr>
                <w:rFonts w:hint="eastAsia"/>
                <w:szCs w:val="21"/>
              </w:rPr>
              <w:t>的反应</w:t>
            </w:r>
            <w:r>
              <w:rPr>
                <w:rFonts w:hint="eastAsia"/>
                <w:szCs w:val="21"/>
              </w:rPr>
              <w:t>（</w:t>
            </w:r>
            <w:r w:rsidRPr="007442F7">
              <w:rPr>
                <w:rFonts w:hint="eastAsia"/>
                <w:szCs w:val="21"/>
              </w:rPr>
              <w:t>条件不同，产物不同，现象不同</w:t>
            </w:r>
            <w:r>
              <w:rPr>
                <w:rFonts w:hint="eastAsia"/>
                <w:szCs w:val="21"/>
              </w:rPr>
              <w:t>）</w:t>
            </w:r>
          </w:p>
        </w:tc>
        <w:tc>
          <w:tcPr>
            <w:tcW w:w="1984" w:type="dxa"/>
            <w:vAlign w:val="center"/>
          </w:tcPr>
          <w:p w:rsidR="007C6C49" w:rsidP="00DB7F9C" w14:paraId="13C1C75B" w14:textId="0E45ACCA">
            <w:pPr>
              <w:adjustRightInd w:val="0"/>
              <w:snapToGrid w:val="0"/>
              <w:spacing w:line="360" w:lineRule="auto"/>
              <w:jc w:val="center"/>
              <w:rPr>
                <w:szCs w:val="21"/>
              </w:rPr>
            </w:pPr>
            <w:r>
              <w:rPr>
                <w:rFonts w:hint="eastAsia"/>
                <w:szCs w:val="21"/>
              </w:rPr>
              <w:t>常温</w:t>
            </w:r>
          </w:p>
        </w:tc>
        <w:tc>
          <w:tcPr>
            <w:tcW w:w="5749" w:type="dxa"/>
            <w:gridSpan w:val="2"/>
            <w:vAlign w:val="center"/>
          </w:tcPr>
          <w:p w:rsidR="007C6C49" w:rsidP="00DB7F9C" w14:paraId="0C09A941" w14:textId="57637E5B">
            <w:pPr>
              <w:adjustRightInd w:val="0"/>
              <w:snapToGrid w:val="0"/>
              <w:spacing w:line="360" w:lineRule="auto"/>
              <w:ind w:firstLine="735" w:firstLineChars="350"/>
              <w:jc w:val="center"/>
              <w:rPr>
                <w:szCs w:val="21"/>
              </w:rPr>
            </w:pPr>
            <w:r w:rsidRPr="007442F7">
              <w:rPr>
                <w:rFonts w:hint="eastAsia"/>
                <w:szCs w:val="21"/>
              </w:rPr>
              <w:t>Na</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O</w:instrText>
            </w:r>
            <w:r w:rsidRPr="007E022F">
              <w:rPr>
                <w:rFonts w:hint="eastAsia"/>
                <w:sz w:val="18"/>
                <w:szCs w:val="18"/>
                <w:vertAlign w:val="subscript"/>
                <w:lang w:val="pt-BR"/>
              </w:rPr>
              <w:instrText>2</w:instrText>
            </w:r>
            <w:r w:rsidRPr="007E022F">
              <w:rPr>
                <w:sz w:val="18"/>
                <w:szCs w:val="18"/>
                <w:lang w:val="pt-BR"/>
              </w:rPr>
              <w:instrText>),\s\do5(</w:instrText>
            </w:r>
            <w:r w:rsidRPr="007E022F">
              <w:rPr>
                <w:rFonts w:hint="eastAsia"/>
                <w:sz w:val="18"/>
                <w:szCs w:val="18"/>
              </w:rPr>
              <w:instrText>常温</w:instrText>
            </w:r>
            <w:r w:rsidRPr="007E022F">
              <w:rPr>
                <w:sz w:val="18"/>
                <w:szCs w:val="18"/>
                <w:lang w:val="pt-BR"/>
              </w:rPr>
              <w:instrText>))</w:instrText>
            </w:r>
            <w:r>
              <w:rPr>
                <w:sz w:val="18"/>
                <w:szCs w:val="18"/>
              </w:rPr>
              <w:fldChar w:fldCharType="separate"/>
            </w:r>
            <w:r w:rsidRPr="007E022F">
              <w:rPr>
                <w:sz w:val="18"/>
                <w:szCs w:val="18"/>
              </w:rPr>
              <w:fldChar w:fldCharType="end"/>
            </w:r>
            <w:r w:rsidR="00397263">
              <w:rPr>
                <w:rFonts w:hint="eastAsia"/>
                <w:color w:val="FF0000"/>
                <w:kern w:val="0"/>
                <w:szCs w:val="21"/>
                <w:u w:val="single"/>
              </w:rPr>
              <w:t xml:space="preserve">       </w:t>
            </w:r>
            <w:r w:rsidRPr="007442F7">
              <w:rPr>
                <w:rFonts w:hint="eastAsia"/>
                <w:szCs w:val="21"/>
              </w:rPr>
              <w:t>，</w:t>
            </w:r>
            <w:r>
              <w:rPr>
                <w:rFonts w:hint="eastAsia"/>
                <w:szCs w:val="21"/>
              </w:rPr>
              <w:t>表面</w:t>
            </w:r>
            <w:r w:rsidR="00397263">
              <w:rPr>
                <w:rFonts w:hAnsi="Arial" w:hint="eastAsia"/>
                <w:b/>
                <w:bCs/>
                <w:color w:val="FF0000"/>
                <w:szCs w:val="21"/>
                <w:u w:val="single"/>
              </w:rPr>
              <w:t xml:space="preserve">      </w:t>
            </w:r>
          </w:p>
        </w:tc>
      </w:tr>
      <w:tr w14:paraId="37D2B84C" w14:textId="77777777" w:rsidTr="00B97D12">
        <w:tblPrEx>
          <w:tblW w:w="0" w:type="auto"/>
          <w:tblLook w:val="04A0"/>
        </w:tblPrEx>
        <w:tc>
          <w:tcPr>
            <w:tcW w:w="675" w:type="dxa"/>
            <w:vMerge/>
            <w:vAlign w:val="center"/>
          </w:tcPr>
          <w:p w:rsidR="007C6C49" w:rsidP="00DB7F9C" w14:paraId="7632212D" w14:textId="77777777">
            <w:pPr>
              <w:adjustRightInd w:val="0"/>
              <w:snapToGrid w:val="0"/>
              <w:spacing w:line="360" w:lineRule="auto"/>
              <w:jc w:val="center"/>
              <w:rPr>
                <w:szCs w:val="21"/>
              </w:rPr>
            </w:pPr>
          </w:p>
        </w:tc>
        <w:tc>
          <w:tcPr>
            <w:tcW w:w="1560" w:type="dxa"/>
            <w:vMerge/>
            <w:vAlign w:val="center"/>
          </w:tcPr>
          <w:p w:rsidR="007C6C49" w:rsidP="00DB7F9C" w14:paraId="7C2FB028" w14:textId="77777777">
            <w:pPr>
              <w:adjustRightInd w:val="0"/>
              <w:snapToGrid w:val="0"/>
              <w:spacing w:line="360" w:lineRule="auto"/>
              <w:jc w:val="center"/>
              <w:rPr>
                <w:szCs w:val="21"/>
              </w:rPr>
            </w:pPr>
          </w:p>
        </w:tc>
        <w:tc>
          <w:tcPr>
            <w:tcW w:w="1984" w:type="dxa"/>
            <w:vAlign w:val="center"/>
          </w:tcPr>
          <w:p w:rsidR="007C6C49" w:rsidP="00DB7F9C" w14:paraId="4C85F5A0" w14:textId="220288A4">
            <w:pPr>
              <w:adjustRightInd w:val="0"/>
              <w:snapToGrid w:val="0"/>
              <w:spacing w:line="360" w:lineRule="auto"/>
              <w:jc w:val="center"/>
              <w:rPr>
                <w:szCs w:val="21"/>
              </w:rPr>
            </w:pPr>
            <w:r>
              <w:rPr>
                <w:rFonts w:hint="eastAsia"/>
                <w:szCs w:val="21"/>
              </w:rPr>
              <w:t>加热</w:t>
            </w:r>
          </w:p>
        </w:tc>
        <w:tc>
          <w:tcPr>
            <w:tcW w:w="5749" w:type="dxa"/>
            <w:gridSpan w:val="2"/>
            <w:vAlign w:val="center"/>
          </w:tcPr>
          <w:p w:rsidR="007C6C49" w:rsidP="00DB7F9C" w14:paraId="4A2CE825" w14:textId="01C8DB53">
            <w:pPr>
              <w:adjustRightInd w:val="0"/>
              <w:snapToGrid w:val="0"/>
              <w:spacing w:line="360" w:lineRule="auto"/>
              <w:jc w:val="center"/>
              <w:rPr>
                <w:szCs w:val="21"/>
              </w:rPr>
            </w:pPr>
            <w:r w:rsidRPr="007442F7">
              <w:rPr>
                <w:rFonts w:hint="eastAsia"/>
                <w:szCs w:val="21"/>
              </w:rPr>
              <w:t>Na</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O</w:instrText>
            </w:r>
            <w:r w:rsidRPr="007E022F">
              <w:rPr>
                <w:rFonts w:hint="eastAsia"/>
                <w:sz w:val="18"/>
                <w:szCs w:val="18"/>
                <w:vertAlign w:val="subscript"/>
                <w:lang w:val="pt-BR"/>
              </w:rPr>
              <w:instrText>2</w:instrText>
            </w:r>
            <w:r w:rsidRPr="007E022F">
              <w:rPr>
                <w:sz w:val="18"/>
                <w:szCs w:val="18"/>
                <w:lang w:val="pt-BR"/>
              </w:rPr>
              <w:instrText>),\s\do5(</w:instrText>
            </w:r>
            <w:r w:rsidRPr="007E022F">
              <w:rPr>
                <w:rFonts w:hint="eastAsia"/>
                <w:sz w:val="18"/>
                <w:szCs w:val="18"/>
              </w:rPr>
              <w:instrText>加热或点燃</w:instrText>
            </w:r>
            <w:r w:rsidRPr="007E022F">
              <w:rPr>
                <w:sz w:val="18"/>
                <w:szCs w:val="18"/>
                <w:lang w:val="pt-BR"/>
              </w:rPr>
              <w:instrText>))</w:instrText>
            </w:r>
            <w:r>
              <w:rPr>
                <w:sz w:val="18"/>
                <w:szCs w:val="18"/>
              </w:rPr>
              <w:fldChar w:fldCharType="separate"/>
            </w:r>
            <w:r w:rsidRPr="007E022F">
              <w:rPr>
                <w:sz w:val="18"/>
                <w:szCs w:val="18"/>
              </w:rPr>
              <w:fldChar w:fldCharType="end"/>
            </w:r>
            <w:r w:rsidR="00397263">
              <w:rPr>
                <w:rFonts w:hint="eastAsia"/>
                <w:color w:val="FF0000"/>
                <w:kern w:val="0"/>
                <w:szCs w:val="21"/>
                <w:u w:val="single"/>
              </w:rPr>
              <w:t xml:space="preserve">      </w:t>
            </w:r>
            <w:r w:rsidRPr="007442F7">
              <w:rPr>
                <w:rFonts w:hint="eastAsia"/>
                <w:szCs w:val="21"/>
              </w:rPr>
              <w:t>，</w:t>
            </w:r>
            <w:r w:rsidRPr="00960FAB">
              <w:rPr>
                <w:rFonts w:hint="eastAsia"/>
                <w:szCs w:val="21"/>
              </w:rPr>
              <w:t>产生</w:t>
            </w:r>
            <w:r w:rsidR="00397263">
              <w:rPr>
                <w:rFonts w:hAnsi="Arial" w:hint="eastAsia"/>
                <w:b/>
                <w:bCs/>
                <w:color w:val="FF0000"/>
                <w:szCs w:val="21"/>
                <w:u w:val="single"/>
              </w:rPr>
              <w:t xml:space="preserve">     </w:t>
            </w:r>
            <w:r w:rsidRPr="00960FAB">
              <w:rPr>
                <w:rFonts w:hint="eastAsia"/>
                <w:szCs w:val="21"/>
              </w:rPr>
              <w:t>火焰；生成</w:t>
            </w:r>
            <w:r w:rsidR="00397263">
              <w:rPr>
                <w:rFonts w:hAnsi="Arial" w:hint="eastAsia"/>
                <w:b/>
                <w:bCs/>
                <w:color w:val="FF0000"/>
                <w:szCs w:val="21"/>
                <w:u w:val="single"/>
              </w:rPr>
              <w:t xml:space="preserve">    </w:t>
            </w:r>
            <w:r w:rsidRPr="00960FAB">
              <w:rPr>
                <w:rFonts w:hint="eastAsia"/>
                <w:szCs w:val="21"/>
              </w:rPr>
              <w:t>色固体</w:t>
            </w:r>
          </w:p>
        </w:tc>
      </w:tr>
      <w:tr w14:paraId="644FABE8" w14:textId="77777777" w:rsidTr="00B97D12">
        <w:tblPrEx>
          <w:tblW w:w="0" w:type="auto"/>
          <w:tblLook w:val="04A0"/>
        </w:tblPrEx>
        <w:tc>
          <w:tcPr>
            <w:tcW w:w="675" w:type="dxa"/>
            <w:vMerge w:val="restart"/>
            <w:vAlign w:val="center"/>
          </w:tcPr>
          <w:p w:rsidR="002D4EE5" w:rsidP="00DB7F9C" w14:paraId="29F501D2" w14:textId="48982622">
            <w:pPr>
              <w:adjustRightInd w:val="0"/>
              <w:snapToGrid w:val="0"/>
              <w:spacing w:line="360" w:lineRule="auto"/>
              <w:jc w:val="center"/>
              <w:rPr>
                <w:szCs w:val="21"/>
              </w:rPr>
            </w:pPr>
            <w:r>
              <w:rPr>
                <w:rFonts w:hint="eastAsia"/>
                <w:szCs w:val="21"/>
              </w:rPr>
              <w:t>（</w:t>
            </w:r>
            <w:r>
              <w:rPr>
                <w:rFonts w:hint="eastAsia"/>
                <w:szCs w:val="21"/>
              </w:rPr>
              <w:t>2</w:t>
            </w:r>
            <w:r>
              <w:rPr>
                <w:rFonts w:hint="eastAsia"/>
                <w:szCs w:val="21"/>
              </w:rPr>
              <w:t>）</w:t>
            </w:r>
          </w:p>
        </w:tc>
        <w:tc>
          <w:tcPr>
            <w:tcW w:w="1560" w:type="dxa"/>
            <w:vMerge w:val="restart"/>
            <w:vAlign w:val="center"/>
          </w:tcPr>
          <w:p w:rsidR="002D4EE5" w:rsidP="00B97D12" w14:paraId="37539055" w14:textId="183B7F18">
            <w:pPr>
              <w:adjustRightInd w:val="0"/>
              <w:snapToGrid w:val="0"/>
              <w:spacing w:line="360" w:lineRule="auto"/>
              <w:jc w:val="center"/>
              <w:rPr>
                <w:szCs w:val="21"/>
              </w:rPr>
            </w:pPr>
            <w:r w:rsidRPr="007442F7">
              <w:rPr>
                <w:rFonts w:hint="eastAsia"/>
                <w:color w:val="000000"/>
                <w:szCs w:val="21"/>
              </w:rPr>
              <w:t>钠与活性氢的</w:t>
            </w:r>
            <w:r w:rsidRPr="007442F7">
              <w:rPr>
                <w:rFonts w:hint="eastAsia"/>
                <w:color w:val="000000"/>
                <w:szCs w:val="21"/>
              </w:rPr>
              <w:t>反应</w:t>
            </w:r>
          </w:p>
        </w:tc>
        <w:tc>
          <w:tcPr>
            <w:tcW w:w="1984" w:type="dxa"/>
            <w:vAlign w:val="center"/>
          </w:tcPr>
          <w:p w:rsidR="002D4EE5" w:rsidP="00DB7F9C" w14:paraId="1BD4EBD1" w14:textId="0DB85B36">
            <w:pPr>
              <w:adjustRightInd w:val="0"/>
              <w:snapToGrid w:val="0"/>
              <w:spacing w:line="360" w:lineRule="auto"/>
              <w:jc w:val="center"/>
              <w:rPr>
                <w:szCs w:val="21"/>
              </w:rPr>
            </w:pPr>
            <w:r w:rsidRPr="00531282">
              <w:rPr>
                <w:rFonts w:hint="eastAsia"/>
                <w:szCs w:val="21"/>
              </w:rPr>
              <w:t>反应本质</w:t>
            </w:r>
          </w:p>
        </w:tc>
        <w:tc>
          <w:tcPr>
            <w:tcW w:w="5749" w:type="dxa"/>
            <w:gridSpan w:val="2"/>
            <w:vAlign w:val="center"/>
          </w:tcPr>
          <w:p w:rsidR="002D4EE5" w:rsidP="00DB7F9C" w14:paraId="526769B8" w14:textId="1D90088F">
            <w:pPr>
              <w:adjustRightInd w:val="0"/>
              <w:snapToGrid w:val="0"/>
              <w:spacing w:line="360" w:lineRule="auto"/>
              <w:jc w:val="center"/>
              <w:rPr>
                <w:szCs w:val="21"/>
              </w:rPr>
            </w:pPr>
            <w:r>
              <w:rPr>
                <w:rFonts w:hint="eastAsia"/>
                <w:szCs w:val="21"/>
              </w:rPr>
              <w:t>2</w:t>
            </w:r>
            <w:r w:rsidRPr="00664D8E">
              <w:rPr>
                <w:color w:val="000000"/>
                <w:szCs w:val="21"/>
              </w:rPr>
              <w:t>Na</w:t>
            </w:r>
            <w:r>
              <w:rPr>
                <w:rFonts w:hint="eastAsia"/>
                <w:color w:val="000000"/>
                <w:szCs w:val="21"/>
              </w:rPr>
              <w:t>+</w:t>
            </w:r>
            <w:r>
              <w:rPr>
                <w:rFonts w:hint="eastAsia"/>
                <w:szCs w:val="21"/>
              </w:rPr>
              <w:t>2H</w:t>
            </w:r>
            <w:r w:rsidRPr="008E5CE6">
              <w:rPr>
                <w:rFonts w:hint="eastAsia"/>
                <w:color w:val="000000"/>
                <w:szCs w:val="21"/>
                <w:vertAlign w:val="superscript"/>
              </w:rPr>
              <w:t>+</w:t>
            </w:r>
            <w:r>
              <w:rPr>
                <w:noProof/>
                <w:szCs w:val="21"/>
              </w:rPr>
              <w:drawing>
                <wp:inline distT="0" distB="0" distL="0" distR="0">
                  <wp:extent cx="190500" cy="83820"/>
                  <wp:effectExtent l="0" t="0" r="0" b="0"/>
                  <wp:docPr id="8423752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75259" name="图片 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Pr>
                <w:rFonts w:hint="eastAsia"/>
                <w:szCs w:val="21"/>
              </w:rPr>
              <w:t>2</w:t>
            </w:r>
            <w:r w:rsidRPr="00664D8E">
              <w:rPr>
                <w:color w:val="000000"/>
                <w:szCs w:val="21"/>
              </w:rPr>
              <w:t>Na</w:t>
            </w:r>
            <w:r w:rsidRPr="008E5CE6">
              <w:rPr>
                <w:rFonts w:hint="eastAsia"/>
                <w:color w:val="000000"/>
                <w:szCs w:val="21"/>
                <w:vertAlign w:val="superscript"/>
              </w:rPr>
              <w:t>+</w:t>
            </w:r>
            <w:r>
              <w:rPr>
                <w:rFonts w:hint="eastAsia"/>
                <w:color w:val="000000"/>
                <w:szCs w:val="21"/>
              </w:rPr>
              <w:t>+</w:t>
            </w:r>
            <w:r w:rsidRPr="00BB1E5E">
              <w:rPr>
                <w:lang w:val="pt-BR"/>
              </w:rPr>
              <w:t>H</w:t>
            </w:r>
            <w:r w:rsidRPr="00BB1E5E">
              <w:rPr>
                <w:vertAlign w:val="subscript"/>
                <w:lang w:val="pt-BR"/>
              </w:rPr>
              <w:t>2</w:t>
            </w:r>
            <w:r w:rsidRPr="00500C21">
              <w:rPr>
                <w:rFonts w:ascii="宋体" w:hAnsi="宋体"/>
                <w:lang w:val="pt-BR"/>
              </w:rPr>
              <w:t>↑</w:t>
            </w:r>
          </w:p>
        </w:tc>
      </w:tr>
      <w:tr w14:paraId="19C3D146" w14:textId="77777777" w:rsidTr="00B97D12">
        <w:tblPrEx>
          <w:tblW w:w="0" w:type="auto"/>
          <w:tblLook w:val="04A0"/>
        </w:tblPrEx>
        <w:tc>
          <w:tcPr>
            <w:tcW w:w="675" w:type="dxa"/>
            <w:vMerge/>
            <w:vAlign w:val="center"/>
          </w:tcPr>
          <w:p w:rsidR="00DB7F9C" w:rsidP="00DB7F9C" w14:paraId="5F82CAFB" w14:textId="77777777">
            <w:pPr>
              <w:adjustRightInd w:val="0"/>
              <w:snapToGrid w:val="0"/>
              <w:spacing w:line="360" w:lineRule="auto"/>
              <w:jc w:val="center"/>
              <w:rPr>
                <w:szCs w:val="21"/>
              </w:rPr>
            </w:pPr>
          </w:p>
        </w:tc>
        <w:tc>
          <w:tcPr>
            <w:tcW w:w="1560" w:type="dxa"/>
            <w:vMerge/>
            <w:vAlign w:val="center"/>
          </w:tcPr>
          <w:p w:rsidR="00DB7F9C" w:rsidP="00DB7F9C" w14:paraId="37B1E802" w14:textId="77777777">
            <w:pPr>
              <w:adjustRightInd w:val="0"/>
              <w:snapToGrid w:val="0"/>
              <w:spacing w:line="360" w:lineRule="auto"/>
              <w:jc w:val="center"/>
              <w:rPr>
                <w:szCs w:val="21"/>
              </w:rPr>
            </w:pPr>
          </w:p>
        </w:tc>
        <w:tc>
          <w:tcPr>
            <w:tcW w:w="1984" w:type="dxa"/>
            <w:vMerge w:val="restart"/>
            <w:vAlign w:val="center"/>
          </w:tcPr>
          <w:p w:rsidR="00DB7F9C" w:rsidP="00DB7F9C" w14:paraId="4B0AE46C" w14:textId="77777777">
            <w:pPr>
              <w:adjustRightInd w:val="0"/>
              <w:snapToGrid w:val="0"/>
              <w:spacing w:line="360" w:lineRule="auto"/>
              <w:jc w:val="center"/>
              <w:rPr>
                <w:szCs w:val="21"/>
              </w:rPr>
            </w:pPr>
            <w:r w:rsidRPr="00531282">
              <w:rPr>
                <w:rFonts w:hint="eastAsia"/>
                <w:szCs w:val="21"/>
              </w:rPr>
              <w:t>水</w:t>
            </w:r>
          </w:p>
          <w:p w:rsidR="00DB7F9C" w:rsidP="00DB7F9C" w14:paraId="3F1E72FD" w14:textId="7BE9E3E3">
            <w:pPr>
              <w:adjustRightInd w:val="0"/>
              <w:snapToGrid w:val="0"/>
              <w:spacing w:line="360" w:lineRule="auto"/>
              <w:jc w:val="center"/>
              <w:rPr>
                <w:szCs w:val="21"/>
              </w:rPr>
            </w:pPr>
            <w:r>
              <w:rPr>
                <w:rFonts w:hint="eastAsia"/>
                <w:szCs w:val="21"/>
              </w:rPr>
              <w:t>现象</w:t>
            </w:r>
          </w:p>
        </w:tc>
        <w:tc>
          <w:tcPr>
            <w:tcW w:w="5749" w:type="dxa"/>
            <w:gridSpan w:val="2"/>
            <w:vAlign w:val="center"/>
          </w:tcPr>
          <w:p w:rsidR="00DB7F9C" w:rsidP="00397263" w14:paraId="0E2E1AB9" w14:textId="15376AF3">
            <w:pPr>
              <w:adjustRightInd w:val="0"/>
              <w:snapToGrid w:val="0"/>
              <w:spacing w:line="360" w:lineRule="auto"/>
              <w:ind w:firstLine="211"/>
              <w:rPr>
                <w:rFonts w:hint="eastAsia"/>
                <w:szCs w:val="21"/>
              </w:rPr>
            </w:pPr>
            <w:r>
              <w:rPr>
                <w:rFonts w:hint="eastAsia"/>
                <w:b/>
                <w:color w:val="FF0000"/>
                <w:szCs w:val="21"/>
                <w:u w:val="single"/>
              </w:rPr>
              <w:t xml:space="preserve">                        </w:t>
            </w:r>
          </w:p>
        </w:tc>
      </w:tr>
      <w:tr w14:paraId="2B99220E" w14:textId="77777777" w:rsidTr="00B97D12">
        <w:tblPrEx>
          <w:tblW w:w="0" w:type="auto"/>
          <w:tblLook w:val="04A0"/>
        </w:tblPrEx>
        <w:tc>
          <w:tcPr>
            <w:tcW w:w="675" w:type="dxa"/>
            <w:vMerge/>
            <w:vAlign w:val="center"/>
          </w:tcPr>
          <w:p w:rsidR="00DB7F9C" w:rsidP="00DB7F9C" w14:paraId="5D929C96" w14:textId="77777777">
            <w:pPr>
              <w:adjustRightInd w:val="0"/>
              <w:snapToGrid w:val="0"/>
              <w:spacing w:line="360" w:lineRule="auto"/>
              <w:jc w:val="center"/>
              <w:rPr>
                <w:szCs w:val="21"/>
              </w:rPr>
            </w:pPr>
          </w:p>
        </w:tc>
        <w:tc>
          <w:tcPr>
            <w:tcW w:w="1560" w:type="dxa"/>
            <w:vMerge/>
            <w:vAlign w:val="center"/>
          </w:tcPr>
          <w:p w:rsidR="00DB7F9C" w:rsidP="00DB7F9C" w14:paraId="5C8E0AF8" w14:textId="77777777">
            <w:pPr>
              <w:adjustRightInd w:val="0"/>
              <w:snapToGrid w:val="0"/>
              <w:spacing w:line="360" w:lineRule="auto"/>
              <w:jc w:val="center"/>
              <w:rPr>
                <w:szCs w:val="21"/>
              </w:rPr>
            </w:pPr>
          </w:p>
        </w:tc>
        <w:tc>
          <w:tcPr>
            <w:tcW w:w="1984" w:type="dxa"/>
            <w:vMerge/>
            <w:vAlign w:val="center"/>
          </w:tcPr>
          <w:p w:rsidR="00DB7F9C" w:rsidRPr="00531282" w:rsidP="00DB7F9C" w14:paraId="5047BC30" w14:textId="51FBFC4D">
            <w:pPr>
              <w:adjustRightInd w:val="0"/>
              <w:snapToGrid w:val="0"/>
              <w:spacing w:line="360" w:lineRule="auto"/>
              <w:jc w:val="center"/>
              <w:rPr>
                <w:szCs w:val="21"/>
              </w:rPr>
            </w:pPr>
          </w:p>
        </w:tc>
        <w:tc>
          <w:tcPr>
            <w:tcW w:w="5749" w:type="dxa"/>
            <w:gridSpan w:val="2"/>
            <w:vAlign w:val="center"/>
          </w:tcPr>
          <w:p w:rsidR="00DB7F9C" w:rsidRPr="00B465EC" w:rsidP="00DB7F9C" w14:paraId="6B0B4D15" w14:textId="16EC5032">
            <w:pPr>
              <w:adjustRightInd w:val="0"/>
              <w:snapToGrid w:val="0"/>
              <w:spacing w:line="360" w:lineRule="auto"/>
              <w:jc w:val="center"/>
              <w:rPr>
                <w:b/>
                <w:color w:val="FF0000"/>
                <w:szCs w:val="21"/>
                <w:u w:val="single"/>
              </w:rPr>
            </w:pPr>
            <w:r>
              <w:rPr>
                <w:noProof/>
              </w:rPr>
              <w:drawing>
                <wp:inline distT="0" distB="0" distL="0" distR="0">
                  <wp:extent cx="2217420" cy="1036320"/>
                  <wp:effectExtent l="0" t="0" r="0" b="0"/>
                  <wp:docPr id="17301961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96137" name="Picture 12"/>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17420" cy="1036320"/>
                          </a:xfrm>
                          <a:prstGeom prst="rect">
                            <a:avLst/>
                          </a:prstGeom>
                          <a:noFill/>
                          <a:ln>
                            <a:noFill/>
                          </a:ln>
                        </pic:spPr>
                      </pic:pic>
                    </a:graphicData>
                  </a:graphic>
                </wp:inline>
              </w:drawing>
            </w:r>
          </w:p>
        </w:tc>
      </w:tr>
      <w:tr w14:paraId="39AAD8C4" w14:textId="77777777" w:rsidTr="00B97D12">
        <w:tblPrEx>
          <w:tblW w:w="0" w:type="auto"/>
          <w:tblLook w:val="04A0"/>
        </w:tblPrEx>
        <w:tc>
          <w:tcPr>
            <w:tcW w:w="675" w:type="dxa"/>
            <w:vMerge/>
            <w:vAlign w:val="center"/>
          </w:tcPr>
          <w:p w:rsidR="002D4EE5" w:rsidP="00DB7F9C" w14:paraId="08402866" w14:textId="77777777">
            <w:pPr>
              <w:adjustRightInd w:val="0"/>
              <w:snapToGrid w:val="0"/>
              <w:spacing w:line="360" w:lineRule="auto"/>
              <w:jc w:val="center"/>
              <w:rPr>
                <w:szCs w:val="21"/>
              </w:rPr>
            </w:pPr>
          </w:p>
        </w:tc>
        <w:tc>
          <w:tcPr>
            <w:tcW w:w="1560" w:type="dxa"/>
            <w:vMerge/>
            <w:vAlign w:val="center"/>
          </w:tcPr>
          <w:p w:rsidR="002D4EE5" w:rsidP="00DB7F9C" w14:paraId="205A8CDA" w14:textId="77777777">
            <w:pPr>
              <w:adjustRightInd w:val="0"/>
              <w:snapToGrid w:val="0"/>
              <w:spacing w:line="360" w:lineRule="auto"/>
              <w:jc w:val="center"/>
              <w:rPr>
                <w:szCs w:val="21"/>
              </w:rPr>
            </w:pPr>
          </w:p>
        </w:tc>
        <w:tc>
          <w:tcPr>
            <w:tcW w:w="1984" w:type="dxa"/>
            <w:vAlign w:val="center"/>
          </w:tcPr>
          <w:p w:rsidR="002D4EE5" w:rsidP="00DB7F9C" w14:paraId="4CDA38B9" w14:textId="53629C4E">
            <w:pPr>
              <w:adjustRightInd w:val="0"/>
              <w:snapToGrid w:val="0"/>
              <w:spacing w:line="360" w:lineRule="auto"/>
              <w:jc w:val="center"/>
              <w:rPr>
                <w:szCs w:val="21"/>
              </w:rPr>
            </w:pPr>
            <w:r w:rsidRPr="00531282">
              <w:rPr>
                <w:rFonts w:hint="eastAsia"/>
                <w:szCs w:val="21"/>
              </w:rPr>
              <w:t>盐酸</w:t>
            </w:r>
          </w:p>
        </w:tc>
        <w:tc>
          <w:tcPr>
            <w:tcW w:w="5749" w:type="dxa"/>
            <w:gridSpan w:val="2"/>
            <w:vAlign w:val="center"/>
          </w:tcPr>
          <w:p w:rsidR="002D4EE5" w:rsidP="00397263" w14:paraId="6ABEED84" w14:textId="6B89035B">
            <w:pPr>
              <w:adjustRightInd w:val="0"/>
              <w:snapToGrid w:val="0"/>
              <w:spacing w:line="360" w:lineRule="auto"/>
              <w:ind w:firstLine="211"/>
              <w:rPr>
                <w:rFonts w:hint="eastAsia"/>
                <w:szCs w:val="21"/>
              </w:rPr>
            </w:pPr>
            <w:r>
              <w:rPr>
                <w:rFonts w:hint="eastAsia"/>
                <w:b/>
                <w:color w:val="FF0000"/>
                <w:szCs w:val="21"/>
                <w:u w:val="single"/>
              </w:rPr>
              <w:t xml:space="preserve">                     </w:t>
            </w:r>
          </w:p>
        </w:tc>
      </w:tr>
      <w:tr w14:paraId="425A8197" w14:textId="77777777" w:rsidTr="00B97D12">
        <w:tblPrEx>
          <w:tblW w:w="0" w:type="auto"/>
          <w:tblLook w:val="04A0"/>
        </w:tblPrEx>
        <w:tc>
          <w:tcPr>
            <w:tcW w:w="675" w:type="dxa"/>
            <w:vMerge/>
            <w:vAlign w:val="center"/>
          </w:tcPr>
          <w:p w:rsidR="00DB7F9C" w:rsidP="00DB7F9C" w14:paraId="6A4A9BAF" w14:textId="77777777">
            <w:pPr>
              <w:adjustRightInd w:val="0"/>
              <w:snapToGrid w:val="0"/>
              <w:spacing w:line="360" w:lineRule="auto"/>
              <w:jc w:val="center"/>
              <w:rPr>
                <w:szCs w:val="21"/>
              </w:rPr>
            </w:pPr>
          </w:p>
        </w:tc>
        <w:tc>
          <w:tcPr>
            <w:tcW w:w="1560" w:type="dxa"/>
            <w:vMerge/>
            <w:vAlign w:val="center"/>
          </w:tcPr>
          <w:p w:rsidR="00DB7F9C" w:rsidP="00DB7F9C" w14:paraId="4B438987" w14:textId="77777777">
            <w:pPr>
              <w:adjustRightInd w:val="0"/>
              <w:snapToGrid w:val="0"/>
              <w:spacing w:line="360" w:lineRule="auto"/>
              <w:jc w:val="center"/>
              <w:rPr>
                <w:szCs w:val="21"/>
              </w:rPr>
            </w:pPr>
          </w:p>
        </w:tc>
        <w:tc>
          <w:tcPr>
            <w:tcW w:w="1984" w:type="dxa"/>
            <w:vMerge w:val="restart"/>
            <w:vAlign w:val="center"/>
          </w:tcPr>
          <w:p w:rsidR="00DB7F9C" w:rsidP="00DB7F9C" w14:paraId="337383C9" w14:textId="77777777">
            <w:pPr>
              <w:adjustRightInd w:val="0"/>
              <w:snapToGrid w:val="0"/>
              <w:spacing w:line="360" w:lineRule="auto"/>
              <w:jc w:val="center"/>
              <w:rPr>
                <w:szCs w:val="21"/>
              </w:rPr>
            </w:pPr>
            <w:r w:rsidRPr="001C15BC">
              <w:rPr>
                <w:rFonts w:hint="eastAsia"/>
                <w:szCs w:val="21"/>
              </w:rPr>
              <w:t>乙醇</w:t>
            </w:r>
          </w:p>
          <w:p w:rsidR="00DB7F9C" w:rsidP="00DB7F9C" w14:paraId="78FFCAAB" w14:textId="71939148">
            <w:pPr>
              <w:adjustRightInd w:val="0"/>
              <w:snapToGrid w:val="0"/>
              <w:spacing w:line="360" w:lineRule="auto"/>
              <w:jc w:val="center"/>
              <w:rPr>
                <w:szCs w:val="21"/>
              </w:rPr>
            </w:pPr>
            <w:r>
              <w:rPr>
                <w:rFonts w:hint="eastAsia"/>
                <w:szCs w:val="21"/>
              </w:rPr>
              <w:t>现象</w:t>
            </w:r>
          </w:p>
        </w:tc>
        <w:tc>
          <w:tcPr>
            <w:tcW w:w="5749" w:type="dxa"/>
            <w:gridSpan w:val="2"/>
            <w:vAlign w:val="center"/>
          </w:tcPr>
          <w:p w:rsidR="00DB7F9C" w:rsidP="00397263" w14:paraId="080EFF08" w14:textId="44E6868B">
            <w:pPr>
              <w:adjustRightInd w:val="0"/>
              <w:snapToGrid w:val="0"/>
              <w:spacing w:line="360" w:lineRule="auto"/>
              <w:ind w:firstLine="211"/>
              <w:rPr>
                <w:rFonts w:hint="eastAsia"/>
                <w:szCs w:val="21"/>
              </w:rPr>
            </w:pPr>
            <w:r>
              <w:rPr>
                <w:rFonts w:hint="eastAsia"/>
                <w:b/>
                <w:color w:val="FF0000"/>
                <w:szCs w:val="21"/>
                <w:u w:val="single"/>
              </w:rPr>
              <w:t xml:space="preserve">                     </w:t>
            </w:r>
          </w:p>
        </w:tc>
      </w:tr>
      <w:tr w14:paraId="2121EE77" w14:textId="77777777" w:rsidTr="00B97D12">
        <w:tblPrEx>
          <w:tblW w:w="0" w:type="auto"/>
          <w:tblLook w:val="04A0"/>
        </w:tblPrEx>
        <w:tc>
          <w:tcPr>
            <w:tcW w:w="675" w:type="dxa"/>
            <w:vMerge/>
            <w:vAlign w:val="center"/>
          </w:tcPr>
          <w:p w:rsidR="00DB7F9C" w:rsidP="00DB7F9C" w14:paraId="252A53BA" w14:textId="77777777">
            <w:pPr>
              <w:adjustRightInd w:val="0"/>
              <w:snapToGrid w:val="0"/>
              <w:spacing w:line="360" w:lineRule="auto"/>
              <w:jc w:val="center"/>
              <w:rPr>
                <w:szCs w:val="21"/>
              </w:rPr>
            </w:pPr>
          </w:p>
        </w:tc>
        <w:tc>
          <w:tcPr>
            <w:tcW w:w="1560" w:type="dxa"/>
            <w:vMerge/>
            <w:vAlign w:val="center"/>
          </w:tcPr>
          <w:p w:rsidR="00DB7F9C" w:rsidP="00DB7F9C" w14:paraId="63DAC030" w14:textId="77777777">
            <w:pPr>
              <w:adjustRightInd w:val="0"/>
              <w:snapToGrid w:val="0"/>
              <w:spacing w:line="360" w:lineRule="auto"/>
              <w:jc w:val="center"/>
              <w:rPr>
                <w:szCs w:val="21"/>
              </w:rPr>
            </w:pPr>
          </w:p>
        </w:tc>
        <w:tc>
          <w:tcPr>
            <w:tcW w:w="1984" w:type="dxa"/>
            <w:vMerge/>
            <w:vAlign w:val="center"/>
          </w:tcPr>
          <w:p w:rsidR="00DB7F9C" w:rsidP="00DB7F9C" w14:paraId="5A0BE56D" w14:textId="63A10617">
            <w:pPr>
              <w:adjustRightInd w:val="0"/>
              <w:snapToGrid w:val="0"/>
              <w:spacing w:line="360" w:lineRule="auto"/>
              <w:jc w:val="center"/>
              <w:rPr>
                <w:szCs w:val="21"/>
              </w:rPr>
            </w:pPr>
          </w:p>
        </w:tc>
        <w:tc>
          <w:tcPr>
            <w:tcW w:w="5749" w:type="dxa"/>
            <w:gridSpan w:val="2"/>
            <w:vAlign w:val="center"/>
          </w:tcPr>
          <w:p w:rsidR="00DB7F9C" w:rsidP="00DB7F9C" w14:paraId="156D6755" w14:textId="0414234D">
            <w:pPr>
              <w:adjustRightInd w:val="0"/>
              <w:snapToGrid w:val="0"/>
              <w:spacing w:line="360" w:lineRule="auto"/>
              <w:jc w:val="center"/>
              <w:rPr>
                <w:rFonts w:hint="eastAsia"/>
                <w:szCs w:val="21"/>
              </w:rPr>
            </w:pPr>
            <w:r>
              <w:rPr>
                <w:rFonts w:ascii="宋体" w:hAnsi="宋体" w:hint="eastAsia"/>
                <w:color w:val="000000"/>
                <w:szCs w:val="21"/>
              </w:rPr>
              <w:t>钠</w:t>
            </w:r>
            <w:r w:rsidR="00397263">
              <w:rPr>
                <w:rFonts w:ascii="宋体" w:hAnsi="宋体" w:hint="eastAsia"/>
                <w:b/>
                <w:color w:val="FF0000"/>
                <w:szCs w:val="21"/>
                <w:u w:val="single"/>
              </w:rPr>
              <w:t xml:space="preserve">             </w:t>
            </w:r>
            <w:r>
              <w:rPr>
                <w:rFonts w:ascii="宋体" w:hAnsi="宋体" w:hint="eastAsia"/>
                <w:color w:val="000000"/>
                <w:szCs w:val="21"/>
              </w:rPr>
              <w:t>，</w:t>
            </w:r>
            <w:r w:rsidR="00397263">
              <w:rPr>
                <w:rFonts w:ascii="宋体" w:hAnsi="宋体" w:hint="eastAsia"/>
                <w:b/>
                <w:color w:val="FF0000"/>
                <w:szCs w:val="21"/>
                <w:u w:val="single"/>
              </w:rPr>
              <w:t xml:space="preserve">     </w:t>
            </w:r>
            <w:r>
              <w:rPr>
                <w:rFonts w:ascii="宋体" w:hAnsi="宋体" w:hint="eastAsia"/>
                <w:color w:val="000000"/>
                <w:szCs w:val="21"/>
              </w:rPr>
              <w:t>反应冒出</w:t>
            </w:r>
            <w:r w:rsidR="00397263">
              <w:rPr>
                <w:rFonts w:ascii="宋体" w:hAnsi="宋体" w:hint="eastAsia"/>
                <w:b/>
                <w:color w:val="FF0000"/>
                <w:szCs w:val="21"/>
                <w:u w:val="single"/>
              </w:rPr>
              <w:t xml:space="preserve">     </w:t>
            </w:r>
          </w:p>
        </w:tc>
      </w:tr>
      <w:tr w14:paraId="37818165" w14:textId="77777777" w:rsidTr="00B97D12">
        <w:tblPrEx>
          <w:tblW w:w="0" w:type="auto"/>
          <w:tblLook w:val="04A0"/>
        </w:tblPrEx>
        <w:tc>
          <w:tcPr>
            <w:tcW w:w="675" w:type="dxa"/>
            <w:vMerge/>
            <w:vAlign w:val="center"/>
          </w:tcPr>
          <w:p w:rsidR="002D4EE5" w:rsidP="00DB7F9C" w14:paraId="2DC602C1" w14:textId="77777777">
            <w:pPr>
              <w:adjustRightInd w:val="0"/>
              <w:snapToGrid w:val="0"/>
              <w:spacing w:line="360" w:lineRule="auto"/>
              <w:jc w:val="center"/>
              <w:rPr>
                <w:szCs w:val="21"/>
              </w:rPr>
            </w:pPr>
          </w:p>
        </w:tc>
        <w:tc>
          <w:tcPr>
            <w:tcW w:w="1560" w:type="dxa"/>
            <w:vMerge/>
            <w:vAlign w:val="center"/>
          </w:tcPr>
          <w:p w:rsidR="002D4EE5" w:rsidP="00DB7F9C" w14:paraId="20647072" w14:textId="77777777">
            <w:pPr>
              <w:adjustRightInd w:val="0"/>
              <w:snapToGrid w:val="0"/>
              <w:spacing w:line="360" w:lineRule="auto"/>
              <w:jc w:val="center"/>
              <w:rPr>
                <w:szCs w:val="21"/>
              </w:rPr>
            </w:pPr>
          </w:p>
        </w:tc>
        <w:tc>
          <w:tcPr>
            <w:tcW w:w="1984" w:type="dxa"/>
            <w:vAlign w:val="center"/>
          </w:tcPr>
          <w:p w:rsidR="002D4EE5" w:rsidP="00DB7F9C" w14:paraId="483A8015" w14:textId="6EDF41B7">
            <w:pPr>
              <w:adjustRightInd w:val="0"/>
              <w:snapToGrid w:val="0"/>
              <w:spacing w:line="360" w:lineRule="auto"/>
              <w:jc w:val="center"/>
              <w:rPr>
                <w:szCs w:val="21"/>
              </w:rPr>
            </w:pPr>
            <w:r w:rsidRPr="00531282">
              <w:rPr>
                <w:rFonts w:hint="eastAsia"/>
                <w:szCs w:val="21"/>
              </w:rPr>
              <w:t>乙酸</w:t>
            </w:r>
          </w:p>
        </w:tc>
        <w:tc>
          <w:tcPr>
            <w:tcW w:w="5749" w:type="dxa"/>
            <w:gridSpan w:val="2"/>
            <w:vAlign w:val="center"/>
          </w:tcPr>
          <w:p w:rsidR="002D4EE5" w:rsidP="00397263" w14:paraId="07508817" w14:textId="495CA8B3">
            <w:pPr>
              <w:adjustRightInd w:val="0"/>
              <w:snapToGrid w:val="0"/>
              <w:spacing w:line="360" w:lineRule="auto"/>
              <w:ind w:firstLine="211"/>
              <w:rPr>
                <w:rFonts w:hint="eastAsia"/>
                <w:szCs w:val="21"/>
              </w:rPr>
            </w:pPr>
            <w:r>
              <w:rPr>
                <w:rFonts w:hint="eastAsia"/>
                <w:b/>
                <w:color w:val="FF0000"/>
                <w:szCs w:val="21"/>
                <w:u w:val="single"/>
              </w:rPr>
              <w:t xml:space="preserve">                        </w:t>
            </w:r>
          </w:p>
        </w:tc>
      </w:tr>
      <w:tr w14:paraId="5C31B69E" w14:textId="77777777" w:rsidTr="00B97D12">
        <w:tblPrEx>
          <w:tblW w:w="0" w:type="auto"/>
          <w:tblLook w:val="04A0"/>
        </w:tblPrEx>
        <w:tc>
          <w:tcPr>
            <w:tcW w:w="675" w:type="dxa"/>
            <w:vMerge/>
            <w:vAlign w:val="center"/>
          </w:tcPr>
          <w:p w:rsidR="002D4EE5" w:rsidP="00DB7F9C" w14:paraId="7E4DCB84" w14:textId="77777777">
            <w:pPr>
              <w:adjustRightInd w:val="0"/>
              <w:snapToGrid w:val="0"/>
              <w:spacing w:line="360" w:lineRule="auto"/>
              <w:jc w:val="center"/>
              <w:rPr>
                <w:szCs w:val="21"/>
              </w:rPr>
            </w:pPr>
          </w:p>
        </w:tc>
        <w:tc>
          <w:tcPr>
            <w:tcW w:w="1560" w:type="dxa"/>
            <w:vMerge/>
            <w:vAlign w:val="center"/>
          </w:tcPr>
          <w:p w:rsidR="002D4EE5" w:rsidP="00DB7F9C" w14:paraId="09858044" w14:textId="77777777">
            <w:pPr>
              <w:adjustRightInd w:val="0"/>
              <w:snapToGrid w:val="0"/>
              <w:spacing w:line="360" w:lineRule="auto"/>
              <w:jc w:val="center"/>
              <w:rPr>
                <w:szCs w:val="21"/>
              </w:rPr>
            </w:pPr>
          </w:p>
        </w:tc>
        <w:tc>
          <w:tcPr>
            <w:tcW w:w="1984" w:type="dxa"/>
            <w:vAlign w:val="center"/>
          </w:tcPr>
          <w:p w:rsidR="002D4EE5" w:rsidP="00DB7F9C" w14:paraId="6196672D" w14:textId="13FDD7A0">
            <w:pPr>
              <w:adjustRightInd w:val="0"/>
              <w:snapToGrid w:val="0"/>
              <w:spacing w:line="360" w:lineRule="auto"/>
              <w:jc w:val="center"/>
              <w:rPr>
                <w:szCs w:val="21"/>
              </w:rPr>
            </w:pPr>
            <w:r>
              <w:rPr>
                <w:rFonts w:hint="eastAsia"/>
                <w:szCs w:val="21"/>
              </w:rPr>
              <w:t>苯酚</w:t>
            </w:r>
          </w:p>
        </w:tc>
        <w:tc>
          <w:tcPr>
            <w:tcW w:w="5749" w:type="dxa"/>
            <w:gridSpan w:val="2"/>
            <w:vAlign w:val="center"/>
          </w:tcPr>
          <w:p w:rsidR="002D4EE5" w:rsidP="00397263" w14:paraId="62010535" w14:textId="2E38E671">
            <w:pPr>
              <w:adjustRightInd w:val="0"/>
              <w:snapToGrid w:val="0"/>
              <w:spacing w:line="360" w:lineRule="auto"/>
              <w:ind w:firstLine="211"/>
              <w:rPr>
                <w:rFonts w:hint="eastAsia"/>
                <w:szCs w:val="21"/>
              </w:rPr>
            </w:pPr>
            <w:r>
              <w:rPr>
                <w:rFonts w:hint="eastAsia"/>
                <w:b/>
                <w:color w:val="FF0000"/>
                <w:szCs w:val="21"/>
                <w:u w:val="single"/>
              </w:rPr>
              <w:t xml:space="preserve">                      </w:t>
            </w:r>
          </w:p>
        </w:tc>
      </w:tr>
      <w:tr w14:paraId="61EA05FE" w14:textId="77777777" w:rsidTr="00B97D12">
        <w:tblPrEx>
          <w:tblW w:w="0" w:type="auto"/>
          <w:tblLook w:val="04A0"/>
        </w:tblPrEx>
        <w:tc>
          <w:tcPr>
            <w:tcW w:w="675" w:type="dxa"/>
            <w:vMerge/>
            <w:vAlign w:val="center"/>
          </w:tcPr>
          <w:p w:rsidR="002D4EE5" w:rsidP="00DB7F9C" w14:paraId="7A37A89B" w14:textId="77777777">
            <w:pPr>
              <w:adjustRightInd w:val="0"/>
              <w:snapToGrid w:val="0"/>
              <w:spacing w:line="360" w:lineRule="auto"/>
              <w:jc w:val="center"/>
              <w:rPr>
                <w:szCs w:val="21"/>
              </w:rPr>
            </w:pPr>
          </w:p>
        </w:tc>
        <w:tc>
          <w:tcPr>
            <w:tcW w:w="1560" w:type="dxa"/>
            <w:vMerge/>
            <w:vAlign w:val="center"/>
          </w:tcPr>
          <w:p w:rsidR="002D4EE5" w:rsidP="00DB7F9C" w14:paraId="444C4103" w14:textId="77777777">
            <w:pPr>
              <w:adjustRightInd w:val="0"/>
              <w:snapToGrid w:val="0"/>
              <w:spacing w:line="360" w:lineRule="auto"/>
              <w:jc w:val="center"/>
              <w:rPr>
                <w:szCs w:val="21"/>
              </w:rPr>
            </w:pPr>
          </w:p>
        </w:tc>
        <w:tc>
          <w:tcPr>
            <w:tcW w:w="1984" w:type="dxa"/>
            <w:vAlign w:val="center"/>
          </w:tcPr>
          <w:p w:rsidR="002D4EE5" w:rsidP="00DB7F9C" w14:paraId="3C66EFEC" w14:textId="389CBDAF">
            <w:pPr>
              <w:adjustRightInd w:val="0"/>
              <w:snapToGrid w:val="0"/>
              <w:spacing w:line="360" w:lineRule="auto"/>
              <w:jc w:val="center"/>
              <w:rPr>
                <w:szCs w:val="21"/>
              </w:rPr>
            </w:pPr>
            <w:r w:rsidRPr="00531282">
              <w:rPr>
                <w:rFonts w:hint="eastAsia"/>
                <w:szCs w:val="21"/>
              </w:rPr>
              <w:t>反应速率</w:t>
            </w:r>
            <w:r>
              <w:rPr>
                <w:rFonts w:hint="eastAsia"/>
                <w:szCs w:val="21"/>
              </w:rPr>
              <w:t>快慢</w:t>
            </w:r>
          </w:p>
        </w:tc>
        <w:tc>
          <w:tcPr>
            <w:tcW w:w="5749" w:type="dxa"/>
            <w:gridSpan w:val="2"/>
            <w:vAlign w:val="center"/>
          </w:tcPr>
          <w:p w:rsidR="002D4EE5" w:rsidP="00DB7F9C" w14:paraId="540F16C9" w14:textId="2DA240C5">
            <w:pPr>
              <w:adjustRightInd w:val="0"/>
              <w:snapToGrid w:val="0"/>
              <w:spacing w:line="360" w:lineRule="auto"/>
              <w:jc w:val="center"/>
              <w:rPr>
                <w:rFonts w:hint="eastAsia"/>
                <w:szCs w:val="21"/>
              </w:rPr>
            </w:pPr>
            <w:r>
              <w:rPr>
                <w:rFonts w:hint="eastAsia"/>
                <w:b/>
                <w:color w:val="FF0000"/>
                <w:szCs w:val="21"/>
                <w:u w:val="single"/>
              </w:rPr>
              <w:t xml:space="preserve">    </w:t>
            </w:r>
            <w:r w:rsidRPr="00531282">
              <w:rPr>
                <w:rFonts w:hint="eastAsia"/>
                <w:szCs w:val="21"/>
              </w:rPr>
              <w:t>＞</w:t>
            </w:r>
            <w:r>
              <w:rPr>
                <w:rFonts w:hint="eastAsia"/>
                <w:b/>
                <w:color w:val="FF0000"/>
                <w:u w:val="single"/>
              </w:rPr>
              <w:t xml:space="preserve">       </w:t>
            </w:r>
            <w:r w:rsidRPr="00531282">
              <w:rPr>
                <w:rFonts w:hint="eastAsia"/>
                <w:szCs w:val="21"/>
              </w:rPr>
              <w:t>＞</w:t>
            </w:r>
            <w:r>
              <w:rPr>
                <w:rFonts w:hint="eastAsia"/>
                <w:b/>
                <w:bCs/>
                <w:color w:val="FF0000"/>
                <w:szCs w:val="21"/>
                <w:u w:val="single"/>
                <w:lang w:val="pt-BR"/>
              </w:rPr>
              <w:t xml:space="preserve">       </w:t>
            </w:r>
            <w:r w:rsidRPr="00531282">
              <w:rPr>
                <w:rFonts w:hint="eastAsia"/>
                <w:szCs w:val="21"/>
              </w:rPr>
              <w:t>＞</w:t>
            </w:r>
            <w:r>
              <w:rPr>
                <w:rFonts w:hint="eastAsia"/>
                <w:b/>
                <w:color w:val="FF0000"/>
                <w:u w:val="single"/>
              </w:rPr>
              <w:t xml:space="preserve">       </w:t>
            </w:r>
            <w:r w:rsidRPr="00531282">
              <w:rPr>
                <w:rFonts w:hint="eastAsia"/>
                <w:szCs w:val="21"/>
              </w:rPr>
              <w:t>＞</w:t>
            </w:r>
            <w:r>
              <w:rPr>
                <w:rFonts w:hint="eastAsia"/>
                <w:b/>
                <w:color w:val="FF0000"/>
                <w:szCs w:val="21"/>
                <w:u w:val="single"/>
              </w:rPr>
              <w:t xml:space="preserve">     </w:t>
            </w:r>
          </w:p>
        </w:tc>
      </w:tr>
      <w:tr w14:paraId="1A7D9986" w14:textId="613135B5" w:rsidTr="00B97D12">
        <w:tblPrEx>
          <w:tblW w:w="0" w:type="auto"/>
          <w:tblLook w:val="04A0"/>
        </w:tblPrEx>
        <w:tc>
          <w:tcPr>
            <w:tcW w:w="675" w:type="dxa"/>
            <w:vMerge w:val="restart"/>
            <w:vAlign w:val="center"/>
          </w:tcPr>
          <w:p w:rsidR="00DB7F9C" w:rsidP="00DB7F9C" w14:paraId="69F4CD78" w14:textId="63A8770E">
            <w:pPr>
              <w:adjustRightInd w:val="0"/>
              <w:snapToGrid w:val="0"/>
              <w:spacing w:line="360" w:lineRule="auto"/>
              <w:jc w:val="center"/>
              <w:rPr>
                <w:szCs w:val="21"/>
              </w:rPr>
            </w:pPr>
            <w:r>
              <w:rPr>
                <w:rFonts w:hint="eastAsia"/>
                <w:szCs w:val="21"/>
              </w:rPr>
              <w:t>（</w:t>
            </w:r>
            <w:r>
              <w:rPr>
                <w:rFonts w:hint="eastAsia"/>
                <w:szCs w:val="21"/>
              </w:rPr>
              <w:t>3</w:t>
            </w:r>
            <w:r>
              <w:rPr>
                <w:rFonts w:hint="eastAsia"/>
                <w:szCs w:val="21"/>
              </w:rPr>
              <w:t>）</w:t>
            </w:r>
          </w:p>
        </w:tc>
        <w:tc>
          <w:tcPr>
            <w:tcW w:w="1560" w:type="dxa"/>
            <w:vMerge w:val="restart"/>
            <w:textDirection w:val="tbRlV"/>
            <w:vAlign w:val="center"/>
          </w:tcPr>
          <w:p w:rsidR="00DB7F9C" w:rsidP="00DB7F9C" w14:paraId="6F7B5985" w14:textId="49799B03">
            <w:pPr>
              <w:adjustRightInd w:val="0"/>
              <w:snapToGrid w:val="0"/>
              <w:spacing w:line="360" w:lineRule="auto"/>
              <w:ind w:left="113" w:right="113"/>
              <w:jc w:val="center"/>
              <w:rPr>
                <w:szCs w:val="21"/>
              </w:rPr>
            </w:pPr>
            <w:r w:rsidRPr="007442F7">
              <w:rPr>
                <w:rFonts w:hint="eastAsia"/>
                <w:szCs w:val="21"/>
              </w:rPr>
              <w:t>钠</w:t>
            </w:r>
            <w:r w:rsidRPr="007442F7">
              <w:rPr>
                <w:rFonts w:hint="eastAsia"/>
                <w:color w:val="000000"/>
                <w:szCs w:val="21"/>
              </w:rPr>
              <w:t>与</w:t>
            </w:r>
            <w:r w:rsidRPr="007442F7">
              <w:rPr>
                <w:rFonts w:hint="eastAsia"/>
                <w:szCs w:val="21"/>
              </w:rPr>
              <w:t>盐反应</w:t>
            </w:r>
          </w:p>
        </w:tc>
        <w:tc>
          <w:tcPr>
            <w:tcW w:w="1984" w:type="dxa"/>
            <w:vMerge w:val="restart"/>
            <w:vAlign w:val="center"/>
          </w:tcPr>
          <w:p w:rsidR="00DB7F9C" w:rsidP="00DB7F9C" w14:paraId="6A2636DB" w14:textId="1AA81D2F">
            <w:pPr>
              <w:adjustRightInd w:val="0"/>
              <w:snapToGrid w:val="0"/>
              <w:spacing w:line="360" w:lineRule="auto"/>
              <w:jc w:val="center"/>
              <w:rPr>
                <w:szCs w:val="21"/>
              </w:rPr>
            </w:pPr>
            <w:r w:rsidRPr="007442F7">
              <w:rPr>
                <w:rFonts w:ascii="宋体" w:hAnsi="宋体" w:hint="eastAsia"/>
                <w:color w:val="000000"/>
                <w:szCs w:val="21"/>
              </w:rPr>
              <w:t>钠和熔融</w:t>
            </w:r>
            <w:r w:rsidRPr="007442F7">
              <w:rPr>
                <w:rFonts w:hint="eastAsia"/>
                <w:szCs w:val="21"/>
              </w:rPr>
              <w:t>盐反应</w:t>
            </w:r>
          </w:p>
        </w:tc>
        <w:tc>
          <w:tcPr>
            <w:tcW w:w="1082" w:type="dxa"/>
            <w:vAlign w:val="center"/>
          </w:tcPr>
          <w:p w:rsidR="00DB7F9C" w:rsidP="00DB7F9C" w14:paraId="57134CFE" w14:textId="6BDC155F">
            <w:pPr>
              <w:adjustRightInd w:val="0"/>
              <w:snapToGrid w:val="0"/>
              <w:spacing w:line="360" w:lineRule="auto"/>
              <w:jc w:val="center"/>
              <w:rPr>
                <w:szCs w:val="21"/>
              </w:rPr>
            </w:pPr>
            <w:r w:rsidRPr="007442F7">
              <w:rPr>
                <w:rFonts w:hint="eastAsia"/>
                <w:szCs w:val="21"/>
              </w:rPr>
              <w:t>反应原理</w:t>
            </w:r>
          </w:p>
        </w:tc>
        <w:tc>
          <w:tcPr>
            <w:tcW w:w="4667" w:type="dxa"/>
            <w:vAlign w:val="center"/>
          </w:tcPr>
          <w:p w:rsidR="00DB7F9C" w:rsidP="00DB7F9C" w14:paraId="37E64DED" w14:textId="719316C9">
            <w:pPr>
              <w:adjustRightInd w:val="0"/>
              <w:snapToGrid w:val="0"/>
              <w:spacing w:line="360" w:lineRule="auto"/>
              <w:jc w:val="center"/>
              <w:rPr>
                <w:szCs w:val="21"/>
              </w:rPr>
            </w:pPr>
            <w:r w:rsidRPr="007442F7">
              <w:rPr>
                <w:rFonts w:hint="eastAsia"/>
                <w:szCs w:val="21"/>
              </w:rPr>
              <w:t>发生</w:t>
            </w:r>
            <w:r w:rsidR="00397263">
              <w:rPr>
                <w:rFonts w:hAnsi="Arial" w:hint="eastAsia"/>
                <w:b/>
                <w:bCs/>
                <w:color w:val="FF0000"/>
                <w:szCs w:val="21"/>
                <w:u w:val="single"/>
              </w:rPr>
              <w:t xml:space="preserve">     </w:t>
            </w:r>
            <w:r w:rsidRPr="007442F7">
              <w:rPr>
                <w:rFonts w:hint="eastAsia"/>
                <w:szCs w:val="21"/>
              </w:rPr>
              <w:t>反应</w:t>
            </w:r>
          </w:p>
        </w:tc>
      </w:tr>
      <w:tr w14:paraId="563A2901" w14:textId="4CCBE8F0" w:rsidTr="00B97D12">
        <w:tblPrEx>
          <w:tblW w:w="0" w:type="auto"/>
          <w:tblLook w:val="04A0"/>
        </w:tblPrEx>
        <w:tc>
          <w:tcPr>
            <w:tcW w:w="675" w:type="dxa"/>
            <w:vMerge/>
            <w:vAlign w:val="center"/>
          </w:tcPr>
          <w:p w:rsidR="00DB7F9C" w:rsidP="00DB7F9C" w14:paraId="5F7756B6" w14:textId="77777777">
            <w:pPr>
              <w:adjustRightInd w:val="0"/>
              <w:snapToGrid w:val="0"/>
              <w:spacing w:line="360" w:lineRule="auto"/>
              <w:jc w:val="center"/>
              <w:rPr>
                <w:szCs w:val="21"/>
              </w:rPr>
            </w:pPr>
          </w:p>
        </w:tc>
        <w:tc>
          <w:tcPr>
            <w:tcW w:w="1560" w:type="dxa"/>
            <w:vMerge/>
            <w:vAlign w:val="center"/>
          </w:tcPr>
          <w:p w:rsidR="00DB7F9C" w:rsidP="00DB7F9C" w14:paraId="00466454" w14:textId="77777777">
            <w:pPr>
              <w:adjustRightInd w:val="0"/>
              <w:snapToGrid w:val="0"/>
              <w:spacing w:line="360" w:lineRule="auto"/>
              <w:jc w:val="center"/>
              <w:rPr>
                <w:szCs w:val="21"/>
              </w:rPr>
            </w:pPr>
          </w:p>
        </w:tc>
        <w:tc>
          <w:tcPr>
            <w:tcW w:w="1984" w:type="dxa"/>
            <w:vMerge/>
            <w:vAlign w:val="center"/>
          </w:tcPr>
          <w:p w:rsidR="00DB7F9C" w:rsidP="00DB7F9C" w14:paraId="2783A6AF" w14:textId="77777777">
            <w:pPr>
              <w:adjustRightInd w:val="0"/>
              <w:snapToGrid w:val="0"/>
              <w:spacing w:line="360" w:lineRule="auto"/>
              <w:jc w:val="center"/>
              <w:rPr>
                <w:szCs w:val="21"/>
              </w:rPr>
            </w:pPr>
          </w:p>
        </w:tc>
        <w:tc>
          <w:tcPr>
            <w:tcW w:w="1082" w:type="dxa"/>
            <w:vAlign w:val="center"/>
          </w:tcPr>
          <w:p w:rsidR="00DB7F9C" w:rsidP="00DB7F9C" w14:paraId="009E5BF3" w14:textId="05868F38">
            <w:pPr>
              <w:adjustRightInd w:val="0"/>
              <w:snapToGrid w:val="0"/>
              <w:spacing w:line="360" w:lineRule="auto"/>
              <w:jc w:val="center"/>
              <w:rPr>
                <w:szCs w:val="21"/>
              </w:rPr>
            </w:pPr>
            <w:r w:rsidRPr="007442F7">
              <w:rPr>
                <w:rFonts w:ascii="宋体" w:hAnsi="宋体" w:hint="eastAsia"/>
                <w:color w:val="000000"/>
                <w:szCs w:val="21"/>
              </w:rPr>
              <w:t>熔融</w:t>
            </w:r>
            <w:r w:rsidRPr="007442F7">
              <w:rPr>
                <w:rFonts w:hint="eastAsia"/>
                <w:szCs w:val="21"/>
              </w:rPr>
              <w:t>TiCl</w:t>
            </w:r>
            <w:r w:rsidRPr="007442F7">
              <w:rPr>
                <w:rFonts w:hint="eastAsia"/>
                <w:szCs w:val="21"/>
                <w:vertAlign w:val="subscript"/>
              </w:rPr>
              <w:t>4</w:t>
            </w:r>
            <w:r w:rsidR="00293675">
              <w:rPr>
                <w:rFonts w:hint="eastAsia"/>
                <w:szCs w:val="21"/>
                <w:vertAlign w:val="subscript"/>
              </w:rPr>
              <w:t>、</w:t>
            </w:r>
            <w:r w:rsidRPr="00293675" w:rsidR="00293675">
              <w:rPr>
                <w:rFonts w:ascii="Times New Roman" w:hAnsi="Times New Roman" w:cs="Times New Roman"/>
                <w:bCs/>
                <w:color w:val="000000" w:themeColor="text1"/>
              </w:rPr>
              <w:t>KCl</w:t>
            </w:r>
          </w:p>
        </w:tc>
        <w:tc>
          <w:tcPr>
            <w:tcW w:w="4667" w:type="dxa"/>
            <w:vAlign w:val="center"/>
          </w:tcPr>
          <w:p w:rsidR="00DB7F9C" w:rsidP="00397263" w14:paraId="64469641" w14:textId="46700770">
            <w:pPr>
              <w:adjustRightInd w:val="0"/>
              <w:snapToGrid w:val="0"/>
              <w:spacing w:line="360" w:lineRule="auto"/>
              <w:ind w:firstLine="211"/>
              <w:rPr>
                <w:rFonts w:hAnsi="宋体" w:hint="eastAsia"/>
                <w:b/>
                <w:color w:val="FF0000"/>
                <w:szCs w:val="21"/>
                <w:u w:val="single"/>
              </w:rPr>
            </w:pPr>
            <w:r>
              <w:rPr>
                <w:rFonts w:hAnsi="宋体" w:hint="eastAsia"/>
                <w:b/>
                <w:color w:val="FF0000"/>
                <w:szCs w:val="21"/>
                <w:u w:val="single"/>
              </w:rPr>
              <w:t xml:space="preserve">                 </w:t>
            </w:r>
          </w:p>
          <w:p w:rsidR="00293675" w:rsidRPr="001A4F89" w:rsidP="001A4F89" w14:paraId="45B42A09" w14:textId="688E37CC">
            <w:pPr>
              <w:adjustRightInd w:val="0"/>
              <w:snapToGrid w:val="0"/>
              <w:spacing w:line="360" w:lineRule="auto"/>
              <w:ind w:firstLine="211"/>
              <w:rPr>
                <w:rFonts w:hint="eastAsia"/>
                <w:szCs w:val="21"/>
                <w:u w:val="single"/>
              </w:rPr>
            </w:pPr>
            <w:r>
              <w:rPr>
                <w:rFonts w:ascii="Times New Roman" w:hAnsi="Times New Roman" w:cs="Times New Roman" w:hint="eastAsia"/>
                <w:b/>
                <w:color w:val="FF0000"/>
                <w:u w:val="single"/>
              </w:rPr>
              <w:t xml:space="preserve">                  </w:t>
            </w:r>
          </w:p>
        </w:tc>
      </w:tr>
      <w:tr w14:paraId="2AE5FD62" w14:textId="06C88CFF" w:rsidTr="00B97D12">
        <w:tblPrEx>
          <w:tblW w:w="0" w:type="auto"/>
          <w:tblLook w:val="04A0"/>
        </w:tblPrEx>
        <w:tc>
          <w:tcPr>
            <w:tcW w:w="675" w:type="dxa"/>
            <w:vMerge/>
            <w:vAlign w:val="center"/>
          </w:tcPr>
          <w:p w:rsidR="00DB7F9C" w:rsidP="00DB7F9C" w14:paraId="10440041" w14:textId="77777777">
            <w:pPr>
              <w:adjustRightInd w:val="0"/>
              <w:snapToGrid w:val="0"/>
              <w:spacing w:line="360" w:lineRule="auto"/>
              <w:jc w:val="center"/>
              <w:rPr>
                <w:szCs w:val="21"/>
              </w:rPr>
            </w:pPr>
          </w:p>
        </w:tc>
        <w:tc>
          <w:tcPr>
            <w:tcW w:w="1560" w:type="dxa"/>
            <w:vMerge/>
            <w:vAlign w:val="center"/>
          </w:tcPr>
          <w:p w:rsidR="00DB7F9C" w:rsidP="00DB7F9C" w14:paraId="1BCA8A58" w14:textId="77777777">
            <w:pPr>
              <w:adjustRightInd w:val="0"/>
              <w:snapToGrid w:val="0"/>
              <w:spacing w:line="360" w:lineRule="auto"/>
              <w:jc w:val="center"/>
              <w:rPr>
                <w:szCs w:val="21"/>
              </w:rPr>
            </w:pPr>
          </w:p>
        </w:tc>
        <w:tc>
          <w:tcPr>
            <w:tcW w:w="1984" w:type="dxa"/>
            <w:vMerge w:val="restart"/>
            <w:vAlign w:val="center"/>
          </w:tcPr>
          <w:p w:rsidR="00DB7F9C" w:rsidP="00DB7F9C" w14:paraId="442A0572" w14:textId="048CFAAB">
            <w:pPr>
              <w:adjustRightInd w:val="0"/>
              <w:snapToGrid w:val="0"/>
              <w:spacing w:line="360" w:lineRule="auto"/>
              <w:jc w:val="center"/>
              <w:rPr>
                <w:szCs w:val="21"/>
              </w:rPr>
            </w:pPr>
            <w:r w:rsidRPr="007442F7">
              <w:rPr>
                <w:rFonts w:hint="eastAsia"/>
                <w:color w:val="000000"/>
                <w:szCs w:val="21"/>
              </w:rPr>
              <w:t>CuSO</w:t>
            </w:r>
            <w:r w:rsidRPr="007442F7">
              <w:rPr>
                <w:rFonts w:hint="eastAsia"/>
                <w:color w:val="000000"/>
                <w:szCs w:val="21"/>
                <w:vertAlign w:val="subscript"/>
              </w:rPr>
              <w:t>4</w:t>
            </w:r>
            <w:r>
              <w:rPr>
                <w:rFonts w:hint="eastAsia"/>
                <w:szCs w:val="21"/>
              </w:rPr>
              <w:t>溶液</w:t>
            </w:r>
            <w:r w:rsidRPr="007442F7">
              <w:rPr>
                <w:rFonts w:hint="eastAsia"/>
                <w:szCs w:val="21"/>
              </w:rPr>
              <w:t>反应</w:t>
            </w:r>
          </w:p>
        </w:tc>
        <w:tc>
          <w:tcPr>
            <w:tcW w:w="1082" w:type="dxa"/>
            <w:vAlign w:val="center"/>
          </w:tcPr>
          <w:p w:rsidR="00DB7F9C" w:rsidP="00DB7F9C" w14:paraId="1B1FB817" w14:textId="23470E0F">
            <w:pPr>
              <w:adjustRightInd w:val="0"/>
              <w:snapToGrid w:val="0"/>
              <w:spacing w:line="360" w:lineRule="auto"/>
              <w:jc w:val="center"/>
              <w:rPr>
                <w:szCs w:val="21"/>
              </w:rPr>
            </w:pPr>
            <w:r w:rsidRPr="007442F7">
              <w:rPr>
                <w:rFonts w:hint="eastAsia"/>
                <w:szCs w:val="21"/>
              </w:rPr>
              <w:t>反应原理</w:t>
            </w:r>
          </w:p>
        </w:tc>
        <w:tc>
          <w:tcPr>
            <w:tcW w:w="4667" w:type="dxa"/>
            <w:vAlign w:val="center"/>
          </w:tcPr>
          <w:p w:rsidR="00DB7F9C" w:rsidP="00DB7F9C" w14:paraId="56D5B986" w14:textId="47F19B47">
            <w:pPr>
              <w:adjustRightInd w:val="0"/>
              <w:snapToGrid w:val="0"/>
              <w:spacing w:line="360" w:lineRule="auto"/>
              <w:jc w:val="center"/>
              <w:rPr>
                <w:rFonts w:hint="eastAsia"/>
                <w:szCs w:val="21"/>
              </w:rPr>
            </w:pPr>
            <w:r w:rsidRPr="007442F7">
              <w:rPr>
                <w:rFonts w:hint="eastAsia"/>
                <w:szCs w:val="21"/>
              </w:rPr>
              <w:t>Na</w:t>
            </w:r>
            <w:r>
              <w:rPr>
                <w:noProof/>
                <w:szCs w:val="21"/>
              </w:rPr>
              <w:drawing>
                <wp:inline distT="0" distB="0" distL="0" distR="0">
                  <wp:extent cx="236220" cy="106680"/>
                  <wp:effectExtent l="0" t="0" r="0" b="7620"/>
                  <wp:docPr id="5250174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7440" name="图片 4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bwMode="auto">
                          <a:xfrm>
                            <a:off x="0" y="0"/>
                            <a:ext cx="236220" cy="106680"/>
                          </a:xfrm>
                          <a:prstGeom prst="rect">
                            <a:avLst/>
                          </a:prstGeom>
                          <a:noFill/>
                          <a:ln>
                            <a:noFill/>
                          </a:ln>
                        </pic:spPr>
                      </pic:pic>
                    </a:graphicData>
                  </a:graphic>
                </wp:inline>
              </w:drawing>
            </w:r>
            <w:r w:rsidR="001A4F89">
              <w:rPr>
                <w:rFonts w:hint="eastAsia"/>
                <w:b/>
                <w:color w:val="FF0000"/>
                <w:szCs w:val="21"/>
                <w:u w:val="single"/>
              </w:rPr>
              <w:t xml:space="preserve">      </w:t>
            </w:r>
            <w:r>
              <w:rPr>
                <w:noProof/>
                <w:color w:val="FF0000"/>
                <w:szCs w:val="21"/>
              </w:rPr>
              <w:drawing>
                <wp:inline distT="0" distB="0" distL="0" distR="0">
                  <wp:extent cx="350520" cy="114300"/>
                  <wp:effectExtent l="0" t="0" r="0" b="0"/>
                  <wp:docPr id="1961400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00414" name="图片 49"/>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bwMode="auto">
                          <a:xfrm>
                            <a:off x="0" y="0"/>
                            <a:ext cx="350520" cy="114300"/>
                          </a:xfrm>
                          <a:prstGeom prst="rect">
                            <a:avLst/>
                          </a:prstGeom>
                          <a:noFill/>
                          <a:ln>
                            <a:noFill/>
                          </a:ln>
                        </pic:spPr>
                      </pic:pic>
                    </a:graphicData>
                  </a:graphic>
                </wp:inline>
              </w:drawing>
            </w:r>
            <w:r w:rsidR="001A4F89">
              <w:rPr>
                <w:rFonts w:hint="eastAsia"/>
                <w:b/>
                <w:color w:val="FF0000"/>
                <w:kern w:val="0"/>
                <w:szCs w:val="21"/>
                <w:u w:val="single"/>
                <w:lang w:val="pt-BR"/>
              </w:rPr>
              <w:t xml:space="preserve">         </w:t>
            </w:r>
          </w:p>
        </w:tc>
      </w:tr>
      <w:tr w14:paraId="6410CDD5" w14:textId="1B1DD722" w:rsidTr="00B97D12">
        <w:tblPrEx>
          <w:tblW w:w="0" w:type="auto"/>
          <w:tblLook w:val="04A0"/>
        </w:tblPrEx>
        <w:tc>
          <w:tcPr>
            <w:tcW w:w="675" w:type="dxa"/>
            <w:vMerge/>
            <w:vAlign w:val="center"/>
          </w:tcPr>
          <w:p w:rsidR="00DB7F9C" w:rsidP="00DB7F9C" w14:paraId="543666D3" w14:textId="77777777">
            <w:pPr>
              <w:adjustRightInd w:val="0"/>
              <w:snapToGrid w:val="0"/>
              <w:spacing w:line="360" w:lineRule="auto"/>
              <w:jc w:val="center"/>
              <w:rPr>
                <w:szCs w:val="21"/>
              </w:rPr>
            </w:pPr>
          </w:p>
        </w:tc>
        <w:tc>
          <w:tcPr>
            <w:tcW w:w="1560" w:type="dxa"/>
            <w:vMerge/>
            <w:vAlign w:val="center"/>
          </w:tcPr>
          <w:p w:rsidR="00DB7F9C" w:rsidP="00DB7F9C" w14:paraId="46139EC5" w14:textId="77777777">
            <w:pPr>
              <w:adjustRightInd w:val="0"/>
              <w:snapToGrid w:val="0"/>
              <w:spacing w:line="360" w:lineRule="auto"/>
              <w:jc w:val="center"/>
              <w:rPr>
                <w:szCs w:val="21"/>
              </w:rPr>
            </w:pPr>
          </w:p>
        </w:tc>
        <w:tc>
          <w:tcPr>
            <w:tcW w:w="1984" w:type="dxa"/>
            <w:vMerge/>
            <w:vAlign w:val="center"/>
          </w:tcPr>
          <w:p w:rsidR="00DB7F9C" w:rsidP="00DB7F9C" w14:paraId="79BEB78A" w14:textId="77777777">
            <w:pPr>
              <w:adjustRightInd w:val="0"/>
              <w:snapToGrid w:val="0"/>
              <w:spacing w:line="360" w:lineRule="auto"/>
              <w:jc w:val="center"/>
              <w:rPr>
                <w:szCs w:val="21"/>
              </w:rPr>
            </w:pPr>
          </w:p>
        </w:tc>
        <w:tc>
          <w:tcPr>
            <w:tcW w:w="1082" w:type="dxa"/>
            <w:vAlign w:val="center"/>
          </w:tcPr>
          <w:p w:rsidR="00DB7F9C" w:rsidP="00DB7F9C" w14:paraId="24943061" w14:textId="10EC18FC">
            <w:pPr>
              <w:adjustRightInd w:val="0"/>
              <w:snapToGrid w:val="0"/>
              <w:spacing w:line="360" w:lineRule="auto"/>
              <w:jc w:val="center"/>
              <w:rPr>
                <w:szCs w:val="21"/>
              </w:rPr>
            </w:pPr>
            <w:r>
              <w:rPr>
                <w:rFonts w:hint="eastAsia"/>
                <w:szCs w:val="21"/>
              </w:rPr>
              <w:t>主要</w:t>
            </w:r>
            <w:r w:rsidRPr="007442F7">
              <w:rPr>
                <w:rFonts w:hint="eastAsia"/>
                <w:szCs w:val="21"/>
              </w:rPr>
              <w:t>现象</w:t>
            </w:r>
          </w:p>
        </w:tc>
        <w:tc>
          <w:tcPr>
            <w:tcW w:w="4667" w:type="dxa"/>
            <w:vAlign w:val="center"/>
          </w:tcPr>
          <w:p w:rsidR="00DB7F9C" w:rsidP="00DB7F9C" w14:paraId="62D2E5B4" w14:textId="33E82EAD">
            <w:pPr>
              <w:adjustRightInd w:val="0"/>
              <w:snapToGrid w:val="0"/>
              <w:spacing w:line="360" w:lineRule="auto"/>
              <w:jc w:val="center"/>
              <w:rPr>
                <w:szCs w:val="21"/>
              </w:rPr>
            </w:pPr>
            <w:r>
              <w:rPr>
                <w:rFonts w:hAnsi="Arial" w:hint="eastAsia"/>
                <w:szCs w:val="21"/>
              </w:rPr>
              <w:t>有</w:t>
            </w:r>
            <w:r w:rsidR="001A4F89">
              <w:rPr>
                <w:rFonts w:hAnsi="Arial" w:hint="eastAsia"/>
                <w:b/>
                <w:bCs/>
                <w:color w:val="FF0000"/>
                <w:szCs w:val="21"/>
                <w:u w:val="single"/>
              </w:rPr>
              <w:t xml:space="preserve">      </w:t>
            </w:r>
            <w:r>
              <w:rPr>
                <w:rFonts w:hAnsi="Arial" w:hint="eastAsia"/>
                <w:szCs w:val="21"/>
              </w:rPr>
              <w:t>产生，产生</w:t>
            </w:r>
            <w:r w:rsidR="001A4F89">
              <w:rPr>
                <w:rFonts w:hAnsi="Arial" w:hint="eastAsia"/>
                <w:b/>
                <w:bCs/>
                <w:color w:val="FF0000"/>
                <w:szCs w:val="21"/>
                <w:u w:val="single"/>
              </w:rPr>
              <w:t xml:space="preserve">     </w:t>
            </w:r>
            <w:r>
              <w:rPr>
                <w:rFonts w:hAnsi="Arial" w:hint="eastAsia"/>
                <w:szCs w:val="21"/>
              </w:rPr>
              <w:t>沉淀</w:t>
            </w:r>
          </w:p>
        </w:tc>
      </w:tr>
    </w:tbl>
    <w:p w:rsidR="007C2D8C" w:rsidRPr="003F0D9B" w:rsidP="007C2D8C" w14:paraId="7495B130" w14:textId="0E390DDE">
      <w:pPr>
        <w:adjustRightInd w:val="0"/>
        <w:snapToGrid w:val="0"/>
        <w:spacing w:line="360" w:lineRule="auto"/>
        <w:jc w:val="left"/>
        <w:rPr>
          <w:b/>
          <w:bCs/>
          <w:color w:val="0070C0"/>
          <w:sz w:val="24"/>
          <w:szCs w:val="24"/>
        </w:rPr>
      </w:pPr>
      <w:r w:rsidRPr="003F0D9B">
        <w:rPr>
          <w:rFonts w:hint="eastAsia"/>
          <w:b/>
          <w:bCs/>
          <w:color w:val="0070C0"/>
          <w:sz w:val="24"/>
          <w:szCs w:val="24"/>
        </w:rPr>
        <w:t>4</w:t>
      </w:r>
      <w:r w:rsidRPr="003F0D9B">
        <w:rPr>
          <w:rFonts w:hint="eastAsia"/>
          <w:b/>
          <w:bCs/>
          <w:color w:val="0070C0"/>
          <w:sz w:val="24"/>
          <w:szCs w:val="24"/>
        </w:rPr>
        <w:t>．钠的</w:t>
      </w:r>
      <w:r w:rsidRPr="003F0D9B" w:rsidR="008654FB">
        <w:rPr>
          <w:rFonts w:hint="eastAsia"/>
          <w:b/>
          <w:bCs/>
          <w:color w:val="0070C0"/>
          <w:sz w:val="24"/>
          <w:szCs w:val="24"/>
        </w:rPr>
        <w:t>存在、制备、保存和</w:t>
      </w:r>
      <w:r w:rsidRPr="003F0D9B">
        <w:rPr>
          <w:rFonts w:hint="eastAsia"/>
          <w:b/>
          <w:bCs/>
          <w:color w:val="0070C0"/>
          <w:sz w:val="24"/>
          <w:szCs w:val="24"/>
        </w:rPr>
        <w:t>用途</w:t>
      </w:r>
    </w:p>
    <w:tbl>
      <w:tblPr>
        <w:tblStyle w:val="TableGrid"/>
        <w:tblW w:w="10031" w:type="dxa"/>
        <w:tblLook w:val="04A0"/>
      </w:tblPr>
      <w:tblGrid>
        <w:gridCol w:w="1101"/>
        <w:gridCol w:w="2409"/>
        <w:gridCol w:w="6521"/>
      </w:tblGrid>
      <w:tr w14:paraId="6F96D9AE" w14:textId="77777777" w:rsidTr="00D45369">
        <w:tblPrEx>
          <w:tblW w:w="10031" w:type="dxa"/>
          <w:tblLook w:val="04A0"/>
        </w:tblPrEx>
        <w:tc>
          <w:tcPr>
            <w:tcW w:w="1101" w:type="dxa"/>
          </w:tcPr>
          <w:p w:rsidR="002C22E5" w:rsidP="00DA1930" w14:paraId="579309F0" w14:textId="733797F0">
            <w:pPr>
              <w:adjustRightInd w:val="0"/>
              <w:snapToGrid w:val="0"/>
              <w:spacing w:line="360" w:lineRule="auto"/>
              <w:jc w:val="center"/>
              <w:rPr>
                <w:color w:val="000000"/>
                <w:szCs w:val="21"/>
              </w:rPr>
            </w:pPr>
            <w:r w:rsidRPr="007442F7">
              <w:rPr>
                <w:rFonts w:hint="eastAsia"/>
                <w:color w:val="000000"/>
                <w:szCs w:val="21"/>
              </w:rPr>
              <w:t>存在形态</w:t>
            </w:r>
          </w:p>
        </w:tc>
        <w:tc>
          <w:tcPr>
            <w:tcW w:w="8930" w:type="dxa"/>
            <w:gridSpan w:val="2"/>
          </w:tcPr>
          <w:p w:rsidR="002C22E5" w:rsidP="002C22E5" w14:paraId="441D22BD" w14:textId="0EE21E80">
            <w:pPr>
              <w:adjustRightInd w:val="0"/>
              <w:snapToGrid w:val="0"/>
              <w:spacing w:line="360" w:lineRule="auto"/>
              <w:jc w:val="center"/>
              <w:rPr>
                <w:color w:val="000000"/>
                <w:szCs w:val="21"/>
              </w:rPr>
            </w:pPr>
            <w:r w:rsidRPr="007442F7">
              <w:rPr>
                <w:rFonts w:ascii="宋体" w:hAnsi="宋体" w:hint="eastAsia"/>
                <w:color w:val="000000"/>
                <w:szCs w:val="21"/>
              </w:rPr>
              <w:t>只以</w:t>
            </w:r>
            <w:r w:rsidR="001A4F89">
              <w:rPr>
                <w:rFonts w:hAnsi="Arial" w:hint="eastAsia"/>
                <w:b/>
                <w:bCs/>
                <w:color w:val="FF0000"/>
                <w:szCs w:val="21"/>
                <w:u w:val="single"/>
              </w:rPr>
              <w:t xml:space="preserve">        </w:t>
            </w:r>
            <w:r w:rsidRPr="007442F7">
              <w:rPr>
                <w:rFonts w:ascii="宋体" w:hAnsi="宋体" w:hint="eastAsia"/>
                <w:color w:val="000000"/>
                <w:szCs w:val="21"/>
              </w:rPr>
              <w:t>形式存在</w:t>
            </w:r>
          </w:p>
        </w:tc>
      </w:tr>
      <w:tr w14:paraId="2F2B5D13" w14:textId="77777777" w:rsidTr="007F5CC1">
        <w:tblPrEx>
          <w:tblW w:w="10031" w:type="dxa"/>
          <w:tblLook w:val="04A0"/>
        </w:tblPrEx>
        <w:tc>
          <w:tcPr>
            <w:tcW w:w="1101" w:type="dxa"/>
          </w:tcPr>
          <w:p w:rsidR="002C22E5" w:rsidP="00DA1930" w14:paraId="0929D71C" w14:textId="6C198ABE">
            <w:pPr>
              <w:adjustRightInd w:val="0"/>
              <w:snapToGrid w:val="0"/>
              <w:spacing w:line="360" w:lineRule="auto"/>
              <w:jc w:val="center"/>
              <w:rPr>
                <w:color w:val="000000"/>
                <w:szCs w:val="21"/>
              </w:rPr>
            </w:pPr>
            <w:r>
              <w:rPr>
                <w:rFonts w:hint="eastAsia"/>
                <w:color w:val="000000"/>
                <w:szCs w:val="21"/>
              </w:rPr>
              <w:t>制备</w:t>
            </w:r>
          </w:p>
        </w:tc>
        <w:tc>
          <w:tcPr>
            <w:tcW w:w="8930" w:type="dxa"/>
            <w:gridSpan w:val="2"/>
          </w:tcPr>
          <w:p w:rsidR="002C22E5" w:rsidP="002C22E5" w14:paraId="6FDEBD5B" w14:textId="1B2E2539">
            <w:pPr>
              <w:adjustRightInd w:val="0"/>
              <w:snapToGrid w:val="0"/>
              <w:spacing w:line="360" w:lineRule="auto"/>
              <w:jc w:val="center"/>
              <w:rPr>
                <w:color w:val="000000"/>
                <w:szCs w:val="21"/>
              </w:rPr>
            </w:pPr>
            <w:r>
              <w:rPr>
                <w:rFonts w:hint="eastAsia"/>
                <w:color w:val="000000"/>
                <w:szCs w:val="21"/>
              </w:rPr>
              <w:t>2NaCl(</w:t>
            </w:r>
            <w:r>
              <w:rPr>
                <w:rFonts w:hint="eastAsia"/>
                <w:color w:val="000000"/>
                <w:szCs w:val="21"/>
              </w:rPr>
              <w:t>熔融</w:t>
            </w:r>
            <w:r>
              <w:rPr>
                <w:rFonts w:hint="eastAsia"/>
                <w:color w:val="000000"/>
                <w:szCs w:val="21"/>
              </w:rPr>
              <w:t>)</w:t>
            </w:r>
            <w:r>
              <w:rPr>
                <w:rFonts w:ascii="宋体" w:hAnsi="宋体"/>
                <w:noProof/>
                <w:szCs w:val="21"/>
              </w:rPr>
              <w:drawing>
                <wp:inline distT="0" distB="0" distL="0" distR="0">
                  <wp:extent cx="342900" cy="190500"/>
                  <wp:effectExtent l="0" t="0" r="0" b="0"/>
                  <wp:docPr id="1252487760"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87760" name="图片 50" descr="学科网 版权所有"/>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bwMode="auto">
                          <a:xfrm>
                            <a:off x="0" y="0"/>
                            <a:ext cx="342900" cy="190500"/>
                          </a:xfrm>
                          <a:prstGeom prst="rect">
                            <a:avLst/>
                          </a:prstGeom>
                          <a:noFill/>
                          <a:ln>
                            <a:noFill/>
                          </a:ln>
                        </pic:spPr>
                      </pic:pic>
                    </a:graphicData>
                  </a:graphic>
                </wp:inline>
              </w:drawing>
            </w:r>
            <w:r>
              <w:rPr>
                <w:rFonts w:hint="eastAsia"/>
                <w:color w:val="000000"/>
                <w:szCs w:val="21"/>
              </w:rPr>
              <w:t>2Na+Cl</w:t>
            </w:r>
            <w:r w:rsidRPr="002C22E5">
              <w:rPr>
                <w:rFonts w:hint="eastAsia"/>
                <w:color w:val="000000"/>
                <w:szCs w:val="21"/>
                <w:vertAlign w:val="subscript"/>
              </w:rPr>
              <w:t>2</w:t>
            </w:r>
            <w:r>
              <w:rPr>
                <w:rFonts w:ascii="宋体" w:eastAsia="宋体" w:hAnsi="宋体" w:hint="eastAsia"/>
                <w:color w:val="000000"/>
                <w:szCs w:val="21"/>
              </w:rPr>
              <w:t>↑</w:t>
            </w:r>
          </w:p>
        </w:tc>
      </w:tr>
      <w:tr w14:paraId="5CB28185" w14:textId="77777777" w:rsidTr="00A27A3F">
        <w:tblPrEx>
          <w:tblW w:w="10031" w:type="dxa"/>
          <w:tblLook w:val="04A0"/>
        </w:tblPrEx>
        <w:tc>
          <w:tcPr>
            <w:tcW w:w="1101" w:type="dxa"/>
          </w:tcPr>
          <w:p w:rsidR="002C22E5" w:rsidP="00DA1930" w14:paraId="2D9E779F" w14:textId="74ADF007">
            <w:pPr>
              <w:adjustRightInd w:val="0"/>
              <w:snapToGrid w:val="0"/>
              <w:spacing w:line="360" w:lineRule="auto"/>
              <w:jc w:val="center"/>
              <w:rPr>
                <w:color w:val="000000"/>
                <w:szCs w:val="21"/>
              </w:rPr>
            </w:pPr>
            <w:r w:rsidRPr="007442F7">
              <w:rPr>
                <w:rFonts w:ascii="宋体" w:hAnsi="宋体" w:hint="eastAsia"/>
                <w:color w:val="000000"/>
                <w:szCs w:val="21"/>
              </w:rPr>
              <w:t>变质</w:t>
            </w:r>
          </w:p>
        </w:tc>
        <w:tc>
          <w:tcPr>
            <w:tcW w:w="8930" w:type="dxa"/>
            <w:gridSpan w:val="2"/>
          </w:tcPr>
          <w:p w:rsidR="002C22E5" w:rsidP="002C22E5" w14:paraId="00403B12" w14:textId="2219F65B">
            <w:pPr>
              <w:adjustRightInd w:val="0"/>
              <w:snapToGrid w:val="0"/>
              <w:spacing w:line="360" w:lineRule="auto"/>
              <w:jc w:val="center"/>
              <w:rPr>
                <w:rFonts w:hint="eastAsia"/>
                <w:color w:val="000000"/>
                <w:szCs w:val="21"/>
              </w:rPr>
            </w:pPr>
            <w:r w:rsidRPr="007442F7">
              <w:rPr>
                <w:rFonts w:ascii="宋体" w:hAnsi="宋体" w:hint="eastAsia"/>
                <w:color w:val="000000"/>
                <w:szCs w:val="21"/>
              </w:rPr>
              <w:t>钠在空气中长期放置最终变成</w:t>
            </w:r>
            <w:r w:rsidR="001A4F89">
              <w:rPr>
                <w:rFonts w:hAnsi="Arial" w:hint="eastAsia"/>
                <w:b/>
                <w:bCs/>
                <w:color w:val="FF0000"/>
                <w:szCs w:val="21"/>
                <w:u w:val="single"/>
              </w:rPr>
              <w:t xml:space="preserve">            </w:t>
            </w:r>
          </w:p>
        </w:tc>
      </w:tr>
      <w:tr w14:paraId="400C2926" w14:textId="77777777" w:rsidTr="000745B3">
        <w:tblPrEx>
          <w:tblW w:w="10031" w:type="dxa"/>
          <w:tblLook w:val="04A0"/>
        </w:tblPrEx>
        <w:tc>
          <w:tcPr>
            <w:tcW w:w="1101" w:type="dxa"/>
          </w:tcPr>
          <w:p w:rsidR="002C22E5" w:rsidP="00DA1930" w14:paraId="471FBA6F" w14:textId="21D4F659">
            <w:pPr>
              <w:adjustRightInd w:val="0"/>
              <w:snapToGrid w:val="0"/>
              <w:spacing w:line="360" w:lineRule="auto"/>
              <w:jc w:val="center"/>
              <w:rPr>
                <w:color w:val="000000"/>
                <w:szCs w:val="21"/>
              </w:rPr>
            </w:pPr>
            <w:r w:rsidRPr="007442F7">
              <w:rPr>
                <w:rFonts w:ascii="宋体" w:hAnsi="宋体" w:hint="eastAsia"/>
                <w:color w:val="000000"/>
                <w:szCs w:val="21"/>
              </w:rPr>
              <w:t>保存</w:t>
            </w:r>
          </w:p>
        </w:tc>
        <w:tc>
          <w:tcPr>
            <w:tcW w:w="8930" w:type="dxa"/>
            <w:gridSpan w:val="2"/>
          </w:tcPr>
          <w:p w:rsidR="002C22E5" w:rsidP="002C22E5" w14:paraId="61913A3A" w14:textId="477C1AB0">
            <w:pPr>
              <w:adjustRightInd w:val="0"/>
              <w:snapToGrid w:val="0"/>
              <w:spacing w:line="360" w:lineRule="auto"/>
              <w:jc w:val="center"/>
              <w:rPr>
                <w:color w:val="000000"/>
                <w:szCs w:val="21"/>
              </w:rPr>
            </w:pPr>
            <w:r w:rsidRPr="007442F7">
              <w:rPr>
                <w:rFonts w:ascii="宋体" w:hAnsi="宋体" w:hint="eastAsia"/>
                <w:color w:val="000000"/>
                <w:szCs w:val="21"/>
              </w:rPr>
              <w:t>一般保存在</w:t>
            </w:r>
            <w:r w:rsidR="001A4F89">
              <w:rPr>
                <w:rFonts w:hAnsi="Arial" w:hint="eastAsia"/>
                <w:b/>
                <w:bCs/>
                <w:color w:val="FF0000"/>
                <w:szCs w:val="21"/>
                <w:u w:val="single"/>
              </w:rPr>
              <w:t xml:space="preserve">      </w:t>
            </w:r>
            <w:r w:rsidRPr="007442F7">
              <w:rPr>
                <w:rFonts w:hint="eastAsia"/>
                <w:color w:val="000000"/>
                <w:szCs w:val="21"/>
              </w:rPr>
              <w:t>或</w:t>
            </w:r>
            <w:r w:rsidR="001A4F89">
              <w:rPr>
                <w:rFonts w:hAnsi="Arial" w:hint="eastAsia"/>
                <w:b/>
                <w:bCs/>
                <w:color w:val="FF0000"/>
                <w:szCs w:val="21"/>
                <w:u w:val="single"/>
              </w:rPr>
              <w:t xml:space="preserve">       </w:t>
            </w:r>
            <w:r w:rsidRPr="007442F7">
              <w:rPr>
                <w:rFonts w:ascii="宋体" w:hAnsi="宋体" w:hint="eastAsia"/>
                <w:color w:val="000000"/>
                <w:szCs w:val="21"/>
              </w:rPr>
              <w:t>中</w:t>
            </w:r>
          </w:p>
        </w:tc>
      </w:tr>
      <w:tr w14:paraId="59309039" w14:textId="77777777" w:rsidTr="00AB2C26">
        <w:tblPrEx>
          <w:tblW w:w="10031" w:type="dxa"/>
          <w:tblLook w:val="04A0"/>
        </w:tblPrEx>
        <w:tc>
          <w:tcPr>
            <w:tcW w:w="1101" w:type="dxa"/>
          </w:tcPr>
          <w:p w:rsidR="002C22E5" w:rsidP="00DA1930" w14:paraId="2D937477" w14:textId="18888CAE">
            <w:pPr>
              <w:adjustRightInd w:val="0"/>
              <w:snapToGrid w:val="0"/>
              <w:spacing w:line="360" w:lineRule="auto"/>
              <w:jc w:val="center"/>
              <w:rPr>
                <w:color w:val="000000"/>
                <w:szCs w:val="21"/>
              </w:rPr>
            </w:pPr>
            <w:r w:rsidRPr="007442F7">
              <w:rPr>
                <w:rFonts w:hint="eastAsia"/>
                <w:color w:val="000000"/>
                <w:szCs w:val="21"/>
              </w:rPr>
              <w:t>灭火</w:t>
            </w:r>
          </w:p>
        </w:tc>
        <w:tc>
          <w:tcPr>
            <w:tcW w:w="8930" w:type="dxa"/>
            <w:gridSpan w:val="2"/>
          </w:tcPr>
          <w:p w:rsidR="002C22E5" w:rsidP="002C22E5" w14:paraId="34E3E7D9" w14:textId="17713CBF">
            <w:pPr>
              <w:adjustRightInd w:val="0"/>
              <w:snapToGrid w:val="0"/>
              <w:spacing w:line="360" w:lineRule="auto"/>
              <w:jc w:val="center"/>
              <w:rPr>
                <w:color w:val="000000"/>
                <w:szCs w:val="21"/>
              </w:rPr>
            </w:pPr>
            <w:r w:rsidRPr="007442F7">
              <w:rPr>
                <w:rFonts w:ascii="宋体" w:hAnsi="宋体" w:hint="eastAsia"/>
                <w:color w:val="000000"/>
                <w:szCs w:val="21"/>
              </w:rPr>
              <w:t>钠着火时一般</w:t>
            </w:r>
            <w:r w:rsidRPr="007442F7">
              <w:rPr>
                <w:rFonts w:hint="eastAsia"/>
                <w:color w:val="000000"/>
                <w:szCs w:val="21"/>
              </w:rPr>
              <w:t>用</w:t>
            </w:r>
            <w:r w:rsidR="001A4F89">
              <w:rPr>
                <w:rFonts w:hAnsi="Arial" w:hint="eastAsia"/>
                <w:b/>
                <w:bCs/>
                <w:color w:val="FF0000"/>
                <w:szCs w:val="21"/>
                <w:u w:val="single"/>
              </w:rPr>
              <w:t xml:space="preserve">      </w:t>
            </w:r>
            <w:r w:rsidRPr="007442F7">
              <w:rPr>
                <w:rFonts w:hint="eastAsia"/>
                <w:color w:val="000000"/>
                <w:szCs w:val="21"/>
              </w:rPr>
              <w:t>扑灭</w:t>
            </w:r>
          </w:p>
        </w:tc>
      </w:tr>
      <w:tr w14:paraId="2EA1E95C" w14:textId="77777777" w:rsidTr="002C22E5">
        <w:tblPrEx>
          <w:tblW w:w="10031" w:type="dxa"/>
          <w:tblLook w:val="04A0"/>
        </w:tblPrEx>
        <w:tc>
          <w:tcPr>
            <w:tcW w:w="1101" w:type="dxa"/>
            <w:vMerge w:val="restart"/>
            <w:vAlign w:val="center"/>
          </w:tcPr>
          <w:p w:rsidR="000659CB" w:rsidP="00DA1930" w14:paraId="3719BDFD" w14:textId="7AD3A1AA">
            <w:pPr>
              <w:adjustRightInd w:val="0"/>
              <w:snapToGrid w:val="0"/>
              <w:spacing w:line="360" w:lineRule="auto"/>
              <w:jc w:val="center"/>
              <w:rPr>
                <w:color w:val="000000"/>
                <w:szCs w:val="21"/>
              </w:rPr>
            </w:pPr>
            <w:r>
              <w:rPr>
                <w:rFonts w:hint="eastAsia"/>
                <w:color w:val="000000"/>
                <w:szCs w:val="21"/>
              </w:rPr>
              <w:t>用途</w:t>
            </w:r>
          </w:p>
        </w:tc>
        <w:tc>
          <w:tcPr>
            <w:tcW w:w="2409" w:type="dxa"/>
          </w:tcPr>
          <w:p w:rsidR="000659CB" w:rsidP="008654FB" w14:paraId="719A603C" w14:textId="07397754">
            <w:pPr>
              <w:adjustRightInd w:val="0"/>
              <w:snapToGrid w:val="0"/>
              <w:spacing w:line="360" w:lineRule="auto"/>
              <w:jc w:val="left"/>
              <w:rPr>
                <w:color w:val="000000"/>
                <w:szCs w:val="21"/>
              </w:rPr>
            </w:pPr>
            <w:r w:rsidRPr="002135AB">
              <w:rPr>
                <w:rFonts w:hint="eastAsia"/>
                <w:color w:val="000000"/>
                <w:szCs w:val="21"/>
              </w:rPr>
              <w:t>制钠的化合物</w:t>
            </w:r>
            <w:r>
              <w:rPr>
                <w:rFonts w:hint="eastAsia"/>
                <w:color w:val="000000"/>
                <w:szCs w:val="21"/>
              </w:rPr>
              <w:t>：</w:t>
            </w:r>
          </w:p>
        </w:tc>
        <w:tc>
          <w:tcPr>
            <w:tcW w:w="6521" w:type="dxa"/>
          </w:tcPr>
          <w:p w:rsidR="000659CB" w:rsidP="008654FB" w14:paraId="4A6AC905" w14:textId="42A37721">
            <w:pPr>
              <w:adjustRightInd w:val="0"/>
              <w:snapToGrid w:val="0"/>
              <w:spacing w:line="360" w:lineRule="auto"/>
              <w:jc w:val="left"/>
              <w:rPr>
                <w:color w:val="000000"/>
                <w:szCs w:val="21"/>
              </w:rPr>
            </w:pPr>
            <w:r w:rsidRPr="002135AB">
              <w:rPr>
                <w:rFonts w:hint="eastAsia"/>
                <w:color w:val="000000"/>
                <w:szCs w:val="21"/>
              </w:rPr>
              <w:t>制</w:t>
            </w:r>
            <w:r w:rsidRPr="002135AB">
              <w:rPr>
                <w:rFonts w:hint="eastAsia"/>
                <w:color w:val="000000"/>
                <w:szCs w:val="21"/>
              </w:rPr>
              <w:t>Na</w:t>
            </w:r>
            <w:r w:rsidRPr="002135AB">
              <w:rPr>
                <w:rFonts w:hint="eastAsia"/>
                <w:color w:val="000000"/>
                <w:szCs w:val="21"/>
                <w:vertAlign w:val="subscript"/>
              </w:rPr>
              <w:t>2</w:t>
            </w:r>
            <w:r w:rsidRPr="002135AB">
              <w:rPr>
                <w:rFonts w:hint="eastAsia"/>
                <w:color w:val="000000"/>
                <w:szCs w:val="21"/>
              </w:rPr>
              <w:t>O</w:t>
            </w:r>
            <w:r w:rsidRPr="002135AB">
              <w:rPr>
                <w:rFonts w:hint="eastAsia"/>
                <w:color w:val="000000"/>
                <w:szCs w:val="21"/>
                <w:vertAlign w:val="subscript"/>
              </w:rPr>
              <w:t>2</w:t>
            </w:r>
            <w:r w:rsidRPr="002135AB">
              <w:rPr>
                <w:rFonts w:hint="eastAsia"/>
                <w:color w:val="000000"/>
                <w:szCs w:val="21"/>
              </w:rPr>
              <w:t>等</w:t>
            </w:r>
          </w:p>
        </w:tc>
      </w:tr>
      <w:tr w14:paraId="5E67AFD4" w14:textId="77777777" w:rsidTr="002C22E5">
        <w:tblPrEx>
          <w:tblW w:w="10031" w:type="dxa"/>
          <w:tblLook w:val="04A0"/>
        </w:tblPrEx>
        <w:tc>
          <w:tcPr>
            <w:tcW w:w="1101" w:type="dxa"/>
            <w:vMerge/>
          </w:tcPr>
          <w:p w:rsidR="000659CB" w:rsidP="008654FB" w14:paraId="148242DE" w14:textId="77777777">
            <w:pPr>
              <w:adjustRightInd w:val="0"/>
              <w:snapToGrid w:val="0"/>
              <w:spacing w:line="360" w:lineRule="auto"/>
              <w:jc w:val="left"/>
              <w:rPr>
                <w:color w:val="000000"/>
                <w:szCs w:val="21"/>
              </w:rPr>
            </w:pPr>
          </w:p>
        </w:tc>
        <w:tc>
          <w:tcPr>
            <w:tcW w:w="2409" w:type="dxa"/>
          </w:tcPr>
          <w:p w:rsidR="000659CB" w:rsidP="008654FB" w14:paraId="644C0D52" w14:textId="21FD04B1">
            <w:pPr>
              <w:adjustRightInd w:val="0"/>
              <w:snapToGrid w:val="0"/>
              <w:spacing w:line="360" w:lineRule="auto"/>
              <w:jc w:val="left"/>
              <w:rPr>
                <w:color w:val="000000"/>
                <w:szCs w:val="21"/>
              </w:rPr>
            </w:pPr>
            <w:r w:rsidRPr="002135AB">
              <w:rPr>
                <w:rFonts w:hint="eastAsia"/>
                <w:color w:val="000000"/>
                <w:szCs w:val="21"/>
              </w:rPr>
              <w:t>冶金</w:t>
            </w:r>
            <w:r>
              <w:rPr>
                <w:rFonts w:hint="eastAsia"/>
                <w:color w:val="000000"/>
                <w:szCs w:val="21"/>
              </w:rPr>
              <w:t>还原剂</w:t>
            </w:r>
          </w:p>
        </w:tc>
        <w:tc>
          <w:tcPr>
            <w:tcW w:w="6521" w:type="dxa"/>
          </w:tcPr>
          <w:p w:rsidR="000659CB" w:rsidP="008654FB" w14:paraId="54A7F85A" w14:textId="1DAEE9C0">
            <w:pPr>
              <w:adjustRightInd w:val="0"/>
              <w:snapToGrid w:val="0"/>
              <w:spacing w:line="360" w:lineRule="auto"/>
              <w:jc w:val="left"/>
              <w:rPr>
                <w:color w:val="000000"/>
                <w:szCs w:val="21"/>
              </w:rPr>
            </w:pPr>
            <w:r w:rsidRPr="002135AB">
              <w:rPr>
                <w:rFonts w:hint="eastAsia"/>
                <w:color w:val="000000"/>
                <w:szCs w:val="21"/>
              </w:rPr>
              <w:t>从熔融的卤化物中</w:t>
            </w:r>
            <w:r>
              <w:rPr>
                <w:rFonts w:hint="eastAsia"/>
                <w:color w:val="000000"/>
                <w:szCs w:val="21"/>
              </w:rPr>
              <w:t>置换</w:t>
            </w:r>
            <w:r w:rsidRPr="002135AB">
              <w:rPr>
                <w:rFonts w:hint="eastAsia"/>
                <w:color w:val="000000"/>
                <w:szCs w:val="21"/>
              </w:rPr>
              <w:t>出钛、锆、铌、钽等难熔金属</w:t>
            </w:r>
          </w:p>
        </w:tc>
      </w:tr>
      <w:tr w14:paraId="4BD8B16E" w14:textId="77777777" w:rsidTr="002C22E5">
        <w:tblPrEx>
          <w:tblW w:w="10031" w:type="dxa"/>
          <w:tblLook w:val="04A0"/>
        </w:tblPrEx>
        <w:tc>
          <w:tcPr>
            <w:tcW w:w="1101" w:type="dxa"/>
            <w:vMerge/>
          </w:tcPr>
          <w:p w:rsidR="000659CB" w:rsidP="008654FB" w14:paraId="3406E869" w14:textId="77777777">
            <w:pPr>
              <w:adjustRightInd w:val="0"/>
              <w:snapToGrid w:val="0"/>
              <w:spacing w:line="360" w:lineRule="auto"/>
              <w:jc w:val="left"/>
              <w:rPr>
                <w:color w:val="000000"/>
                <w:szCs w:val="21"/>
              </w:rPr>
            </w:pPr>
          </w:p>
        </w:tc>
        <w:tc>
          <w:tcPr>
            <w:tcW w:w="2409" w:type="dxa"/>
          </w:tcPr>
          <w:p w:rsidR="000659CB" w:rsidP="008654FB" w14:paraId="080EC064" w14:textId="6BFF4BFF">
            <w:pPr>
              <w:adjustRightInd w:val="0"/>
              <w:snapToGrid w:val="0"/>
              <w:spacing w:line="360" w:lineRule="auto"/>
              <w:jc w:val="left"/>
              <w:rPr>
                <w:color w:val="000000"/>
                <w:szCs w:val="21"/>
              </w:rPr>
            </w:pPr>
            <w:r w:rsidRPr="002135AB">
              <w:rPr>
                <w:rFonts w:hint="eastAsia"/>
                <w:color w:val="000000"/>
                <w:szCs w:val="21"/>
              </w:rPr>
              <w:t>制</w:t>
            </w:r>
            <w:r w:rsidR="001A4F89">
              <w:rPr>
                <w:rFonts w:hAnsi="Arial" w:hint="eastAsia"/>
                <w:b/>
                <w:bCs/>
                <w:color w:val="FF0000"/>
                <w:szCs w:val="21"/>
                <w:u w:val="single"/>
              </w:rPr>
              <w:t xml:space="preserve">             </w:t>
            </w:r>
            <w:r w:rsidRPr="002135AB">
              <w:rPr>
                <w:rFonts w:hint="eastAsia"/>
                <w:color w:val="000000"/>
                <w:szCs w:val="21"/>
              </w:rPr>
              <w:t>灯</w:t>
            </w:r>
          </w:p>
        </w:tc>
        <w:tc>
          <w:tcPr>
            <w:tcW w:w="6521" w:type="dxa"/>
          </w:tcPr>
          <w:p w:rsidR="000659CB" w:rsidP="008654FB" w14:paraId="38F7714E" w14:textId="31D4872F">
            <w:pPr>
              <w:adjustRightInd w:val="0"/>
              <w:snapToGrid w:val="0"/>
              <w:spacing w:line="360" w:lineRule="auto"/>
              <w:jc w:val="left"/>
              <w:rPr>
                <w:color w:val="000000"/>
                <w:szCs w:val="21"/>
              </w:rPr>
            </w:pPr>
            <w:r>
              <w:rPr>
                <w:rFonts w:hint="eastAsia"/>
                <w:color w:val="000000"/>
                <w:szCs w:val="21"/>
              </w:rPr>
              <w:t>黄</w:t>
            </w:r>
            <w:r w:rsidRPr="002135AB">
              <w:rPr>
                <w:rFonts w:hint="eastAsia"/>
                <w:color w:val="000000"/>
                <w:szCs w:val="21"/>
              </w:rPr>
              <w:t>光，射程远、透雾能力强</w:t>
            </w:r>
          </w:p>
        </w:tc>
      </w:tr>
      <w:tr w14:paraId="3418C078" w14:textId="77777777" w:rsidTr="002C22E5">
        <w:tblPrEx>
          <w:tblW w:w="10031" w:type="dxa"/>
          <w:tblLook w:val="04A0"/>
        </w:tblPrEx>
        <w:tc>
          <w:tcPr>
            <w:tcW w:w="1101" w:type="dxa"/>
            <w:vMerge/>
          </w:tcPr>
          <w:p w:rsidR="000659CB" w:rsidP="008654FB" w14:paraId="23F66DC5" w14:textId="77777777">
            <w:pPr>
              <w:adjustRightInd w:val="0"/>
              <w:snapToGrid w:val="0"/>
              <w:spacing w:line="360" w:lineRule="auto"/>
              <w:jc w:val="left"/>
              <w:rPr>
                <w:color w:val="000000"/>
                <w:szCs w:val="21"/>
              </w:rPr>
            </w:pPr>
          </w:p>
        </w:tc>
        <w:tc>
          <w:tcPr>
            <w:tcW w:w="2409" w:type="dxa"/>
          </w:tcPr>
          <w:p w:rsidR="000659CB" w:rsidP="008654FB" w14:paraId="3FDDD8F0" w14:textId="3D23592B">
            <w:pPr>
              <w:adjustRightInd w:val="0"/>
              <w:snapToGrid w:val="0"/>
              <w:spacing w:line="360" w:lineRule="auto"/>
              <w:jc w:val="left"/>
              <w:rPr>
                <w:color w:val="000000"/>
                <w:szCs w:val="21"/>
              </w:rPr>
            </w:pPr>
            <w:r w:rsidRPr="002135AB">
              <w:rPr>
                <w:rFonts w:hint="eastAsia"/>
                <w:color w:val="000000"/>
                <w:szCs w:val="21"/>
              </w:rPr>
              <w:t>原子反应堆导热剂</w:t>
            </w:r>
          </w:p>
        </w:tc>
        <w:tc>
          <w:tcPr>
            <w:tcW w:w="6521" w:type="dxa"/>
          </w:tcPr>
          <w:p w:rsidR="000659CB" w:rsidP="001A4F89" w14:paraId="3CD835C5" w14:textId="28A68019">
            <w:pPr>
              <w:adjustRightInd w:val="0"/>
              <w:snapToGrid w:val="0"/>
              <w:spacing w:line="360" w:lineRule="auto"/>
              <w:ind w:firstLine="420" w:firstLineChars="200"/>
              <w:jc w:val="left"/>
              <w:rPr>
                <w:color w:val="000000"/>
                <w:szCs w:val="21"/>
              </w:rPr>
            </w:pPr>
            <w:r>
              <w:rPr>
                <w:rFonts w:hAnsi="Arial" w:hint="eastAsia"/>
                <w:b/>
                <w:bCs/>
                <w:color w:val="FF0000"/>
                <w:szCs w:val="21"/>
                <w:u w:val="single"/>
              </w:rPr>
              <w:t xml:space="preserve">            </w:t>
            </w:r>
            <w:r w:rsidRPr="002135AB">
              <w:rPr>
                <w:rFonts w:hint="eastAsia"/>
                <w:color w:val="000000"/>
                <w:szCs w:val="21"/>
              </w:rPr>
              <w:t>，室温下是</w:t>
            </w:r>
            <w:r>
              <w:rPr>
                <w:rFonts w:hint="eastAsia"/>
                <w:color w:val="000000"/>
                <w:szCs w:val="21"/>
              </w:rPr>
              <w:t>液</w:t>
            </w:r>
            <w:r w:rsidRPr="002135AB">
              <w:rPr>
                <w:rFonts w:hint="eastAsia"/>
                <w:color w:val="000000"/>
                <w:szCs w:val="21"/>
              </w:rPr>
              <w:t>体，吸热能力</w:t>
            </w:r>
            <w:r>
              <w:rPr>
                <w:rFonts w:hint="eastAsia"/>
                <w:color w:val="000000"/>
                <w:szCs w:val="21"/>
              </w:rPr>
              <w:t>强</w:t>
            </w:r>
          </w:p>
        </w:tc>
      </w:tr>
    </w:tbl>
    <w:p w:rsidR="002C22E5" w:rsidP="000E5129" w14:paraId="6125D78C" w14:textId="77777777">
      <w:pPr>
        <w:adjustRightInd w:val="0"/>
        <w:snapToGrid w:val="0"/>
        <w:spacing w:line="360" w:lineRule="auto"/>
        <w:jc w:val="left"/>
        <w:rPr>
          <w:bCs/>
          <w:szCs w:val="21"/>
        </w:rPr>
      </w:pPr>
    </w:p>
    <w:p w:rsidR="000E5129" w:rsidP="000E5129" w14:paraId="59A401B7" w14:textId="2DDF0DEC">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15497697"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7697"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7C2D8C" w:rsidRPr="00C45065" w:rsidP="007C2D8C" w14:paraId="4BBA0DB5" w14:textId="596627B0">
      <w:pPr>
        <w:adjustRightInd w:val="0"/>
        <w:snapToGrid w:val="0"/>
        <w:spacing w:line="360" w:lineRule="auto"/>
        <w:ind w:firstLine="211"/>
        <w:jc w:val="left"/>
        <w:rPr>
          <w:rFonts w:hAnsi="Arial"/>
          <w:sz w:val="24"/>
          <w:szCs w:val="24"/>
        </w:rPr>
      </w:pPr>
      <w:r w:rsidRPr="00C45065">
        <w:rPr>
          <w:rFonts w:hint="eastAsia"/>
          <w:b/>
          <w:noProof/>
          <w:color w:val="0070C0"/>
          <w:sz w:val="24"/>
          <w:szCs w:val="24"/>
        </w:rPr>
        <w:t>钠的易错知识点</w:t>
      </w:r>
    </w:p>
    <w:p w:rsidR="007C2D8C" w:rsidP="007C2D8C" w14:paraId="3BACB85D" w14:textId="4D9F9DFF">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hint="eastAsia"/>
          <w:szCs w:val="21"/>
        </w:rPr>
        <w:t>钠与盐溶液反应</w:t>
      </w:r>
      <w:r w:rsidRPr="00531B06">
        <w:rPr>
          <w:rFonts w:hAnsi="宋体"/>
          <w:szCs w:val="21"/>
        </w:rPr>
        <w:t>，</w:t>
      </w:r>
      <w:r w:rsidRPr="00531B06">
        <w:rPr>
          <w:rFonts w:hAnsi="宋体" w:hint="eastAsia"/>
          <w:szCs w:val="21"/>
        </w:rPr>
        <w:t>不能置换出盐中的</w:t>
      </w:r>
      <w:r w:rsidR="001A4F89">
        <w:rPr>
          <w:rFonts w:hAnsi="宋体" w:hint="eastAsia"/>
          <w:szCs w:val="21"/>
          <w:u w:val="single"/>
        </w:rPr>
        <w:t xml:space="preserve">         </w:t>
      </w:r>
      <w:r w:rsidRPr="00531B06">
        <w:rPr>
          <w:rFonts w:hAnsi="宋体"/>
          <w:szCs w:val="21"/>
        </w:rPr>
        <w:t>，</w:t>
      </w:r>
      <w:r w:rsidR="008C2FDC">
        <w:rPr>
          <w:rFonts w:hAnsi="宋体" w:hint="eastAsia"/>
          <w:szCs w:val="21"/>
        </w:rPr>
        <w:t>如：</w:t>
      </w:r>
      <w:r w:rsidRPr="008C2FDC" w:rsidR="008C2FDC">
        <w:rPr>
          <w:rFonts w:ascii="Times New Roman" w:eastAsia="宋体" w:hAnsi="仿宋"/>
        </w:rPr>
        <w:t>钠与</w:t>
      </w:r>
      <w:r w:rsidRPr="008C2FDC" w:rsidR="008C2FDC">
        <w:rPr>
          <w:rFonts w:ascii="Times New Roman" w:eastAsia="宋体" w:hAnsi="宋体"/>
        </w:rPr>
        <w:t>CuSO</w:t>
      </w:r>
      <w:r w:rsidRPr="008C2FDC" w:rsidR="008C2FDC">
        <w:rPr>
          <w:rFonts w:ascii="Times New Roman" w:eastAsia="宋体" w:hAnsi="宋体"/>
          <w:vertAlign w:val="subscript"/>
        </w:rPr>
        <w:t>4</w:t>
      </w:r>
      <w:r w:rsidRPr="008C2FDC" w:rsidR="008C2FDC">
        <w:rPr>
          <w:rFonts w:ascii="Times New Roman" w:eastAsia="宋体" w:hAnsi="仿宋"/>
        </w:rPr>
        <w:t>溶液反应不能置换出铜</w:t>
      </w:r>
      <w:r w:rsidR="008C2FDC">
        <w:rPr>
          <w:rFonts w:ascii="Times New Roman" w:eastAsia="宋体" w:hAnsi="仿宋" w:hint="eastAsia"/>
        </w:rPr>
        <w:t>；</w:t>
      </w:r>
      <w:r w:rsidRPr="00531B06">
        <w:rPr>
          <w:rFonts w:hAnsi="宋体" w:hint="eastAsia"/>
          <w:szCs w:val="21"/>
        </w:rPr>
        <w:t>钠与熔融的盐反应才可能置换出盐中的金属。</w:t>
      </w:r>
    </w:p>
    <w:p w:rsidR="007C2D8C" w:rsidP="007C2D8C" w14:paraId="6C2998EE" w14:textId="495ABA30">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Pr="00531B06">
        <w:rPr>
          <w:rFonts w:hAnsi="宋体"/>
          <w:szCs w:val="21"/>
        </w:rPr>
        <w:t>Na</w:t>
      </w:r>
      <w:r w:rsidRPr="00531B06">
        <w:rPr>
          <w:rFonts w:hAnsi="宋体" w:hint="eastAsia"/>
          <w:szCs w:val="21"/>
        </w:rPr>
        <w:t>与足量</w:t>
      </w:r>
      <w:r w:rsidRPr="00531B06">
        <w:rPr>
          <w:rFonts w:hAnsi="宋体"/>
          <w:szCs w:val="21"/>
        </w:rPr>
        <w:t>O</w:t>
      </w:r>
      <w:r w:rsidRPr="00531B06">
        <w:rPr>
          <w:rFonts w:hAnsi="宋体"/>
          <w:szCs w:val="21"/>
          <w:vertAlign w:val="subscript"/>
        </w:rPr>
        <w:t>2</w:t>
      </w:r>
      <w:r w:rsidRPr="00531B06">
        <w:rPr>
          <w:rFonts w:hAnsi="宋体" w:hint="eastAsia"/>
          <w:szCs w:val="21"/>
        </w:rPr>
        <w:t>反应无论生成</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hint="eastAsia"/>
          <w:szCs w:val="21"/>
        </w:rPr>
        <w:t>还是</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szCs w:val="21"/>
        </w:rPr>
        <w:t>，</w:t>
      </w:r>
      <w:r w:rsidRPr="00531B06">
        <w:rPr>
          <w:rFonts w:hAnsi="宋体" w:hint="eastAsia"/>
          <w:szCs w:val="21"/>
        </w:rPr>
        <w:t>只要参与反应的</w:t>
      </w:r>
      <w:r w:rsidRPr="00531B06">
        <w:rPr>
          <w:rFonts w:hAnsi="宋体"/>
          <w:szCs w:val="21"/>
        </w:rPr>
        <w:t>Na</w:t>
      </w:r>
      <w:r w:rsidRPr="00531B06">
        <w:rPr>
          <w:rFonts w:hAnsi="宋体" w:hint="eastAsia"/>
          <w:szCs w:val="21"/>
        </w:rPr>
        <w:t>的</w:t>
      </w:r>
      <w:r w:rsidR="001A4F89">
        <w:rPr>
          <w:rFonts w:hAnsi="宋体" w:hint="eastAsia"/>
          <w:szCs w:val="21"/>
          <w:u w:val="single"/>
        </w:rPr>
        <w:t xml:space="preserve">    </w:t>
      </w:r>
      <w:r w:rsidRPr="00531B06">
        <w:rPr>
          <w:rFonts w:hAnsi="宋体" w:hint="eastAsia"/>
          <w:szCs w:val="21"/>
        </w:rPr>
        <w:t>相等</w:t>
      </w:r>
      <w:r w:rsidRPr="00531B06">
        <w:rPr>
          <w:rFonts w:hAnsi="宋体"/>
          <w:szCs w:val="21"/>
        </w:rPr>
        <w:t>，</w:t>
      </w:r>
      <w:r w:rsidRPr="00531B06">
        <w:rPr>
          <w:rFonts w:hAnsi="宋体" w:hint="eastAsia"/>
          <w:szCs w:val="21"/>
        </w:rPr>
        <w:t>则转移</w:t>
      </w:r>
      <w:r w:rsidR="001A4F89">
        <w:rPr>
          <w:rFonts w:hAnsi="宋体" w:hint="eastAsia"/>
          <w:szCs w:val="21"/>
          <w:u w:val="single"/>
        </w:rPr>
        <w:t xml:space="preserve">    </w:t>
      </w:r>
      <w:r>
        <w:rPr>
          <w:rFonts w:hAnsi="宋体" w:hint="eastAsia"/>
          <w:szCs w:val="21"/>
        </w:rPr>
        <w:t>数</w:t>
      </w:r>
      <w:r w:rsidRPr="00531B06">
        <w:rPr>
          <w:rFonts w:hAnsi="宋体" w:hint="eastAsia"/>
          <w:szCs w:val="21"/>
        </w:rPr>
        <w:t>一定相等。</w:t>
      </w:r>
    </w:p>
    <w:p w:rsidR="007C2D8C" w:rsidP="007C2D8C" w14:paraId="12DCD7CD" w14:textId="08933805">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rsidRPr="00531B06">
        <w:rPr>
          <w:rFonts w:hAnsi="宋体"/>
          <w:szCs w:val="21"/>
        </w:rPr>
        <w:t>Na</w:t>
      </w:r>
      <w:r w:rsidRPr="00531B06">
        <w:rPr>
          <w:rFonts w:hAnsi="宋体" w:hint="eastAsia"/>
          <w:szCs w:val="21"/>
        </w:rPr>
        <w:t>分别与</w:t>
      </w:r>
      <w:r w:rsidRPr="00531B06">
        <w:rPr>
          <w:rFonts w:hAnsi="宋体"/>
          <w:szCs w:val="21"/>
        </w:rPr>
        <w:t>H</w:t>
      </w:r>
      <w:r w:rsidRPr="00531B06">
        <w:rPr>
          <w:rFonts w:hAnsi="宋体"/>
          <w:szCs w:val="21"/>
          <w:vertAlign w:val="subscript"/>
        </w:rPr>
        <w:t>2</w:t>
      </w:r>
      <w:r w:rsidRPr="00531B06">
        <w:rPr>
          <w:rFonts w:hAnsi="宋体"/>
          <w:szCs w:val="21"/>
        </w:rPr>
        <w:t>O</w:t>
      </w:r>
      <w:r w:rsidRPr="00531B06">
        <w:rPr>
          <w:rFonts w:hAnsi="宋体" w:hint="eastAsia"/>
          <w:szCs w:val="21"/>
        </w:rPr>
        <w:t>和乙醇发生反应均能生成</w:t>
      </w:r>
      <w:r w:rsidR="001A4F89">
        <w:rPr>
          <w:rFonts w:hAnsi="宋体" w:hint="eastAsia"/>
          <w:szCs w:val="21"/>
          <w:u w:val="single"/>
        </w:rPr>
        <w:t xml:space="preserve">     </w:t>
      </w:r>
      <w:r w:rsidRPr="00531B06">
        <w:rPr>
          <w:rFonts w:hAnsi="宋体"/>
          <w:szCs w:val="21"/>
        </w:rPr>
        <w:t>，</w:t>
      </w:r>
      <w:r w:rsidRPr="00531B06">
        <w:rPr>
          <w:rFonts w:hAnsi="宋体" w:hint="eastAsia"/>
          <w:szCs w:val="21"/>
        </w:rPr>
        <w:t>但反应的剧烈程度不同</w:t>
      </w:r>
      <w:r w:rsidRPr="00531B06">
        <w:rPr>
          <w:rFonts w:hAnsi="宋体"/>
          <w:szCs w:val="21"/>
        </w:rPr>
        <w:t>，</w:t>
      </w:r>
      <w:r w:rsidRPr="00531B06">
        <w:rPr>
          <w:rFonts w:hAnsi="宋体" w:hint="eastAsia"/>
          <w:szCs w:val="21"/>
        </w:rPr>
        <w:t>前者反应</w:t>
      </w:r>
      <w:r w:rsidR="001A4F89">
        <w:rPr>
          <w:rFonts w:hAnsi="宋体" w:hint="eastAsia"/>
          <w:szCs w:val="21"/>
          <w:u w:val="single"/>
        </w:rPr>
        <w:t xml:space="preserve">     </w:t>
      </w:r>
      <w:r w:rsidRPr="00531B06">
        <w:rPr>
          <w:rFonts w:hAnsi="宋体"/>
          <w:szCs w:val="21"/>
        </w:rPr>
        <w:t>，</w:t>
      </w:r>
      <w:r w:rsidRPr="00531B06">
        <w:rPr>
          <w:rFonts w:hAnsi="宋体" w:hint="eastAsia"/>
          <w:szCs w:val="21"/>
        </w:rPr>
        <w:t>后者反应</w:t>
      </w:r>
      <w:r w:rsidR="001A4F89">
        <w:rPr>
          <w:rFonts w:hAnsi="宋体" w:hint="eastAsia"/>
          <w:szCs w:val="21"/>
          <w:u w:val="single"/>
        </w:rPr>
        <w:t xml:space="preserve">        </w:t>
      </w:r>
      <w:r w:rsidRPr="00531B06">
        <w:rPr>
          <w:rFonts w:hAnsi="宋体" w:hint="eastAsia"/>
          <w:szCs w:val="21"/>
        </w:rPr>
        <w:t>。</w:t>
      </w:r>
    </w:p>
    <w:p w:rsidR="007C2D8C" w:rsidP="007C2D8C" w14:paraId="3D4F9855" w14:textId="0651BBBF">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4</w:t>
      </w:r>
      <w:r>
        <w:rPr>
          <w:rFonts w:hAnsi="Arial" w:hint="eastAsia"/>
          <w:szCs w:val="21"/>
        </w:rPr>
        <w:t>）</w:t>
      </w:r>
      <w:r w:rsidRPr="00531B06">
        <w:rPr>
          <w:rFonts w:hAnsi="宋体"/>
          <w:szCs w:val="21"/>
        </w:rPr>
        <w:t>Na</w:t>
      </w:r>
      <w:r>
        <w:rPr>
          <w:rFonts w:hAnsi="宋体" w:hint="eastAsia"/>
          <w:szCs w:val="21"/>
        </w:rPr>
        <w:t>与酸溶液反应：直接与</w:t>
      </w:r>
      <w:r w:rsidR="001A4F89">
        <w:rPr>
          <w:rFonts w:hAnsi="宋体" w:hint="eastAsia"/>
          <w:szCs w:val="21"/>
          <w:u w:val="single"/>
        </w:rPr>
        <w:t xml:space="preserve">      </w:t>
      </w:r>
      <w:r>
        <w:rPr>
          <w:rFonts w:hAnsi="宋体" w:hint="eastAsia"/>
          <w:szCs w:val="21"/>
        </w:rPr>
        <w:t>反应，而不是先和水反应。</w:t>
      </w:r>
    </w:p>
    <w:p w:rsidR="000E5129" w:rsidP="00DA1930" w14:paraId="29D104C1" w14:textId="2A2FC98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5</w:t>
      </w:r>
      <w:r>
        <w:rPr>
          <w:rFonts w:hAnsi="宋体" w:hint="eastAsia"/>
          <w:szCs w:val="21"/>
        </w:rPr>
        <w:t>）一定量的钠与足量的某溶液反应，产生氢气的量相同，与该溶液中溶质的多少无关。</w:t>
      </w:r>
    </w:p>
    <w:p w:rsidR="00C41201" w:rsidRPr="000A0A6A" w:rsidP="000A0A6A" w14:paraId="212BB1E5" w14:textId="7FE514FC">
      <w:pPr>
        <w:tabs>
          <w:tab w:val="left" w:pos="1871"/>
          <w:tab w:val="left" w:pos="3407"/>
          <w:tab w:val="left" w:pos="4949"/>
          <w:tab w:val="left" w:pos="6599"/>
        </w:tabs>
        <w:spacing w:line="360" w:lineRule="auto"/>
        <w:ind w:firstLine="210" w:firstLineChars="100"/>
        <w:rPr>
          <w:rFonts w:ascii="Times New Roman" w:eastAsia="宋体" w:hAnsi="宋体"/>
        </w:rPr>
      </w:pPr>
      <w:r>
        <w:rPr>
          <w:rFonts w:hAnsi="宋体" w:hint="eastAsia"/>
          <w:szCs w:val="21"/>
        </w:rPr>
        <w:t>（</w:t>
      </w:r>
      <w:r>
        <w:rPr>
          <w:rFonts w:hAnsi="宋体" w:hint="eastAsia"/>
          <w:szCs w:val="21"/>
        </w:rPr>
        <w:t>6</w:t>
      </w:r>
      <w:r>
        <w:rPr>
          <w:rFonts w:hAnsi="宋体" w:hint="eastAsia"/>
          <w:szCs w:val="21"/>
        </w:rPr>
        <w:t>）</w:t>
      </w:r>
      <w:r w:rsidRPr="008C2FDC" w:rsidR="00293675">
        <w:rPr>
          <w:rFonts w:ascii="Times New Roman" w:eastAsia="宋体" w:hAnsi="仿宋"/>
        </w:rPr>
        <w:t>钠与水、酸反应的实质都是与</w:t>
      </w:r>
      <w:r w:rsidRPr="008C2FDC" w:rsidR="00293675">
        <w:rPr>
          <w:rFonts w:ascii="Times New Roman" w:eastAsia="宋体" w:hAnsi="宋体"/>
        </w:rPr>
        <w:t>H</w:t>
      </w:r>
      <w:r w:rsidRPr="008C2FDC" w:rsidR="00293675">
        <w:rPr>
          <w:rFonts w:ascii="Times New Roman" w:eastAsia="宋体" w:hAnsi="宋体"/>
          <w:vertAlign w:val="superscript"/>
        </w:rPr>
        <w:t>+</w:t>
      </w:r>
      <w:r w:rsidRPr="008C2FDC" w:rsidR="00293675">
        <w:rPr>
          <w:rFonts w:ascii="Times New Roman" w:eastAsia="宋体" w:hAnsi="仿宋"/>
        </w:rPr>
        <w:t>的反应。</w:t>
      </w:r>
    </w:p>
    <w:p w:rsidR="000E5129" w:rsidRPr="00A3283C" w:rsidP="00A3283C" w14:paraId="5CB58835" w14:textId="2F02AC1C">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202841221"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1221"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0A0A6A" w:rsidP="000A0A6A" w14:paraId="1D22BC65" w14:textId="7CA25D35">
      <w:pPr>
        <w:spacing w:line="360" w:lineRule="auto"/>
        <w:jc w:val="left"/>
        <w:textAlignment w:val="center"/>
      </w:pPr>
      <w:r>
        <w:rPr>
          <w:rFonts w:hint="eastAsia"/>
        </w:rPr>
        <w:t>1</w:t>
      </w:r>
      <w:r>
        <w:t>．研究金属钠的性质，实验如下</w:t>
      </w:r>
      <w:r>
        <w:t>(</w:t>
      </w:r>
      <w:r>
        <w:t>钠的大小相同</w:t>
      </w:r>
      <w:r>
        <w:t>)</w:t>
      </w:r>
      <w:r>
        <w:t>：</w:t>
      </w:r>
    </w:p>
    <w:tbl>
      <w:tblPr>
        <w:tblW w:w="8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665"/>
        <w:gridCol w:w="1857"/>
        <w:gridCol w:w="5245"/>
      </w:tblGrid>
      <w:tr w14:paraId="065DDFB3" w14:textId="77777777" w:rsidTr="00C25305">
        <w:tblPrEx>
          <w:tblW w:w="8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58A22E74" w14:textId="77777777">
            <w:pPr>
              <w:spacing w:line="360" w:lineRule="auto"/>
              <w:jc w:val="left"/>
              <w:textAlignment w:val="center"/>
            </w:pPr>
            <w:r>
              <w:t>实验装置</w:t>
            </w:r>
          </w:p>
        </w:tc>
        <w:tc>
          <w:tcPr>
            <w:tcW w:w="18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60DD0815" w14:textId="77777777">
            <w:pPr>
              <w:spacing w:line="360" w:lineRule="auto"/>
              <w:jc w:val="left"/>
              <w:textAlignment w:val="center"/>
            </w:pPr>
            <w:r>
              <w:t>液体</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c2a39beea5adf5d07aea0424ca7a64f" style="width:9pt;height:9.6pt" o:ole="">
                  <v:imagedata r:id="rId21" o:title="eqIdfc2a39beea5adf5d07aea0424ca7a64f"/>
                </v:shape>
                <o:OLEObject Type="Embed" ProgID="Equation.DSMT4" ShapeID="_x0000_i1025" DrawAspect="Content" ObjectID="_1776621592" r:id="rId22"/>
              </w:object>
            </w:r>
          </w:p>
        </w:tc>
        <w:tc>
          <w:tcPr>
            <w:tcW w:w="5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1A8BF5B5" w14:textId="77777777">
            <w:pPr>
              <w:spacing w:line="360" w:lineRule="auto"/>
              <w:jc w:val="left"/>
              <w:textAlignment w:val="center"/>
            </w:pPr>
            <w:r>
              <w:t>现象</w:t>
            </w:r>
          </w:p>
        </w:tc>
      </w:tr>
      <w:tr w14:paraId="36530753" w14:textId="77777777" w:rsidTr="00C25305">
        <w:tblPrEx>
          <w:tblW w:w="8767" w:type="dxa"/>
          <w:tblCellMar>
            <w:top w:w="120" w:type="dxa"/>
            <w:left w:w="120" w:type="dxa"/>
            <w:bottom w:w="120" w:type="dxa"/>
            <w:right w:w="120" w:type="dxa"/>
          </w:tblCellMar>
          <w:tblLook w:val="04A0"/>
        </w:tblPrEx>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5A5B7951" w14:textId="77777777">
            <w:pPr>
              <w:spacing w:line="360" w:lineRule="auto"/>
              <w:jc w:val="left"/>
              <w:textAlignment w:val="center"/>
            </w:pPr>
            <w:r>
              <w:rPr>
                <w:rFonts w:eastAsia="Times New Roman"/>
                <w:noProof/>
                <w:kern w:val="0"/>
                <w:sz w:val="24"/>
                <w:szCs w:val="24"/>
              </w:rPr>
              <w:drawing>
                <wp:inline distT="0" distB="0" distL="0" distR="0">
                  <wp:extent cx="904875" cy="1066800"/>
                  <wp:effectExtent l="0" t="0" r="0" b="0"/>
                  <wp:docPr id="100007" name="图片 100007" descr="@@@b200b5d8207c45c89de17d4d33803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23"/>
                          <a:stretch>
                            <a:fillRect/>
                          </a:stretch>
                        </pic:blipFill>
                        <pic:spPr>
                          <a:xfrm>
                            <a:off x="0" y="0"/>
                            <a:ext cx="904875" cy="1066800"/>
                          </a:xfrm>
                          <a:prstGeom prst="rect">
                            <a:avLst/>
                          </a:prstGeom>
                        </pic:spPr>
                      </pic:pic>
                    </a:graphicData>
                  </a:graphic>
                </wp:inline>
              </w:drawing>
            </w:r>
          </w:p>
        </w:tc>
        <w:tc>
          <w:tcPr>
            <w:tcW w:w="18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024A0779" w14:textId="77777777">
            <w:pPr>
              <w:spacing w:line="360" w:lineRule="auto"/>
              <w:jc w:val="left"/>
              <w:textAlignment w:val="center"/>
            </w:pPr>
            <w:r>
              <w:t>蒸馏水</w:t>
            </w:r>
          </w:p>
        </w:tc>
        <w:tc>
          <w:tcPr>
            <w:tcW w:w="5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6D0D67C6" w14:textId="77777777">
            <w:pPr>
              <w:spacing w:line="360" w:lineRule="auto"/>
              <w:jc w:val="left"/>
              <w:textAlignment w:val="center"/>
            </w:pPr>
            <w:r>
              <w:rPr>
                <w:rFonts w:ascii="宋体" w:eastAsia="宋体" w:hAnsi="宋体" w:cs="宋体" w:hint="eastAsia"/>
              </w:rPr>
              <w:t>Ⅰ</w:t>
            </w:r>
            <w:r>
              <w:t>．钠浮在水面，剧烈反应，有少量白雾</w:t>
            </w:r>
          </w:p>
        </w:tc>
      </w:tr>
      <w:tr w14:paraId="0EF7DB0E" w14:textId="77777777" w:rsidTr="00C25305">
        <w:tblPrEx>
          <w:tblW w:w="8767" w:type="dxa"/>
          <w:tblCellMar>
            <w:top w:w="120" w:type="dxa"/>
            <w:left w:w="120" w:type="dxa"/>
            <w:bottom w:w="120" w:type="dxa"/>
            <w:right w:w="120" w:type="dxa"/>
          </w:tblCellMar>
          <w:tblLook w:val="04A0"/>
        </w:tblPrEx>
        <w:tc>
          <w:tcPr>
            <w:tcW w:w="0" w:type="auto"/>
            <w:vMerge/>
            <w:tcBorders>
              <w:top w:val="single" w:sz="6" w:space="0" w:color="000000"/>
              <w:left w:val="single" w:sz="6" w:space="0" w:color="000000"/>
              <w:bottom w:val="single" w:sz="6" w:space="0" w:color="000000"/>
              <w:right w:val="single" w:sz="6" w:space="0" w:color="000000"/>
            </w:tcBorders>
          </w:tcPr>
          <w:p w:rsidR="000A0A6A" w:rsidP="00C25305" w14:paraId="2A4CD764" w14:textId="77777777">
            <w:pPr>
              <w:spacing w:line="360" w:lineRule="auto"/>
              <w:jc w:val="left"/>
              <w:textAlignment w:val="center"/>
            </w:pPr>
          </w:p>
        </w:tc>
        <w:tc>
          <w:tcPr>
            <w:tcW w:w="18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60EFE1CE" w14:textId="77777777">
            <w:pPr>
              <w:spacing w:line="360" w:lineRule="auto"/>
              <w:jc w:val="left"/>
              <w:textAlignment w:val="center"/>
            </w:pPr>
            <w:r>
              <w:object>
                <v:shape id="_x0000_i1026" type="#_x0000_t75" alt="eqIdd6cfd7bdf4228be7fdd5e712d429fba2" style="width:49.2pt;height:14.4pt" o:ole="">
                  <v:imagedata r:id="rId24" o:title="eqIdd6cfd7bdf4228be7fdd5e712d429fba2"/>
                </v:shape>
                <o:OLEObject Type="Embed" ProgID="Equation.DSMT4" ShapeID="_x0000_i1026" DrawAspect="Content" ObjectID="_1776621593" r:id="rId25"/>
              </w:object>
            </w:r>
            <w:r>
              <w:t>盐酸</w:t>
            </w:r>
          </w:p>
        </w:tc>
        <w:tc>
          <w:tcPr>
            <w:tcW w:w="5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6DB68ACD" w14:textId="77777777">
            <w:pPr>
              <w:spacing w:line="360" w:lineRule="auto"/>
              <w:jc w:val="left"/>
              <w:textAlignment w:val="center"/>
            </w:pPr>
            <w:r>
              <w:rPr>
                <w:rFonts w:ascii="宋体" w:eastAsia="宋体" w:hAnsi="宋体" w:cs="宋体" w:hint="eastAsia"/>
              </w:rPr>
              <w:t>Ⅱ</w:t>
            </w:r>
            <w:r>
              <w:t>．钠浮在液面，反应比</w:t>
            </w:r>
            <w:r>
              <w:t>I</w:t>
            </w:r>
            <w:r>
              <w:t>剧烈，有白雾产生</w:t>
            </w:r>
          </w:p>
        </w:tc>
      </w:tr>
      <w:tr w14:paraId="16EDA5C9" w14:textId="77777777" w:rsidTr="00C25305">
        <w:tblPrEx>
          <w:tblW w:w="8767" w:type="dxa"/>
          <w:tblCellMar>
            <w:top w:w="120" w:type="dxa"/>
            <w:left w:w="120" w:type="dxa"/>
            <w:bottom w:w="120" w:type="dxa"/>
            <w:right w:w="120" w:type="dxa"/>
          </w:tblCellMar>
          <w:tblLook w:val="04A0"/>
        </w:tblPrEx>
        <w:tc>
          <w:tcPr>
            <w:tcW w:w="0" w:type="auto"/>
            <w:vMerge/>
            <w:tcBorders>
              <w:top w:val="single" w:sz="6" w:space="0" w:color="000000"/>
              <w:left w:val="single" w:sz="6" w:space="0" w:color="000000"/>
              <w:bottom w:val="single" w:sz="6" w:space="0" w:color="000000"/>
              <w:right w:val="single" w:sz="6" w:space="0" w:color="000000"/>
            </w:tcBorders>
          </w:tcPr>
          <w:p w:rsidR="000A0A6A" w:rsidP="00C25305" w14:paraId="559B4FDF" w14:textId="77777777">
            <w:pPr>
              <w:spacing w:line="360" w:lineRule="auto"/>
              <w:jc w:val="left"/>
              <w:textAlignment w:val="center"/>
            </w:pPr>
          </w:p>
        </w:tc>
        <w:tc>
          <w:tcPr>
            <w:tcW w:w="18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42540929" w14:textId="77777777">
            <w:pPr>
              <w:spacing w:line="360" w:lineRule="auto"/>
              <w:jc w:val="left"/>
              <w:textAlignment w:val="center"/>
            </w:pPr>
            <w:r>
              <w:t>浓盐酸</w:t>
            </w:r>
          </w:p>
        </w:tc>
        <w:tc>
          <w:tcPr>
            <w:tcW w:w="5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2CF039FF" w14:textId="77777777">
            <w:pPr>
              <w:spacing w:line="360" w:lineRule="auto"/>
              <w:jc w:val="left"/>
              <w:textAlignment w:val="center"/>
            </w:pPr>
            <w:r>
              <w:rPr>
                <w:rFonts w:ascii="宋体" w:eastAsia="宋体" w:hAnsi="宋体" w:cs="宋体" w:hint="eastAsia"/>
              </w:rPr>
              <w:t>Ⅲ</w:t>
            </w:r>
            <w:r>
              <w:t>．钠浮在液面，反应比</w:t>
            </w:r>
            <w:r>
              <w:t>I</w:t>
            </w:r>
            <w:r>
              <w:t>缓慢，产生大量白雾，底部有白色固体</w:t>
            </w:r>
          </w:p>
        </w:tc>
      </w:tr>
      <w:tr w14:paraId="6B62C036" w14:textId="77777777" w:rsidTr="00C25305">
        <w:tblPrEx>
          <w:tblW w:w="8767" w:type="dxa"/>
          <w:tblCellMar>
            <w:top w:w="120" w:type="dxa"/>
            <w:left w:w="120" w:type="dxa"/>
            <w:bottom w:w="120" w:type="dxa"/>
            <w:right w:w="120" w:type="dxa"/>
          </w:tblCellMar>
          <w:tblLook w:val="04A0"/>
        </w:tblPrEx>
        <w:tc>
          <w:tcPr>
            <w:tcW w:w="0" w:type="auto"/>
            <w:vMerge/>
            <w:tcBorders>
              <w:top w:val="single" w:sz="6" w:space="0" w:color="000000"/>
              <w:left w:val="single" w:sz="6" w:space="0" w:color="000000"/>
              <w:bottom w:val="single" w:sz="6" w:space="0" w:color="000000"/>
              <w:right w:val="single" w:sz="6" w:space="0" w:color="000000"/>
            </w:tcBorders>
          </w:tcPr>
          <w:p w:rsidR="000A0A6A" w:rsidP="00C25305" w14:paraId="35FDC1B3" w14:textId="77777777">
            <w:pPr>
              <w:spacing w:line="360" w:lineRule="auto"/>
              <w:jc w:val="left"/>
              <w:textAlignment w:val="center"/>
            </w:pPr>
          </w:p>
        </w:tc>
        <w:tc>
          <w:tcPr>
            <w:tcW w:w="185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62FCB3E9" w14:textId="77777777">
            <w:pPr>
              <w:spacing w:line="360" w:lineRule="auto"/>
              <w:jc w:val="left"/>
              <w:textAlignment w:val="center"/>
            </w:pPr>
            <w:r>
              <w:t>无水乙醇</w:t>
            </w:r>
          </w:p>
        </w:tc>
        <w:tc>
          <w:tcPr>
            <w:tcW w:w="52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A0A6A" w:rsidP="00C25305" w14:paraId="138EE137" w14:textId="77777777">
            <w:pPr>
              <w:spacing w:line="360" w:lineRule="auto"/>
              <w:jc w:val="left"/>
              <w:textAlignment w:val="center"/>
            </w:pPr>
            <w:r>
              <w:rPr>
                <w:rFonts w:ascii="宋体" w:eastAsia="宋体" w:hAnsi="宋体" w:cs="宋体" w:hint="eastAsia"/>
              </w:rPr>
              <w:t>Ⅳ</w:t>
            </w:r>
            <w:r>
              <w:t>．钠沉入底部，反应比</w:t>
            </w:r>
            <w:r>
              <w:t>I</w:t>
            </w:r>
            <w:r>
              <w:t>缓慢得多，未见有固体生成</w:t>
            </w:r>
          </w:p>
        </w:tc>
      </w:tr>
    </w:tbl>
    <w:p w:rsidR="000A0A6A" w:rsidP="000A0A6A" w14:paraId="4674D187" w14:textId="77777777">
      <w:pPr>
        <w:spacing w:line="360" w:lineRule="auto"/>
        <w:jc w:val="left"/>
        <w:textAlignment w:val="center"/>
      </w:pPr>
      <w:r>
        <w:t>下列说法正确的是</w:t>
      </w:r>
    </w:p>
    <w:p w:rsidR="000A0A6A" w:rsidP="000A0A6A" w14:paraId="0A96EFE7" w14:textId="77777777">
      <w:pPr>
        <w:spacing w:line="360" w:lineRule="auto"/>
        <w:ind w:left="300"/>
        <w:jc w:val="left"/>
        <w:textAlignment w:val="center"/>
      </w:pPr>
      <w:r>
        <w:t>A</w:t>
      </w:r>
      <w:r>
        <w:t>．</w:t>
      </w:r>
      <w:r>
        <w:t>I</w:t>
      </w:r>
      <w:r>
        <w:t>中反应的离子方程式为</w:t>
      </w:r>
      <w:r>
        <w:object>
          <v:shape id="_x0000_i1027" type="#_x0000_t75" alt="eqId0b8ba2a1adf9e0c44decc3e77c54f1b0" style="width:114.65pt;height:16.8pt" o:ole="">
            <v:imagedata r:id="rId26" o:title="eqId0b8ba2a1adf9e0c44decc3e77c54f1b0"/>
          </v:shape>
          <o:OLEObject Type="Embed" ProgID="Equation.DSMT4" ShapeID="_x0000_i1027" DrawAspect="Content" ObjectID="_1776621594" r:id="rId27"/>
        </w:object>
      </w:r>
    </w:p>
    <w:p w:rsidR="000A0A6A" w:rsidP="000A0A6A" w14:paraId="5B7E2BCF" w14:textId="77777777">
      <w:pPr>
        <w:spacing w:line="360" w:lineRule="auto"/>
        <w:ind w:left="300"/>
        <w:jc w:val="left"/>
        <w:textAlignment w:val="center"/>
      </w:pPr>
      <w:r>
        <w:t>B</w:t>
      </w:r>
      <w:r>
        <w:t>．随着</w:t>
      </w:r>
      <w:r>
        <w:object>
          <v:shape id="_x0000_i1028" type="#_x0000_t75" alt="eqIdce19d9e37dff62757e436391f698b547" style="width:35.4pt;height:18pt" o:ole="">
            <v:imagedata r:id="rId28" o:title="eqIdce19d9e37dff62757e436391f698b547"/>
          </v:shape>
          <o:OLEObject Type="Embed" ProgID="Equation.DSMT4" ShapeID="_x0000_i1028" DrawAspect="Content" ObjectID="_1776621595" r:id="rId29"/>
        </w:object>
      </w:r>
      <w:r>
        <w:t>增大，钠与盐酸反应的剧烈程度增大</w:t>
      </w:r>
    </w:p>
    <w:p w:rsidR="000A0A6A" w:rsidP="000A0A6A" w14:paraId="12639B90" w14:textId="77777777">
      <w:pPr>
        <w:spacing w:line="360" w:lineRule="auto"/>
        <w:ind w:left="300"/>
        <w:jc w:val="left"/>
        <w:textAlignment w:val="center"/>
      </w:pPr>
      <w:r>
        <w:t>C</w:t>
      </w:r>
      <w:r>
        <w:t>．对比实验</w:t>
      </w:r>
      <w:r>
        <w:t>I</w:t>
      </w:r>
      <w:r>
        <w:t>、</w:t>
      </w:r>
      <w:r>
        <w:t>Ⅳ</w:t>
      </w:r>
      <w:r>
        <w:t>可知羟基极性：</w:t>
      </w:r>
      <w:r>
        <w:object>
          <v:shape id="_x0000_i1029" type="#_x0000_t75" alt="eqId5ef5154d1c1fd4d71c13b9eb4044311f" style="width:70.2pt;height:15.6pt" o:ole="">
            <v:imagedata r:id="rId30" o:title="eqId5ef5154d1c1fd4d71c13b9eb4044311f"/>
          </v:shape>
          <o:OLEObject Type="Embed" ProgID="Equation.DSMT4" ShapeID="_x0000_i1029" DrawAspect="Content" ObjectID="_1776621596" r:id="rId31"/>
        </w:object>
      </w:r>
    </w:p>
    <w:p w:rsidR="000A0A6A" w:rsidP="00303C2E" w14:paraId="1253A45A" w14:textId="77777777">
      <w:pPr>
        <w:shd w:val="clear" w:color="auto" w:fill="FFFFFF" w:themeFill="background1"/>
        <w:spacing w:line="360" w:lineRule="auto"/>
        <w:ind w:left="300"/>
        <w:jc w:val="left"/>
        <w:textAlignment w:val="center"/>
      </w:pPr>
      <w:r>
        <w:t>D</w:t>
      </w:r>
      <w:r>
        <w:t>．推测</w:t>
      </w:r>
      <w:r>
        <w:t>Ⅲ</w:t>
      </w:r>
      <w:r>
        <w:t>中溶液中的</w:t>
      </w:r>
      <w:r>
        <w:object>
          <v:shape id="_x0000_i1030" type="#_x0000_t75" alt="eqIdab3c03c75e347ca1a7784342c3796703" style="width:32.4pt;height:19.2pt" o:ole="">
            <v:imagedata r:id="rId32" o:title="eqIdab3c03c75e347ca1a7784342c3796703"/>
          </v:shape>
          <o:OLEObject Type="Embed" ProgID="Equation.DSMT4" ShapeID="_x0000_i1030" DrawAspect="Content" ObjectID="_1776621597" r:id="rId33"/>
        </w:object>
      </w:r>
      <w:r>
        <w:t>以及生成的</w:t>
      </w:r>
      <w:r>
        <w:object>
          <v:shape id="_x0000_i1031" type="#_x0000_t75" alt="eqId24a7a58438b831b6a45a9874adce1055" style="width:25.8pt;height:12.6pt" o:ole="">
            <v:imagedata r:id="rId34" o:title="eqId24a7a58438b831b6a45a9874adce1055"/>
          </v:shape>
          <o:OLEObject Type="Embed" ProgID="Equation.DSMT4" ShapeID="_x0000_i1031" DrawAspect="Content" ObjectID="_1776621598" r:id="rId35"/>
        </w:object>
      </w:r>
      <w:r>
        <w:t>固体对反应剧烈程度有影响</w:t>
      </w:r>
    </w:p>
    <w:p w:rsidR="001A7EF3" w:rsidP="00303C2E" w14:paraId="6E36E16B" w14:textId="2B84222A">
      <w:pPr>
        <w:shd w:val="clear" w:color="auto" w:fill="FFFFFF" w:themeFill="background1"/>
        <w:spacing w:line="360" w:lineRule="auto"/>
        <w:jc w:val="left"/>
        <w:textAlignment w:val="center"/>
      </w:pPr>
      <w:r>
        <w:rPr>
          <w:rFonts w:hint="eastAsia"/>
        </w:rPr>
        <w:t>2</w:t>
      </w:r>
      <w:r>
        <w:t>．氢化钠</w:t>
      </w:r>
      <w:r>
        <w:t>(</w:t>
      </w:r>
      <w:r>
        <w:object>
          <v:shape id="_x0000_i1032" type="#_x0000_t75" alt="eqIdc90c46112bf83e9ea212f55f4eed37d4" style="width:24pt;height:12.6pt" o:ole="">
            <v:imagedata r:id="rId36" o:title="eqIdc90c46112bf83e9ea212f55f4eed37d4"/>
          </v:shape>
          <o:OLEObject Type="Embed" ProgID="Equation.DSMT4" ShapeID="_x0000_i1032" DrawAspect="Content" ObjectID="_1776621599" r:id="rId37"/>
        </w:object>
      </w:r>
      <w:r>
        <w:t>)</w:t>
      </w:r>
      <w:r>
        <w:t>可在野外作生氢剂，也可用于医药、香料、农药、染料增白剂和高分子工业等。如图实验装置制备</w:t>
      </w:r>
      <w:r>
        <w:object>
          <v:shape id="_x0000_i1033" type="#_x0000_t75" alt="eqIdc90c46112bf83e9ea212f55f4eed37d4" style="width:24pt;height:12.6pt" o:ole="">
            <v:imagedata r:id="rId36" o:title="eqIdc90c46112bf83e9ea212f55f4eed37d4"/>
          </v:shape>
          <o:OLEObject Type="Embed" ProgID="Equation.DSMT4" ShapeID="_x0000_i1033" DrawAspect="Content" ObjectID="_1776621600" r:id="rId38"/>
        </w:object>
      </w:r>
      <w:r>
        <w:t>，下列说法正确的是</w:t>
      </w:r>
    </w:p>
    <w:p w:rsidR="001A7EF3" w:rsidP="00303C2E" w14:paraId="4A72AF12"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2952750" cy="1323975"/>
            <wp:effectExtent l="0" t="0" r="0" b="0"/>
            <wp:docPr id="100011" name="图片 100011" descr="@@@b9ec6c4e-c804-462e-81a1-a89081bcb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9"/>
                    <a:stretch>
                      <a:fillRect/>
                    </a:stretch>
                  </pic:blipFill>
                  <pic:spPr>
                    <a:xfrm>
                      <a:off x="0" y="0"/>
                      <a:ext cx="2952750" cy="1323975"/>
                    </a:xfrm>
                    <a:prstGeom prst="rect">
                      <a:avLst/>
                    </a:prstGeom>
                  </pic:spPr>
                </pic:pic>
              </a:graphicData>
            </a:graphic>
          </wp:inline>
        </w:drawing>
      </w:r>
    </w:p>
    <w:p w:rsidR="001A7EF3" w:rsidP="00303C2E" w14:paraId="2CB32047" w14:textId="77777777">
      <w:pPr>
        <w:shd w:val="clear" w:color="auto" w:fill="FFFFFF" w:themeFill="background1"/>
        <w:tabs>
          <w:tab w:val="left" w:pos="4156"/>
        </w:tabs>
        <w:spacing w:line="360" w:lineRule="auto"/>
        <w:ind w:left="300"/>
        <w:jc w:val="left"/>
        <w:textAlignment w:val="center"/>
      </w:pPr>
      <w:r>
        <w:t>A</w:t>
      </w:r>
      <w:r>
        <w:t>．安全漏斗可以换为分液漏斗</w:t>
      </w:r>
      <w:r>
        <w:tab/>
        <w:t>B</w:t>
      </w:r>
      <w:r>
        <w:t>．装置</w:t>
      </w:r>
      <w:r>
        <w:t>A</w:t>
      </w:r>
      <w:r>
        <w:t>中的试剂是稀盐酸和锌粒</w:t>
      </w:r>
    </w:p>
    <w:p w:rsidR="001A7EF3" w:rsidP="00303C2E" w14:paraId="6EEA1C5B" w14:textId="77777777">
      <w:pPr>
        <w:shd w:val="clear" w:color="auto" w:fill="FFFFFF" w:themeFill="background1"/>
        <w:tabs>
          <w:tab w:val="left" w:pos="4156"/>
        </w:tabs>
        <w:spacing w:line="360" w:lineRule="auto"/>
        <w:ind w:left="300"/>
        <w:jc w:val="left"/>
        <w:textAlignment w:val="center"/>
      </w:pPr>
      <w:r>
        <w:t>C</w:t>
      </w:r>
      <w:r>
        <w:t>．装置</w:t>
      </w:r>
      <w:r>
        <w:t>D</w:t>
      </w:r>
      <w:r>
        <w:t>的作用是尾气处理</w:t>
      </w:r>
      <w:r>
        <w:tab/>
        <w:t>D</w:t>
      </w:r>
      <w:r>
        <w:t>．实验开始后先点燃</w:t>
      </w:r>
      <w:r>
        <w:t>C</w:t>
      </w:r>
      <w:r>
        <w:t>处酒精灯，再启动</w:t>
      </w:r>
      <w:r>
        <w:t>A</w:t>
      </w:r>
      <w:r>
        <w:t>中反应</w:t>
      </w:r>
    </w:p>
    <w:p w:rsidR="00016A27" w14:paraId="10ABF03E" w14:textId="7D1D633C">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Pr="00847EEE" w:rsidR="007C2D8C">
        <w:rPr>
          <w:rFonts w:hAnsi="宋体" w:hint="eastAsia"/>
          <w:b/>
          <w:sz w:val="32"/>
          <w:szCs w:val="32"/>
          <w:highlight w:val="cyan"/>
        </w:rPr>
        <w:t>钠的氧化物的结构和性质</w:t>
      </w:r>
    </w:p>
    <w:p w:rsidR="00016A27" w14:paraId="2F2C3DF6" w14:textId="7C9286CB">
      <w:pPr>
        <w:rPr>
          <w:rFonts w:ascii="Times New Roman" w:hAnsi="Times New Roman" w:cs="Times New Roman"/>
        </w:rPr>
      </w:pPr>
      <w:bookmarkStart w:id="6" w:name="_Hlk16574914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782A18" w:rsidRPr="00C45065" w:rsidP="00B6345B" w14:paraId="5701422E" w14:textId="3DF68D9F">
      <w:pPr>
        <w:adjustRightInd w:val="0"/>
        <w:snapToGrid w:val="0"/>
        <w:spacing w:line="360" w:lineRule="auto"/>
        <w:jc w:val="left"/>
        <w:rPr>
          <w:b/>
          <w:bCs/>
          <w:color w:val="0070C0"/>
          <w:sz w:val="24"/>
          <w:szCs w:val="24"/>
        </w:rPr>
      </w:pPr>
      <w:r w:rsidRPr="00C45065">
        <w:rPr>
          <w:rFonts w:hint="eastAsia"/>
          <w:b/>
          <w:bCs/>
          <w:color w:val="0070C0"/>
          <w:sz w:val="24"/>
          <w:szCs w:val="24"/>
        </w:rPr>
        <w:t>1</w:t>
      </w:r>
      <w:r w:rsidRPr="00C45065">
        <w:rPr>
          <w:b/>
          <w:bCs/>
          <w:color w:val="0070C0"/>
          <w:sz w:val="24"/>
          <w:szCs w:val="24"/>
        </w:rPr>
        <w:t>．</w:t>
      </w:r>
      <w:r w:rsidRPr="00C45065">
        <w:rPr>
          <w:b/>
          <w:bCs/>
          <w:color w:val="0070C0"/>
          <w:sz w:val="24"/>
          <w:szCs w:val="24"/>
        </w:rPr>
        <w:t>氧化钠和过氧化钠的比较</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74"/>
        <w:gridCol w:w="2870"/>
        <w:gridCol w:w="2752"/>
      </w:tblGrid>
      <w:tr w14:paraId="71682074" w14:textId="77777777" w:rsidTr="00993F99">
        <w:tblPrEx>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c>
          <w:tcPr>
            <w:tcW w:w="2174" w:type="dxa"/>
            <w:shd w:val="clear" w:color="auto" w:fill="auto"/>
            <w:vAlign w:val="center"/>
          </w:tcPr>
          <w:p w:rsidR="00782A18" w:rsidRPr="00612697" w:rsidP="007C245B" w14:paraId="6654D0F9" w14:textId="77777777">
            <w:pPr>
              <w:pStyle w:val="PlainText"/>
            </w:pPr>
            <w:r w:rsidRPr="00612697">
              <w:t>物质</w:t>
            </w:r>
          </w:p>
        </w:tc>
        <w:tc>
          <w:tcPr>
            <w:tcW w:w="2870" w:type="dxa"/>
            <w:shd w:val="clear" w:color="auto" w:fill="auto"/>
            <w:vAlign w:val="center"/>
          </w:tcPr>
          <w:p w:rsidR="00782A18" w:rsidRPr="00612697" w:rsidP="007C245B" w14:paraId="5EE1E0BC" w14:textId="77777777">
            <w:pPr>
              <w:pStyle w:val="PlainText"/>
            </w:pPr>
            <w:r w:rsidRPr="00612697">
              <w:t>氧化钠(Na</w:t>
            </w:r>
            <w:r w:rsidRPr="00612697">
              <w:rPr>
                <w:vertAlign w:val="subscript"/>
              </w:rPr>
              <w:t>2</w:t>
            </w:r>
            <w:r w:rsidRPr="00612697">
              <w:t>O)</w:t>
            </w:r>
          </w:p>
        </w:tc>
        <w:tc>
          <w:tcPr>
            <w:tcW w:w="2752" w:type="dxa"/>
            <w:shd w:val="clear" w:color="auto" w:fill="auto"/>
            <w:vAlign w:val="center"/>
          </w:tcPr>
          <w:p w:rsidR="00782A18" w:rsidRPr="00612697" w:rsidP="007C245B" w14:paraId="1A7764F1" w14:textId="77777777">
            <w:pPr>
              <w:pStyle w:val="PlainText"/>
            </w:pPr>
            <w:r w:rsidRPr="00612697">
              <w:t>过氧化钠(Na</w:t>
            </w:r>
            <w:r w:rsidRPr="00612697">
              <w:rPr>
                <w:vertAlign w:val="subscript"/>
              </w:rPr>
              <w:t>2</w:t>
            </w:r>
            <w:r w:rsidRPr="00612697">
              <w:t>O</w:t>
            </w:r>
            <w:r w:rsidRPr="00612697">
              <w:rPr>
                <w:vertAlign w:val="subscript"/>
              </w:rPr>
              <w:t>2</w:t>
            </w:r>
            <w:r w:rsidRPr="00612697">
              <w:t>)</w:t>
            </w:r>
          </w:p>
        </w:tc>
      </w:tr>
      <w:tr w14:paraId="439372CB"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42B1F71B" w14:textId="77777777">
            <w:pPr>
              <w:pStyle w:val="PlainText"/>
            </w:pPr>
            <w:r w:rsidRPr="00612697">
              <w:t>色态</w:t>
            </w:r>
          </w:p>
        </w:tc>
        <w:tc>
          <w:tcPr>
            <w:tcW w:w="2870" w:type="dxa"/>
            <w:shd w:val="clear" w:color="auto" w:fill="auto"/>
            <w:vAlign w:val="center"/>
          </w:tcPr>
          <w:p w:rsidR="00782A18" w:rsidRPr="00612697" w:rsidP="007C245B" w14:paraId="40618F1D" w14:textId="7A3EC68C">
            <w:pPr>
              <w:pStyle w:val="PlainText"/>
            </w:pPr>
            <w:r>
              <w:rPr>
                <w:rFonts w:hint="eastAsia"/>
                <w:u w:val="single"/>
              </w:rPr>
              <w:t xml:space="preserve">     </w:t>
            </w:r>
            <w:r w:rsidRPr="00612697">
              <w:t>固体</w:t>
            </w:r>
          </w:p>
        </w:tc>
        <w:tc>
          <w:tcPr>
            <w:tcW w:w="2752" w:type="dxa"/>
            <w:shd w:val="clear" w:color="auto" w:fill="auto"/>
            <w:vAlign w:val="center"/>
          </w:tcPr>
          <w:p w:rsidR="00782A18" w:rsidRPr="00612697" w:rsidP="007C245B" w14:paraId="79BC303C" w14:textId="6E0AFE2F">
            <w:pPr>
              <w:pStyle w:val="PlainText"/>
            </w:pPr>
            <w:r>
              <w:rPr>
                <w:rFonts w:hint="eastAsia"/>
                <w:u w:val="single"/>
              </w:rPr>
              <w:t xml:space="preserve">     </w:t>
            </w:r>
            <w:r w:rsidRPr="007C245B">
              <w:t>色</w:t>
            </w:r>
            <w:r w:rsidRPr="00612697">
              <w:t>固体</w:t>
            </w:r>
          </w:p>
        </w:tc>
      </w:tr>
      <w:tr w14:paraId="15D25C64"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0AA7BF79" w14:textId="77777777">
            <w:pPr>
              <w:pStyle w:val="PlainText"/>
            </w:pPr>
            <w:r w:rsidRPr="00612697">
              <w:t>类</w:t>
            </w:r>
            <w:r w:rsidRPr="00612697">
              <w:rPr>
                <w:rFonts w:hint="eastAsia"/>
              </w:rPr>
              <w:t>别</w:t>
            </w:r>
          </w:p>
        </w:tc>
        <w:tc>
          <w:tcPr>
            <w:tcW w:w="2870" w:type="dxa"/>
            <w:shd w:val="clear" w:color="auto" w:fill="auto"/>
            <w:vAlign w:val="center"/>
          </w:tcPr>
          <w:p w:rsidR="00782A18" w:rsidRPr="00612697" w:rsidP="007C245B" w14:paraId="606943BF" w14:textId="6F5CF426">
            <w:pPr>
              <w:pStyle w:val="PlainText"/>
            </w:pPr>
            <w:r>
              <w:rPr>
                <w:rFonts w:hint="eastAsia"/>
                <w:color w:val="FF0000"/>
                <w:u w:val="single"/>
              </w:rPr>
              <w:t xml:space="preserve">      </w:t>
            </w:r>
            <w:r w:rsidRPr="00612697">
              <w:t>氧化物</w:t>
            </w:r>
          </w:p>
        </w:tc>
        <w:tc>
          <w:tcPr>
            <w:tcW w:w="2752" w:type="dxa"/>
            <w:shd w:val="clear" w:color="auto" w:fill="auto"/>
            <w:vAlign w:val="center"/>
          </w:tcPr>
          <w:p w:rsidR="00782A18" w:rsidRPr="00612697" w:rsidP="007C245B" w14:paraId="4158D878" w14:textId="17FBE93B">
            <w:pPr>
              <w:pStyle w:val="PlainText"/>
            </w:pPr>
            <w:r>
              <w:rPr>
                <w:rFonts w:hint="eastAsia"/>
                <w:color w:val="FF0000"/>
                <w:u w:val="single"/>
              </w:rPr>
              <w:t xml:space="preserve">      </w:t>
            </w:r>
            <w:r w:rsidRPr="00612697">
              <w:t>化物</w:t>
            </w:r>
          </w:p>
          <w:p w:rsidR="00782A18" w:rsidRPr="00612697" w:rsidP="007C245B" w14:paraId="08754485" w14:textId="77777777">
            <w:pPr>
              <w:pStyle w:val="PlainText"/>
            </w:pPr>
            <w:r w:rsidRPr="00612697">
              <w:t>(非碱性氧化物)</w:t>
            </w:r>
          </w:p>
        </w:tc>
      </w:tr>
      <w:tr w14:paraId="7FBB0EE5"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422F130A" w14:textId="77777777">
            <w:pPr>
              <w:pStyle w:val="PlainText"/>
            </w:pPr>
            <w:r w:rsidRPr="00612697">
              <w:t>氧的价态</w:t>
            </w:r>
          </w:p>
        </w:tc>
        <w:tc>
          <w:tcPr>
            <w:tcW w:w="2870" w:type="dxa"/>
            <w:shd w:val="clear" w:color="auto" w:fill="auto"/>
            <w:vAlign w:val="center"/>
          </w:tcPr>
          <w:p w:rsidR="00782A18" w:rsidRPr="007C245B" w:rsidP="007C245B" w14:paraId="22FA2EA4" w14:textId="77777777">
            <w:pPr>
              <w:pStyle w:val="PlainText"/>
            </w:pPr>
            <w:r w:rsidRPr="007C245B">
              <w:t>－2</w:t>
            </w:r>
          </w:p>
        </w:tc>
        <w:tc>
          <w:tcPr>
            <w:tcW w:w="2752" w:type="dxa"/>
            <w:shd w:val="clear" w:color="auto" w:fill="auto"/>
            <w:vAlign w:val="center"/>
          </w:tcPr>
          <w:p w:rsidR="00782A18" w:rsidRPr="00C20019" w:rsidP="007C245B" w14:paraId="72DC1268" w14:textId="4304B0DE">
            <w:pPr>
              <w:pStyle w:val="PlainText"/>
              <w:rPr>
                <w:rFonts w:hint="eastAsia"/>
                <w:u w:val="single"/>
              </w:rPr>
            </w:pPr>
            <w:r>
              <w:rPr>
                <w:rFonts w:hint="eastAsia"/>
                <w:color w:val="FF0000"/>
                <w:u w:val="single"/>
              </w:rPr>
              <w:t xml:space="preserve">      </w:t>
            </w:r>
          </w:p>
        </w:tc>
      </w:tr>
      <w:tr w14:paraId="59CAB965"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463775C8" w14:textId="77777777">
            <w:pPr>
              <w:pStyle w:val="PlainText"/>
            </w:pPr>
            <w:r w:rsidRPr="00612697">
              <w:t>电子式</w:t>
            </w:r>
          </w:p>
        </w:tc>
        <w:tc>
          <w:tcPr>
            <w:tcW w:w="2870" w:type="dxa"/>
            <w:shd w:val="clear" w:color="auto" w:fill="auto"/>
            <w:vAlign w:val="center"/>
          </w:tcPr>
          <w:p w:rsidR="00782A18" w:rsidRPr="00C20019" w:rsidP="007C245B" w14:paraId="58AE469B" w14:textId="2A96CDFB">
            <w:pPr>
              <w:pStyle w:val="PlainText"/>
              <w:rPr>
                <w:rFonts w:hint="eastAsia"/>
                <w:szCs w:val="24"/>
                <w:u w:val="single"/>
              </w:rPr>
            </w:pPr>
            <w:r>
              <w:rPr>
                <w:rFonts w:hint="eastAsia"/>
                <w:noProof/>
                <w:u w:val="single"/>
              </w:rPr>
              <w:t xml:space="preserve">        </w:t>
            </w:r>
          </w:p>
        </w:tc>
        <w:tc>
          <w:tcPr>
            <w:tcW w:w="2752" w:type="dxa"/>
            <w:shd w:val="clear" w:color="auto" w:fill="auto"/>
            <w:vAlign w:val="center"/>
          </w:tcPr>
          <w:p w:rsidR="00782A18" w:rsidRPr="00C20019" w:rsidP="007C245B" w14:paraId="30D7970E" w14:textId="63451B3D">
            <w:pPr>
              <w:pStyle w:val="PlainText"/>
              <w:rPr>
                <w:rFonts w:hint="eastAsia"/>
                <w:szCs w:val="24"/>
                <w:u w:val="single"/>
              </w:rPr>
            </w:pPr>
            <w:r>
              <w:rPr>
                <w:rFonts w:hint="eastAsia"/>
                <w:noProof/>
                <w:u w:val="single"/>
              </w:rPr>
              <w:t xml:space="preserve">       </w:t>
            </w:r>
          </w:p>
        </w:tc>
      </w:tr>
      <w:tr w14:paraId="44DF1DDE" w14:textId="77777777" w:rsidTr="00993F99">
        <w:tblPrEx>
          <w:tblW w:w="0" w:type="auto"/>
          <w:tblInd w:w="392" w:type="dxa"/>
          <w:tblLayout w:type="fixed"/>
          <w:tblLook w:val="04A0"/>
        </w:tblPrEx>
        <w:tc>
          <w:tcPr>
            <w:tcW w:w="2174" w:type="dxa"/>
            <w:shd w:val="clear" w:color="auto" w:fill="auto"/>
            <w:vAlign w:val="center"/>
          </w:tcPr>
          <w:p w:rsidR="001F16A9" w:rsidP="001F16A9" w14:paraId="31808629"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阴阳离子</w:t>
            </w:r>
          </w:p>
          <w:p w:rsidR="00782A18" w:rsidRPr="00612697" w:rsidP="007C245B" w14:paraId="292501F8" w14:textId="2AA796DB">
            <w:pPr>
              <w:pStyle w:val="PlainText"/>
              <w:rPr>
                <w:rFonts w:hAnsi="宋体"/>
                <w:color w:val="000000"/>
                <w:szCs w:val="24"/>
              </w:rPr>
            </w:pPr>
            <w:r w:rsidRPr="00CA3306">
              <w:t>个数比</w:t>
            </w:r>
          </w:p>
        </w:tc>
        <w:tc>
          <w:tcPr>
            <w:tcW w:w="2870" w:type="dxa"/>
            <w:shd w:val="clear" w:color="auto" w:fill="auto"/>
            <w:vAlign w:val="center"/>
          </w:tcPr>
          <w:p w:rsidR="00782A18" w:rsidRPr="00C20019" w:rsidP="007C245B" w14:paraId="0BC95C97" w14:textId="1BDE5BFB">
            <w:pPr>
              <w:pStyle w:val="PlainText"/>
              <w:rPr>
                <w:rFonts w:hAnsi="宋体" w:hint="eastAsia"/>
                <w:noProof/>
                <w:color w:val="000000"/>
                <w:u w:val="single"/>
              </w:rPr>
            </w:pPr>
            <w:r>
              <w:rPr>
                <w:rFonts w:hint="eastAsia"/>
              </w:rPr>
              <w:t xml:space="preserve"> </w:t>
            </w:r>
            <w:r>
              <w:rPr>
                <w:rFonts w:hint="eastAsia"/>
                <w:u w:val="single"/>
              </w:rPr>
              <w:t xml:space="preserve">       </w:t>
            </w:r>
          </w:p>
        </w:tc>
        <w:tc>
          <w:tcPr>
            <w:tcW w:w="2752" w:type="dxa"/>
            <w:shd w:val="clear" w:color="auto" w:fill="auto"/>
            <w:vAlign w:val="center"/>
          </w:tcPr>
          <w:p w:rsidR="00782A18" w:rsidRPr="00C20019" w:rsidP="007C245B" w14:paraId="46F1C9FF" w14:textId="1BB6C689">
            <w:pPr>
              <w:pStyle w:val="PlainText"/>
              <w:rPr>
                <w:rFonts w:hAnsi="宋体" w:hint="eastAsia"/>
                <w:noProof/>
                <w:color w:val="000000"/>
                <w:u w:val="single"/>
              </w:rPr>
            </w:pPr>
            <w:r>
              <w:rPr>
                <w:rFonts w:hint="eastAsia"/>
                <w:u w:val="single"/>
              </w:rPr>
              <w:t xml:space="preserve">      </w:t>
            </w:r>
          </w:p>
        </w:tc>
      </w:tr>
      <w:tr w14:paraId="4425A74A"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49820303" w14:textId="3072B3D1">
            <w:pPr>
              <w:pStyle w:val="PlainText"/>
            </w:pPr>
            <w:r>
              <w:rPr>
                <w:rFonts w:hint="eastAsia"/>
              </w:rPr>
              <w:t>化学键</w:t>
            </w:r>
          </w:p>
        </w:tc>
        <w:tc>
          <w:tcPr>
            <w:tcW w:w="2870" w:type="dxa"/>
            <w:shd w:val="clear" w:color="auto" w:fill="auto"/>
            <w:vAlign w:val="center"/>
          </w:tcPr>
          <w:p w:rsidR="00782A18" w:rsidRPr="00612697" w:rsidP="007C245B" w14:paraId="1BBA638F" w14:textId="4C438C98">
            <w:pPr>
              <w:pStyle w:val="PlainText"/>
              <w:rPr>
                <w:noProof/>
              </w:rPr>
            </w:pPr>
            <w:r>
              <w:rPr>
                <w:rFonts w:hint="eastAsia"/>
                <w:noProof/>
              </w:rPr>
              <w:t>离子键</w:t>
            </w:r>
          </w:p>
        </w:tc>
        <w:tc>
          <w:tcPr>
            <w:tcW w:w="2752" w:type="dxa"/>
            <w:shd w:val="clear" w:color="auto" w:fill="auto"/>
            <w:vAlign w:val="center"/>
          </w:tcPr>
          <w:p w:rsidR="00782A18" w:rsidRPr="00C20019" w:rsidP="007C245B" w14:paraId="588A13C7" w14:textId="6929458B">
            <w:pPr>
              <w:pStyle w:val="PlainText"/>
              <w:rPr>
                <w:rFonts w:hint="eastAsia"/>
                <w:noProof/>
                <w:u w:val="single"/>
              </w:rPr>
            </w:pPr>
            <w:r>
              <w:rPr>
                <w:rFonts w:hint="eastAsia"/>
                <w:noProof/>
                <w:u w:val="single"/>
              </w:rPr>
              <w:t xml:space="preserve">       </w:t>
            </w:r>
          </w:p>
        </w:tc>
      </w:tr>
      <w:tr w14:paraId="5BBA4514" w14:textId="77777777" w:rsidTr="00993F99">
        <w:tblPrEx>
          <w:tblW w:w="0" w:type="auto"/>
          <w:tblInd w:w="392" w:type="dxa"/>
          <w:tblLayout w:type="fixed"/>
          <w:tblLook w:val="04A0"/>
        </w:tblPrEx>
        <w:tc>
          <w:tcPr>
            <w:tcW w:w="2174" w:type="dxa"/>
            <w:shd w:val="clear" w:color="auto" w:fill="auto"/>
            <w:vAlign w:val="center"/>
          </w:tcPr>
          <w:p w:rsidR="00782A18" w:rsidRPr="00612697" w:rsidP="007C245B" w14:paraId="51373234" w14:textId="77777777">
            <w:pPr>
              <w:pStyle w:val="PlainText"/>
            </w:pPr>
            <w:r w:rsidRPr="00612697">
              <w:t>生成条件</w:t>
            </w:r>
          </w:p>
        </w:tc>
        <w:tc>
          <w:tcPr>
            <w:tcW w:w="2870" w:type="dxa"/>
            <w:shd w:val="clear" w:color="auto" w:fill="auto"/>
            <w:vAlign w:val="center"/>
          </w:tcPr>
          <w:p w:rsidR="00782A18" w:rsidRPr="00612697" w:rsidP="007C245B" w14:paraId="4D8DDEEA" w14:textId="77777777">
            <w:pPr>
              <w:pStyle w:val="PlainText"/>
            </w:pPr>
            <w:r w:rsidRPr="00612697">
              <w:t>常温</w:t>
            </w:r>
          </w:p>
        </w:tc>
        <w:tc>
          <w:tcPr>
            <w:tcW w:w="2752" w:type="dxa"/>
            <w:shd w:val="clear" w:color="auto" w:fill="auto"/>
            <w:vAlign w:val="center"/>
          </w:tcPr>
          <w:p w:rsidR="00782A18" w:rsidRPr="00612697" w:rsidP="007C245B" w14:paraId="56AD91AC" w14:textId="77777777">
            <w:pPr>
              <w:pStyle w:val="PlainText"/>
            </w:pPr>
            <w:r w:rsidRPr="00612697">
              <w:t>加热或点燃</w:t>
            </w:r>
          </w:p>
        </w:tc>
      </w:tr>
      <w:tr w14:paraId="71B61561" w14:textId="77777777" w:rsidTr="00D94E06">
        <w:tblPrEx>
          <w:tblW w:w="0" w:type="auto"/>
          <w:tblInd w:w="392" w:type="dxa"/>
          <w:tblLayout w:type="fixed"/>
          <w:tblLook w:val="04A0"/>
        </w:tblPrEx>
        <w:tc>
          <w:tcPr>
            <w:tcW w:w="2174" w:type="dxa"/>
            <w:shd w:val="clear" w:color="auto" w:fill="auto"/>
            <w:vAlign w:val="center"/>
          </w:tcPr>
          <w:p w:rsidR="001F16A9" w:rsidRPr="00612697" w:rsidP="007C245B" w14:paraId="4ED86728" w14:textId="6A76282C">
            <w:pPr>
              <w:pStyle w:val="PlainText"/>
            </w:pPr>
            <w:r>
              <w:rPr>
                <w:rFonts w:hint="eastAsia"/>
              </w:rPr>
              <w:t>相互转化</w:t>
            </w:r>
          </w:p>
        </w:tc>
        <w:tc>
          <w:tcPr>
            <w:tcW w:w="5622" w:type="dxa"/>
            <w:gridSpan w:val="2"/>
            <w:shd w:val="clear" w:color="auto" w:fill="auto"/>
            <w:vAlign w:val="center"/>
          </w:tcPr>
          <w:p w:rsidR="001F16A9" w:rsidRPr="00C20019" w:rsidP="002E2E62" w14:paraId="45ABFA82" w14:textId="7C807CC5">
            <w:pPr>
              <w:adjustRightInd w:val="0"/>
              <w:snapToGrid w:val="0"/>
              <w:spacing w:line="360" w:lineRule="auto"/>
              <w:ind w:firstLine="210" w:firstLineChars="100"/>
              <w:jc w:val="center"/>
              <w:rPr>
                <w:rFonts w:hint="eastAsia"/>
                <w:color w:val="000000"/>
                <w:szCs w:val="21"/>
                <w:u w:val="single"/>
              </w:rPr>
            </w:pPr>
            <w:r>
              <w:rPr>
                <w:rFonts w:hint="eastAsia"/>
                <w:color w:val="000000"/>
              </w:rPr>
              <w:t xml:space="preserve"> </w:t>
            </w:r>
            <w:r>
              <w:rPr>
                <w:rFonts w:hint="eastAsia"/>
                <w:color w:val="000000"/>
                <w:u w:val="single"/>
              </w:rPr>
              <w:t xml:space="preserve">                  </w:t>
            </w:r>
          </w:p>
        </w:tc>
      </w:tr>
      <w:tr w14:paraId="796441A5" w14:textId="77777777" w:rsidTr="007E7FA6">
        <w:tblPrEx>
          <w:tblW w:w="0" w:type="auto"/>
          <w:tblInd w:w="392" w:type="dxa"/>
          <w:tblLayout w:type="fixed"/>
          <w:tblLook w:val="04A0"/>
        </w:tblPrEx>
        <w:tc>
          <w:tcPr>
            <w:tcW w:w="2174" w:type="dxa"/>
            <w:shd w:val="clear" w:color="auto" w:fill="auto"/>
            <w:vAlign w:val="center"/>
          </w:tcPr>
          <w:p w:rsidR="002E2E62" w:rsidRPr="00612697" w:rsidP="007C245B" w14:paraId="6D0C745C" w14:textId="3B397274">
            <w:pPr>
              <w:pStyle w:val="PlainText"/>
            </w:pPr>
            <w:r w:rsidRPr="00612697">
              <w:t>热稳定性</w:t>
            </w:r>
          </w:p>
        </w:tc>
        <w:tc>
          <w:tcPr>
            <w:tcW w:w="2870" w:type="dxa"/>
            <w:shd w:val="clear" w:color="auto" w:fill="auto"/>
            <w:vAlign w:val="center"/>
          </w:tcPr>
          <w:p w:rsidR="002E2E62" w:rsidRPr="00612697" w:rsidP="007C245B" w14:paraId="11D8D4AD" w14:textId="166382D3">
            <w:pPr>
              <w:pStyle w:val="PlainText"/>
            </w:pPr>
            <w:r w:rsidRPr="00612697">
              <w:t>不稳定</w:t>
            </w:r>
          </w:p>
        </w:tc>
        <w:tc>
          <w:tcPr>
            <w:tcW w:w="2752" w:type="dxa"/>
            <w:shd w:val="clear" w:color="auto" w:fill="auto"/>
            <w:vAlign w:val="center"/>
          </w:tcPr>
          <w:p w:rsidR="002E2E62" w:rsidRPr="00612697" w:rsidP="007C245B" w14:paraId="4663B003" w14:textId="77777777">
            <w:pPr>
              <w:pStyle w:val="PlainText"/>
            </w:pPr>
            <w:r w:rsidRPr="00612697">
              <w:t>稳定</w:t>
            </w:r>
          </w:p>
        </w:tc>
      </w:tr>
    </w:tbl>
    <w:p w:rsidR="00B6345B" w:rsidP="007C2D8C" w14:paraId="4A9E5EED" w14:textId="77777777">
      <w:pPr>
        <w:adjustRightInd w:val="0"/>
        <w:snapToGrid w:val="0"/>
        <w:spacing w:line="360" w:lineRule="auto"/>
        <w:jc w:val="left"/>
        <w:rPr>
          <w:color w:val="000000"/>
          <w:szCs w:val="21"/>
        </w:rPr>
      </w:pPr>
    </w:p>
    <w:p w:rsidR="007C2D8C" w:rsidRPr="00C45065" w:rsidP="007C2D8C" w14:paraId="440DF7C2" w14:textId="36A3F297">
      <w:pPr>
        <w:adjustRightInd w:val="0"/>
        <w:snapToGrid w:val="0"/>
        <w:spacing w:line="360" w:lineRule="auto"/>
        <w:jc w:val="left"/>
        <w:rPr>
          <w:b/>
          <w:bCs/>
          <w:color w:val="000000"/>
          <w:sz w:val="24"/>
          <w:szCs w:val="24"/>
        </w:rPr>
      </w:pPr>
      <w:r w:rsidRPr="00C45065">
        <w:rPr>
          <w:rFonts w:hint="eastAsia"/>
          <w:b/>
          <w:bCs/>
          <w:color w:val="0070C0"/>
          <w:sz w:val="24"/>
          <w:szCs w:val="24"/>
        </w:rPr>
        <w:t>2</w:t>
      </w:r>
      <w:r w:rsidRPr="00C45065">
        <w:rPr>
          <w:b/>
          <w:bCs/>
          <w:color w:val="0070C0"/>
          <w:sz w:val="24"/>
          <w:szCs w:val="24"/>
        </w:rPr>
        <w:t>．</w:t>
      </w:r>
      <w:r w:rsidRPr="00C45065">
        <w:rPr>
          <w:rFonts w:hint="eastAsia"/>
          <w:b/>
          <w:bCs/>
          <w:color w:val="0070C0"/>
          <w:sz w:val="24"/>
          <w:szCs w:val="24"/>
          <w:lang w:val="pt-BR"/>
        </w:rPr>
        <w:t>Na</w:t>
      </w:r>
      <w:r w:rsidRPr="00C45065">
        <w:rPr>
          <w:rFonts w:hint="eastAsia"/>
          <w:b/>
          <w:bCs/>
          <w:color w:val="0070C0"/>
          <w:sz w:val="24"/>
          <w:szCs w:val="24"/>
          <w:vertAlign w:val="subscript"/>
          <w:lang w:val="pt-BR"/>
        </w:rPr>
        <w:t>2</w:t>
      </w:r>
      <w:r w:rsidRPr="00C45065">
        <w:rPr>
          <w:rFonts w:hint="eastAsia"/>
          <w:b/>
          <w:bCs/>
          <w:color w:val="0070C0"/>
          <w:sz w:val="24"/>
          <w:szCs w:val="24"/>
          <w:lang w:val="pt-BR"/>
        </w:rPr>
        <w:t>O</w:t>
      </w:r>
      <w:r w:rsidRPr="00C45065">
        <w:rPr>
          <w:rFonts w:hint="eastAsia"/>
          <w:b/>
          <w:bCs/>
          <w:color w:val="0070C0"/>
          <w:sz w:val="24"/>
          <w:szCs w:val="24"/>
          <w:lang w:val="pt-BR"/>
        </w:rPr>
        <w:t>的晶胞</w:t>
      </w:r>
    </w:p>
    <w:p w:rsidR="007C2D8C" w:rsidP="007C2D8C" w14:paraId="66E6AA03" w14:textId="5410441E">
      <w:pPr>
        <w:adjustRightInd w:val="0"/>
        <w:snapToGrid w:val="0"/>
        <w:spacing w:line="360" w:lineRule="auto"/>
        <w:jc w:val="center"/>
        <w:rPr>
          <w:color w:val="000000"/>
          <w:szCs w:val="21"/>
        </w:rPr>
      </w:pPr>
      <w:r>
        <w:rPr>
          <w:noProof/>
        </w:rPr>
        <w:drawing>
          <wp:inline distT="0" distB="0" distL="0" distR="0">
            <wp:extent cx="952500" cy="937260"/>
            <wp:effectExtent l="0" t="0" r="0" b="0"/>
            <wp:docPr id="57631024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10248" name="Picture 32"/>
                    <pic:cNvPicPr>
                      <a:picLocks noChangeAspect="1" noChangeArrowheads="1"/>
                    </pic:cNvPicPr>
                  </pic:nvPicPr>
                  <pic:blipFill>
                    <a:blip xmlns:r="http://schemas.openxmlformats.org/officeDocument/2006/relationships" r:embed="rId40">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00" cy="937260"/>
                    </a:xfrm>
                    <a:prstGeom prst="rect">
                      <a:avLst/>
                    </a:prstGeom>
                    <a:noFill/>
                    <a:ln>
                      <a:noFill/>
                    </a:ln>
                  </pic:spPr>
                </pic:pic>
              </a:graphicData>
            </a:graphic>
          </wp:inline>
        </w:drawing>
      </w:r>
    </w:p>
    <w:p w:rsidR="007C2D8C" w:rsidP="007C2D8C" w14:paraId="3A151B71" w14:textId="5F8EEC42">
      <w:pPr>
        <w:adjustRightInd w:val="0"/>
        <w:snapToGrid w:val="0"/>
        <w:spacing w:line="360" w:lineRule="auto"/>
        <w:ind w:firstLine="210" w:firstLineChars="100"/>
        <w:jc w:val="left"/>
        <w:rPr>
          <w:rFonts w:hint="eastAsia"/>
          <w:color w:val="000000"/>
          <w:szCs w:val="21"/>
        </w:rPr>
      </w:pPr>
      <w:r>
        <w:rPr>
          <w:rFonts w:hint="eastAsia"/>
          <w:color w:val="000000"/>
          <w:szCs w:val="21"/>
        </w:rPr>
        <w:t>（</w:t>
      </w:r>
      <w:r>
        <w:rPr>
          <w:rFonts w:hint="eastAsia"/>
          <w:color w:val="000000"/>
          <w:szCs w:val="21"/>
        </w:rPr>
        <w:t>1</w:t>
      </w:r>
      <w:r>
        <w:rPr>
          <w:rFonts w:hint="eastAsia"/>
          <w:color w:val="000000"/>
          <w:szCs w:val="21"/>
        </w:rPr>
        <w:t>）晶胞中含</w:t>
      </w:r>
      <w:r w:rsidRPr="00531282">
        <w:rPr>
          <w:rFonts w:hint="eastAsia"/>
          <w:szCs w:val="21"/>
          <w:lang w:val="pt-BR"/>
        </w:rPr>
        <w:t>Na</w:t>
      </w:r>
      <w:r w:rsidRPr="00531282">
        <w:rPr>
          <w:rFonts w:hint="eastAsia"/>
          <w:szCs w:val="21"/>
          <w:vertAlign w:val="subscript"/>
          <w:lang w:val="pt-BR"/>
        </w:rPr>
        <w:t>2</w:t>
      </w:r>
      <w:r w:rsidRPr="00531282">
        <w:rPr>
          <w:rFonts w:hint="eastAsia"/>
          <w:szCs w:val="21"/>
          <w:lang w:val="pt-BR"/>
        </w:rPr>
        <w:t>O</w:t>
      </w:r>
      <w:r>
        <w:rPr>
          <w:rFonts w:hint="eastAsia"/>
          <w:szCs w:val="21"/>
          <w:lang w:val="pt-BR"/>
        </w:rPr>
        <w:t>个数</w:t>
      </w:r>
      <w:r>
        <w:rPr>
          <w:rFonts w:hint="eastAsia"/>
          <w:color w:val="000000"/>
          <w:szCs w:val="21"/>
        </w:rPr>
        <w:t>：</w:t>
      </w:r>
      <w:r w:rsidR="00C20019">
        <w:rPr>
          <w:rFonts w:hAnsi="Arial" w:hint="eastAsia"/>
          <w:b/>
          <w:bCs/>
          <w:color w:val="FF0000"/>
          <w:szCs w:val="21"/>
          <w:u w:val="single"/>
        </w:rPr>
        <w:t xml:space="preserve">     </w:t>
      </w:r>
      <w:r>
        <w:rPr>
          <w:rFonts w:ascii="宋体" w:hAnsi="宋体" w:hint="eastAsia"/>
          <w:color w:val="000000"/>
          <w:szCs w:val="21"/>
        </w:rPr>
        <w:t>，</w:t>
      </w:r>
      <w:r w:rsidRPr="00531282">
        <w:rPr>
          <w:rFonts w:hint="eastAsia"/>
          <w:szCs w:val="21"/>
          <w:lang w:val="pt-BR"/>
        </w:rPr>
        <w:t>O</w:t>
      </w:r>
      <w:r w:rsidRPr="00531282">
        <w:rPr>
          <w:color w:val="000000"/>
          <w:vertAlign w:val="superscript"/>
        </w:rPr>
        <w:t>2</w:t>
      </w:r>
      <w:r w:rsidRPr="00531282">
        <w:rPr>
          <w:rFonts w:hAnsi="宋体"/>
          <w:color w:val="000000"/>
          <w:vertAlign w:val="superscript"/>
        </w:rPr>
        <w:t>－</w:t>
      </w:r>
      <w:r>
        <w:rPr>
          <w:rFonts w:ascii="宋体" w:hAnsi="宋体" w:hint="eastAsia"/>
          <w:color w:val="000000"/>
          <w:szCs w:val="21"/>
        </w:rPr>
        <w:t>的堆积方式：</w:t>
      </w:r>
      <w:r w:rsidR="00C20019">
        <w:rPr>
          <w:rFonts w:hAnsi="Arial" w:hint="eastAsia"/>
          <w:b/>
          <w:bCs/>
          <w:color w:val="FF0000"/>
          <w:szCs w:val="21"/>
          <w:u w:val="single"/>
        </w:rPr>
        <w:t xml:space="preserve">                </w:t>
      </w:r>
    </w:p>
    <w:p w:rsidR="007C2D8C" w:rsidP="007C2D8C" w14:paraId="56CA9C89" w14:textId="512C4A98">
      <w:pPr>
        <w:adjustRightInd w:val="0"/>
        <w:snapToGrid w:val="0"/>
        <w:spacing w:line="360" w:lineRule="auto"/>
        <w:ind w:firstLine="210" w:firstLineChars="100"/>
        <w:jc w:val="left"/>
        <w:rPr>
          <w:rFonts w:hint="eastAsia"/>
          <w:color w:val="000000"/>
          <w:szCs w:val="21"/>
        </w:rPr>
      </w:pPr>
      <w:r>
        <w:rPr>
          <w:rFonts w:hint="eastAsia"/>
          <w:color w:val="000000"/>
          <w:szCs w:val="21"/>
        </w:rPr>
        <w:t>（</w:t>
      </w:r>
      <w:r>
        <w:rPr>
          <w:rFonts w:hint="eastAsia"/>
          <w:color w:val="000000"/>
          <w:szCs w:val="21"/>
        </w:rPr>
        <w:t>2</w:t>
      </w:r>
      <w:r>
        <w:rPr>
          <w:rFonts w:hint="eastAsia"/>
          <w:color w:val="000000"/>
          <w:szCs w:val="21"/>
        </w:rPr>
        <w:t>）</w:t>
      </w:r>
      <w:r>
        <w:rPr>
          <w:rFonts w:hint="eastAsia"/>
          <w:color w:val="000000"/>
          <w:szCs w:val="21"/>
        </w:rPr>
        <w:t>Na</w:t>
      </w:r>
      <w:r w:rsidRPr="008E5CE6">
        <w:rPr>
          <w:rFonts w:hint="eastAsia"/>
          <w:color w:val="000000"/>
          <w:szCs w:val="21"/>
          <w:vertAlign w:val="superscript"/>
        </w:rPr>
        <w:t>+</w:t>
      </w:r>
      <w:r>
        <w:rPr>
          <w:rFonts w:ascii="宋体" w:hAnsi="宋体" w:hint="eastAsia"/>
          <w:color w:val="000000"/>
          <w:szCs w:val="21"/>
        </w:rPr>
        <w:t>的</w:t>
      </w:r>
      <w:r>
        <w:rPr>
          <w:rFonts w:hint="eastAsia"/>
          <w:color w:val="000000"/>
          <w:szCs w:val="21"/>
        </w:rPr>
        <w:t>配位数</w:t>
      </w:r>
      <w:r>
        <w:rPr>
          <w:rFonts w:ascii="宋体" w:hAnsi="宋体" w:hint="eastAsia"/>
          <w:color w:val="000000"/>
          <w:szCs w:val="21"/>
        </w:rPr>
        <w:t>：</w:t>
      </w:r>
      <w:r w:rsidR="00C20019">
        <w:rPr>
          <w:rFonts w:hAnsi="Arial" w:hint="eastAsia"/>
          <w:b/>
          <w:bCs/>
          <w:color w:val="FF0000"/>
          <w:szCs w:val="21"/>
          <w:u w:val="single"/>
        </w:rPr>
        <w:t xml:space="preserve">     </w:t>
      </w:r>
      <w:r>
        <w:rPr>
          <w:rFonts w:ascii="宋体" w:hAnsi="宋体" w:hint="eastAsia"/>
          <w:color w:val="000000"/>
          <w:szCs w:val="21"/>
        </w:rPr>
        <w:t>，</w:t>
      </w:r>
      <w:r w:rsidRPr="00531282">
        <w:rPr>
          <w:rFonts w:hint="eastAsia"/>
          <w:szCs w:val="21"/>
          <w:lang w:val="pt-BR"/>
        </w:rPr>
        <w:t>O</w:t>
      </w:r>
      <w:r w:rsidRPr="00531282">
        <w:rPr>
          <w:color w:val="000000"/>
          <w:vertAlign w:val="superscript"/>
        </w:rPr>
        <w:t>2</w:t>
      </w:r>
      <w:r w:rsidRPr="00531282">
        <w:rPr>
          <w:rFonts w:hAnsi="宋体"/>
          <w:color w:val="000000"/>
          <w:vertAlign w:val="superscript"/>
        </w:rPr>
        <w:t>－</w:t>
      </w:r>
      <w:r>
        <w:rPr>
          <w:rFonts w:ascii="宋体" w:hAnsi="宋体" w:hint="eastAsia"/>
          <w:color w:val="000000"/>
          <w:szCs w:val="21"/>
        </w:rPr>
        <w:t>的</w:t>
      </w:r>
      <w:r>
        <w:rPr>
          <w:rFonts w:hint="eastAsia"/>
          <w:color w:val="000000"/>
          <w:szCs w:val="21"/>
        </w:rPr>
        <w:t>配位数</w:t>
      </w:r>
      <w:r w:rsidR="00C20019">
        <w:rPr>
          <w:rFonts w:hAnsi="Arial" w:hint="eastAsia"/>
          <w:b/>
          <w:bCs/>
          <w:color w:val="FF0000"/>
          <w:szCs w:val="21"/>
          <w:u w:val="single"/>
        </w:rPr>
        <w:t xml:space="preserve">      </w:t>
      </w:r>
    </w:p>
    <w:p w:rsidR="007C2D8C" w:rsidRPr="00C45065" w:rsidP="007C2D8C" w14:paraId="684B34B7" w14:textId="78701805">
      <w:pPr>
        <w:adjustRightInd w:val="0"/>
        <w:snapToGrid w:val="0"/>
        <w:spacing w:line="360" w:lineRule="auto"/>
        <w:jc w:val="left"/>
        <w:rPr>
          <w:b/>
          <w:bCs/>
          <w:color w:val="0070C0"/>
          <w:sz w:val="24"/>
          <w:szCs w:val="24"/>
        </w:rPr>
      </w:pPr>
      <w:r w:rsidRPr="00C45065">
        <w:rPr>
          <w:rFonts w:hint="eastAsia"/>
          <w:b/>
          <w:bCs/>
          <w:color w:val="0070C0"/>
          <w:sz w:val="24"/>
          <w:szCs w:val="24"/>
        </w:rPr>
        <w:t>3</w:t>
      </w:r>
      <w:r w:rsidRPr="00C45065">
        <w:rPr>
          <w:b/>
          <w:bCs/>
          <w:color w:val="0070C0"/>
          <w:sz w:val="24"/>
          <w:szCs w:val="24"/>
        </w:rPr>
        <w:t>．</w:t>
      </w:r>
      <w:r w:rsidRPr="00C45065">
        <w:rPr>
          <w:rFonts w:hint="eastAsia"/>
          <w:b/>
          <w:bCs/>
          <w:color w:val="0070C0"/>
          <w:sz w:val="24"/>
          <w:szCs w:val="24"/>
          <w:lang w:val="pt-BR"/>
        </w:rPr>
        <w:t>Na</w:t>
      </w:r>
      <w:r w:rsidRPr="00C45065">
        <w:rPr>
          <w:rFonts w:hint="eastAsia"/>
          <w:b/>
          <w:bCs/>
          <w:color w:val="0070C0"/>
          <w:sz w:val="24"/>
          <w:szCs w:val="24"/>
          <w:vertAlign w:val="subscript"/>
          <w:lang w:val="pt-BR"/>
        </w:rPr>
        <w:t>2</w:t>
      </w:r>
      <w:r w:rsidRPr="00C45065">
        <w:rPr>
          <w:rFonts w:hint="eastAsia"/>
          <w:b/>
          <w:bCs/>
          <w:color w:val="0070C0"/>
          <w:sz w:val="24"/>
          <w:szCs w:val="24"/>
          <w:lang w:val="pt-BR"/>
        </w:rPr>
        <w:t>O</w:t>
      </w:r>
      <w:r w:rsidRPr="00C45065">
        <w:rPr>
          <w:rFonts w:hint="eastAsia"/>
          <w:b/>
          <w:bCs/>
          <w:color w:val="0070C0"/>
          <w:sz w:val="24"/>
          <w:szCs w:val="24"/>
          <w:vertAlign w:val="subscript"/>
          <w:lang w:val="pt-BR"/>
        </w:rPr>
        <w:t>2</w:t>
      </w:r>
      <w:r w:rsidRPr="00C45065">
        <w:rPr>
          <w:rFonts w:hint="eastAsia"/>
          <w:b/>
          <w:bCs/>
          <w:color w:val="0070C0"/>
          <w:sz w:val="24"/>
          <w:szCs w:val="24"/>
        </w:rPr>
        <w:t>的自身氧化还原反应</w:t>
      </w:r>
    </w:p>
    <w:tbl>
      <w:tblPr>
        <w:tblStyle w:val="TableGrid"/>
        <w:tblW w:w="0" w:type="auto"/>
        <w:tblLook w:val="04A0"/>
      </w:tblPr>
      <w:tblGrid>
        <w:gridCol w:w="2492"/>
        <w:gridCol w:w="7476"/>
      </w:tblGrid>
      <w:tr w14:paraId="7C023284" w14:textId="77777777" w:rsidTr="0076506E">
        <w:tblPrEx>
          <w:tblW w:w="0" w:type="auto"/>
          <w:tblLook w:val="04A0"/>
        </w:tblPrEx>
        <w:tc>
          <w:tcPr>
            <w:tcW w:w="2492" w:type="dxa"/>
            <w:vAlign w:val="center"/>
          </w:tcPr>
          <w:p w:rsidR="009B468E" w:rsidP="0076506E" w14:paraId="154B949F" w14:textId="41CD5F79">
            <w:pPr>
              <w:adjustRightInd w:val="0"/>
              <w:snapToGrid w:val="0"/>
              <w:spacing w:line="360" w:lineRule="auto"/>
              <w:jc w:val="center"/>
              <w:rPr>
                <w:color w:val="000000"/>
                <w:szCs w:val="21"/>
              </w:rPr>
            </w:pPr>
            <w:r>
              <w:rPr>
                <w:rFonts w:hint="eastAsia"/>
                <w:color w:val="000000"/>
                <w:szCs w:val="21"/>
              </w:rPr>
              <w:t>电子转移</w:t>
            </w:r>
          </w:p>
        </w:tc>
        <w:tc>
          <w:tcPr>
            <w:tcW w:w="7476" w:type="dxa"/>
            <w:vAlign w:val="center"/>
          </w:tcPr>
          <w:p w:rsidR="009B468E" w:rsidP="0076506E" w14:paraId="6D80A9E2" w14:textId="0A2EEB6C">
            <w:pPr>
              <w:adjustRightInd w:val="0"/>
              <w:snapToGrid w:val="0"/>
              <w:spacing w:line="360" w:lineRule="auto"/>
              <w:jc w:val="center"/>
              <w:rPr>
                <w:color w:val="000000"/>
                <w:szCs w:val="21"/>
              </w:rPr>
            </w:pPr>
            <w:r>
              <w:rPr>
                <w:noProof/>
                <w:color w:val="000000"/>
                <w:szCs w:val="21"/>
              </w:rPr>
              <w:drawing>
                <wp:inline distT="0" distB="0" distL="0" distR="0">
                  <wp:extent cx="1607820" cy="533400"/>
                  <wp:effectExtent l="0" t="0" r="0" b="0"/>
                  <wp:docPr id="139747492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74928" name="Picture 34"/>
                          <pic:cNvPicPr>
                            <a:picLocks noChangeAspect="1" noChangeArrowheads="1"/>
                          </pic:cNvPicPr>
                        </pic:nvPicPr>
                        <pic:blipFill>
                          <a:blip xmlns:r="http://schemas.openxmlformats.org/officeDocument/2006/relationships" r:embed="rId4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607820" cy="533400"/>
                          </a:xfrm>
                          <a:prstGeom prst="rect">
                            <a:avLst/>
                          </a:prstGeom>
                          <a:noFill/>
                          <a:ln>
                            <a:noFill/>
                          </a:ln>
                        </pic:spPr>
                      </pic:pic>
                    </a:graphicData>
                  </a:graphic>
                </wp:inline>
              </w:drawing>
            </w:r>
            <w:r w:rsidR="00626394">
              <w:rPr>
                <w:rFonts w:hint="eastAsia"/>
                <w:color w:val="000000"/>
                <w:szCs w:val="21"/>
              </w:rPr>
              <w:t xml:space="preserve">      </w:t>
            </w:r>
            <w:r>
              <w:rPr>
                <w:noProof/>
                <w:sz w:val="18"/>
                <w:szCs w:val="18"/>
                <w:lang w:val="pt-BR"/>
              </w:rPr>
              <w:drawing>
                <wp:inline distT="0" distB="0" distL="0" distR="0">
                  <wp:extent cx="1668780" cy="487680"/>
                  <wp:effectExtent l="0" t="0" r="7620" b="7620"/>
                  <wp:docPr id="211572612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26125" name="Picture 35"/>
                          <pic:cNvPicPr>
                            <a:picLocks noChangeAspect="1" noChangeArrowheads="1"/>
                          </pic:cNvPicPr>
                        </pic:nvPicPr>
                        <pic:blipFill>
                          <a:blip xmlns:r="http://schemas.openxmlformats.org/officeDocument/2006/relationships" r:embed="rId42">
                            <a:extLst>
                              <a:ext xmlns:a="http://schemas.openxmlformats.org/drawingml/2006/main" uri="{28A0092B-C50C-407E-A947-70E740481C1C}">
                                <a14:useLocalDpi xmlns:a14="http://schemas.microsoft.com/office/drawing/2010/main" val="0"/>
                              </a:ext>
                            </a:extLst>
                          </a:blip>
                          <a:stretch>
                            <a:fillRect/>
                          </a:stretch>
                        </pic:blipFill>
                        <pic:spPr bwMode="auto">
                          <a:xfrm>
                            <a:off x="0" y="0"/>
                            <a:ext cx="1668780" cy="487680"/>
                          </a:xfrm>
                          <a:prstGeom prst="rect">
                            <a:avLst/>
                          </a:prstGeom>
                          <a:noFill/>
                          <a:ln>
                            <a:noFill/>
                          </a:ln>
                        </pic:spPr>
                      </pic:pic>
                    </a:graphicData>
                  </a:graphic>
                </wp:inline>
              </w:drawing>
            </w:r>
          </w:p>
        </w:tc>
      </w:tr>
      <w:tr w14:paraId="009E92A4" w14:textId="77777777" w:rsidTr="0076506E">
        <w:tblPrEx>
          <w:tblW w:w="0" w:type="auto"/>
          <w:tblLook w:val="04A0"/>
        </w:tblPrEx>
        <w:tc>
          <w:tcPr>
            <w:tcW w:w="2492" w:type="dxa"/>
            <w:vAlign w:val="center"/>
          </w:tcPr>
          <w:p w:rsidR="009B468E" w:rsidP="0076506E" w14:paraId="7B58F60C" w14:textId="7AC2EA62">
            <w:pPr>
              <w:adjustRightInd w:val="0"/>
              <w:snapToGrid w:val="0"/>
              <w:spacing w:line="360" w:lineRule="auto"/>
              <w:jc w:val="center"/>
              <w:rPr>
                <w:color w:val="000000"/>
                <w:szCs w:val="21"/>
              </w:rPr>
            </w:pPr>
            <w:r>
              <w:rPr>
                <w:rFonts w:hint="eastAsia"/>
                <w:color w:val="000000"/>
                <w:szCs w:val="21"/>
              </w:rPr>
              <w:t>关系式</w:t>
            </w:r>
          </w:p>
        </w:tc>
        <w:tc>
          <w:tcPr>
            <w:tcW w:w="7476" w:type="dxa"/>
            <w:vAlign w:val="center"/>
          </w:tcPr>
          <w:p w:rsidR="009B468E" w:rsidRPr="00C20019" w:rsidP="00C20019" w14:paraId="4CDACAB0" w14:textId="345B327F">
            <w:pPr>
              <w:adjustRightInd w:val="0"/>
              <w:snapToGrid w:val="0"/>
              <w:spacing w:line="360" w:lineRule="auto"/>
              <w:rPr>
                <w:rFonts w:hint="eastAsia"/>
                <w:color w:val="000000"/>
                <w:szCs w:val="21"/>
                <w:u w:val="single"/>
              </w:rPr>
            </w:pPr>
            <w:r>
              <w:rPr>
                <w:rFonts w:hint="eastAsia"/>
                <w:color w:val="000000"/>
              </w:rPr>
              <w:t xml:space="preserve">        </w:t>
            </w:r>
            <w:r>
              <w:rPr>
                <w:rFonts w:hint="eastAsia"/>
                <w:color w:val="000000"/>
                <w:u w:val="single"/>
              </w:rPr>
              <w:t xml:space="preserve">                              </w:t>
            </w:r>
          </w:p>
        </w:tc>
      </w:tr>
      <w:tr w14:paraId="3A3696CB" w14:textId="77777777" w:rsidTr="0076506E">
        <w:tblPrEx>
          <w:tblW w:w="0" w:type="auto"/>
          <w:tblLook w:val="04A0"/>
        </w:tblPrEx>
        <w:tc>
          <w:tcPr>
            <w:tcW w:w="2492" w:type="dxa"/>
            <w:vAlign w:val="center"/>
          </w:tcPr>
          <w:p w:rsidR="003328F9" w:rsidP="0076506E" w14:paraId="5E6C42BE" w14:textId="409FDFD7">
            <w:pPr>
              <w:adjustRightInd w:val="0"/>
              <w:snapToGrid w:val="0"/>
              <w:spacing w:line="360" w:lineRule="auto"/>
              <w:jc w:val="center"/>
              <w:rPr>
                <w:color w:val="000000"/>
                <w:szCs w:val="21"/>
              </w:rPr>
            </w:pPr>
            <w:r>
              <w:rPr>
                <w:rFonts w:hint="eastAsia"/>
                <w:color w:val="000000"/>
                <w:szCs w:val="21"/>
              </w:rPr>
              <w:t>氧化剂、还原剂</w:t>
            </w:r>
          </w:p>
        </w:tc>
        <w:tc>
          <w:tcPr>
            <w:tcW w:w="7476" w:type="dxa"/>
            <w:vAlign w:val="center"/>
          </w:tcPr>
          <w:p w:rsidR="003328F9" w:rsidP="0076506E" w14:paraId="4FEFB66F" w14:textId="6CBFD436">
            <w:pPr>
              <w:adjustRightInd w:val="0"/>
              <w:snapToGrid w:val="0"/>
              <w:spacing w:line="360" w:lineRule="auto"/>
              <w:jc w:val="center"/>
              <w:rPr>
                <w:color w:val="000000"/>
                <w:szCs w:val="21"/>
              </w:rPr>
            </w:pPr>
            <w:r>
              <w:rPr>
                <w:rFonts w:hint="eastAsia"/>
                <w:b/>
                <w:color w:val="FF0000"/>
                <w:u w:val="single"/>
                <w:lang w:val="pt-BR"/>
              </w:rPr>
              <w:t xml:space="preserve">             </w:t>
            </w:r>
            <w:r>
              <w:rPr>
                <w:rFonts w:hAnsi="宋体" w:hint="eastAsia"/>
                <w:color w:val="000000"/>
                <w:szCs w:val="21"/>
              </w:rPr>
              <w:t>既是氧</w:t>
            </w:r>
            <w:r w:rsidRPr="007442F7">
              <w:rPr>
                <w:rFonts w:hAnsi="宋体" w:hint="eastAsia"/>
                <w:color w:val="000000"/>
                <w:szCs w:val="21"/>
              </w:rPr>
              <w:t>化剂</w:t>
            </w:r>
            <w:r>
              <w:rPr>
                <w:rFonts w:hAnsi="宋体" w:hint="eastAsia"/>
                <w:color w:val="000000"/>
                <w:szCs w:val="21"/>
              </w:rPr>
              <w:t>，又</w:t>
            </w:r>
            <w:r w:rsidRPr="007442F7">
              <w:rPr>
                <w:rFonts w:hAnsi="宋体" w:hint="eastAsia"/>
                <w:color w:val="000000"/>
                <w:szCs w:val="21"/>
              </w:rPr>
              <w:t>是还原剂</w:t>
            </w:r>
          </w:p>
        </w:tc>
      </w:tr>
      <w:tr w14:paraId="13B1C31A" w14:textId="77777777" w:rsidTr="002C3A41">
        <w:tblPrEx>
          <w:tblW w:w="0" w:type="auto"/>
          <w:tblLook w:val="04A0"/>
        </w:tblPrEx>
        <w:tc>
          <w:tcPr>
            <w:tcW w:w="2492" w:type="dxa"/>
            <w:vAlign w:val="center"/>
          </w:tcPr>
          <w:p w:rsidR="001517B3" w:rsidP="0076506E" w14:paraId="5B43B4BF" w14:textId="1B7DA7E7">
            <w:pPr>
              <w:adjustRightInd w:val="0"/>
              <w:snapToGrid w:val="0"/>
              <w:spacing w:line="360" w:lineRule="auto"/>
              <w:jc w:val="center"/>
              <w:rPr>
                <w:color w:val="000000"/>
                <w:szCs w:val="21"/>
              </w:rPr>
            </w:pPr>
            <w:r w:rsidRPr="007442F7">
              <w:rPr>
                <w:rFonts w:hint="eastAsia"/>
                <w:szCs w:val="21"/>
                <w:lang w:val="pt-BR"/>
              </w:rPr>
              <w:t>Na</w:t>
            </w:r>
            <w:r w:rsidRPr="007442F7">
              <w:rPr>
                <w:rFonts w:hint="eastAsia"/>
                <w:szCs w:val="21"/>
                <w:vertAlign w:val="subscript"/>
                <w:lang w:val="pt-BR"/>
              </w:rPr>
              <w:t>2</w:t>
            </w:r>
            <w:r w:rsidRPr="007442F7">
              <w:rPr>
                <w:rFonts w:hint="eastAsia"/>
                <w:szCs w:val="21"/>
                <w:lang w:val="pt-BR"/>
              </w:rPr>
              <w:t>O</w:t>
            </w:r>
            <w:r w:rsidRPr="00394D6C" w:rsidR="0084081C">
              <w:rPr>
                <w:rFonts w:hint="eastAsia"/>
                <w:iCs/>
                <w:szCs w:val="21"/>
                <w:vertAlign w:val="subscript"/>
                <w:lang w:val="pt-BR"/>
              </w:rPr>
              <w:t>2</w:t>
            </w:r>
            <w:r w:rsidRPr="007442F7">
              <w:rPr>
                <w:rFonts w:hAnsi="宋体" w:hint="eastAsia"/>
                <w:color w:val="000000"/>
                <w:szCs w:val="21"/>
              </w:rPr>
              <w:t>变质</w:t>
            </w:r>
          </w:p>
        </w:tc>
        <w:tc>
          <w:tcPr>
            <w:tcW w:w="7476" w:type="dxa"/>
            <w:vAlign w:val="center"/>
          </w:tcPr>
          <w:p w:rsidR="001517B3" w:rsidP="0076506E" w14:paraId="3EE93562" w14:textId="2448F2C7">
            <w:pPr>
              <w:adjustRightInd w:val="0"/>
              <w:snapToGrid w:val="0"/>
              <w:spacing w:line="360" w:lineRule="auto"/>
              <w:jc w:val="center"/>
              <w:rPr>
                <w:rFonts w:hint="eastAsia"/>
                <w:color w:val="000000"/>
                <w:szCs w:val="21"/>
              </w:rPr>
            </w:pPr>
            <w:r w:rsidRPr="007442F7">
              <w:rPr>
                <w:rFonts w:ascii="宋体" w:hAnsi="宋体" w:hint="eastAsia"/>
                <w:color w:val="000000"/>
                <w:szCs w:val="21"/>
              </w:rPr>
              <w:t>在空气中长期放置最终变成</w:t>
            </w:r>
            <w:r w:rsidR="00C20019">
              <w:rPr>
                <w:rFonts w:hint="eastAsia"/>
                <w:b/>
                <w:color w:val="FF0000"/>
                <w:u w:val="single"/>
                <w:lang w:val="pt-BR"/>
              </w:rPr>
              <w:t xml:space="preserve">          </w:t>
            </w:r>
          </w:p>
        </w:tc>
      </w:tr>
      <w:tr w14:paraId="3C47BECA" w14:textId="77777777" w:rsidTr="0076506E">
        <w:tblPrEx>
          <w:tblW w:w="0" w:type="auto"/>
          <w:tblLook w:val="04A0"/>
        </w:tblPrEx>
        <w:tc>
          <w:tcPr>
            <w:tcW w:w="2492" w:type="dxa"/>
            <w:vMerge w:val="restart"/>
            <w:vAlign w:val="center"/>
          </w:tcPr>
          <w:p w:rsidR="0076506E" w:rsidP="0076506E" w14:paraId="25966F66" w14:textId="00446F61">
            <w:pPr>
              <w:adjustRightInd w:val="0"/>
              <w:snapToGrid w:val="0"/>
              <w:spacing w:line="360" w:lineRule="auto"/>
              <w:jc w:val="center"/>
              <w:rPr>
                <w:color w:val="000000"/>
                <w:szCs w:val="21"/>
              </w:rPr>
            </w:pPr>
            <w:r w:rsidRPr="007442F7">
              <w:rPr>
                <w:rFonts w:hint="eastAsia"/>
                <w:szCs w:val="21"/>
                <w:lang w:val="pt-BR"/>
              </w:rPr>
              <w:t>Na</w:t>
            </w:r>
            <w:r w:rsidRPr="007442F7">
              <w:rPr>
                <w:rFonts w:hint="eastAsia"/>
                <w:szCs w:val="21"/>
                <w:vertAlign w:val="subscript"/>
                <w:lang w:val="pt-BR"/>
              </w:rPr>
              <w:t>2</w:t>
            </w:r>
            <w:r w:rsidRPr="007442F7">
              <w:rPr>
                <w:rFonts w:hint="eastAsia"/>
                <w:szCs w:val="21"/>
                <w:lang w:val="pt-BR"/>
              </w:rPr>
              <w:t>O</w:t>
            </w:r>
            <w:r w:rsidRPr="007442F7">
              <w:rPr>
                <w:rFonts w:hint="eastAsia"/>
                <w:szCs w:val="21"/>
                <w:vertAlign w:val="subscript"/>
                <w:lang w:val="pt-BR"/>
              </w:rPr>
              <w:t>2</w:t>
            </w:r>
            <w:r>
              <w:rPr>
                <w:rFonts w:hint="eastAsia"/>
                <w:color w:val="000000"/>
                <w:szCs w:val="21"/>
              </w:rPr>
              <w:t>和水反应的原理</w:t>
            </w:r>
          </w:p>
        </w:tc>
        <w:tc>
          <w:tcPr>
            <w:tcW w:w="7476" w:type="dxa"/>
            <w:vAlign w:val="center"/>
          </w:tcPr>
          <w:p w:rsidR="0076506E" w:rsidP="0076506E" w14:paraId="51FB99CA" w14:textId="71697D92">
            <w:pPr>
              <w:adjustRightInd w:val="0"/>
              <w:snapToGrid w:val="0"/>
              <w:spacing w:line="360" w:lineRule="auto"/>
              <w:jc w:val="center"/>
              <w:rPr>
                <w:rFonts w:hint="eastAsia"/>
                <w:color w:val="000000"/>
                <w:szCs w:val="21"/>
              </w:rPr>
            </w:pPr>
            <w:r>
              <w:rPr>
                <w:rFonts w:hint="eastAsia"/>
                <w:color w:val="000000"/>
                <w:szCs w:val="21"/>
              </w:rPr>
              <w:t>复分解反应</w:t>
            </w:r>
            <w:r w:rsidRPr="007442F7">
              <w:rPr>
                <w:rFonts w:hint="eastAsia"/>
                <w:szCs w:val="21"/>
              </w:rPr>
              <w:t>：</w:t>
            </w:r>
            <w:r w:rsidRPr="007442F7">
              <w:rPr>
                <w:rFonts w:hint="eastAsia"/>
                <w:szCs w:val="21"/>
                <w:lang w:val="pt-BR"/>
              </w:rPr>
              <w:t>Na</w:t>
            </w:r>
            <w:r w:rsidRPr="007442F7">
              <w:rPr>
                <w:rFonts w:hint="eastAsia"/>
                <w:szCs w:val="21"/>
                <w:vertAlign w:val="subscript"/>
                <w:lang w:val="pt-BR"/>
              </w:rPr>
              <w:t>2</w:t>
            </w:r>
            <w:r w:rsidRPr="007442F7">
              <w:rPr>
                <w:rFonts w:hint="eastAsia"/>
                <w:szCs w:val="21"/>
                <w:lang w:val="pt-BR"/>
              </w:rPr>
              <w:t>O</w:t>
            </w:r>
            <w:r w:rsidRPr="007442F7">
              <w:rPr>
                <w:rFonts w:hint="eastAsia"/>
                <w:szCs w:val="21"/>
                <w:vertAlign w:val="subscript"/>
                <w:lang w:val="pt-BR"/>
              </w:rPr>
              <w:t>2</w:t>
            </w:r>
            <w:r>
              <w:rPr>
                <w:rFonts w:hint="eastAsia"/>
                <w:color w:val="000000"/>
                <w:szCs w:val="21"/>
              </w:rPr>
              <w:t>+</w:t>
            </w:r>
            <w:r>
              <w:rPr>
                <w:rFonts w:hint="eastAsia"/>
                <w:szCs w:val="21"/>
              </w:rPr>
              <w:t>2</w:t>
            </w:r>
            <w:r>
              <w:rPr>
                <w:rFonts w:hint="eastAsia"/>
                <w:color w:val="000000"/>
                <w:szCs w:val="21"/>
              </w:rPr>
              <w:t>H</w:t>
            </w:r>
            <w:r w:rsidRPr="00664D8E">
              <w:rPr>
                <w:rFonts w:hint="eastAsia"/>
                <w:color w:val="000000"/>
                <w:szCs w:val="21"/>
                <w:vertAlign w:val="subscript"/>
              </w:rPr>
              <w:t>2</w:t>
            </w:r>
            <w:r>
              <w:rPr>
                <w:rFonts w:hint="eastAsia"/>
                <w:color w:val="000000"/>
                <w:szCs w:val="21"/>
              </w:rPr>
              <w:t>O</w:t>
            </w:r>
            <w:r>
              <w:rPr>
                <w:noProof/>
                <w:szCs w:val="21"/>
              </w:rPr>
              <w:drawing>
                <wp:inline distT="0" distB="0" distL="0" distR="0">
                  <wp:extent cx="190500" cy="83820"/>
                  <wp:effectExtent l="0" t="0" r="0" b="0"/>
                  <wp:docPr id="174535014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50142" name="Picture 38"/>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00C20019">
              <w:rPr>
                <w:rFonts w:hint="eastAsia"/>
                <w:szCs w:val="21"/>
                <w:u w:val="single"/>
              </w:rPr>
              <w:t xml:space="preserve">           </w:t>
            </w:r>
          </w:p>
        </w:tc>
      </w:tr>
      <w:tr w14:paraId="1F0AC9DE" w14:textId="77777777" w:rsidTr="0076506E">
        <w:tblPrEx>
          <w:tblW w:w="0" w:type="auto"/>
          <w:tblLook w:val="04A0"/>
        </w:tblPrEx>
        <w:tc>
          <w:tcPr>
            <w:tcW w:w="2492" w:type="dxa"/>
            <w:vMerge/>
            <w:vAlign w:val="center"/>
          </w:tcPr>
          <w:p w:rsidR="0076506E" w:rsidP="0076506E" w14:paraId="276F2526" w14:textId="77777777">
            <w:pPr>
              <w:adjustRightInd w:val="0"/>
              <w:snapToGrid w:val="0"/>
              <w:spacing w:line="360" w:lineRule="auto"/>
              <w:jc w:val="center"/>
              <w:rPr>
                <w:color w:val="000000"/>
                <w:szCs w:val="21"/>
              </w:rPr>
            </w:pPr>
          </w:p>
        </w:tc>
        <w:tc>
          <w:tcPr>
            <w:tcW w:w="7476" w:type="dxa"/>
            <w:vAlign w:val="center"/>
          </w:tcPr>
          <w:p w:rsidR="0076506E" w:rsidP="0076506E" w14:paraId="471C2D83" w14:textId="60A59B22">
            <w:pPr>
              <w:adjustRightInd w:val="0"/>
              <w:snapToGrid w:val="0"/>
              <w:spacing w:line="360" w:lineRule="auto"/>
              <w:jc w:val="center"/>
              <w:rPr>
                <w:rFonts w:hint="eastAsia"/>
                <w:color w:val="000000"/>
                <w:szCs w:val="21"/>
              </w:rPr>
            </w:pPr>
            <w:r>
              <w:rPr>
                <w:rFonts w:hint="eastAsia"/>
                <w:bCs/>
                <w:szCs w:val="21"/>
              </w:rPr>
              <w:t>热分解反应</w:t>
            </w:r>
            <w:r w:rsidR="00C20019">
              <w:rPr>
                <w:rFonts w:hint="eastAsia"/>
                <w:szCs w:val="21"/>
                <w:u w:val="single"/>
              </w:rPr>
              <w:t xml:space="preserve">                 </w:t>
            </w:r>
          </w:p>
        </w:tc>
      </w:tr>
    </w:tbl>
    <w:p w:rsidR="00626394" w:rsidP="007C2D8C" w14:paraId="3454A10D" w14:textId="77777777">
      <w:pPr>
        <w:adjustRightInd w:val="0"/>
        <w:snapToGrid w:val="0"/>
        <w:spacing w:line="360" w:lineRule="auto"/>
        <w:jc w:val="left"/>
        <w:rPr>
          <w:szCs w:val="21"/>
        </w:rPr>
      </w:pPr>
    </w:p>
    <w:p w:rsidR="007C2D8C" w:rsidRPr="00C45065" w:rsidP="007C2D8C" w14:paraId="5AFBDB68" w14:textId="347980F2">
      <w:pPr>
        <w:adjustRightInd w:val="0"/>
        <w:snapToGrid w:val="0"/>
        <w:spacing w:line="360" w:lineRule="auto"/>
        <w:jc w:val="left"/>
        <w:rPr>
          <w:b/>
          <w:bCs/>
          <w:color w:val="0070C0"/>
          <w:sz w:val="24"/>
          <w:szCs w:val="24"/>
        </w:rPr>
      </w:pPr>
      <w:r w:rsidRPr="00C45065">
        <w:rPr>
          <w:rFonts w:hint="eastAsia"/>
          <w:b/>
          <w:bCs/>
          <w:color w:val="0070C0"/>
          <w:sz w:val="24"/>
          <w:szCs w:val="24"/>
        </w:rPr>
        <w:t>4</w:t>
      </w:r>
      <w:r w:rsidRPr="00C45065">
        <w:rPr>
          <w:b/>
          <w:bCs/>
          <w:color w:val="0070C0"/>
          <w:sz w:val="24"/>
          <w:szCs w:val="24"/>
        </w:rPr>
        <w:t>．</w:t>
      </w:r>
      <w:r w:rsidRPr="00C45065">
        <w:rPr>
          <w:rFonts w:hint="eastAsia"/>
          <w:b/>
          <w:bCs/>
          <w:color w:val="0070C0"/>
          <w:sz w:val="24"/>
          <w:szCs w:val="24"/>
          <w:lang w:val="pt-BR"/>
        </w:rPr>
        <w:t>Na</w:t>
      </w:r>
      <w:r w:rsidRPr="00C45065">
        <w:rPr>
          <w:rFonts w:hint="eastAsia"/>
          <w:b/>
          <w:bCs/>
          <w:color w:val="0070C0"/>
          <w:sz w:val="24"/>
          <w:szCs w:val="24"/>
          <w:vertAlign w:val="subscript"/>
          <w:lang w:val="pt-BR"/>
        </w:rPr>
        <w:t>2</w:t>
      </w:r>
      <w:r w:rsidRPr="00C45065">
        <w:rPr>
          <w:rFonts w:hint="eastAsia"/>
          <w:b/>
          <w:bCs/>
          <w:color w:val="0070C0"/>
          <w:sz w:val="24"/>
          <w:szCs w:val="24"/>
          <w:lang w:val="pt-BR"/>
        </w:rPr>
        <w:t>O</w:t>
      </w:r>
      <w:r w:rsidRPr="00C45065">
        <w:rPr>
          <w:rFonts w:hint="eastAsia"/>
          <w:b/>
          <w:bCs/>
          <w:color w:val="0070C0"/>
          <w:sz w:val="24"/>
          <w:szCs w:val="24"/>
          <w:vertAlign w:val="subscript"/>
          <w:lang w:val="pt-BR"/>
        </w:rPr>
        <w:t>2</w:t>
      </w:r>
      <w:r w:rsidRPr="00C45065">
        <w:rPr>
          <w:rFonts w:hint="eastAsia"/>
          <w:b/>
          <w:bCs/>
          <w:color w:val="0070C0"/>
          <w:sz w:val="24"/>
          <w:szCs w:val="24"/>
        </w:rPr>
        <w:t>的还原性和强氧化性</w:t>
      </w:r>
    </w:p>
    <w:p w:rsidR="007C2D8C" w:rsidP="007C2D8C" w14:paraId="0B1D164D" w14:textId="312CC3A8">
      <w:pPr>
        <w:adjustRightInd w:val="0"/>
        <w:snapToGrid w:val="0"/>
        <w:spacing w:line="360" w:lineRule="auto"/>
        <w:jc w:val="center"/>
        <w:rPr>
          <w:color w:val="000000"/>
          <w:szCs w:val="21"/>
        </w:rPr>
      </w:pPr>
      <w:r>
        <w:rPr>
          <w:rFonts w:ascii="宋体-方正超大字符集" w:eastAsia="宋体-方正超大字符集" w:hAnsi="宋体-方正超大字符集" w:cs="宋体-方正超大字符集"/>
          <w:noProof/>
        </w:rPr>
        <w:drawing>
          <wp:inline distT="0" distB="0" distL="0" distR="0">
            <wp:extent cx="3101340" cy="320040"/>
            <wp:effectExtent l="0" t="0" r="3810" b="3810"/>
            <wp:docPr id="9543589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8922" name="图片 12"/>
                    <pic:cNvPicPr>
                      <a:picLocks noChangeAspect="1" noChangeArrowheads="1"/>
                    </pic:cNvPicPr>
                  </pic:nvPicPr>
                  <pic:blipFill>
                    <a:blip xmlns:r="http://schemas.openxmlformats.org/officeDocument/2006/relationships" r:embed="rId43" cstate="print">
                      <a:extLst>
                        <a:ext xmlns:a="http://schemas.openxmlformats.org/drawingml/2006/main" uri="{28A0092B-C50C-407E-A947-70E740481C1C}">
                          <a14:useLocalDpi xmlns:a14="http://schemas.microsoft.com/office/drawing/2010/main" val="0"/>
                        </a:ext>
                      </a:extLst>
                    </a:blip>
                    <a:stretch>
                      <a:fillRect/>
                    </a:stretch>
                  </pic:blipFill>
                  <pic:spPr bwMode="clr">
                    <a:xfrm>
                      <a:off x="0" y="0"/>
                      <a:ext cx="3101340" cy="320040"/>
                    </a:xfrm>
                    <a:prstGeom prst="rect">
                      <a:avLst/>
                    </a:prstGeom>
                    <a:noFill/>
                    <a:ln>
                      <a:noFill/>
                    </a:ln>
                  </pic:spPr>
                </pic:pic>
              </a:graphicData>
            </a:graphic>
          </wp:inline>
        </w:drawing>
      </w:r>
    </w:p>
    <w:p w:rsidR="007C2D8C" w:rsidP="007C2D8C" w14:paraId="75ED4290" w14:textId="398E36CD">
      <w:pPr>
        <w:adjustRightInd w:val="0"/>
        <w:snapToGrid w:val="0"/>
        <w:spacing w:line="360" w:lineRule="auto"/>
        <w:ind w:firstLine="210" w:firstLineChars="100"/>
        <w:jc w:val="left"/>
      </w:pPr>
      <w:r>
        <w:rPr>
          <w:rFonts w:hint="eastAsia"/>
          <w:color w:val="000000"/>
          <w:szCs w:val="21"/>
        </w:rPr>
        <w:t>（</w:t>
      </w:r>
      <w:r>
        <w:rPr>
          <w:rFonts w:hint="eastAsia"/>
          <w:color w:val="000000"/>
          <w:szCs w:val="21"/>
        </w:rPr>
        <w:t>1</w:t>
      </w:r>
      <w:r>
        <w:rPr>
          <w:rFonts w:hint="eastAsia"/>
          <w:color w:val="000000"/>
          <w:szCs w:val="21"/>
        </w:rPr>
        <w:t>）</w:t>
      </w:r>
      <w:r w:rsidRPr="00E163E3">
        <w:t>遇</w:t>
      </w:r>
      <w:r w:rsidRPr="00E163E3">
        <w:t>KMnO</w:t>
      </w:r>
      <w:r w:rsidRPr="00E163E3">
        <w:rPr>
          <w:vertAlign w:val="subscript"/>
        </w:rPr>
        <w:t>4</w:t>
      </w:r>
      <w:r w:rsidRPr="00E163E3">
        <w:t>等强氧化剂时，表现出还原性，氧化产物为</w:t>
      </w:r>
      <w:r w:rsidR="00C20019">
        <w:rPr>
          <w:rFonts w:hint="eastAsia"/>
          <w:b/>
          <w:color w:val="FF0000"/>
          <w:szCs w:val="21"/>
          <w:u w:val="single"/>
          <w:lang w:val="pt-BR"/>
        </w:rPr>
        <w:t xml:space="preserve">      </w:t>
      </w:r>
      <w:r w:rsidRPr="00E163E3">
        <w:t>。</w:t>
      </w:r>
    </w:p>
    <w:p w:rsidR="007C2D8C" w:rsidP="007C2D8C" w14:paraId="2A1F902A" w14:textId="77777777">
      <w:pPr>
        <w:adjustRightInd w:val="0"/>
        <w:snapToGrid w:val="0"/>
        <w:spacing w:line="360" w:lineRule="auto"/>
        <w:ind w:firstLine="210" w:firstLineChars="100"/>
        <w:jc w:val="left"/>
        <w:rPr>
          <w:color w:val="000000"/>
          <w:szCs w:val="21"/>
        </w:rPr>
      </w:pPr>
      <w:r>
        <w:rPr>
          <w:rFonts w:hint="eastAsia"/>
          <w:color w:val="000000"/>
          <w:szCs w:val="21"/>
        </w:rPr>
        <w:t>（</w:t>
      </w:r>
      <w:r>
        <w:rPr>
          <w:rFonts w:hint="eastAsia"/>
          <w:color w:val="000000"/>
          <w:szCs w:val="21"/>
        </w:rPr>
        <w:t>2</w:t>
      </w:r>
      <w:r>
        <w:rPr>
          <w:rFonts w:hint="eastAsia"/>
          <w:color w:val="000000"/>
          <w:szCs w:val="21"/>
        </w:rPr>
        <w:t>）</w:t>
      </w:r>
      <w:r w:rsidRPr="00531282">
        <w:rPr>
          <w:rFonts w:hint="eastAsia"/>
          <w:color w:val="000000"/>
          <w:szCs w:val="21"/>
        </w:rPr>
        <w:t>强氧化性</w:t>
      </w:r>
    </w:p>
    <w:p w:rsidR="007C2D8C" w:rsidP="007C2D8C" w14:paraId="17EA6CDC" w14:textId="656B759B">
      <w:pPr>
        <w:adjustRightInd w:val="0"/>
        <w:snapToGrid w:val="0"/>
        <w:spacing w:line="360" w:lineRule="auto"/>
        <w:ind w:firstLine="240" w:firstLineChars="100"/>
        <w:jc w:val="center"/>
        <w:rPr>
          <w:color w:val="000000"/>
          <w:szCs w:val="21"/>
        </w:rPr>
      </w:pPr>
      <w:r>
        <w:rPr>
          <w:b/>
          <w:noProof/>
          <w:sz w:val="24"/>
        </w:rPr>
        <w:drawing>
          <wp:inline distT="0" distB="0" distL="0" distR="0">
            <wp:extent cx="2522220" cy="1143000"/>
            <wp:effectExtent l="0" t="0" r="0" b="0"/>
            <wp:docPr id="15441035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3573" name="Picture 41"/>
                    <pic:cNvPicPr>
                      <a:picLocks noChangeAspect="1" noChangeArrowheads="1"/>
                    </pic:cNvPicPr>
                  </pic:nvPicPr>
                  <pic:blipFill>
                    <a:blip xmlns:r="http://schemas.openxmlformats.org/officeDocument/2006/relationships" r:embed="rId4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522220" cy="1143000"/>
                    </a:xfrm>
                    <a:prstGeom prst="rect">
                      <a:avLst/>
                    </a:prstGeom>
                    <a:noFill/>
                    <a:ln>
                      <a:noFill/>
                    </a:ln>
                  </pic:spPr>
                </pic:pic>
              </a:graphicData>
            </a:graphic>
          </wp:inline>
        </w:drawing>
      </w:r>
    </w:p>
    <w:p w:rsidR="007C2D8C" w:rsidRPr="00C20019" w:rsidP="00C20019" w14:paraId="175EDFFC" w14:textId="4ADCAA58">
      <w:pPr>
        <w:pStyle w:val="ListParagraph"/>
        <w:numPr>
          <w:ilvl w:val="0"/>
          <w:numId w:val="5"/>
        </w:numPr>
        <w:adjustRightInd w:val="0"/>
        <w:snapToGrid w:val="0"/>
        <w:spacing w:line="360" w:lineRule="auto"/>
        <w:ind w:firstLineChars="0"/>
        <w:jc w:val="left"/>
        <w:rPr>
          <w:rFonts w:hAnsi="Arial"/>
          <w:szCs w:val="21"/>
        </w:rPr>
      </w:pPr>
      <w:r w:rsidRPr="00C20019">
        <w:rPr>
          <w:szCs w:val="21"/>
        </w:rPr>
        <w:t>遇到</w:t>
      </w:r>
      <w:r w:rsidRPr="00C20019">
        <w:rPr>
          <w:szCs w:val="21"/>
        </w:rPr>
        <w:t>CO</w:t>
      </w:r>
      <w:r w:rsidRPr="00C20019">
        <w:rPr>
          <w:szCs w:val="21"/>
          <w:vertAlign w:val="subscript"/>
        </w:rPr>
        <w:t>2</w:t>
      </w:r>
      <w:r w:rsidRPr="00C20019">
        <w:rPr>
          <w:szCs w:val="21"/>
        </w:rPr>
        <w:t>、</w:t>
      </w:r>
      <w:r w:rsidRPr="00C20019">
        <w:rPr>
          <w:szCs w:val="21"/>
        </w:rPr>
        <w:t>SO</w:t>
      </w:r>
      <w:r w:rsidRPr="00C20019">
        <w:rPr>
          <w:szCs w:val="21"/>
          <w:vertAlign w:val="subscript"/>
        </w:rPr>
        <w:t>3</w:t>
      </w:r>
      <w:r w:rsidRPr="00C20019">
        <w:rPr>
          <w:szCs w:val="21"/>
        </w:rPr>
        <w:t>等最高价氧化物时发生自身氧化还原反应生成盐和</w:t>
      </w:r>
      <w:r w:rsidRPr="00C20019">
        <w:rPr>
          <w:szCs w:val="21"/>
        </w:rPr>
        <w:t>O</w:t>
      </w:r>
      <w:r w:rsidRPr="00C20019">
        <w:rPr>
          <w:szCs w:val="21"/>
          <w:vertAlign w:val="subscript"/>
        </w:rPr>
        <w:t>2</w:t>
      </w:r>
      <w:r w:rsidRPr="00C20019">
        <w:rPr>
          <w:szCs w:val="21"/>
        </w:rPr>
        <w:t>，既表现氧化性又表现还原性</w:t>
      </w:r>
    </w:p>
    <w:p w:rsidR="007C2D8C" w:rsidRPr="00C20019" w:rsidP="00C20019" w14:paraId="2DC37288" w14:textId="645FAF10">
      <w:pPr>
        <w:pStyle w:val="ListParagraph"/>
        <w:adjustRightInd w:val="0"/>
        <w:snapToGrid w:val="0"/>
        <w:spacing w:line="360" w:lineRule="auto"/>
        <w:ind w:left="493" w:firstLine="0" w:firstLineChars="0"/>
        <w:jc w:val="left"/>
        <w:rPr>
          <w:rFonts w:hAnsi="Arial"/>
          <w:szCs w:val="21"/>
        </w:rPr>
      </w:pPr>
      <w:bookmarkStart w:id="7" w:name="_Hlk166007873"/>
      <w:r>
        <w:rPr>
          <w:rFonts w:hAnsi="Arial" w:hint="eastAsia"/>
          <w:szCs w:val="21"/>
          <w:u w:val="single"/>
        </w:rPr>
        <w:t xml:space="preserve">                    </w:t>
      </w:r>
      <w:r w:rsidRPr="00C20019">
        <w:rPr>
          <w:rFonts w:hAnsi="Arial" w:hint="eastAsia"/>
          <w:szCs w:val="21"/>
        </w:rPr>
        <w:t>、</w:t>
      </w:r>
      <w:r>
        <w:rPr>
          <w:rFonts w:hint="eastAsia"/>
          <w:b/>
          <w:color w:val="FF0000"/>
          <w:u w:val="single"/>
          <w:lang w:val="pt-BR"/>
        </w:rPr>
        <w:t xml:space="preserve">                                 </w:t>
      </w:r>
    </w:p>
    <w:bookmarkEnd w:id="7"/>
    <w:p w:rsidR="007C2D8C" w:rsidRPr="00EC5DF1" w:rsidP="00EC5DF1" w14:paraId="3E0D96C9" w14:textId="2988A90E">
      <w:pPr>
        <w:pStyle w:val="ListParagraph"/>
        <w:numPr>
          <w:ilvl w:val="0"/>
          <w:numId w:val="5"/>
        </w:numPr>
        <w:adjustRightInd w:val="0"/>
        <w:snapToGrid w:val="0"/>
        <w:spacing w:line="360" w:lineRule="auto"/>
        <w:ind w:firstLineChars="0"/>
        <w:jc w:val="left"/>
        <w:rPr>
          <w:rFonts w:hAnsi="Arial"/>
          <w:szCs w:val="21"/>
        </w:rPr>
      </w:pPr>
      <w:r w:rsidRPr="00EC5DF1">
        <w:rPr>
          <w:szCs w:val="21"/>
        </w:rPr>
        <w:t>遇到</w:t>
      </w:r>
      <w:r w:rsidRPr="00EC5DF1">
        <w:rPr>
          <w:szCs w:val="21"/>
        </w:rPr>
        <w:t>CO</w:t>
      </w:r>
      <w:r w:rsidRPr="00EC5DF1">
        <w:rPr>
          <w:szCs w:val="21"/>
        </w:rPr>
        <w:t>、</w:t>
      </w:r>
      <w:r w:rsidRPr="00EC5DF1">
        <w:rPr>
          <w:szCs w:val="21"/>
        </w:rPr>
        <w:t>SO</w:t>
      </w:r>
      <w:r w:rsidRPr="00EC5DF1">
        <w:rPr>
          <w:rFonts w:hint="eastAsia"/>
          <w:szCs w:val="21"/>
          <w:vertAlign w:val="subscript"/>
        </w:rPr>
        <w:t>2</w:t>
      </w:r>
      <w:r w:rsidRPr="00EC5DF1">
        <w:rPr>
          <w:szCs w:val="21"/>
        </w:rPr>
        <w:t>等</w:t>
      </w:r>
      <w:r w:rsidRPr="00EC5DF1">
        <w:rPr>
          <w:rFonts w:hint="eastAsia"/>
          <w:szCs w:val="21"/>
        </w:rPr>
        <w:t>低</w:t>
      </w:r>
      <w:r w:rsidRPr="00EC5DF1">
        <w:rPr>
          <w:szCs w:val="21"/>
        </w:rPr>
        <w:t>价氧化物时</w:t>
      </w:r>
      <w:r w:rsidRPr="00EC5DF1">
        <w:rPr>
          <w:rFonts w:hint="eastAsia"/>
          <w:szCs w:val="21"/>
        </w:rPr>
        <w:t>一般将其</w:t>
      </w:r>
      <w:r w:rsidRPr="00EC5DF1">
        <w:rPr>
          <w:szCs w:val="21"/>
        </w:rPr>
        <w:t>氧化成</w:t>
      </w:r>
      <w:r w:rsidRPr="00EC5DF1">
        <w:rPr>
          <w:rFonts w:hint="eastAsia"/>
          <w:szCs w:val="21"/>
        </w:rPr>
        <w:t>最高价含氧酸盐</w:t>
      </w:r>
      <w:r w:rsidRPr="00EC5DF1">
        <w:rPr>
          <w:szCs w:val="21"/>
        </w:rPr>
        <w:t>，</w:t>
      </w:r>
      <w:r w:rsidRPr="00EC5DF1">
        <w:rPr>
          <w:rFonts w:hint="eastAsia"/>
          <w:szCs w:val="21"/>
        </w:rPr>
        <w:t>只</w:t>
      </w:r>
      <w:r w:rsidRPr="00EC5DF1">
        <w:rPr>
          <w:szCs w:val="21"/>
        </w:rPr>
        <w:t>表现氧化性</w:t>
      </w:r>
    </w:p>
    <w:p w:rsidR="00EC5DF1" w:rsidRPr="00C20019" w:rsidP="00EC5DF1" w14:paraId="12CD872C" w14:textId="77777777">
      <w:pPr>
        <w:pStyle w:val="ListParagraph"/>
        <w:adjustRightInd w:val="0"/>
        <w:snapToGrid w:val="0"/>
        <w:spacing w:line="360" w:lineRule="auto"/>
        <w:ind w:left="493" w:firstLine="0" w:firstLineChars="0"/>
        <w:jc w:val="left"/>
        <w:rPr>
          <w:rFonts w:hAnsi="Arial"/>
          <w:szCs w:val="21"/>
        </w:rPr>
      </w:pPr>
      <w:r>
        <w:rPr>
          <w:rFonts w:hAnsi="Arial" w:hint="eastAsia"/>
          <w:szCs w:val="21"/>
          <w:u w:val="single"/>
        </w:rPr>
        <w:t xml:space="preserve">                    </w:t>
      </w:r>
      <w:r w:rsidRPr="00C20019">
        <w:rPr>
          <w:rFonts w:hAnsi="Arial" w:hint="eastAsia"/>
          <w:szCs w:val="21"/>
        </w:rPr>
        <w:t>、</w:t>
      </w:r>
      <w:r>
        <w:rPr>
          <w:rFonts w:hint="eastAsia"/>
          <w:b/>
          <w:color w:val="FF0000"/>
          <w:u w:val="single"/>
          <w:lang w:val="pt-BR"/>
        </w:rPr>
        <w:t xml:space="preserve">                                 </w:t>
      </w:r>
    </w:p>
    <w:p w:rsidR="007C2D8C" w:rsidRPr="00C45065" w:rsidP="007C2D8C" w14:paraId="0375F972" w14:textId="004E7E2A">
      <w:pPr>
        <w:adjustRightInd w:val="0"/>
        <w:snapToGrid w:val="0"/>
        <w:spacing w:line="360" w:lineRule="auto"/>
        <w:jc w:val="left"/>
        <w:rPr>
          <w:b/>
          <w:bCs/>
          <w:color w:val="0070C0"/>
          <w:sz w:val="24"/>
          <w:szCs w:val="24"/>
        </w:rPr>
      </w:pPr>
      <w:r w:rsidRPr="00C45065">
        <w:rPr>
          <w:rFonts w:hint="eastAsia"/>
          <w:b/>
          <w:bCs/>
          <w:color w:val="0070C0"/>
          <w:sz w:val="24"/>
          <w:szCs w:val="24"/>
        </w:rPr>
        <w:t>5</w:t>
      </w:r>
      <w:r w:rsidRPr="00C45065">
        <w:rPr>
          <w:b/>
          <w:bCs/>
          <w:color w:val="0070C0"/>
          <w:sz w:val="24"/>
          <w:szCs w:val="24"/>
        </w:rPr>
        <w:t>．</w:t>
      </w:r>
      <w:r w:rsidRPr="00C45065">
        <w:rPr>
          <w:rFonts w:hAnsi="Arial" w:hint="eastAsia"/>
          <w:b/>
          <w:bCs/>
          <w:color w:val="0070C0"/>
          <w:sz w:val="24"/>
          <w:szCs w:val="24"/>
        </w:rPr>
        <w:t>钠的氧化物和盐溶液反应</w:t>
      </w:r>
    </w:p>
    <w:tbl>
      <w:tblPr>
        <w:tblStyle w:val="TableGrid"/>
        <w:tblW w:w="0" w:type="auto"/>
        <w:tblLook w:val="04A0"/>
      </w:tblPr>
      <w:tblGrid>
        <w:gridCol w:w="2492"/>
        <w:gridCol w:w="7476"/>
      </w:tblGrid>
      <w:tr w14:paraId="072DB823" w14:textId="77777777" w:rsidTr="009F5643">
        <w:tblPrEx>
          <w:tblW w:w="0" w:type="auto"/>
          <w:tblLook w:val="04A0"/>
        </w:tblPrEx>
        <w:tc>
          <w:tcPr>
            <w:tcW w:w="2492" w:type="dxa"/>
            <w:vMerge w:val="restart"/>
            <w:vAlign w:val="center"/>
          </w:tcPr>
          <w:p w:rsidR="00267A76" w:rsidP="009F5643" w14:paraId="241FAA6F" w14:textId="4B4B0643">
            <w:pPr>
              <w:adjustRightInd w:val="0"/>
              <w:snapToGrid w:val="0"/>
              <w:spacing w:line="360" w:lineRule="auto"/>
              <w:jc w:val="center"/>
              <w:rPr>
                <w:szCs w:val="21"/>
              </w:rPr>
            </w:pPr>
            <w:r>
              <w:rPr>
                <w:rFonts w:hAnsi="Arial" w:hint="eastAsia"/>
                <w:szCs w:val="21"/>
              </w:rPr>
              <w:t>反应原理</w:t>
            </w:r>
          </w:p>
        </w:tc>
        <w:tc>
          <w:tcPr>
            <w:tcW w:w="7476" w:type="dxa"/>
            <w:vAlign w:val="center"/>
          </w:tcPr>
          <w:p w:rsidR="00267A76" w:rsidP="009F5643" w14:paraId="57EF0207" w14:textId="742569A2">
            <w:pPr>
              <w:adjustRightInd w:val="0"/>
              <w:snapToGrid w:val="0"/>
              <w:spacing w:line="360" w:lineRule="auto"/>
              <w:jc w:val="center"/>
              <w:rPr>
                <w:szCs w:val="21"/>
              </w:rPr>
            </w:pPr>
            <w:r>
              <w:rPr>
                <w:rFonts w:hAnsi="Arial" w:hint="eastAsia"/>
                <w:szCs w:val="21"/>
              </w:rPr>
              <w:t>钠的氧化物先和水反应，生成的</w:t>
            </w:r>
            <w:r>
              <w:rPr>
                <w:rFonts w:hAnsi="Arial" w:hint="eastAsia"/>
                <w:szCs w:val="21"/>
              </w:rPr>
              <w:t>NaOH</w:t>
            </w:r>
            <w:r>
              <w:rPr>
                <w:rFonts w:hAnsi="Arial" w:hint="eastAsia"/>
                <w:szCs w:val="21"/>
              </w:rPr>
              <w:t>再和盐发生复分解反应</w:t>
            </w:r>
          </w:p>
        </w:tc>
      </w:tr>
      <w:tr w14:paraId="6C2B1500" w14:textId="77777777" w:rsidTr="009F5643">
        <w:tblPrEx>
          <w:tblW w:w="0" w:type="auto"/>
          <w:tblLook w:val="04A0"/>
        </w:tblPrEx>
        <w:tc>
          <w:tcPr>
            <w:tcW w:w="2492" w:type="dxa"/>
            <w:vMerge/>
            <w:vAlign w:val="center"/>
          </w:tcPr>
          <w:p w:rsidR="00267A76" w:rsidP="009F5643" w14:paraId="7FFDD846" w14:textId="77777777">
            <w:pPr>
              <w:adjustRightInd w:val="0"/>
              <w:snapToGrid w:val="0"/>
              <w:spacing w:line="360" w:lineRule="auto"/>
              <w:jc w:val="center"/>
              <w:rPr>
                <w:szCs w:val="21"/>
              </w:rPr>
            </w:pPr>
          </w:p>
        </w:tc>
        <w:tc>
          <w:tcPr>
            <w:tcW w:w="7476" w:type="dxa"/>
            <w:vAlign w:val="center"/>
          </w:tcPr>
          <w:p w:rsidR="00267A76" w:rsidP="009F5643" w14:paraId="7A8C1C6A" w14:textId="5867AF01">
            <w:pPr>
              <w:adjustRightInd w:val="0"/>
              <w:snapToGrid w:val="0"/>
              <w:spacing w:line="360" w:lineRule="auto"/>
              <w:jc w:val="center"/>
              <w:rPr>
                <w:szCs w:val="21"/>
              </w:rPr>
            </w:pPr>
            <w:r>
              <w:rPr>
                <w:rFonts w:hAnsi="Arial" w:hint="eastAsia"/>
                <w:szCs w:val="21"/>
              </w:rPr>
              <w:t>过氧化钠与还原性溶液反应：直接发生氧化还原反应</w:t>
            </w:r>
          </w:p>
        </w:tc>
      </w:tr>
      <w:tr w14:paraId="21355736" w14:textId="77777777" w:rsidTr="009F5643">
        <w:tblPrEx>
          <w:tblW w:w="0" w:type="auto"/>
          <w:tblLook w:val="04A0"/>
        </w:tblPrEx>
        <w:tc>
          <w:tcPr>
            <w:tcW w:w="2492" w:type="dxa"/>
            <w:vMerge w:val="restart"/>
            <w:vAlign w:val="center"/>
          </w:tcPr>
          <w:p w:rsidR="009F5643" w:rsidP="009F5643" w14:paraId="4BD1A300" w14:textId="72EF99ED">
            <w:pPr>
              <w:adjustRightInd w:val="0"/>
              <w:snapToGrid w:val="0"/>
              <w:spacing w:line="360" w:lineRule="auto"/>
              <w:jc w:val="center"/>
              <w:rPr>
                <w:szCs w:val="21"/>
              </w:rPr>
            </w:pPr>
            <w:r>
              <w:rPr>
                <w:rFonts w:hint="eastAsia"/>
                <w:szCs w:val="21"/>
              </w:rPr>
              <w:t>与非还原性盐溶液的反应</w:t>
            </w:r>
          </w:p>
        </w:tc>
        <w:tc>
          <w:tcPr>
            <w:tcW w:w="7476" w:type="dxa"/>
            <w:vAlign w:val="center"/>
          </w:tcPr>
          <w:p w:rsidR="009F5643" w:rsidP="009F5643" w14:paraId="227FF060" w14:textId="04E4B8C7">
            <w:pPr>
              <w:adjustRightInd w:val="0"/>
              <w:snapToGrid w:val="0"/>
              <w:spacing w:line="360" w:lineRule="auto"/>
              <w:jc w:val="center"/>
              <w:rPr>
                <w:rFonts w:hint="eastAsia"/>
                <w:szCs w:val="21"/>
              </w:rPr>
            </w:pPr>
            <w:r w:rsidRPr="007442F7">
              <w:rPr>
                <w:rFonts w:hint="eastAsia"/>
                <w:szCs w:val="21"/>
              </w:rPr>
              <w:t>Cu</w:t>
            </w:r>
            <w:r w:rsidRPr="007442F7">
              <w:rPr>
                <w:szCs w:val="21"/>
              </w:rPr>
              <w:t>Cl</w:t>
            </w:r>
            <w:r w:rsidRPr="007442F7">
              <w:rPr>
                <w:rFonts w:hint="eastAsia"/>
                <w:szCs w:val="21"/>
                <w:vertAlign w:val="subscript"/>
              </w:rPr>
              <w:t>2</w:t>
            </w:r>
            <w:r w:rsidRPr="007442F7">
              <w:rPr>
                <w:rFonts w:hint="eastAsia"/>
                <w:szCs w:val="21"/>
              </w:rPr>
              <w:t>溶液</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Na</w:instrText>
            </w:r>
            <w:r w:rsidRPr="007E022F">
              <w:rPr>
                <w:rFonts w:hint="eastAsia"/>
                <w:sz w:val="18"/>
                <w:szCs w:val="18"/>
                <w:vertAlign w:val="subscript"/>
                <w:lang w:val="pt-BR"/>
              </w:rPr>
              <w:instrText>2</w:instrText>
            </w:r>
            <w:r w:rsidRPr="007E022F">
              <w:rPr>
                <w:rFonts w:hint="eastAsia"/>
                <w:sz w:val="18"/>
                <w:szCs w:val="18"/>
                <w:lang w:val="pt-BR"/>
              </w:rPr>
              <w:instrText>O</w:instrText>
            </w:r>
            <w:r w:rsidRPr="007E022F">
              <w:rPr>
                <w:sz w:val="18"/>
                <w:szCs w:val="18"/>
                <w:lang w:val="pt-BR"/>
              </w:rPr>
              <w:instrText>),\s\do5(</w:instrText>
            </w:r>
            <w:r w:rsidRPr="007E022F">
              <w:rPr>
                <w:rFonts w:hint="eastAsia"/>
                <w:sz w:val="18"/>
                <w:szCs w:val="18"/>
              </w:rPr>
              <w:instrText>现象</w:instrText>
            </w:r>
            <w:r w:rsidRPr="007E022F">
              <w:rPr>
                <w:sz w:val="18"/>
                <w:szCs w:val="18"/>
                <w:lang w:val="pt-BR"/>
              </w:rPr>
              <w:instrText>))</w:instrText>
            </w:r>
            <w:r>
              <w:rPr>
                <w:sz w:val="18"/>
                <w:szCs w:val="18"/>
              </w:rPr>
              <w:fldChar w:fldCharType="separate"/>
            </w:r>
            <w:r w:rsidRPr="007E022F">
              <w:rPr>
                <w:sz w:val="18"/>
                <w:szCs w:val="18"/>
              </w:rPr>
              <w:fldChar w:fldCharType="end"/>
            </w:r>
            <w:r>
              <w:rPr>
                <w:rFonts w:hint="eastAsia"/>
                <w:szCs w:val="21"/>
                <w:lang w:val="pt-BR"/>
              </w:rPr>
              <w:t>产生</w:t>
            </w:r>
            <w:r w:rsidR="00EC5DF1">
              <w:rPr>
                <w:rFonts w:hAnsi="Arial" w:hint="eastAsia"/>
                <w:b/>
                <w:bCs/>
                <w:color w:val="FF0000"/>
                <w:szCs w:val="21"/>
                <w:u w:val="single"/>
              </w:rPr>
              <w:t xml:space="preserve">          </w:t>
            </w:r>
          </w:p>
        </w:tc>
      </w:tr>
      <w:tr w14:paraId="0864FC47" w14:textId="77777777" w:rsidTr="009F5643">
        <w:tblPrEx>
          <w:tblW w:w="0" w:type="auto"/>
          <w:tblLook w:val="04A0"/>
        </w:tblPrEx>
        <w:tc>
          <w:tcPr>
            <w:tcW w:w="2492" w:type="dxa"/>
            <w:vMerge/>
            <w:vAlign w:val="center"/>
          </w:tcPr>
          <w:p w:rsidR="009F5643" w:rsidP="009F5643" w14:paraId="165F7F46" w14:textId="77777777">
            <w:pPr>
              <w:adjustRightInd w:val="0"/>
              <w:snapToGrid w:val="0"/>
              <w:spacing w:line="360" w:lineRule="auto"/>
              <w:jc w:val="center"/>
              <w:rPr>
                <w:szCs w:val="21"/>
              </w:rPr>
            </w:pPr>
          </w:p>
        </w:tc>
        <w:tc>
          <w:tcPr>
            <w:tcW w:w="7476" w:type="dxa"/>
            <w:vAlign w:val="center"/>
          </w:tcPr>
          <w:p w:rsidR="009F5643" w:rsidP="009F5643" w14:paraId="67BE3E32" w14:textId="3D567366">
            <w:pPr>
              <w:adjustRightInd w:val="0"/>
              <w:snapToGrid w:val="0"/>
              <w:spacing w:line="360" w:lineRule="auto"/>
              <w:jc w:val="center"/>
              <w:rPr>
                <w:rFonts w:hint="eastAsia"/>
                <w:szCs w:val="21"/>
              </w:rPr>
            </w:pPr>
            <w:r>
              <w:rPr>
                <w:rFonts w:hint="eastAsia"/>
                <w:szCs w:val="21"/>
              </w:rPr>
              <w:t>Mg</w:t>
            </w:r>
            <w:r w:rsidRPr="007442F7">
              <w:rPr>
                <w:szCs w:val="21"/>
              </w:rPr>
              <w:t>Cl</w:t>
            </w:r>
            <w:r w:rsidRPr="007442F7">
              <w:rPr>
                <w:rFonts w:hint="eastAsia"/>
                <w:szCs w:val="21"/>
                <w:vertAlign w:val="subscript"/>
              </w:rPr>
              <w:t>2</w:t>
            </w:r>
            <w:r w:rsidRPr="007442F7">
              <w:rPr>
                <w:rFonts w:hint="eastAsia"/>
                <w:szCs w:val="21"/>
              </w:rPr>
              <w:t>溶液</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Na</w:instrText>
            </w:r>
            <w:r w:rsidRPr="007E022F">
              <w:rPr>
                <w:rFonts w:hint="eastAsia"/>
                <w:sz w:val="18"/>
                <w:szCs w:val="18"/>
                <w:vertAlign w:val="subscript"/>
                <w:lang w:val="pt-BR"/>
              </w:rPr>
              <w:instrText>2</w:instrText>
            </w:r>
            <w:r w:rsidRPr="007E022F">
              <w:rPr>
                <w:rFonts w:hint="eastAsia"/>
                <w:sz w:val="18"/>
                <w:szCs w:val="18"/>
                <w:lang w:val="pt-BR"/>
              </w:rPr>
              <w:instrText>O</w:instrText>
            </w:r>
            <w:r w:rsidRPr="007E022F">
              <w:rPr>
                <w:rFonts w:hint="eastAsia"/>
                <w:sz w:val="18"/>
                <w:szCs w:val="18"/>
                <w:vertAlign w:val="subscript"/>
                <w:lang w:val="pt-BR"/>
              </w:rPr>
              <w:instrText>2</w:instrText>
            </w:r>
            <w:r w:rsidRPr="007E022F">
              <w:rPr>
                <w:sz w:val="18"/>
                <w:szCs w:val="18"/>
                <w:lang w:val="pt-BR"/>
              </w:rPr>
              <w:instrText>),\s\do5(</w:instrText>
            </w:r>
            <w:r w:rsidRPr="007E022F">
              <w:rPr>
                <w:rFonts w:hint="eastAsia"/>
                <w:sz w:val="18"/>
                <w:szCs w:val="18"/>
              </w:rPr>
              <w:instrText>现象</w:instrText>
            </w:r>
            <w:r w:rsidRPr="007E022F">
              <w:rPr>
                <w:sz w:val="18"/>
                <w:szCs w:val="18"/>
                <w:lang w:val="pt-BR"/>
              </w:rPr>
              <w:instrText>))</w:instrText>
            </w:r>
            <w:r>
              <w:rPr>
                <w:sz w:val="18"/>
                <w:szCs w:val="18"/>
              </w:rPr>
              <w:fldChar w:fldCharType="separate"/>
            </w:r>
            <w:r w:rsidRPr="007E022F">
              <w:rPr>
                <w:sz w:val="18"/>
                <w:szCs w:val="18"/>
              </w:rPr>
              <w:fldChar w:fldCharType="end"/>
            </w:r>
            <w:r>
              <w:rPr>
                <w:rFonts w:hint="eastAsia"/>
                <w:szCs w:val="21"/>
                <w:lang w:val="pt-BR"/>
              </w:rPr>
              <w:t>产生</w:t>
            </w:r>
            <w:r w:rsidR="00EC5DF1">
              <w:rPr>
                <w:rFonts w:hAnsi="Arial" w:hint="eastAsia"/>
                <w:b/>
                <w:bCs/>
                <w:color w:val="FF0000"/>
                <w:szCs w:val="21"/>
                <w:u w:val="single"/>
              </w:rPr>
              <w:t xml:space="preserve">               </w:t>
            </w:r>
          </w:p>
        </w:tc>
      </w:tr>
      <w:tr w14:paraId="1CD5CE23" w14:textId="77777777" w:rsidTr="009F5643">
        <w:tblPrEx>
          <w:tblW w:w="0" w:type="auto"/>
          <w:tblLook w:val="04A0"/>
        </w:tblPrEx>
        <w:tc>
          <w:tcPr>
            <w:tcW w:w="2492" w:type="dxa"/>
            <w:vMerge w:val="restart"/>
            <w:vAlign w:val="center"/>
          </w:tcPr>
          <w:p w:rsidR="009F5643" w:rsidP="009F5643" w14:paraId="252EE9CA" w14:textId="7C735768">
            <w:pPr>
              <w:adjustRightInd w:val="0"/>
              <w:snapToGrid w:val="0"/>
              <w:spacing w:line="360" w:lineRule="auto"/>
              <w:jc w:val="center"/>
              <w:rPr>
                <w:szCs w:val="21"/>
              </w:rPr>
            </w:pPr>
            <w:r>
              <w:rPr>
                <w:rFonts w:hint="eastAsia"/>
                <w:szCs w:val="21"/>
              </w:rPr>
              <w:t>与还原性盐溶液的反应</w:t>
            </w:r>
          </w:p>
        </w:tc>
        <w:tc>
          <w:tcPr>
            <w:tcW w:w="7476" w:type="dxa"/>
            <w:vAlign w:val="center"/>
          </w:tcPr>
          <w:p w:rsidR="009F5643" w:rsidP="009F5643" w14:paraId="5E73D596" w14:textId="0E7E7EEE">
            <w:pPr>
              <w:adjustRightInd w:val="0"/>
              <w:snapToGrid w:val="0"/>
              <w:spacing w:line="360" w:lineRule="auto"/>
              <w:jc w:val="center"/>
              <w:rPr>
                <w:rFonts w:hint="eastAsia"/>
                <w:szCs w:val="21"/>
              </w:rPr>
            </w:pPr>
            <w:r w:rsidRPr="007442F7">
              <w:rPr>
                <w:rFonts w:hint="eastAsia"/>
                <w:szCs w:val="21"/>
              </w:rPr>
              <w:t>Fe</w:t>
            </w:r>
            <w:r w:rsidRPr="007442F7">
              <w:rPr>
                <w:szCs w:val="21"/>
              </w:rPr>
              <w:t>Cl</w:t>
            </w:r>
            <w:r>
              <w:rPr>
                <w:rFonts w:hint="eastAsia"/>
                <w:szCs w:val="21"/>
                <w:vertAlign w:val="subscript"/>
              </w:rPr>
              <w:t>2</w:t>
            </w:r>
            <w:r w:rsidRPr="007442F7">
              <w:rPr>
                <w:rFonts w:hint="eastAsia"/>
                <w:szCs w:val="21"/>
              </w:rPr>
              <w:t>溶液</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Na</w:instrText>
            </w:r>
            <w:r w:rsidRPr="007E022F">
              <w:rPr>
                <w:rFonts w:hint="eastAsia"/>
                <w:sz w:val="18"/>
                <w:szCs w:val="18"/>
                <w:vertAlign w:val="subscript"/>
                <w:lang w:val="pt-BR"/>
              </w:rPr>
              <w:instrText>2</w:instrText>
            </w:r>
            <w:r w:rsidRPr="007E022F">
              <w:rPr>
                <w:rFonts w:hint="eastAsia"/>
                <w:sz w:val="18"/>
                <w:szCs w:val="18"/>
                <w:lang w:val="pt-BR"/>
              </w:rPr>
              <w:instrText>O</w:instrText>
            </w:r>
            <w:r w:rsidRPr="007E022F">
              <w:rPr>
                <w:sz w:val="18"/>
                <w:szCs w:val="18"/>
                <w:lang w:val="pt-BR"/>
              </w:rPr>
              <w:instrText>),\s\do5(</w:instrText>
            </w:r>
            <w:r w:rsidRPr="007E022F">
              <w:rPr>
                <w:rFonts w:hint="eastAsia"/>
                <w:sz w:val="18"/>
                <w:szCs w:val="18"/>
              </w:rPr>
              <w:instrText>现象</w:instrText>
            </w:r>
            <w:r w:rsidRPr="007E022F">
              <w:rPr>
                <w:sz w:val="18"/>
                <w:szCs w:val="18"/>
                <w:lang w:val="pt-BR"/>
              </w:rPr>
              <w:instrText>))</w:instrText>
            </w:r>
            <w:r>
              <w:rPr>
                <w:sz w:val="18"/>
                <w:szCs w:val="18"/>
              </w:rPr>
              <w:fldChar w:fldCharType="separate"/>
            </w:r>
            <w:r w:rsidRPr="007E022F">
              <w:rPr>
                <w:sz w:val="18"/>
                <w:szCs w:val="18"/>
              </w:rPr>
              <w:fldChar w:fldCharType="end"/>
            </w:r>
            <w:r>
              <w:rPr>
                <w:rFonts w:hint="eastAsia"/>
                <w:szCs w:val="21"/>
                <w:lang w:val="pt-BR"/>
              </w:rPr>
              <w:t>产生</w:t>
            </w:r>
            <w:r w:rsidR="00EC5DF1">
              <w:rPr>
                <w:rFonts w:hAnsi="Arial" w:hint="eastAsia"/>
                <w:b/>
                <w:bCs/>
                <w:color w:val="FF0000"/>
                <w:szCs w:val="21"/>
                <w:u w:val="single"/>
              </w:rPr>
              <w:t xml:space="preserve">       </w:t>
            </w:r>
            <w:r>
              <w:rPr>
                <w:rFonts w:hint="eastAsia"/>
                <w:szCs w:val="21"/>
                <w:lang w:val="pt-BR"/>
              </w:rPr>
              <w:t>，迅速变成</w:t>
            </w:r>
            <w:r w:rsidR="00EC5DF1">
              <w:rPr>
                <w:rFonts w:hAnsi="Arial" w:hint="eastAsia"/>
                <w:b/>
                <w:bCs/>
                <w:color w:val="FF0000"/>
                <w:szCs w:val="21"/>
                <w:u w:val="single"/>
              </w:rPr>
              <w:t xml:space="preserve">       </w:t>
            </w:r>
            <w:r>
              <w:rPr>
                <w:rFonts w:hint="eastAsia"/>
                <w:szCs w:val="21"/>
                <w:lang w:val="pt-BR"/>
              </w:rPr>
              <w:t>，最后变成</w:t>
            </w:r>
            <w:r w:rsidR="00EC5DF1">
              <w:rPr>
                <w:rFonts w:hAnsi="Arial" w:hint="eastAsia"/>
                <w:b/>
                <w:bCs/>
                <w:color w:val="FF0000"/>
                <w:szCs w:val="21"/>
                <w:u w:val="single"/>
              </w:rPr>
              <w:t xml:space="preserve">      </w:t>
            </w:r>
          </w:p>
        </w:tc>
      </w:tr>
      <w:tr w14:paraId="715DC2BA" w14:textId="77777777" w:rsidTr="009F5643">
        <w:tblPrEx>
          <w:tblW w:w="0" w:type="auto"/>
          <w:tblLook w:val="04A0"/>
        </w:tblPrEx>
        <w:tc>
          <w:tcPr>
            <w:tcW w:w="2492" w:type="dxa"/>
            <w:vMerge/>
            <w:vAlign w:val="center"/>
          </w:tcPr>
          <w:p w:rsidR="009F5643" w:rsidP="009F5643" w14:paraId="5151C4BE" w14:textId="77777777">
            <w:pPr>
              <w:adjustRightInd w:val="0"/>
              <w:snapToGrid w:val="0"/>
              <w:spacing w:line="360" w:lineRule="auto"/>
              <w:jc w:val="center"/>
              <w:rPr>
                <w:szCs w:val="21"/>
              </w:rPr>
            </w:pPr>
          </w:p>
        </w:tc>
        <w:tc>
          <w:tcPr>
            <w:tcW w:w="7476" w:type="dxa"/>
            <w:vAlign w:val="center"/>
          </w:tcPr>
          <w:p w:rsidR="009F5643" w:rsidP="009F5643" w14:paraId="05D9033C" w14:textId="57E4DE2D">
            <w:pPr>
              <w:adjustRightInd w:val="0"/>
              <w:snapToGrid w:val="0"/>
              <w:spacing w:line="360" w:lineRule="auto"/>
              <w:jc w:val="center"/>
              <w:rPr>
                <w:rFonts w:hint="eastAsia"/>
                <w:szCs w:val="21"/>
              </w:rPr>
            </w:pPr>
            <w:r w:rsidRPr="00505965">
              <w:rPr>
                <w:rFonts w:hint="eastAsia"/>
                <w:szCs w:val="21"/>
                <w:lang w:val="pt-BR"/>
              </w:rPr>
              <w:t>Fe</w:t>
            </w:r>
            <w:r w:rsidRPr="00505965">
              <w:rPr>
                <w:szCs w:val="21"/>
                <w:lang w:val="pt-BR"/>
              </w:rPr>
              <w:t>Cl</w:t>
            </w:r>
            <w:r w:rsidRPr="00505965">
              <w:rPr>
                <w:rFonts w:hint="eastAsia"/>
                <w:szCs w:val="21"/>
                <w:vertAlign w:val="subscript"/>
                <w:lang w:val="pt-BR"/>
              </w:rPr>
              <w:t>2</w:t>
            </w:r>
            <w:r w:rsidRPr="007442F7">
              <w:rPr>
                <w:rFonts w:hint="eastAsia"/>
                <w:szCs w:val="21"/>
              </w:rPr>
              <w:t>溶液</w:t>
            </w:r>
            <w:r w:rsidRPr="007E022F">
              <w:rPr>
                <w:sz w:val="18"/>
                <w:szCs w:val="18"/>
              </w:rPr>
              <w:fldChar w:fldCharType="begin"/>
            </w:r>
            <w:r w:rsidRPr="007E022F">
              <w:rPr>
                <w:sz w:val="18"/>
                <w:szCs w:val="18"/>
                <w:lang w:val="pt-BR"/>
              </w:rPr>
              <w:instrText>eq \o(</w:instrText>
            </w:r>
            <w:r w:rsidRPr="007E022F">
              <w:rPr>
                <w:rFonts w:ascii="宋体" w:hAnsi="宋体"/>
                <w:spacing w:val="-27"/>
                <w:sz w:val="18"/>
                <w:szCs w:val="18"/>
                <w:lang w:val="pt-BR"/>
              </w:rPr>
              <w:instrText>------</w:instrText>
            </w:r>
            <w:r w:rsidRPr="007E022F">
              <w:rPr>
                <w:rFonts w:ascii="宋体" w:hAnsi="宋体"/>
                <w:sz w:val="18"/>
                <w:szCs w:val="18"/>
                <w:lang w:val="pt-BR"/>
              </w:rPr>
              <w:instrText>→</w:instrText>
            </w:r>
            <w:r w:rsidRPr="007E022F">
              <w:rPr>
                <w:sz w:val="18"/>
                <w:szCs w:val="18"/>
                <w:lang w:val="pt-BR"/>
              </w:rPr>
              <w:instrText>,\s\up7(</w:instrText>
            </w:r>
            <w:r w:rsidRPr="007E022F">
              <w:rPr>
                <w:rFonts w:hint="eastAsia"/>
                <w:sz w:val="18"/>
                <w:szCs w:val="18"/>
                <w:lang w:val="pt-BR"/>
              </w:rPr>
              <w:instrText>Na</w:instrText>
            </w:r>
            <w:r w:rsidRPr="007E022F">
              <w:rPr>
                <w:rFonts w:hint="eastAsia"/>
                <w:sz w:val="18"/>
                <w:szCs w:val="18"/>
                <w:vertAlign w:val="subscript"/>
                <w:lang w:val="pt-BR"/>
              </w:rPr>
              <w:instrText>2</w:instrText>
            </w:r>
            <w:r w:rsidRPr="007E022F">
              <w:rPr>
                <w:rFonts w:hint="eastAsia"/>
                <w:sz w:val="18"/>
                <w:szCs w:val="18"/>
                <w:lang w:val="pt-BR"/>
              </w:rPr>
              <w:instrText>O</w:instrText>
            </w:r>
            <w:r w:rsidRPr="007E022F">
              <w:rPr>
                <w:rFonts w:hint="eastAsia"/>
                <w:sz w:val="18"/>
                <w:szCs w:val="18"/>
                <w:vertAlign w:val="subscript"/>
                <w:lang w:val="pt-BR"/>
              </w:rPr>
              <w:instrText>2</w:instrText>
            </w:r>
            <w:r w:rsidRPr="007E022F">
              <w:rPr>
                <w:sz w:val="18"/>
                <w:szCs w:val="18"/>
                <w:lang w:val="pt-BR"/>
              </w:rPr>
              <w:instrText>),\s\do5(</w:instrText>
            </w:r>
            <w:r w:rsidRPr="007E022F">
              <w:rPr>
                <w:rFonts w:hint="eastAsia"/>
                <w:sz w:val="18"/>
                <w:szCs w:val="18"/>
              </w:rPr>
              <w:instrText>现象</w:instrText>
            </w:r>
            <w:r w:rsidRPr="007E022F">
              <w:rPr>
                <w:sz w:val="18"/>
                <w:szCs w:val="18"/>
                <w:lang w:val="pt-BR"/>
              </w:rPr>
              <w:instrText>))</w:instrText>
            </w:r>
            <w:r>
              <w:rPr>
                <w:sz w:val="18"/>
                <w:szCs w:val="18"/>
              </w:rPr>
              <w:fldChar w:fldCharType="separate"/>
            </w:r>
            <w:r w:rsidRPr="007E022F">
              <w:rPr>
                <w:sz w:val="18"/>
                <w:szCs w:val="18"/>
              </w:rPr>
              <w:fldChar w:fldCharType="end"/>
            </w:r>
            <w:r>
              <w:rPr>
                <w:rFonts w:hint="eastAsia"/>
                <w:szCs w:val="21"/>
                <w:lang w:val="pt-BR"/>
              </w:rPr>
              <w:t>立即产生</w:t>
            </w:r>
            <w:r w:rsidR="00EC5DF1">
              <w:rPr>
                <w:rFonts w:hAnsi="Arial" w:hint="eastAsia"/>
                <w:b/>
                <w:bCs/>
                <w:color w:val="FF0000"/>
                <w:szCs w:val="21"/>
                <w:u w:val="single"/>
              </w:rPr>
              <w:t xml:space="preserve">     </w:t>
            </w:r>
            <w:r>
              <w:rPr>
                <w:rFonts w:hint="eastAsia"/>
                <w:szCs w:val="21"/>
                <w:lang w:val="pt-BR"/>
              </w:rPr>
              <w:t>和</w:t>
            </w:r>
            <w:r w:rsidR="00EC5DF1">
              <w:rPr>
                <w:rFonts w:hAnsi="Arial" w:hint="eastAsia"/>
                <w:b/>
                <w:bCs/>
                <w:color w:val="FF0000"/>
                <w:szCs w:val="21"/>
                <w:u w:val="single"/>
              </w:rPr>
              <w:t xml:space="preserve">        </w:t>
            </w:r>
          </w:p>
        </w:tc>
      </w:tr>
    </w:tbl>
    <w:p w:rsidR="00267A76" w:rsidP="007C2D8C" w14:paraId="75BAF40D" w14:textId="77777777">
      <w:pPr>
        <w:adjustRightInd w:val="0"/>
        <w:snapToGrid w:val="0"/>
        <w:spacing w:line="360" w:lineRule="auto"/>
        <w:ind w:firstLine="210" w:firstLineChars="100"/>
        <w:jc w:val="left"/>
        <w:rPr>
          <w:szCs w:val="21"/>
        </w:rPr>
      </w:pPr>
    </w:p>
    <w:p w:rsidR="007C2D8C" w:rsidRPr="00C45065" w:rsidP="007C2D8C" w14:paraId="658D2721" w14:textId="747E7C92">
      <w:pPr>
        <w:adjustRightInd w:val="0"/>
        <w:snapToGrid w:val="0"/>
        <w:spacing w:line="360" w:lineRule="auto"/>
        <w:jc w:val="left"/>
        <w:rPr>
          <w:b/>
          <w:bCs/>
          <w:color w:val="0070C0"/>
          <w:sz w:val="24"/>
          <w:szCs w:val="24"/>
          <w:lang w:val="pt-BR"/>
        </w:rPr>
      </w:pPr>
      <w:r w:rsidRPr="00C45065">
        <w:rPr>
          <w:rFonts w:hint="eastAsia"/>
          <w:b/>
          <w:bCs/>
          <w:color w:val="0070C0"/>
          <w:sz w:val="24"/>
          <w:szCs w:val="24"/>
          <w:lang w:val="pt-BR"/>
        </w:rPr>
        <w:t>6</w:t>
      </w:r>
      <w:r w:rsidRPr="00C45065">
        <w:rPr>
          <w:b/>
          <w:bCs/>
          <w:color w:val="0070C0"/>
          <w:sz w:val="24"/>
          <w:szCs w:val="24"/>
          <w:lang w:val="pt-BR"/>
        </w:rPr>
        <w:t>．</w:t>
      </w:r>
      <w:r w:rsidRPr="00C45065">
        <w:rPr>
          <w:rFonts w:hint="eastAsia"/>
          <w:b/>
          <w:bCs/>
          <w:color w:val="0070C0"/>
          <w:sz w:val="24"/>
          <w:szCs w:val="24"/>
          <w:lang w:val="pt-BR"/>
        </w:rPr>
        <w:t>Na</w:t>
      </w:r>
      <w:r w:rsidRPr="00C45065">
        <w:rPr>
          <w:rFonts w:hint="eastAsia"/>
          <w:b/>
          <w:bCs/>
          <w:color w:val="0070C0"/>
          <w:sz w:val="24"/>
          <w:szCs w:val="24"/>
          <w:vertAlign w:val="subscript"/>
          <w:lang w:val="pt-BR"/>
        </w:rPr>
        <w:t>2</w:t>
      </w:r>
      <w:r w:rsidRPr="00C45065">
        <w:rPr>
          <w:rFonts w:hint="eastAsia"/>
          <w:b/>
          <w:bCs/>
          <w:color w:val="0070C0"/>
          <w:sz w:val="24"/>
          <w:szCs w:val="24"/>
          <w:lang w:val="pt-BR"/>
        </w:rPr>
        <w:t>O</w:t>
      </w:r>
      <w:r w:rsidRPr="00C45065">
        <w:rPr>
          <w:rFonts w:hint="eastAsia"/>
          <w:b/>
          <w:bCs/>
          <w:color w:val="0070C0"/>
          <w:sz w:val="24"/>
          <w:szCs w:val="24"/>
          <w:vertAlign w:val="subscript"/>
          <w:lang w:val="pt-BR"/>
        </w:rPr>
        <w:t>2</w:t>
      </w:r>
      <w:r w:rsidRPr="00C45065">
        <w:rPr>
          <w:rFonts w:hint="eastAsia"/>
          <w:b/>
          <w:bCs/>
          <w:color w:val="0070C0"/>
          <w:sz w:val="24"/>
          <w:szCs w:val="24"/>
        </w:rPr>
        <w:t>的漂白性</w:t>
      </w:r>
    </w:p>
    <w:tbl>
      <w:tblPr>
        <w:tblStyle w:val="TableGrid"/>
        <w:tblW w:w="0" w:type="auto"/>
        <w:jc w:val="center"/>
        <w:tblLook w:val="04A0"/>
      </w:tblPr>
      <w:tblGrid>
        <w:gridCol w:w="1668"/>
        <w:gridCol w:w="6804"/>
      </w:tblGrid>
      <w:tr w14:paraId="10AFEACA" w14:textId="77777777" w:rsidTr="00670EFD">
        <w:tblPrEx>
          <w:tblW w:w="0" w:type="auto"/>
          <w:jc w:val="center"/>
          <w:tblLook w:val="04A0"/>
        </w:tblPrEx>
        <w:trPr>
          <w:jc w:val="center"/>
        </w:trPr>
        <w:tc>
          <w:tcPr>
            <w:tcW w:w="1668" w:type="dxa"/>
          </w:tcPr>
          <w:p w:rsidR="00670EFD" w:rsidP="007C2D8C" w14:paraId="330AA95A" w14:textId="5C2AC73B">
            <w:pPr>
              <w:adjustRightInd w:val="0"/>
              <w:snapToGrid w:val="0"/>
              <w:spacing w:line="360" w:lineRule="auto"/>
              <w:jc w:val="left"/>
              <w:rPr>
                <w:color w:val="000000"/>
                <w:szCs w:val="21"/>
                <w:lang w:val="pt-BR"/>
              </w:rPr>
            </w:pPr>
            <w:r w:rsidRPr="007442F7">
              <w:rPr>
                <w:rFonts w:hint="eastAsia"/>
                <w:color w:val="000000"/>
                <w:szCs w:val="21"/>
              </w:rPr>
              <w:t>原理及特点</w:t>
            </w:r>
          </w:p>
        </w:tc>
        <w:tc>
          <w:tcPr>
            <w:tcW w:w="6804" w:type="dxa"/>
          </w:tcPr>
          <w:p w:rsidR="00670EFD" w:rsidP="00EC5DF1" w14:paraId="285CF1AB" w14:textId="446D8FDB">
            <w:pPr>
              <w:adjustRightInd w:val="0"/>
              <w:snapToGrid w:val="0"/>
              <w:spacing w:line="360" w:lineRule="auto"/>
              <w:ind w:firstLine="210" w:firstLineChars="100"/>
              <w:jc w:val="left"/>
              <w:rPr>
                <w:color w:val="000000"/>
                <w:szCs w:val="21"/>
                <w:lang w:val="pt-BR"/>
              </w:rPr>
            </w:pPr>
            <w:r>
              <w:rPr>
                <w:rFonts w:hAnsi="Arial" w:hint="eastAsia"/>
                <w:b/>
                <w:bCs/>
                <w:color w:val="FF0000"/>
                <w:szCs w:val="21"/>
                <w:u w:val="single"/>
              </w:rPr>
              <w:t xml:space="preserve">       </w:t>
            </w:r>
            <w:r w:rsidRPr="007442F7">
              <w:rPr>
                <w:rFonts w:hint="eastAsia"/>
                <w:color w:val="000000"/>
                <w:szCs w:val="21"/>
              </w:rPr>
              <w:t>性漂白</w:t>
            </w:r>
            <w:r w:rsidRPr="00505965">
              <w:rPr>
                <w:rFonts w:hint="eastAsia"/>
                <w:color w:val="000000"/>
                <w:szCs w:val="21"/>
                <w:lang w:val="pt-BR"/>
              </w:rPr>
              <w:t>，</w:t>
            </w:r>
            <w:r>
              <w:rPr>
                <w:rFonts w:hAnsi="Arial" w:hint="eastAsia"/>
                <w:b/>
                <w:bCs/>
                <w:color w:val="FF0000"/>
                <w:szCs w:val="21"/>
                <w:u w:val="single"/>
              </w:rPr>
              <w:t xml:space="preserve">         </w:t>
            </w:r>
            <w:r w:rsidRPr="007442F7">
              <w:rPr>
                <w:rFonts w:hint="eastAsia"/>
                <w:color w:val="000000"/>
                <w:szCs w:val="21"/>
              </w:rPr>
              <w:t>性漂白</w:t>
            </w:r>
          </w:p>
        </w:tc>
      </w:tr>
      <w:tr w14:paraId="7070C9EC" w14:textId="77777777" w:rsidTr="00670EFD">
        <w:tblPrEx>
          <w:tblW w:w="0" w:type="auto"/>
          <w:jc w:val="center"/>
          <w:tblLook w:val="04A0"/>
        </w:tblPrEx>
        <w:trPr>
          <w:jc w:val="center"/>
        </w:trPr>
        <w:tc>
          <w:tcPr>
            <w:tcW w:w="1668" w:type="dxa"/>
          </w:tcPr>
          <w:p w:rsidR="00670EFD" w:rsidP="007C2D8C" w14:paraId="47CF0DAA" w14:textId="1F954223">
            <w:pPr>
              <w:adjustRightInd w:val="0"/>
              <w:snapToGrid w:val="0"/>
              <w:spacing w:line="360" w:lineRule="auto"/>
              <w:jc w:val="left"/>
              <w:rPr>
                <w:color w:val="000000"/>
                <w:szCs w:val="21"/>
                <w:lang w:val="pt-BR"/>
              </w:rPr>
            </w:pPr>
            <w:r>
              <w:rPr>
                <w:rFonts w:hint="eastAsia"/>
                <w:color w:val="000000"/>
                <w:szCs w:val="21"/>
              </w:rPr>
              <w:t>适用</w:t>
            </w:r>
            <w:r w:rsidRPr="007442F7">
              <w:rPr>
                <w:rFonts w:hint="eastAsia"/>
                <w:color w:val="000000"/>
                <w:szCs w:val="21"/>
              </w:rPr>
              <w:t>范围</w:t>
            </w:r>
          </w:p>
        </w:tc>
        <w:tc>
          <w:tcPr>
            <w:tcW w:w="6804" w:type="dxa"/>
          </w:tcPr>
          <w:p w:rsidR="00670EFD" w:rsidP="007C2D8C" w14:paraId="405AA4CB" w14:textId="4564073D">
            <w:pPr>
              <w:adjustRightInd w:val="0"/>
              <w:snapToGrid w:val="0"/>
              <w:spacing w:line="360" w:lineRule="auto"/>
              <w:jc w:val="left"/>
              <w:rPr>
                <w:color w:val="000000"/>
                <w:szCs w:val="21"/>
                <w:lang w:val="pt-BR"/>
              </w:rPr>
            </w:pPr>
            <w:r w:rsidRPr="007442F7">
              <w:rPr>
                <w:rFonts w:hint="eastAsia"/>
                <w:color w:val="000000"/>
                <w:szCs w:val="21"/>
              </w:rPr>
              <w:t>能漂白有机色素，不能漂白无机色素</w:t>
            </w:r>
            <w:r>
              <w:rPr>
                <w:rFonts w:hint="eastAsia"/>
                <w:color w:val="000000"/>
                <w:szCs w:val="21"/>
              </w:rPr>
              <w:t>（如墨汁）</w:t>
            </w:r>
          </w:p>
        </w:tc>
      </w:tr>
      <w:tr w14:paraId="37633DA1" w14:textId="77777777" w:rsidTr="00670EFD">
        <w:tblPrEx>
          <w:tblW w:w="0" w:type="auto"/>
          <w:jc w:val="center"/>
          <w:tblLook w:val="04A0"/>
        </w:tblPrEx>
        <w:trPr>
          <w:jc w:val="center"/>
        </w:trPr>
        <w:tc>
          <w:tcPr>
            <w:tcW w:w="1668" w:type="dxa"/>
          </w:tcPr>
          <w:p w:rsidR="00670EFD" w:rsidP="007C2D8C" w14:paraId="31FF5C32" w14:textId="09FA1DCA">
            <w:pPr>
              <w:adjustRightInd w:val="0"/>
              <w:snapToGrid w:val="0"/>
              <w:spacing w:line="360" w:lineRule="auto"/>
              <w:jc w:val="left"/>
              <w:rPr>
                <w:color w:val="000000"/>
                <w:szCs w:val="21"/>
                <w:lang w:val="pt-BR"/>
              </w:rPr>
            </w:pPr>
            <w:r>
              <w:rPr>
                <w:rFonts w:hint="eastAsia"/>
                <w:color w:val="000000"/>
                <w:szCs w:val="21"/>
              </w:rPr>
              <w:t>实验现象</w:t>
            </w:r>
          </w:p>
        </w:tc>
        <w:tc>
          <w:tcPr>
            <w:tcW w:w="6804" w:type="dxa"/>
          </w:tcPr>
          <w:p w:rsidR="00670EFD" w:rsidP="007C2D8C" w14:paraId="66B7E1ED" w14:textId="18D17B3A">
            <w:pPr>
              <w:adjustRightInd w:val="0"/>
              <w:snapToGrid w:val="0"/>
              <w:spacing w:line="360" w:lineRule="auto"/>
              <w:jc w:val="left"/>
              <w:rPr>
                <w:color w:val="000000"/>
                <w:szCs w:val="21"/>
                <w:lang w:val="pt-BR"/>
              </w:rPr>
            </w:pPr>
            <w:r w:rsidRPr="007442F7">
              <w:rPr>
                <w:rFonts w:hint="eastAsia"/>
                <w:color w:val="000000"/>
                <w:szCs w:val="21"/>
              </w:rPr>
              <w:t>石蕊试液</w:t>
            </w:r>
            <w:r>
              <w:rPr>
                <w:noProof/>
                <w:color w:val="000000"/>
                <w:szCs w:val="21"/>
              </w:rPr>
              <w:drawing>
                <wp:inline distT="0" distB="0" distL="0" distR="0">
                  <wp:extent cx="411480" cy="160020"/>
                  <wp:effectExtent l="0" t="0" r="7620" b="0"/>
                  <wp:docPr id="150432086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20860" name="图片 3"/>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160020"/>
                          </a:xfrm>
                          <a:prstGeom prst="rect">
                            <a:avLst/>
                          </a:prstGeom>
                          <a:noFill/>
                          <a:ln>
                            <a:noFill/>
                          </a:ln>
                        </pic:spPr>
                      </pic:pic>
                    </a:graphicData>
                  </a:graphic>
                </wp:inline>
              </w:drawing>
            </w:r>
            <w:r w:rsidRPr="007442F7">
              <w:rPr>
                <w:rFonts w:hint="eastAsia"/>
                <w:color w:val="000000"/>
                <w:szCs w:val="21"/>
              </w:rPr>
              <w:t>现象是</w:t>
            </w:r>
            <w:r w:rsidRPr="00721DFF">
              <w:rPr>
                <w:rFonts w:hint="eastAsia"/>
                <w:bCs/>
                <w:color w:val="000000"/>
                <w:szCs w:val="21"/>
              </w:rPr>
              <w:t>溶液先</w:t>
            </w:r>
            <w:r w:rsidR="00EC5DF1">
              <w:rPr>
                <w:rFonts w:hAnsi="Arial" w:hint="eastAsia"/>
                <w:b/>
                <w:bCs/>
                <w:color w:val="FF0000"/>
                <w:szCs w:val="21"/>
                <w:u w:val="single"/>
              </w:rPr>
              <w:t xml:space="preserve">       </w:t>
            </w:r>
            <w:r w:rsidRPr="00721DFF">
              <w:rPr>
                <w:rFonts w:hint="eastAsia"/>
                <w:bCs/>
                <w:color w:val="000000"/>
                <w:szCs w:val="21"/>
              </w:rPr>
              <w:t>后</w:t>
            </w:r>
            <w:r w:rsidR="00EC5DF1">
              <w:rPr>
                <w:rFonts w:hAnsi="Arial" w:hint="eastAsia"/>
                <w:b/>
                <w:bCs/>
                <w:color w:val="FF0000"/>
                <w:szCs w:val="21"/>
                <w:u w:val="single"/>
              </w:rPr>
              <w:t xml:space="preserve">       </w:t>
            </w:r>
            <w:r w:rsidRPr="00721DFF">
              <w:rPr>
                <w:rFonts w:hint="eastAsia"/>
                <w:bCs/>
                <w:color w:val="000000"/>
                <w:szCs w:val="21"/>
              </w:rPr>
              <w:t>，并有</w:t>
            </w:r>
            <w:r w:rsidR="00EC5DF1">
              <w:rPr>
                <w:rFonts w:hAnsi="Arial" w:hint="eastAsia"/>
                <w:b/>
                <w:bCs/>
                <w:color w:val="FF0000"/>
                <w:szCs w:val="21"/>
                <w:u w:val="single"/>
              </w:rPr>
              <w:t xml:space="preserve">      </w:t>
            </w:r>
            <w:r w:rsidRPr="00721DFF">
              <w:rPr>
                <w:rFonts w:hint="eastAsia"/>
                <w:bCs/>
                <w:color w:val="000000"/>
                <w:szCs w:val="21"/>
              </w:rPr>
              <w:t>产生</w:t>
            </w:r>
          </w:p>
        </w:tc>
      </w:tr>
      <w:tr w14:paraId="1BF726E0" w14:textId="77777777" w:rsidTr="00670EFD">
        <w:tblPrEx>
          <w:tblW w:w="0" w:type="auto"/>
          <w:jc w:val="center"/>
          <w:tblLook w:val="04A0"/>
        </w:tblPrEx>
        <w:trPr>
          <w:jc w:val="center"/>
        </w:trPr>
        <w:tc>
          <w:tcPr>
            <w:tcW w:w="1668" w:type="dxa"/>
          </w:tcPr>
          <w:p w:rsidR="00670EFD" w:rsidP="007C2D8C" w14:paraId="75401EFB" w14:textId="77777777">
            <w:pPr>
              <w:adjustRightInd w:val="0"/>
              <w:snapToGrid w:val="0"/>
              <w:spacing w:line="360" w:lineRule="auto"/>
              <w:jc w:val="left"/>
              <w:rPr>
                <w:color w:val="000000"/>
                <w:szCs w:val="21"/>
                <w:lang w:val="pt-BR"/>
              </w:rPr>
            </w:pPr>
          </w:p>
        </w:tc>
        <w:tc>
          <w:tcPr>
            <w:tcW w:w="6804" w:type="dxa"/>
          </w:tcPr>
          <w:p w:rsidR="00670EFD" w:rsidP="007C2D8C" w14:paraId="0AF9607C" w14:textId="5CE38B10">
            <w:pPr>
              <w:adjustRightInd w:val="0"/>
              <w:snapToGrid w:val="0"/>
              <w:spacing w:line="360" w:lineRule="auto"/>
              <w:jc w:val="left"/>
              <w:rPr>
                <w:color w:val="000000"/>
                <w:szCs w:val="21"/>
                <w:lang w:val="pt-BR"/>
              </w:rPr>
            </w:pPr>
            <w:r w:rsidRPr="007442F7">
              <w:rPr>
                <w:rFonts w:hint="eastAsia"/>
                <w:color w:val="000000"/>
                <w:szCs w:val="21"/>
                <w:lang w:val="pt-BR"/>
              </w:rPr>
              <w:t>酚酞试液</w:t>
            </w:r>
            <w:r>
              <w:rPr>
                <w:noProof/>
                <w:color w:val="000000"/>
                <w:szCs w:val="21"/>
              </w:rPr>
              <w:drawing>
                <wp:inline distT="0" distB="0" distL="0" distR="0">
                  <wp:extent cx="411480" cy="160020"/>
                  <wp:effectExtent l="0" t="0" r="7620" b="0"/>
                  <wp:docPr id="1889783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8339" name="图片 4"/>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160020"/>
                          </a:xfrm>
                          <a:prstGeom prst="rect">
                            <a:avLst/>
                          </a:prstGeom>
                          <a:noFill/>
                          <a:ln>
                            <a:noFill/>
                          </a:ln>
                        </pic:spPr>
                      </pic:pic>
                    </a:graphicData>
                  </a:graphic>
                </wp:inline>
              </w:drawing>
            </w:r>
            <w:r w:rsidRPr="007442F7">
              <w:rPr>
                <w:rFonts w:hint="eastAsia"/>
                <w:color w:val="000000"/>
                <w:szCs w:val="21"/>
              </w:rPr>
              <w:t>现象是</w:t>
            </w:r>
            <w:r w:rsidRPr="00721DFF">
              <w:rPr>
                <w:rFonts w:hint="eastAsia"/>
                <w:bCs/>
                <w:color w:val="000000"/>
                <w:szCs w:val="21"/>
              </w:rPr>
              <w:t>溶液先</w:t>
            </w:r>
            <w:r w:rsidR="00EC5DF1">
              <w:rPr>
                <w:rFonts w:hAnsi="Arial" w:hint="eastAsia"/>
                <w:b/>
                <w:bCs/>
                <w:color w:val="FF0000"/>
                <w:szCs w:val="21"/>
                <w:u w:val="single"/>
              </w:rPr>
              <w:t xml:space="preserve">     </w:t>
            </w:r>
            <w:r w:rsidRPr="00721DFF">
              <w:rPr>
                <w:rFonts w:hint="eastAsia"/>
                <w:bCs/>
                <w:color w:val="000000"/>
                <w:szCs w:val="21"/>
              </w:rPr>
              <w:t>后</w:t>
            </w:r>
            <w:r w:rsidR="00EC5DF1">
              <w:rPr>
                <w:rFonts w:hAnsi="Arial" w:hint="eastAsia"/>
                <w:b/>
                <w:bCs/>
                <w:color w:val="FF0000"/>
                <w:szCs w:val="21"/>
                <w:u w:val="single"/>
              </w:rPr>
              <w:t xml:space="preserve">      </w:t>
            </w:r>
            <w:r w:rsidRPr="00721DFF">
              <w:rPr>
                <w:rFonts w:hint="eastAsia"/>
                <w:bCs/>
                <w:color w:val="000000"/>
                <w:szCs w:val="21"/>
              </w:rPr>
              <w:t>，并有</w:t>
            </w:r>
            <w:r w:rsidR="00EC5DF1">
              <w:rPr>
                <w:rFonts w:hAnsi="Arial" w:hint="eastAsia"/>
                <w:b/>
                <w:bCs/>
                <w:color w:val="FF0000"/>
                <w:szCs w:val="21"/>
                <w:u w:val="single"/>
              </w:rPr>
              <w:t xml:space="preserve">       </w:t>
            </w:r>
            <w:r w:rsidRPr="00721DFF">
              <w:rPr>
                <w:rFonts w:hint="eastAsia"/>
                <w:bCs/>
                <w:color w:val="000000"/>
                <w:szCs w:val="21"/>
              </w:rPr>
              <w:t>产生</w:t>
            </w:r>
          </w:p>
        </w:tc>
      </w:tr>
      <w:tr w14:paraId="097F8B03" w14:textId="77777777" w:rsidTr="00670EFD">
        <w:tblPrEx>
          <w:tblW w:w="0" w:type="auto"/>
          <w:jc w:val="center"/>
          <w:tblLook w:val="04A0"/>
        </w:tblPrEx>
        <w:trPr>
          <w:jc w:val="center"/>
        </w:trPr>
        <w:tc>
          <w:tcPr>
            <w:tcW w:w="1668" w:type="dxa"/>
          </w:tcPr>
          <w:p w:rsidR="00670EFD" w:rsidP="007C2D8C" w14:paraId="739B3132" w14:textId="77777777">
            <w:pPr>
              <w:adjustRightInd w:val="0"/>
              <w:snapToGrid w:val="0"/>
              <w:spacing w:line="360" w:lineRule="auto"/>
              <w:jc w:val="left"/>
              <w:rPr>
                <w:color w:val="000000"/>
                <w:szCs w:val="21"/>
                <w:lang w:val="pt-BR"/>
              </w:rPr>
            </w:pPr>
          </w:p>
        </w:tc>
        <w:tc>
          <w:tcPr>
            <w:tcW w:w="6804" w:type="dxa"/>
          </w:tcPr>
          <w:p w:rsidR="00670EFD" w:rsidP="007C2D8C" w14:paraId="385AABDA" w14:textId="64916888">
            <w:pPr>
              <w:adjustRightInd w:val="0"/>
              <w:snapToGrid w:val="0"/>
              <w:spacing w:line="360" w:lineRule="auto"/>
              <w:jc w:val="left"/>
              <w:rPr>
                <w:color w:val="000000"/>
                <w:szCs w:val="21"/>
                <w:lang w:val="pt-BR"/>
              </w:rPr>
            </w:pPr>
            <w:r>
              <w:rPr>
                <w:rFonts w:hint="eastAsia"/>
                <w:color w:val="000000"/>
                <w:szCs w:val="21"/>
              </w:rPr>
              <w:t>品红溶液</w:t>
            </w:r>
            <w:r>
              <w:rPr>
                <w:noProof/>
                <w:color w:val="000000"/>
                <w:szCs w:val="21"/>
              </w:rPr>
              <w:drawing>
                <wp:inline distT="0" distB="0" distL="0" distR="0">
                  <wp:extent cx="411480" cy="160020"/>
                  <wp:effectExtent l="0" t="0" r="7620" b="0"/>
                  <wp:docPr id="18466069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06996" name="Picture 48"/>
                          <pic:cNvPicPr>
                            <a:picLocks noChangeAspect="1" noChangeArrowheads="1"/>
                          </pic:cNvPicPr>
                        </pic:nvPicPr>
                        <pic:blipFill>
                          <a:blip xmlns:r="http://schemas.openxmlformats.org/officeDocument/2006/relationships" r:embed="rId45">
                            <a:extLst>
                              <a:ext xmlns:a="http://schemas.openxmlformats.org/drawingml/2006/main" uri="{28A0092B-C50C-407E-A947-70E740481C1C}">
                                <a14:useLocalDpi xmlns:a14="http://schemas.microsoft.com/office/drawing/2010/main" val="0"/>
                              </a:ext>
                            </a:extLst>
                          </a:blip>
                          <a:stretch>
                            <a:fillRect/>
                          </a:stretch>
                        </pic:blipFill>
                        <pic:spPr bwMode="auto">
                          <a:xfrm>
                            <a:off x="0" y="0"/>
                            <a:ext cx="411480" cy="160020"/>
                          </a:xfrm>
                          <a:prstGeom prst="rect">
                            <a:avLst/>
                          </a:prstGeom>
                          <a:noFill/>
                          <a:ln>
                            <a:noFill/>
                          </a:ln>
                        </pic:spPr>
                      </pic:pic>
                    </a:graphicData>
                  </a:graphic>
                </wp:inline>
              </w:drawing>
            </w:r>
            <w:r w:rsidRPr="007442F7">
              <w:rPr>
                <w:rFonts w:hint="eastAsia"/>
                <w:color w:val="000000"/>
                <w:szCs w:val="21"/>
              </w:rPr>
              <w:t>现象是</w:t>
            </w:r>
            <w:r w:rsidRPr="00721DFF">
              <w:rPr>
                <w:rFonts w:hint="eastAsia"/>
                <w:bCs/>
                <w:color w:val="000000"/>
                <w:szCs w:val="21"/>
              </w:rPr>
              <w:t>溶液</w:t>
            </w:r>
            <w:r w:rsidR="00EC5DF1">
              <w:rPr>
                <w:rFonts w:hAnsi="Arial" w:hint="eastAsia"/>
                <w:b/>
                <w:bCs/>
                <w:color w:val="FF0000"/>
                <w:szCs w:val="21"/>
                <w:u w:val="single"/>
              </w:rPr>
              <w:t xml:space="preserve">          </w:t>
            </w:r>
            <w:r w:rsidRPr="00721DFF">
              <w:rPr>
                <w:rFonts w:hint="eastAsia"/>
                <w:bCs/>
                <w:color w:val="000000"/>
                <w:szCs w:val="21"/>
              </w:rPr>
              <w:t>，并有</w:t>
            </w:r>
            <w:r w:rsidR="00EC5DF1">
              <w:rPr>
                <w:rFonts w:hAnsi="Arial" w:hint="eastAsia"/>
                <w:b/>
                <w:bCs/>
                <w:color w:val="FF0000"/>
                <w:szCs w:val="21"/>
                <w:u w:val="single"/>
              </w:rPr>
              <w:t xml:space="preserve">        </w:t>
            </w:r>
            <w:r w:rsidRPr="00721DFF">
              <w:rPr>
                <w:rFonts w:hint="eastAsia"/>
                <w:bCs/>
                <w:color w:val="000000"/>
                <w:szCs w:val="21"/>
              </w:rPr>
              <w:t>产生</w:t>
            </w:r>
          </w:p>
        </w:tc>
      </w:tr>
    </w:tbl>
    <w:p w:rsidR="00F569E0" w:rsidP="007C2D8C" w14:paraId="44375B18" w14:textId="77777777">
      <w:pPr>
        <w:adjustRightInd w:val="0"/>
        <w:snapToGrid w:val="0"/>
        <w:spacing w:line="360" w:lineRule="auto"/>
        <w:ind w:firstLine="210" w:firstLineChars="100"/>
        <w:jc w:val="left"/>
        <w:rPr>
          <w:color w:val="000000"/>
          <w:szCs w:val="21"/>
          <w:lang w:val="pt-BR"/>
        </w:rPr>
      </w:pPr>
    </w:p>
    <w:p w:rsidR="007C2D8C" w:rsidRPr="00C45065" w:rsidP="007C2D8C" w14:paraId="5196239A" w14:textId="020029E5">
      <w:pPr>
        <w:adjustRightInd w:val="0"/>
        <w:snapToGrid w:val="0"/>
        <w:spacing w:line="360" w:lineRule="auto"/>
        <w:jc w:val="left"/>
        <w:rPr>
          <w:b/>
          <w:bCs/>
          <w:color w:val="0070C0"/>
          <w:sz w:val="24"/>
          <w:szCs w:val="24"/>
        </w:rPr>
      </w:pPr>
      <w:r w:rsidRPr="00C45065">
        <w:rPr>
          <w:rFonts w:hint="eastAsia"/>
          <w:b/>
          <w:bCs/>
          <w:color w:val="0070C0"/>
          <w:sz w:val="24"/>
          <w:szCs w:val="24"/>
        </w:rPr>
        <w:t>7</w:t>
      </w:r>
      <w:r w:rsidRPr="00C45065">
        <w:rPr>
          <w:rFonts w:hint="eastAsia"/>
          <w:b/>
          <w:bCs/>
          <w:color w:val="0070C0"/>
          <w:sz w:val="24"/>
          <w:szCs w:val="24"/>
        </w:rPr>
        <w:t>．</w:t>
      </w:r>
      <w:r w:rsidRPr="00C45065">
        <w:rPr>
          <w:rFonts w:hint="eastAsia"/>
          <w:b/>
          <w:bCs/>
          <w:color w:val="0070C0"/>
          <w:sz w:val="24"/>
          <w:szCs w:val="24"/>
          <w:lang w:val="pt-BR"/>
        </w:rPr>
        <w:t>Na</w:t>
      </w:r>
      <w:r w:rsidRPr="00C45065">
        <w:rPr>
          <w:rFonts w:hint="eastAsia"/>
          <w:b/>
          <w:bCs/>
          <w:color w:val="0070C0"/>
          <w:sz w:val="24"/>
          <w:szCs w:val="24"/>
          <w:vertAlign w:val="subscript"/>
          <w:lang w:val="pt-BR"/>
        </w:rPr>
        <w:t>2</w:t>
      </w:r>
      <w:r w:rsidRPr="00C45065">
        <w:rPr>
          <w:rFonts w:hint="eastAsia"/>
          <w:b/>
          <w:bCs/>
          <w:color w:val="0070C0"/>
          <w:sz w:val="24"/>
          <w:szCs w:val="24"/>
          <w:lang w:val="pt-BR"/>
        </w:rPr>
        <w:t>O</w:t>
      </w:r>
      <w:r w:rsidRPr="00C45065">
        <w:rPr>
          <w:rFonts w:hint="eastAsia"/>
          <w:b/>
          <w:bCs/>
          <w:color w:val="0070C0"/>
          <w:sz w:val="24"/>
          <w:szCs w:val="24"/>
          <w:vertAlign w:val="subscript"/>
          <w:lang w:val="pt-BR"/>
        </w:rPr>
        <w:t>2</w:t>
      </w:r>
      <w:r w:rsidRPr="00C45065">
        <w:rPr>
          <w:rFonts w:hint="eastAsia"/>
          <w:b/>
          <w:bCs/>
          <w:color w:val="0070C0"/>
          <w:sz w:val="24"/>
          <w:szCs w:val="24"/>
        </w:rPr>
        <w:t>的用途</w:t>
      </w:r>
    </w:p>
    <w:p w:rsidR="007C2D8C" w:rsidP="007C2D8C" w14:paraId="07E0B9B1" w14:textId="77777777">
      <w:pPr>
        <w:adjustRightInd w:val="0"/>
        <w:snapToGrid w:val="0"/>
        <w:spacing w:line="360" w:lineRule="auto"/>
        <w:ind w:firstLine="210" w:firstLineChars="100"/>
        <w:rPr>
          <w:rFonts w:ascii="宋体" w:hAnsi="宋体"/>
          <w:noProof/>
          <w:sz w:val="18"/>
          <w:szCs w:val="18"/>
        </w:rPr>
      </w:pPr>
      <w:r>
        <w:rPr>
          <w:rFonts w:hint="eastAsia"/>
          <w:bCs/>
          <w:szCs w:val="21"/>
        </w:rPr>
        <w:t>（</w:t>
      </w:r>
      <w:r>
        <w:rPr>
          <w:rFonts w:hint="eastAsia"/>
          <w:bCs/>
          <w:szCs w:val="21"/>
        </w:rPr>
        <w:t>1</w:t>
      </w:r>
      <w:r>
        <w:rPr>
          <w:rFonts w:hint="eastAsia"/>
          <w:bCs/>
          <w:szCs w:val="21"/>
        </w:rPr>
        <w:t>）</w:t>
      </w:r>
      <w:r w:rsidRPr="005D40FE">
        <w:rPr>
          <w:rFonts w:hAnsi="宋体"/>
          <w:color w:val="000000"/>
          <w:szCs w:val="21"/>
        </w:rPr>
        <w:t>漂白剂</w:t>
      </w:r>
      <w:r>
        <w:rPr>
          <w:rFonts w:hAnsi="宋体" w:hint="eastAsia"/>
          <w:color w:val="000000"/>
          <w:szCs w:val="21"/>
        </w:rPr>
        <w:t>：</w:t>
      </w:r>
      <w:r>
        <w:rPr>
          <w:rFonts w:hint="eastAsia"/>
          <w:szCs w:val="21"/>
          <w:lang w:val="pt-BR"/>
        </w:rPr>
        <w:t>纸浆、毛、丝、草帽辫</w:t>
      </w:r>
    </w:p>
    <w:p w:rsidR="007C2D8C" w:rsidP="007C2D8C" w14:paraId="5340809C" w14:textId="77777777">
      <w:pPr>
        <w:adjustRightInd w:val="0"/>
        <w:snapToGrid w:val="0"/>
        <w:spacing w:line="360" w:lineRule="auto"/>
        <w:ind w:firstLine="210" w:firstLineChars="100"/>
        <w:rPr>
          <w:rFonts w:ascii="宋体" w:hAnsi="宋体"/>
          <w:noProof/>
          <w:sz w:val="18"/>
          <w:szCs w:val="18"/>
        </w:rPr>
      </w:pPr>
      <w:r>
        <w:rPr>
          <w:rFonts w:hint="eastAsia"/>
          <w:bCs/>
          <w:szCs w:val="21"/>
        </w:rPr>
        <w:t>（</w:t>
      </w:r>
      <w:r>
        <w:rPr>
          <w:rFonts w:hint="eastAsia"/>
          <w:bCs/>
          <w:szCs w:val="21"/>
        </w:rPr>
        <w:t>2</w:t>
      </w:r>
      <w:r>
        <w:rPr>
          <w:rFonts w:hint="eastAsia"/>
          <w:bCs/>
          <w:szCs w:val="21"/>
        </w:rPr>
        <w:t>）</w:t>
      </w:r>
      <w:r w:rsidRPr="005D40FE">
        <w:rPr>
          <w:rFonts w:hAnsi="宋体"/>
          <w:color w:val="000000"/>
          <w:szCs w:val="21"/>
        </w:rPr>
        <w:t>消毒剂</w:t>
      </w:r>
      <w:r>
        <w:rPr>
          <w:rFonts w:hAnsi="宋体" w:hint="eastAsia"/>
          <w:color w:val="000000"/>
          <w:szCs w:val="21"/>
        </w:rPr>
        <w:t>：强氧化性，杀菌消毒</w:t>
      </w:r>
    </w:p>
    <w:p w:rsidR="000E5129" w:rsidRPr="00670EFD" w:rsidP="00670EFD" w14:paraId="21F1EFBB" w14:textId="4F7B741E">
      <w:pPr>
        <w:adjustRightInd w:val="0"/>
        <w:snapToGrid w:val="0"/>
        <w:spacing w:line="360" w:lineRule="auto"/>
        <w:ind w:firstLine="210" w:firstLineChars="100"/>
        <w:rPr>
          <w:rFonts w:ascii="宋体" w:hAnsi="宋体"/>
          <w:noProof/>
          <w:sz w:val="18"/>
          <w:szCs w:val="18"/>
        </w:rPr>
      </w:pPr>
      <w:r>
        <w:rPr>
          <w:rFonts w:hint="eastAsia"/>
          <w:bCs/>
          <w:szCs w:val="21"/>
        </w:rPr>
        <w:t>（</w:t>
      </w:r>
      <w:r>
        <w:rPr>
          <w:rFonts w:hint="eastAsia"/>
          <w:bCs/>
          <w:szCs w:val="21"/>
        </w:rPr>
        <w:t>3</w:t>
      </w:r>
      <w:r>
        <w:rPr>
          <w:rFonts w:hint="eastAsia"/>
          <w:bCs/>
          <w:szCs w:val="21"/>
        </w:rPr>
        <w:t>）</w:t>
      </w:r>
      <w:r w:rsidRPr="005D40FE">
        <w:rPr>
          <w:rFonts w:hAnsi="宋体"/>
          <w:color w:val="000000"/>
          <w:szCs w:val="21"/>
        </w:rPr>
        <w:t>供氧剂</w:t>
      </w:r>
      <w:r>
        <w:rPr>
          <w:rFonts w:hAnsi="宋体" w:hint="eastAsia"/>
          <w:color w:val="000000"/>
          <w:szCs w:val="21"/>
        </w:rPr>
        <w:t>：吸入二氧化碳和水蒸气，呼出氧气</w:t>
      </w:r>
    </w:p>
    <w:p w:rsidR="00016A27" w14:paraId="71E6C1C1" w14:textId="59869D44">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0B7AC9" w:rsidRPr="00C45065" w:rsidP="000B7AC9" w14:paraId="69AA0E45" w14:textId="77777777">
      <w:pPr>
        <w:autoSpaceDE w:val="0"/>
        <w:autoSpaceDN w:val="0"/>
        <w:adjustRightInd w:val="0"/>
        <w:snapToGrid w:val="0"/>
        <w:spacing w:line="360" w:lineRule="auto"/>
        <w:ind w:firstLine="211"/>
        <w:jc w:val="left"/>
        <w:rPr>
          <w:rFonts w:hAnsi="宋体"/>
          <w:sz w:val="24"/>
          <w:szCs w:val="24"/>
        </w:rPr>
      </w:pPr>
      <w:r w:rsidRPr="00C45065">
        <w:rPr>
          <w:rFonts w:hint="eastAsia"/>
          <w:b/>
          <w:noProof/>
          <w:color w:val="0070C0"/>
          <w:sz w:val="24"/>
          <w:szCs w:val="24"/>
        </w:rPr>
        <w:t>易错点</w:t>
      </w:r>
      <w:r w:rsidRPr="00C45065">
        <w:rPr>
          <w:rFonts w:hint="eastAsia"/>
          <w:b/>
          <w:noProof/>
          <w:color w:val="0070C0"/>
          <w:sz w:val="24"/>
          <w:szCs w:val="24"/>
        </w:rPr>
        <w:t>1</w:t>
      </w:r>
      <w:r w:rsidRPr="00C45065">
        <w:rPr>
          <w:rFonts w:hint="eastAsia"/>
          <w:b/>
          <w:noProof/>
          <w:color w:val="0070C0"/>
          <w:sz w:val="24"/>
          <w:szCs w:val="24"/>
        </w:rPr>
        <w:t>：钠的氧化物的易错知识点</w:t>
      </w:r>
    </w:p>
    <w:p w:rsidR="000B7AC9" w:rsidP="000B7AC9" w14:paraId="3BF26DA5" w14:textId="7E425C22">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Pr>
          <w:rFonts w:hAnsi="宋体" w:hint="eastAsia"/>
          <w:szCs w:val="21"/>
        </w:rPr>
        <w:t>歧化</w:t>
      </w:r>
      <w:r w:rsidRPr="00531B06">
        <w:rPr>
          <w:rFonts w:hAnsi="宋体" w:hint="eastAsia"/>
          <w:szCs w:val="21"/>
        </w:rPr>
        <w:t>反应转移电子</w:t>
      </w:r>
      <w:r>
        <w:rPr>
          <w:rFonts w:hAnsi="宋体" w:hint="eastAsia"/>
          <w:szCs w:val="21"/>
        </w:rPr>
        <w:t>数的关系式：</w:t>
      </w:r>
      <w:r>
        <w:rPr>
          <w:rFonts w:hAnsi="宋体" w:hint="eastAsia"/>
          <w:szCs w:val="21"/>
        </w:rPr>
        <w:t>2</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004F2561">
        <w:rPr>
          <w:rFonts w:hAnsi="宋体" w:hint="eastAsia"/>
          <w:szCs w:val="21"/>
        </w:rPr>
        <w:t>——</w:t>
      </w:r>
      <w:r w:rsidRPr="00531B06">
        <w:rPr>
          <w:rFonts w:hAnsi="宋体"/>
          <w:szCs w:val="21"/>
        </w:rPr>
        <w:t>O</w:t>
      </w:r>
      <w:r w:rsidRPr="00531B06">
        <w:rPr>
          <w:rFonts w:hAnsi="宋体"/>
          <w:szCs w:val="21"/>
          <w:vertAlign w:val="subscript"/>
        </w:rPr>
        <w:t>2</w:t>
      </w:r>
      <w:r w:rsidR="004F2561">
        <w:rPr>
          <w:rFonts w:hAnsi="宋体" w:hint="eastAsia"/>
          <w:szCs w:val="21"/>
        </w:rPr>
        <w:t>——</w:t>
      </w:r>
      <w:r>
        <w:rPr>
          <w:rFonts w:hAnsi="宋体" w:hint="eastAsia"/>
          <w:szCs w:val="21"/>
        </w:rPr>
        <w:t>2e</w:t>
      </w:r>
      <w:r w:rsidRPr="00500C21">
        <w:rPr>
          <w:rFonts w:hint="eastAsia"/>
          <w:vertAlign w:val="superscript"/>
        </w:rPr>
        <w:t>－</w:t>
      </w:r>
      <w:r w:rsidRPr="00531B06">
        <w:rPr>
          <w:rFonts w:hAnsi="宋体" w:hint="eastAsia"/>
          <w:szCs w:val="21"/>
        </w:rPr>
        <w:t>。</w:t>
      </w:r>
    </w:p>
    <w:p w:rsidR="000B7AC9" w:rsidP="000B7AC9" w14:paraId="5E652117"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）钠的氧化物和盐溶液反应的过程：先和水反应生成碱，碱再与盐溶液发生复分解反应。</w:t>
      </w:r>
    </w:p>
    <w:p w:rsidR="000B7AC9" w:rsidP="000B7AC9" w14:paraId="68B35A80"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hint="eastAsia"/>
          <w:szCs w:val="21"/>
        </w:rPr>
        <w:t>投入品红溶液中</w:t>
      </w:r>
      <w:r w:rsidRPr="00531B06">
        <w:rPr>
          <w:rFonts w:hAnsi="宋体"/>
          <w:szCs w:val="21"/>
        </w:rPr>
        <w:t>，</w:t>
      </w:r>
      <w:r w:rsidRPr="00531B06">
        <w:rPr>
          <w:rFonts w:hAnsi="宋体" w:hint="eastAsia"/>
          <w:szCs w:val="21"/>
        </w:rPr>
        <w:t>因溶液中有强氧化性物质</w:t>
      </w:r>
      <w:r w:rsidRPr="00531B06">
        <w:rPr>
          <w:rFonts w:hAnsi="宋体"/>
          <w:szCs w:val="21"/>
        </w:rPr>
        <w:t>，</w:t>
      </w:r>
      <w:r w:rsidRPr="00531B06">
        <w:rPr>
          <w:rFonts w:hAnsi="宋体" w:hint="eastAsia"/>
          <w:szCs w:val="21"/>
        </w:rPr>
        <w:t>因而</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hint="eastAsia"/>
          <w:szCs w:val="21"/>
        </w:rPr>
        <w:t>可使品红溶液褪色。</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hint="eastAsia"/>
          <w:szCs w:val="21"/>
        </w:rPr>
        <w:t>投入无色酚酞溶液中</w:t>
      </w:r>
      <w:r w:rsidRPr="00531B06">
        <w:rPr>
          <w:rFonts w:hAnsi="宋体"/>
          <w:szCs w:val="21"/>
        </w:rPr>
        <w:t>，</w:t>
      </w:r>
      <w:r w:rsidRPr="00531B06">
        <w:rPr>
          <w:rFonts w:hAnsi="宋体" w:hint="eastAsia"/>
          <w:szCs w:val="21"/>
        </w:rPr>
        <w:t>酚酞溶液先变红后褪色。</w:t>
      </w:r>
    </w:p>
    <w:p w:rsidR="000B7AC9" w:rsidP="000B7AC9" w14:paraId="43A3D6F6" w14:textId="1EA4D0B5">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4</w:t>
      </w:r>
      <w:r>
        <w:rPr>
          <w:rFonts w:hAnsi="Arial" w:hint="eastAsia"/>
          <w:szCs w:val="21"/>
        </w:rPr>
        <w:t>）</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hint="eastAsia"/>
          <w:szCs w:val="21"/>
        </w:rPr>
        <w:t>与</w:t>
      </w:r>
      <w:r w:rsidRPr="00531B06">
        <w:rPr>
          <w:rFonts w:hAnsi="宋体"/>
          <w:szCs w:val="21"/>
        </w:rPr>
        <w:t>SO</w:t>
      </w:r>
      <w:r w:rsidRPr="00531B06">
        <w:rPr>
          <w:rFonts w:hAnsi="宋体"/>
          <w:szCs w:val="21"/>
          <w:vertAlign w:val="subscript"/>
        </w:rPr>
        <w:t>2</w:t>
      </w:r>
      <w:r w:rsidRPr="00531B06">
        <w:rPr>
          <w:rFonts w:hAnsi="宋体" w:hint="eastAsia"/>
          <w:szCs w:val="21"/>
        </w:rPr>
        <w:t>反应的化学方程式是</w:t>
      </w:r>
      <w:r w:rsidR="00EC5DF1">
        <w:rPr>
          <w:rFonts w:hAnsi="宋体" w:hint="eastAsia"/>
          <w:color w:val="FF0000"/>
          <w:szCs w:val="21"/>
          <w:u w:val="single"/>
        </w:rPr>
        <w:t xml:space="preserve">               </w:t>
      </w:r>
      <w:r w:rsidRPr="00531B06">
        <w:rPr>
          <w:rFonts w:hAnsi="宋体"/>
          <w:szCs w:val="21"/>
        </w:rPr>
        <w:t>，</w:t>
      </w:r>
      <w:r w:rsidRPr="00531B06">
        <w:rPr>
          <w:rFonts w:hAnsi="宋体" w:hint="eastAsia"/>
          <w:szCs w:val="21"/>
        </w:rPr>
        <w:t>而非</w:t>
      </w:r>
      <w:r w:rsidRPr="00531B06">
        <w:rPr>
          <w:rFonts w:hAnsi="宋体"/>
          <w:szCs w:val="21"/>
        </w:rPr>
        <w:t>2Na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sidRPr="00531B06">
        <w:rPr>
          <w:rFonts w:hAnsi="宋体"/>
          <w:szCs w:val="21"/>
        </w:rPr>
        <w:t>+2SO</w:t>
      </w:r>
      <w:r w:rsidRPr="00531B06">
        <w:rPr>
          <w:rFonts w:hAnsi="宋体"/>
          <w:szCs w:val="21"/>
          <w:vertAlign w:val="subscript"/>
        </w:rPr>
        <w:t>2</w:t>
      </w:r>
      <w:r>
        <w:rPr>
          <w:rFonts w:hAnsi="宋体"/>
          <w:szCs w:val="21"/>
        </w:rPr>
        <w:t>＝</w:t>
      </w:r>
      <w:r w:rsidRPr="00531B06">
        <w:rPr>
          <w:rFonts w:hAnsi="宋体"/>
          <w:szCs w:val="21"/>
        </w:rPr>
        <w:t>2Na</w:t>
      </w:r>
      <w:r w:rsidRPr="00531B06">
        <w:rPr>
          <w:rFonts w:hAnsi="宋体"/>
          <w:szCs w:val="21"/>
          <w:vertAlign w:val="subscript"/>
        </w:rPr>
        <w:t>2</w:t>
      </w:r>
      <w:r w:rsidRPr="00531B06">
        <w:rPr>
          <w:rFonts w:hAnsi="宋体"/>
          <w:szCs w:val="21"/>
        </w:rPr>
        <w:t>SO</w:t>
      </w:r>
      <w:r w:rsidRPr="00531B06">
        <w:rPr>
          <w:rFonts w:hAnsi="宋体"/>
          <w:szCs w:val="21"/>
          <w:vertAlign w:val="subscript"/>
        </w:rPr>
        <w:t>3</w:t>
      </w:r>
      <w:r w:rsidRPr="00531B06">
        <w:rPr>
          <w:rFonts w:hAnsi="宋体"/>
          <w:szCs w:val="21"/>
        </w:rPr>
        <w:t>+O</w:t>
      </w:r>
      <w:r w:rsidRPr="00531B06">
        <w:rPr>
          <w:rFonts w:hAnsi="宋体"/>
          <w:szCs w:val="21"/>
          <w:vertAlign w:val="subscript"/>
        </w:rPr>
        <w:t>2</w:t>
      </w:r>
      <w:r w:rsidRPr="00531B06">
        <w:rPr>
          <w:rFonts w:hAnsi="宋体" w:hint="eastAsia"/>
          <w:szCs w:val="21"/>
        </w:rPr>
        <w:t>。</w:t>
      </w:r>
    </w:p>
    <w:p w:rsidR="000B7AC9" w:rsidP="000B7AC9" w14:paraId="7F7A7BDF"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5</w:t>
      </w:r>
      <w:r>
        <w:rPr>
          <w:rFonts w:hAnsi="Arial" w:hint="eastAsia"/>
          <w:szCs w:val="21"/>
        </w:rPr>
        <w:t>）</w:t>
      </w:r>
      <w:r w:rsidRPr="00531B06">
        <w:rPr>
          <w:rFonts w:hAnsi="宋体"/>
          <w:szCs w:val="21"/>
        </w:rPr>
        <w:t>Na</w:t>
      </w:r>
      <w:r w:rsidRPr="00531B06">
        <w:rPr>
          <w:rFonts w:hAnsi="宋体"/>
          <w:szCs w:val="21"/>
          <w:vertAlign w:val="subscript"/>
        </w:rPr>
        <w:t>2</w:t>
      </w:r>
      <w:r w:rsidRPr="00531B06">
        <w:rPr>
          <w:rFonts w:hAnsi="宋体"/>
          <w:szCs w:val="21"/>
        </w:rPr>
        <w:t>O</w:t>
      </w:r>
      <w:r w:rsidRPr="00531B06">
        <w:rPr>
          <w:rFonts w:hAnsi="宋体"/>
          <w:szCs w:val="21"/>
          <w:vertAlign w:val="subscript"/>
        </w:rPr>
        <w:t>2</w:t>
      </w:r>
      <w:r>
        <w:rPr>
          <w:rFonts w:hAnsi="宋体" w:hint="eastAsia"/>
          <w:szCs w:val="21"/>
        </w:rPr>
        <w:t>不属于碱性氧化物。</w:t>
      </w:r>
    </w:p>
    <w:p w:rsidR="000B7AC9" w:rsidRPr="00C45065" w:rsidP="000B7AC9" w14:paraId="18EF186B" w14:textId="77777777">
      <w:pPr>
        <w:adjustRightInd w:val="0"/>
        <w:snapToGrid w:val="0"/>
        <w:spacing w:line="360" w:lineRule="auto"/>
        <w:ind w:firstLine="211"/>
        <w:jc w:val="left"/>
        <w:rPr>
          <w:b/>
          <w:noProof/>
          <w:color w:val="0070C0"/>
          <w:sz w:val="24"/>
          <w:szCs w:val="24"/>
        </w:rPr>
      </w:pPr>
      <w:r w:rsidRPr="00C45065">
        <w:rPr>
          <w:rFonts w:hint="eastAsia"/>
          <w:b/>
          <w:noProof/>
          <w:color w:val="0070C0"/>
          <w:sz w:val="24"/>
          <w:szCs w:val="24"/>
        </w:rPr>
        <w:t>易错点</w:t>
      </w:r>
      <w:r w:rsidRPr="00C45065">
        <w:rPr>
          <w:rFonts w:hint="eastAsia"/>
          <w:b/>
          <w:noProof/>
          <w:color w:val="0070C0"/>
          <w:sz w:val="24"/>
          <w:szCs w:val="24"/>
        </w:rPr>
        <w:t>2</w:t>
      </w:r>
      <w:r w:rsidRPr="00C45065">
        <w:rPr>
          <w:rFonts w:hint="eastAsia"/>
          <w:b/>
          <w:noProof/>
          <w:color w:val="0070C0"/>
          <w:sz w:val="24"/>
          <w:szCs w:val="24"/>
        </w:rPr>
        <w:t>：</w:t>
      </w:r>
      <w:r w:rsidRPr="00C45065">
        <w:rPr>
          <w:b/>
          <w:noProof/>
          <w:color w:val="0070C0"/>
          <w:sz w:val="24"/>
          <w:szCs w:val="24"/>
        </w:rPr>
        <w:t>Na</w:t>
      </w:r>
      <w:r w:rsidRPr="00C45065">
        <w:rPr>
          <w:b/>
          <w:sz w:val="24"/>
          <w:szCs w:val="24"/>
          <w:vertAlign w:val="subscript"/>
        </w:rPr>
        <w:t>2</w:t>
      </w:r>
      <w:r w:rsidRPr="00C45065">
        <w:rPr>
          <w:b/>
          <w:noProof/>
          <w:color w:val="0070C0"/>
          <w:sz w:val="24"/>
          <w:szCs w:val="24"/>
        </w:rPr>
        <w:t>O</w:t>
      </w:r>
      <w:r w:rsidRPr="00C45065">
        <w:rPr>
          <w:b/>
          <w:sz w:val="24"/>
          <w:szCs w:val="24"/>
          <w:vertAlign w:val="subscript"/>
        </w:rPr>
        <w:t>2</w:t>
      </w:r>
      <w:r w:rsidRPr="00C45065">
        <w:rPr>
          <w:b/>
          <w:noProof/>
          <w:color w:val="0070C0"/>
          <w:sz w:val="24"/>
          <w:szCs w:val="24"/>
        </w:rPr>
        <w:t>与</w:t>
      </w:r>
      <w:r w:rsidRPr="00C45065">
        <w:rPr>
          <w:b/>
          <w:noProof/>
          <w:color w:val="0070C0"/>
          <w:sz w:val="24"/>
          <w:szCs w:val="24"/>
        </w:rPr>
        <w:t>H</w:t>
      </w:r>
      <w:r w:rsidRPr="00C45065">
        <w:rPr>
          <w:b/>
          <w:sz w:val="24"/>
          <w:szCs w:val="24"/>
          <w:vertAlign w:val="subscript"/>
        </w:rPr>
        <w:t>2</w:t>
      </w:r>
      <w:r w:rsidRPr="00C45065">
        <w:rPr>
          <w:b/>
          <w:noProof/>
          <w:color w:val="0070C0"/>
          <w:sz w:val="24"/>
          <w:szCs w:val="24"/>
        </w:rPr>
        <w:t>O</w:t>
      </w:r>
      <w:r w:rsidRPr="00C45065">
        <w:rPr>
          <w:b/>
          <w:noProof/>
          <w:color w:val="0070C0"/>
          <w:sz w:val="24"/>
          <w:szCs w:val="24"/>
        </w:rPr>
        <w:t>、</w:t>
      </w:r>
      <w:r w:rsidRPr="00C45065">
        <w:rPr>
          <w:b/>
          <w:noProof/>
          <w:color w:val="0070C0"/>
          <w:sz w:val="24"/>
          <w:szCs w:val="24"/>
        </w:rPr>
        <w:t>CO</w:t>
      </w:r>
      <w:r w:rsidRPr="00C45065">
        <w:rPr>
          <w:b/>
          <w:sz w:val="24"/>
          <w:szCs w:val="24"/>
          <w:vertAlign w:val="subscript"/>
        </w:rPr>
        <w:t>2</w:t>
      </w:r>
      <w:r w:rsidRPr="00C45065">
        <w:rPr>
          <w:b/>
          <w:noProof/>
          <w:color w:val="0070C0"/>
          <w:sz w:val="24"/>
          <w:szCs w:val="24"/>
        </w:rPr>
        <w:t>反应的四种关系规律</w:t>
      </w:r>
    </w:p>
    <w:p w:rsidR="00BC047C" w:rsidRPr="00612697" w:rsidP="007C245B" w14:paraId="20524D85" w14:textId="582C6ED1">
      <w:pPr>
        <w:pStyle w:val="PlainText"/>
      </w:pPr>
      <w:r>
        <w:rPr>
          <w:rFonts w:hint="eastAsia"/>
        </w:rPr>
        <w:t>（1）</w:t>
      </w:r>
      <w:r w:rsidRPr="00612697">
        <w:t>Na</w:t>
      </w:r>
      <w:r w:rsidRPr="00612697">
        <w:rPr>
          <w:vertAlign w:val="subscript"/>
        </w:rPr>
        <w:t>2</w:t>
      </w:r>
      <w:r w:rsidRPr="00612697">
        <w:t>O</w:t>
      </w:r>
      <w:r w:rsidRPr="00612697">
        <w:rPr>
          <w:vertAlign w:val="subscript"/>
        </w:rPr>
        <w:t>2</w:t>
      </w:r>
      <w:r w:rsidRPr="00612697">
        <w:t>与H</w:t>
      </w:r>
      <w:r w:rsidRPr="00612697">
        <w:rPr>
          <w:vertAlign w:val="subscript"/>
        </w:rPr>
        <w:t>2</w:t>
      </w:r>
      <w:r w:rsidRPr="00612697">
        <w:t>O、CO</w:t>
      </w:r>
      <w:r w:rsidRPr="00612697">
        <w:rPr>
          <w:vertAlign w:val="subscript"/>
        </w:rPr>
        <w:t>2</w:t>
      </w:r>
      <w:r w:rsidRPr="00612697">
        <w:t>反应的定量关系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81"/>
        <w:gridCol w:w="5956"/>
      </w:tblGrid>
      <w:tr w14:paraId="6B7B3128" w14:textId="77777777" w:rsidTr="00287DB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81" w:type="dxa"/>
            <w:shd w:val="clear" w:color="auto" w:fill="auto"/>
            <w:vAlign w:val="center"/>
          </w:tcPr>
          <w:p w:rsidR="00BC047C" w:rsidRPr="007C245B" w:rsidP="007C245B" w14:paraId="693CF78C" w14:textId="10320AB3">
            <w:pPr>
              <w:pStyle w:val="PlainText"/>
            </w:pPr>
            <w:r w:rsidRPr="007C245B">
              <w:t>电子转移关系</w:t>
            </w:r>
          </w:p>
        </w:tc>
        <w:tc>
          <w:tcPr>
            <w:tcW w:w="5956" w:type="dxa"/>
            <w:shd w:val="clear" w:color="auto" w:fill="auto"/>
            <w:vAlign w:val="center"/>
          </w:tcPr>
          <w:p w:rsidR="00EC5DF1" w:rsidP="007C245B" w14:paraId="245EAC07" w14:textId="77777777">
            <w:pPr>
              <w:pStyle w:val="PlainText"/>
              <w:rPr>
                <w:i/>
                <w:color w:val="FF0000"/>
                <w:u w:val="single"/>
              </w:rPr>
            </w:pPr>
            <w:r w:rsidRPr="00612697">
              <w:t>当Na</w:t>
            </w:r>
            <w:r w:rsidRPr="00612697">
              <w:rPr>
                <w:vertAlign w:val="subscript"/>
              </w:rPr>
              <w:t>2</w:t>
            </w:r>
            <w:r w:rsidRPr="00612697">
              <w:t>O</w:t>
            </w:r>
            <w:r w:rsidRPr="00612697">
              <w:rPr>
                <w:vertAlign w:val="subscript"/>
              </w:rPr>
              <w:t>2</w:t>
            </w:r>
            <w:r w:rsidRPr="00612697">
              <w:t>与CO</w:t>
            </w:r>
            <w:r w:rsidRPr="00612697">
              <w:rPr>
                <w:vertAlign w:val="subscript"/>
              </w:rPr>
              <w:t>2</w:t>
            </w:r>
            <w:r w:rsidRPr="00612697">
              <w:t>、H</w:t>
            </w:r>
            <w:r w:rsidRPr="00612697">
              <w:rPr>
                <w:vertAlign w:val="subscript"/>
              </w:rPr>
              <w:t>2</w:t>
            </w:r>
            <w:r w:rsidRPr="00612697">
              <w:t>O反应时，物质的量关系为2Na</w:t>
            </w:r>
            <w:r w:rsidRPr="00612697">
              <w:rPr>
                <w:vertAlign w:val="subscript"/>
              </w:rPr>
              <w:t>2</w:t>
            </w:r>
            <w:r w:rsidRPr="00612697">
              <w:t>O</w:t>
            </w:r>
            <w:r w:rsidRPr="00612697">
              <w:rPr>
                <w:vertAlign w:val="subscript"/>
              </w:rPr>
              <w:t>2</w:t>
            </w:r>
            <w:r w:rsidRPr="00612697">
              <w:t>～O</w:t>
            </w:r>
            <w:r w:rsidRPr="00612697">
              <w:rPr>
                <w:vertAlign w:val="subscript"/>
              </w:rPr>
              <w:t>2</w:t>
            </w:r>
            <w:r w:rsidRPr="00612697">
              <w:t>～2e</w:t>
            </w:r>
            <w:r w:rsidRPr="00612697">
              <w:rPr>
                <w:vertAlign w:val="superscript"/>
              </w:rPr>
              <w:t>－</w:t>
            </w:r>
            <w:r w:rsidRPr="00612697">
              <w:t>，</w:t>
            </w:r>
          </w:p>
          <w:p w:rsidR="00BC047C" w:rsidRPr="00612697" w:rsidP="00EC5DF1" w14:paraId="62F1A606" w14:textId="58E70F2B">
            <w:pPr>
              <w:pStyle w:val="PlainText"/>
              <w:jc w:val="both"/>
              <w:rPr>
                <w:rFonts w:hint="eastAsia"/>
              </w:rPr>
            </w:pPr>
            <w:r>
              <w:rPr>
                <w:rFonts w:hint="eastAsia"/>
                <w:color w:val="FF0000"/>
                <w:u w:val="single"/>
              </w:rPr>
              <w:t xml:space="preserve">                          </w:t>
            </w:r>
          </w:p>
        </w:tc>
      </w:tr>
      <w:tr w14:paraId="30829D9A" w14:textId="77777777" w:rsidTr="00287DB3">
        <w:tblPrEx>
          <w:tblW w:w="0" w:type="auto"/>
          <w:jc w:val="center"/>
          <w:tblLayout w:type="fixed"/>
          <w:tblLook w:val="0000"/>
        </w:tblPrEx>
        <w:trPr>
          <w:jc w:val="center"/>
        </w:trPr>
        <w:tc>
          <w:tcPr>
            <w:tcW w:w="2181" w:type="dxa"/>
            <w:shd w:val="clear" w:color="auto" w:fill="auto"/>
            <w:vAlign w:val="center"/>
          </w:tcPr>
          <w:p w:rsidR="00BC047C" w:rsidRPr="007C245B" w:rsidP="007C245B" w14:paraId="28873E99" w14:textId="02223FC4">
            <w:pPr>
              <w:pStyle w:val="PlainText"/>
            </w:pPr>
            <w:r w:rsidRPr="007C245B">
              <w:t>气体体积变化关系</w:t>
            </w:r>
          </w:p>
        </w:tc>
        <w:tc>
          <w:tcPr>
            <w:tcW w:w="5956" w:type="dxa"/>
            <w:shd w:val="clear" w:color="auto" w:fill="auto"/>
            <w:vAlign w:val="center"/>
          </w:tcPr>
          <w:p w:rsidR="00BC047C" w:rsidRPr="00612697" w:rsidP="00EC5DF1" w14:paraId="677938BD" w14:textId="42E75ADD">
            <w:pPr>
              <w:pStyle w:val="PlainText"/>
              <w:jc w:val="left"/>
              <w:rPr>
                <w:rFonts w:hint="eastAsia"/>
              </w:rPr>
            </w:pPr>
            <w:r w:rsidRPr="00612697">
              <w:t>若CO</w:t>
            </w:r>
            <w:r w:rsidRPr="00612697">
              <w:rPr>
                <w:vertAlign w:val="subscript"/>
              </w:rPr>
              <w:t>2</w:t>
            </w:r>
            <w:r w:rsidRPr="00612697">
              <w:t>、水蒸气(或两混合气体)通过足量Na</w:t>
            </w:r>
            <w:r w:rsidRPr="00612697">
              <w:rPr>
                <w:vertAlign w:val="subscript"/>
              </w:rPr>
              <w:t>2</w:t>
            </w:r>
            <w:r w:rsidRPr="00612697">
              <w:t>O</w:t>
            </w:r>
            <w:r w:rsidRPr="00612697">
              <w:rPr>
                <w:vertAlign w:val="subscript"/>
              </w:rPr>
              <w:t>2</w:t>
            </w:r>
            <w:r w:rsidRPr="00612697">
              <w:t>，气体体积的减少量是原来气体体积的</w:t>
            </w:r>
            <w:r w:rsidRPr="00612697">
              <w:fldChar w:fldCharType="begin"/>
            </w:r>
            <w:r w:rsidRPr="00612697">
              <w:instrText>eq \f(1,2)</w:instrText>
            </w:r>
            <w:r>
              <w:fldChar w:fldCharType="separate"/>
            </w:r>
            <w:r w:rsidRPr="00612697">
              <w:fldChar w:fldCharType="end"/>
            </w:r>
            <w:r w:rsidRPr="00612697">
              <w:t>，等于生成氧气的量，</w:t>
            </w:r>
            <w:r w:rsidR="00EC5DF1">
              <w:rPr>
                <w:rFonts w:hint="eastAsia"/>
                <w:color w:val="FF0000"/>
                <w:u w:val="single"/>
              </w:rPr>
              <w:t xml:space="preserve">       </w:t>
            </w:r>
          </w:p>
        </w:tc>
      </w:tr>
      <w:tr w14:paraId="7DFD08A5" w14:textId="77777777" w:rsidTr="00287DB3">
        <w:tblPrEx>
          <w:tblW w:w="0" w:type="auto"/>
          <w:jc w:val="center"/>
          <w:tblLayout w:type="fixed"/>
          <w:tblLook w:val="0000"/>
        </w:tblPrEx>
        <w:trPr>
          <w:jc w:val="center"/>
        </w:trPr>
        <w:tc>
          <w:tcPr>
            <w:tcW w:w="2181" w:type="dxa"/>
            <w:shd w:val="clear" w:color="auto" w:fill="auto"/>
            <w:vAlign w:val="center"/>
          </w:tcPr>
          <w:p w:rsidR="004C33FB" w:rsidRPr="007C245B" w:rsidP="007C245B" w14:paraId="0910E2C7" w14:textId="7BB03C91">
            <w:pPr>
              <w:pStyle w:val="PlainText"/>
              <w:rPr>
                <w:szCs w:val="24"/>
              </w:rPr>
            </w:pPr>
            <w:r w:rsidRPr="007C245B">
              <w:t>先后顺序关系</w:t>
            </w:r>
          </w:p>
        </w:tc>
        <w:tc>
          <w:tcPr>
            <w:tcW w:w="5956" w:type="dxa"/>
            <w:shd w:val="clear" w:color="auto" w:fill="auto"/>
            <w:vAlign w:val="center"/>
          </w:tcPr>
          <w:p w:rsidR="004C33FB" w:rsidRPr="00612697" w:rsidP="007C245B" w14:paraId="67D8A9F5" w14:textId="0A9EE92C">
            <w:pPr>
              <w:pStyle w:val="PlainText"/>
              <w:rPr>
                <w:color w:val="000000"/>
                <w:szCs w:val="24"/>
              </w:rPr>
            </w:pPr>
            <w:r w:rsidRPr="000038CB">
              <w:t>由于CO</w:t>
            </w:r>
            <w:r w:rsidRPr="000038CB">
              <w:rPr>
                <w:vertAlign w:val="subscript"/>
              </w:rPr>
              <w:t>2</w:t>
            </w:r>
            <w:r w:rsidRPr="000038CB">
              <w:t>能够与NaOH反应，所以一定量的Na</w:t>
            </w:r>
            <w:r w:rsidRPr="000038CB">
              <w:rPr>
                <w:vertAlign w:val="subscript"/>
              </w:rPr>
              <w:t>2</w:t>
            </w:r>
            <w:r w:rsidRPr="000038CB">
              <w:t>O</w:t>
            </w:r>
            <w:r w:rsidRPr="000038CB">
              <w:rPr>
                <w:vertAlign w:val="subscript"/>
              </w:rPr>
              <w:t>2</w:t>
            </w:r>
            <w:r w:rsidRPr="000038CB">
              <w:t>与一定量的H</w:t>
            </w:r>
            <w:r w:rsidRPr="000038CB">
              <w:rPr>
                <w:vertAlign w:val="subscript"/>
              </w:rPr>
              <w:t>2</w:t>
            </w:r>
            <w:r w:rsidRPr="000038CB">
              <w:t>O</w:t>
            </w:r>
            <w:r>
              <w:t>（</w:t>
            </w:r>
            <w:r w:rsidRPr="000038CB">
              <w:t>g</w:t>
            </w:r>
            <w:r>
              <w:t>）</w:t>
            </w:r>
            <w:r w:rsidRPr="000038CB">
              <w:t>和CO</w:t>
            </w:r>
            <w:r w:rsidRPr="000038CB">
              <w:rPr>
                <w:vertAlign w:val="subscript"/>
              </w:rPr>
              <w:t>2</w:t>
            </w:r>
            <w:r w:rsidRPr="000038CB">
              <w:t>的混合物反应，可视为Na</w:t>
            </w:r>
            <w:r w:rsidRPr="000038CB">
              <w:rPr>
                <w:vertAlign w:val="subscript"/>
              </w:rPr>
              <w:t>2</w:t>
            </w:r>
            <w:r w:rsidRPr="000038CB">
              <w:t>O</w:t>
            </w:r>
            <w:r w:rsidRPr="000038CB">
              <w:rPr>
                <w:vertAlign w:val="subscript"/>
              </w:rPr>
              <w:t>2</w:t>
            </w:r>
            <w:r w:rsidRPr="000038CB">
              <w:t>先与</w:t>
            </w:r>
            <w:r w:rsidRPr="00B84ED7">
              <w:rPr>
                <w:b/>
              </w:rPr>
              <w:t>CO</w:t>
            </w:r>
            <w:r w:rsidRPr="00B84ED7">
              <w:rPr>
                <w:b/>
                <w:vertAlign w:val="subscript"/>
              </w:rPr>
              <w:t>2</w:t>
            </w:r>
            <w:r w:rsidRPr="000038CB">
              <w:t>反应，剩余的Na</w:t>
            </w:r>
            <w:r w:rsidRPr="000038CB">
              <w:rPr>
                <w:vertAlign w:val="subscript"/>
              </w:rPr>
              <w:t>2</w:t>
            </w:r>
            <w:r w:rsidRPr="000038CB">
              <w:t>O</w:t>
            </w:r>
            <w:r w:rsidRPr="000038CB">
              <w:rPr>
                <w:vertAlign w:val="subscript"/>
              </w:rPr>
              <w:t>2</w:t>
            </w:r>
            <w:r w:rsidRPr="000038CB">
              <w:t>再与</w:t>
            </w:r>
            <w:r w:rsidRPr="00B84ED7">
              <w:rPr>
                <w:b/>
              </w:rPr>
              <w:t>H</w:t>
            </w:r>
            <w:r w:rsidRPr="00B84ED7">
              <w:rPr>
                <w:b/>
                <w:vertAlign w:val="subscript"/>
              </w:rPr>
              <w:t>2</w:t>
            </w:r>
            <w:r w:rsidRPr="00B84ED7">
              <w:rPr>
                <w:b/>
              </w:rPr>
              <w:t>O（g）</w:t>
            </w:r>
            <w:r w:rsidRPr="000038CB">
              <w:t>反应。</w:t>
            </w:r>
          </w:p>
        </w:tc>
      </w:tr>
      <w:tr w14:paraId="3AABCFE3" w14:textId="77777777" w:rsidTr="00287DB3">
        <w:tblPrEx>
          <w:tblW w:w="0" w:type="auto"/>
          <w:jc w:val="center"/>
          <w:tblLayout w:type="fixed"/>
          <w:tblLook w:val="0000"/>
        </w:tblPrEx>
        <w:trPr>
          <w:jc w:val="center"/>
        </w:trPr>
        <w:tc>
          <w:tcPr>
            <w:tcW w:w="2181" w:type="dxa"/>
            <w:shd w:val="clear" w:color="auto" w:fill="auto"/>
            <w:vAlign w:val="center"/>
          </w:tcPr>
          <w:p w:rsidR="00BC047C" w:rsidRPr="007C245B" w:rsidP="007C245B" w14:paraId="71C5A6BE" w14:textId="76F4E771">
            <w:pPr>
              <w:pStyle w:val="PlainText"/>
            </w:pPr>
            <w:r w:rsidRPr="007C245B">
              <w:t>固体质量变化关系</w:t>
            </w:r>
          </w:p>
        </w:tc>
        <w:tc>
          <w:tcPr>
            <w:tcW w:w="5956" w:type="dxa"/>
            <w:shd w:val="clear" w:color="auto" w:fill="auto"/>
            <w:vAlign w:val="center"/>
          </w:tcPr>
          <w:p w:rsidR="00BC047C" w:rsidRPr="00612697" w:rsidP="007C245B" w14:paraId="469AC607" w14:textId="77777777">
            <w:pPr>
              <w:pStyle w:val="PlainText"/>
            </w:pPr>
            <w:r w:rsidRPr="00612697">
              <w:t>CO</w:t>
            </w:r>
            <w:r w:rsidRPr="00612697">
              <w:rPr>
                <w:vertAlign w:val="subscript"/>
              </w:rPr>
              <w:t>2</w:t>
            </w:r>
            <w:r w:rsidRPr="00612697">
              <w:t>、水蒸气分别与足量Na</w:t>
            </w:r>
            <w:r w:rsidRPr="00612697">
              <w:rPr>
                <w:vertAlign w:val="subscript"/>
              </w:rPr>
              <w:t>2</w:t>
            </w:r>
            <w:r w:rsidRPr="00612697">
              <w:t>O</w:t>
            </w:r>
            <w:r w:rsidRPr="00612697">
              <w:rPr>
                <w:vertAlign w:val="subscript"/>
              </w:rPr>
              <w:t>2</w:t>
            </w:r>
            <w:r w:rsidRPr="00612697">
              <w:t>反应时，固体相当于吸收了CO</w:t>
            </w:r>
            <w:r w:rsidRPr="00612697">
              <w:rPr>
                <w:vertAlign w:val="subscript"/>
              </w:rPr>
              <w:t>2</w:t>
            </w:r>
            <w:r w:rsidRPr="00612697">
              <w:t>中的</w:t>
            </w:r>
            <w:r w:rsidRPr="00612697">
              <w:t>“</w:t>
            </w:r>
            <w:r w:rsidRPr="00612697">
              <w:t>CO</w:t>
            </w:r>
            <w:r w:rsidRPr="00612697">
              <w:t>”</w:t>
            </w:r>
            <w:r w:rsidRPr="00612697">
              <w:t>、水蒸气中的</w:t>
            </w:r>
            <w:r w:rsidRPr="00612697">
              <w:t>“</w:t>
            </w:r>
            <w:r w:rsidRPr="00612697">
              <w:t>H</w:t>
            </w:r>
            <w:r w:rsidRPr="00612697">
              <w:rPr>
                <w:vertAlign w:val="subscript"/>
              </w:rPr>
              <w:t>2</w:t>
            </w:r>
            <w:r w:rsidRPr="00612697">
              <w:t>”</w:t>
            </w:r>
            <w:r w:rsidRPr="00612697">
              <w:t>，所以固体增加的质量</w:t>
            </w:r>
            <w:r w:rsidRPr="00612697">
              <w:t>Δ</w:t>
            </w:r>
            <w:r w:rsidRPr="00612697">
              <w:rPr>
                <w:i/>
              </w:rPr>
              <w:t>m</w:t>
            </w:r>
            <w:r w:rsidRPr="00612697">
              <w:t>(CO</w:t>
            </w:r>
            <w:r w:rsidRPr="00612697">
              <w:rPr>
                <w:vertAlign w:val="subscript"/>
              </w:rPr>
              <w:t>2</w:t>
            </w:r>
            <w:r w:rsidRPr="00612697">
              <w:t>)＝</w:t>
            </w:r>
            <w:r w:rsidRPr="00612697">
              <w:t>28 g</w:t>
            </w:r>
            <w:r w:rsidRPr="00612697">
              <w:t>·</w:t>
            </w:r>
            <w:r w:rsidRPr="00612697">
              <w:t>mol</w:t>
            </w:r>
            <w:r w:rsidRPr="00612697">
              <w:rPr>
                <w:vertAlign w:val="superscript"/>
              </w:rPr>
              <w:t>－1</w:t>
            </w:r>
            <w:r w:rsidRPr="00612697">
              <w:t>×</w:t>
            </w:r>
            <w:r w:rsidRPr="00612697">
              <w:rPr>
                <w:i/>
              </w:rPr>
              <w:t>n</w:t>
            </w:r>
            <w:r w:rsidRPr="00612697">
              <w:t>(CO</w:t>
            </w:r>
            <w:r w:rsidRPr="00612697">
              <w:rPr>
                <w:vertAlign w:val="subscript"/>
              </w:rPr>
              <w:t>2</w:t>
            </w:r>
            <w:r w:rsidRPr="00612697">
              <w:t>)，</w:t>
            </w:r>
            <w:r w:rsidRPr="00612697">
              <w:t>Δ</w:t>
            </w:r>
            <w:r w:rsidRPr="00612697">
              <w:rPr>
                <w:i/>
              </w:rPr>
              <w:t>m</w:t>
            </w:r>
            <w:r w:rsidRPr="00612697">
              <w:rPr>
                <w:rFonts w:hint="eastAsia"/>
              </w:rPr>
              <w:t>(</w:t>
            </w:r>
            <w:r w:rsidRPr="00612697">
              <w:t>H</w:t>
            </w:r>
            <w:r w:rsidRPr="00612697">
              <w:rPr>
                <w:vertAlign w:val="subscript"/>
              </w:rPr>
              <w:t>2</w:t>
            </w:r>
            <w:r w:rsidRPr="00612697">
              <w:t>O)＝</w:t>
            </w:r>
            <w:r w:rsidRPr="00612697">
              <w:t>2 g</w:t>
            </w:r>
            <w:r w:rsidRPr="00612697">
              <w:t>·</w:t>
            </w:r>
            <w:r w:rsidRPr="00612697">
              <w:t>mol</w:t>
            </w:r>
            <w:r w:rsidRPr="00612697">
              <w:rPr>
                <w:vertAlign w:val="superscript"/>
              </w:rPr>
              <w:t>－1</w:t>
            </w:r>
            <w:r w:rsidRPr="00612697">
              <w:t>×</w:t>
            </w:r>
            <w:r w:rsidRPr="00612697">
              <w:rPr>
                <w:i/>
              </w:rPr>
              <w:t>n</w:t>
            </w:r>
            <w:r w:rsidRPr="00612697">
              <w:t>(H</w:t>
            </w:r>
            <w:r w:rsidRPr="00612697">
              <w:rPr>
                <w:vertAlign w:val="subscript"/>
              </w:rPr>
              <w:t>2</w:t>
            </w:r>
            <w:r w:rsidRPr="00612697">
              <w:t>O)</w:t>
            </w:r>
          </w:p>
        </w:tc>
      </w:tr>
    </w:tbl>
    <w:p w:rsidR="000B7AC9" w:rsidP="004C33FB" w14:paraId="16CD83EC" w14:textId="77777777">
      <w:pPr>
        <w:adjustRightInd w:val="0"/>
        <w:snapToGrid w:val="0"/>
        <w:spacing w:line="360" w:lineRule="auto"/>
        <w:jc w:val="left"/>
        <w:rPr>
          <w:rFonts w:hAnsi="宋体"/>
          <w:szCs w:val="21"/>
        </w:rPr>
      </w:pPr>
      <w:r>
        <w:rPr>
          <w:szCs w:val="21"/>
        </w:rPr>
        <w:t>（</w:t>
      </w:r>
      <w:r w:rsidRPr="000038CB">
        <w:rPr>
          <w:szCs w:val="21"/>
        </w:rPr>
        <w:t>2</w:t>
      </w:r>
      <w:r>
        <w:rPr>
          <w:szCs w:val="21"/>
        </w:rPr>
        <w:t>）</w:t>
      </w:r>
      <w:r>
        <w:rPr>
          <w:rFonts w:hint="eastAsia"/>
          <w:szCs w:val="21"/>
        </w:rPr>
        <w:t>特殊应用：</w:t>
      </w:r>
      <w:r w:rsidRPr="000038CB">
        <w:rPr>
          <w:rFonts w:hAnsi="宋体"/>
          <w:szCs w:val="21"/>
        </w:rPr>
        <w:t>凡分子组成符合</w:t>
      </w:r>
      <w:r>
        <w:rPr>
          <w:szCs w:val="21"/>
        </w:rPr>
        <w:t>（</w:t>
      </w:r>
      <w:r w:rsidRPr="000038CB">
        <w:rPr>
          <w:szCs w:val="21"/>
        </w:rPr>
        <w:t>CO</w:t>
      </w:r>
      <w:r>
        <w:rPr>
          <w:szCs w:val="21"/>
        </w:rPr>
        <w:t>）</w:t>
      </w:r>
      <w:r w:rsidRPr="000038CB">
        <w:rPr>
          <w:i/>
          <w:szCs w:val="21"/>
          <w:vertAlign w:val="subscript"/>
        </w:rPr>
        <w:t>m</w:t>
      </w:r>
      <w:r>
        <w:rPr>
          <w:rFonts w:hint="eastAsia"/>
          <w:szCs w:val="21"/>
        </w:rPr>
        <w:t>·</w:t>
      </w:r>
      <w:r>
        <w:rPr>
          <w:szCs w:val="21"/>
        </w:rPr>
        <w:t>（</w:t>
      </w:r>
      <w:r w:rsidRPr="000038CB">
        <w:rPr>
          <w:szCs w:val="21"/>
        </w:rPr>
        <w:t>H</w:t>
      </w:r>
      <w:r w:rsidRPr="000038CB">
        <w:rPr>
          <w:szCs w:val="21"/>
          <w:vertAlign w:val="subscript"/>
        </w:rPr>
        <w:t>2</w:t>
      </w:r>
      <w:r>
        <w:rPr>
          <w:szCs w:val="21"/>
        </w:rPr>
        <w:t>）</w:t>
      </w:r>
      <w:r w:rsidRPr="000038CB">
        <w:rPr>
          <w:i/>
          <w:szCs w:val="21"/>
          <w:vertAlign w:val="subscript"/>
        </w:rPr>
        <w:t>n</w:t>
      </w:r>
      <w:r w:rsidRPr="000038CB">
        <w:rPr>
          <w:rFonts w:hAnsi="宋体"/>
          <w:szCs w:val="21"/>
        </w:rPr>
        <w:t>的物质，</w:t>
      </w:r>
      <w:r w:rsidRPr="000038CB">
        <w:rPr>
          <w:i/>
          <w:szCs w:val="21"/>
        </w:rPr>
        <w:t>m</w:t>
      </w:r>
      <w:r w:rsidRPr="000038CB">
        <w:rPr>
          <w:szCs w:val="21"/>
        </w:rPr>
        <w:t xml:space="preserve"> g</w:t>
      </w:r>
      <w:r w:rsidRPr="000038CB">
        <w:rPr>
          <w:rFonts w:hAnsi="宋体"/>
          <w:szCs w:val="21"/>
        </w:rPr>
        <w:t>该物质在</w:t>
      </w:r>
      <w:r w:rsidRPr="000038CB">
        <w:rPr>
          <w:szCs w:val="21"/>
        </w:rPr>
        <w:t>O</w:t>
      </w:r>
      <w:r w:rsidRPr="000038CB">
        <w:rPr>
          <w:szCs w:val="21"/>
          <w:vertAlign w:val="subscript"/>
        </w:rPr>
        <w:t>2</w:t>
      </w:r>
      <w:r w:rsidRPr="000038CB">
        <w:rPr>
          <w:rFonts w:hAnsi="宋体"/>
          <w:szCs w:val="21"/>
        </w:rPr>
        <w:t>中完全燃烧，将其产物</w:t>
      </w:r>
      <w:r>
        <w:rPr>
          <w:szCs w:val="21"/>
        </w:rPr>
        <w:t>［</w:t>
      </w:r>
      <w:r w:rsidRPr="000038CB">
        <w:rPr>
          <w:szCs w:val="21"/>
        </w:rPr>
        <w:t>CO</w:t>
      </w:r>
      <w:r w:rsidRPr="000038CB">
        <w:rPr>
          <w:szCs w:val="21"/>
          <w:vertAlign w:val="subscript"/>
        </w:rPr>
        <w:t>2</w:t>
      </w:r>
      <w:r w:rsidRPr="000038CB">
        <w:rPr>
          <w:rFonts w:hAnsi="宋体"/>
          <w:szCs w:val="21"/>
        </w:rPr>
        <w:t>和</w:t>
      </w:r>
      <w:r w:rsidRPr="000038CB">
        <w:rPr>
          <w:szCs w:val="21"/>
        </w:rPr>
        <w:t>H</w:t>
      </w:r>
      <w:r w:rsidRPr="000038CB">
        <w:rPr>
          <w:szCs w:val="21"/>
          <w:vertAlign w:val="subscript"/>
        </w:rPr>
        <w:t>2</w:t>
      </w:r>
      <w:r w:rsidRPr="000038CB">
        <w:rPr>
          <w:szCs w:val="21"/>
        </w:rPr>
        <w:t>O</w:t>
      </w:r>
      <w:r>
        <w:rPr>
          <w:szCs w:val="21"/>
        </w:rPr>
        <w:t>（</w:t>
      </w:r>
      <w:r w:rsidRPr="000038CB">
        <w:rPr>
          <w:szCs w:val="21"/>
        </w:rPr>
        <w:t>g</w:t>
      </w:r>
      <w:r>
        <w:rPr>
          <w:szCs w:val="21"/>
        </w:rPr>
        <w:t>）］</w:t>
      </w:r>
      <w:r w:rsidRPr="000038CB">
        <w:rPr>
          <w:rFonts w:hAnsi="宋体"/>
          <w:szCs w:val="21"/>
        </w:rPr>
        <w:t>通入足量</w:t>
      </w:r>
      <w:r w:rsidRPr="000038CB">
        <w:rPr>
          <w:szCs w:val="21"/>
        </w:rPr>
        <w:t>Na</w:t>
      </w:r>
      <w:r w:rsidRPr="000038CB">
        <w:rPr>
          <w:szCs w:val="21"/>
          <w:vertAlign w:val="subscript"/>
        </w:rPr>
        <w:t>2</w:t>
      </w:r>
      <w:r w:rsidRPr="000038CB">
        <w:rPr>
          <w:szCs w:val="21"/>
        </w:rPr>
        <w:t>O</w:t>
      </w:r>
      <w:r w:rsidRPr="000038CB">
        <w:rPr>
          <w:szCs w:val="21"/>
          <w:vertAlign w:val="subscript"/>
        </w:rPr>
        <w:t>2</w:t>
      </w:r>
      <w:r w:rsidRPr="000038CB">
        <w:rPr>
          <w:rFonts w:hAnsi="宋体"/>
          <w:szCs w:val="21"/>
        </w:rPr>
        <w:t>后，固体增重必为</w:t>
      </w:r>
      <w:r w:rsidRPr="000038CB">
        <w:rPr>
          <w:i/>
          <w:szCs w:val="21"/>
        </w:rPr>
        <w:t>m</w:t>
      </w:r>
      <w:r w:rsidRPr="000038CB">
        <w:rPr>
          <w:szCs w:val="21"/>
        </w:rPr>
        <w:t xml:space="preserve"> g</w:t>
      </w:r>
      <w:r w:rsidRPr="000038CB">
        <w:rPr>
          <w:rFonts w:hAnsi="宋体"/>
          <w:szCs w:val="21"/>
        </w:rPr>
        <w:t>。或者是由</w:t>
      </w:r>
      <w:r w:rsidRPr="000038CB">
        <w:rPr>
          <w:szCs w:val="21"/>
        </w:rPr>
        <w:t>C</w:t>
      </w:r>
      <w:r w:rsidRPr="000038CB">
        <w:rPr>
          <w:rFonts w:hAnsi="宋体"/>
          <w:szCs w:val="21"/>
        </w:rPr>
        <w:t>、</w:t>
      </w:r>
      <w:r w:rsidRPr="000038CB">
        <w:rPr>
          <w:szCs w:val="21"/>
        </w:rPr>
        <w:t>H</w:t>
      </w:r>
      <w:r w:rsidRPr="000038CB">
        <w:rPr>
          <w:rFonts w:hAnsi="宋体"/>
          <w:szCs w:val="21"/>
        </w:rPr>
        <w:t>、</w:t>
      </w:r>
      <w:r w:rsidRPr="000038CB">
        <w:rPr>
          <w:szCs w:val="21"/>
        </w:rPr>
        <w:t>O</w:t>
      </w:r>
      <w:r w:rsidRPr="000038CB">
        <w:rPr>
          <w:rFonts w:hAnsi="宋体"/>
          <w:szCs w:val="21"/>
        </w:rPr>
        <w:t>三种元素组成的物质，只要</w:t>
      </w:r>
      <w:r w:rsidRPr="000038CB">
        <w:rPr>
          <w:szCs w:val="21"/>
        </w:rPr>
        <w:t>C</w:t>
      </w:r>
      <w:r w:rsidRPr="000038CB">
        <w:rPr>
          <w:rFonts w:hAnsi="宋体"/>
          <w:szCs w:val="21"/>
        </w:rPr>
        <w:t>、</w:t>
      </w:r>
      <w:r w:rsidRPr="000038CB">
        <w:rPr>
          <w:szCs w:val="21"/>
        </w:rPr>
        <w:t>O</w:t>
      </w:r>
      <w:r w:rsidRPr="000038CB">
        <w:rPr>
          <w:rFonts w:hAnsi="宋体"/>
          <w:szCs w:val="21"/>
        </w:rPr>
        <w:t>原子个数比为</w:t>
      </w:r>
      <w:r w:rsidRPr="000038CB">
        <w:rPr>
          <w:szCs w:val="21"/>
        </w:rPr>
        <w:t>1</w:t>
      </w:r>
      <w:r w:rsidRPr="000038CB">
        <w:rPr>
          <w:rFonts w:hAnsi="宋体"/>
          <w:szCs w:val="21"/>
        </w:rPr>
        <w:t>∶</w:t>
      </w:r>
      <w:r w:rsidRPr="000038CB">
        <w:rPr>
          <w:szCs w:val="21"/>
        </w:rPr>
        <w:t>1</w:t>
      </w:r>
      <w:r w:rsidRPr="000038CB">
        <w:rPr>
          <w:rFonts w:hAnsi="宋体"/>
          <w:szCs w:val="21"/>
        </w:rPr>
        <w:t>，即可满足上述关系。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4981"/>
      </w:tblGrid>
      <w:tr w14:paraId="79DB9103" w14:textId="77777777" w:rsidTr="00C11AB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0B7AC9" w:rsidRPr="00E13385" w:rsidP="00C11ABF" w14:paraId="654AB4B9" w14:textId="77777777">
            <w:pPr>
              <w:adjustRightInd w:val="0"/>
              <w:snapToGrid w:val="0"/>
              <w:spacing w:line="360" w:lineRule="auto"/>
              <w:jc w:val="center"/>
              <w:rPr>
                <w:rFonts w:hAnsi="宋体"/>
                <w:szCs w:val="21"/>
              </w:rPr>
            </w:pPr>
            <w:r w:rsidRPr="00E13385">
              <w:rPr>
                <w:rFonts w:hAnsi="宋体"/>
                <w:szCs w:val="21"/>
              </w:rPr>
              <w:t>无机化合物</w:t>
            </w:r>
          </w:p>
        </w:tc>
        <w:tc>
          <w:tcPr>
            <w:tcW w:w="0" w:type="auto"/>
            <w:vAlign w:val="center"/>
          </w:tcPr>
          <w:p w:rsidR="000B7AC9" w:rsidRPr="00E13385" w:rsidP="00C11ABF" w14:paraId="7E03FBB0" w14:textId="77777777">
            <w:pPr>
              <w:adjustRightInd w:val="0"/>
              <w:snapToGrid w:val="0"/>
              <w:spacing w:line="360" w:lineRule="auto"/>
              <w:jc w:val="center"/>
              <w:rPr>
                <w:rFonts w:hAnsi="宋体"/>
                <w:szCs w:val="21"/>
              </w:rPr>
            </w:pPr>
            <w:r w:rsidRPr="00E13385">
              <w:rPr>
                <w:szCs w:val="21"/>
              </w:rPr>
              <w:t>H</w:t>
            </w:r>
            <w:r w:rsidRPr="00E13385">
              <w:rPr>
                <w:szCs w:val="21"/>
                <w:vertAlign w:val="subscript"/>
              </w:rPr>
              <w:t>2</w:t>
            </w:r>
            <w:r w:rsidRPr="00E13385">
              <w:rPr>
                <w:rFonts w:hAnsi="宋体"/>
                <w:szCs w:val="21"/>
              </w:rPr>
              <w:t>、</w:t>
            </w:r>
            <w:r w:rsidRPr="00E13385">
              <w:rPr>
                <w:szCs w:val="21"/>
              </w:rPr>
              <w:t>CO</w:t>
            </w:r>
            <w:r w:rsidRPr="00E13385">
              <w:rPr>
                <w:rFonts w:hAnsi="宋体"/>
                <w:szCs w:val="21"/>
              </w:rPr>
              <w:t>及</w:t>
            </w:r>
            <w:r w:rsidRPr="00E13385">
              <w:rPr>
                <w:szCs w:val="21"/>
              </w:rPr>
              <w:t>H</w:t>
            </w:r>
            <w:r w:rsidRPr="00E13385">
              <w:rPr>
                <w:szCs w:val="21"/>
                <w:vertAlign w:val="subscript"/>
              </w:rPr>
              <w:t>2</w:t>
            </w:r>
            <w:r w:rsidRPr="00E13385">
              <w:rPr>
                <w:rFonts w:hAnsi="宋体"/>
                <w:szCs w:val="21"/>
              </w:rPr>
              <w:t>和</w:t>
            </w:r>
            <w:r w:rsidRPr="00E13385">
              <w:rPr>
                <w:szCs w:val="21"/>
              </w:rPr>
              <w:t>CO</w:t>
            </w:r>
            <w:r w:rsidRPr="00E13385">
              <w:rPr>
                <w:rFonts w:hAnsi="宋体"/>
                <w:szCs w:val="21"/>
              </w:rPr>
              <w:t>的混合气体</w:t>
            </w:r>
          </w:p>
        </w:tc>
      </w:tr>
      <w:tr w14:paraId="5DA9F913" w14:textId="77777777" w:rsidTr="00C11ABF">
        <w:tblPrEx>
          <w:tblW w:w="0" w:type="auto"/>
          <w:jc w:val="center"/>
          <w:tblLook w:val="04A0"/>
        </w:tblPrEx>
        <w:trPr>
          <w:jc w:val="center"/>
        </w:trPr>
        <w:tc>
          <w:tcPr>
            <w:tcW w:w="0" w:type="auto"/>
            <w:vAlign w:val="center"/>
          </w:tcPr>
          <w:p w:rsidR="000B7AC9" w:rsidRPr="00E13385" w:rsidP="00C11ABF" w14:paraId="77570684" w14:textId="77777777">
            <w:pPr>
              <w:adjustRightInd w:val="0"/>
              <w:snapToGrid w:val="0"/>
              <w:spacing w:line="360" w:lineRule="auto"/>
              <w:jc w:val="center"/>
              <w:rPr>
                <w:rFonts w:hAnsi="宋体"/>
                <w:szCs w:val="21"/>
              </w:rPr>
            </w:pPr>
            <w:r w:rsidRPr="00E13385">
              <w:rPr>
                <w:rFonts w:hAnsi="宋体"/>
                <w:szCs w:val="21"/>
              </w:rPr>
              <w:t>有机化合物</w:t>
            </w:r>
          </w:p>
        </w:tc>
        <w:tc>
          <w:tcPr>
            <w:tcW w:w="0" w:type="auto"/>
            <w:vAlign w:val="center"/>
          </w:tcPr>
          <w:p w:rsidR="000B7AC9" w:rsidRPr="00E13385" w:rsidP="00C11ABF" w14:paraId="60A1DB7B" w14:textId="77777777">
            <w:pPr>
              <w:adjustRightInd w:val="0"/>
              <w:snapToGrid w:val="0"/>
              <w:spacing w:line="360" w:lineRule="auto"/>
              <w:jc w:val="center"/>
              <w:rPr>
                <w:rFonts w:hAnsi="宋体"/>
                <w:szCs w:val="21"/>
              </w:rPr>
            </w:pPr>
            <w:r w:rsidRPr="00E13385">
              <w:rPr>
                <w:szCs w:val="21"/>
              </w:rPr>
              <w:t>CH</w:t>
            </w:r>
            <w:r w:rsidRPr="00E13385">
              <w:rPr>
                <w:szCs w:val="21"/>
                <w:vertAlign w:val="subscript"/>
              </w:rPr>
              <w:t>3</w:t>
            </w:r>
            <w:r w:rsidRPr="00E13385">
              <w:rPr>
                <w:szCs w:val="21"/>
              </w:rPr>
              <w:t>OH</w:t>
            </w:r>
            <w:r w:rsidRPr="00E13385">
              <w:rPr>
                <w:szCs w:val="21"/>
              </w:rPr>
              <w:t>（</w:t>
            </w:r>
            <w:r w:rsidRPr="00E13385">
              <w:rPr>
                <w:rFonts w:hAnsi="宋体"/>
                <w:szCs w:val="21"/>
              </w:rPr>
              <w:t>甲醇</w:t>
            </w:r>
            <w:r w:rsidRPr="00E13385">
              <w:rPr>
                <w:szCs w:val="21"/>
              </w:rPr>
              <w:t>）</w:t>
            </w:r>
            <w:r w:rsidRPr="00E13385">
              <w:rPr>
                <w:rFonts w:hAnsi="宋体"/>
                <w:szCs w:val="21"/>
              </w:rPr>
              <w:t>、</w:t>
            </w:r>
            <w:r w:rsidRPr="00E13385">
              <w:rPr>
                <w:szCs w:val="21"/>
              </w:rPr>
              <w:t>HCHO</w:t>
            </w:r>
            <w:r w:rsidRPr="00E13385">
              <w:rPr>
                <w:szCs w:val="21"/>
              </w:rPr>
              <w:t>（</w:t>
            </w:r>
            <w:r w:rsidRPr="00E13385">
              <w:rPr>
                <w:rFonts w:hAnsi="宋体"/>
                <w:szCs w:val="21"/>
              </w:rPr>
              <w:t>甲醛</w:t>
            </w:r>
            <w:r w:rsidRPr="00E13385">
              <w:rPr>
                <w:szCs w:val="21"/>
              </w:rPr>
              <w:t>）</w:t>
            </w:r>
            <w:r w:rsidRPr="00E13385">
              <w:rPr>
                <w:rFonts w:hAnsi="宋体"/>
                <w:szCs w:val="21"/>
              </w:rPr>
              <w:t>、</w:t>
            </w:r>
            <w:r w:rsidRPr="00E13385">
              <w:rPr>
                <w:szCs w:val="21"/>
              </w:rPr>
              <w:t>CH</w:t>
            </w:r>
            <w:r w:rsidRPr="00E13385">
              <w:rPr>
                <w:szCs w:val="21"/>
                <w:vertAlign w:val="subscript"/>
              </w:rPr>
              <w:t>3</w:t>
            </w:r>
            <w:r w:rsidRPr="00E13385">
              <w:rPr>
                <w:szCs w:val="21"/>
              </w:rPr>
              <w:t>COOH</w:t>
            </w:r>
            <w:r w:rsidRPr="00E13385">
              <w:rPr>
                <w:szCs w:val="21"/>
              </w:rPr>
              <w:t>（</w:t>
            </w:r>
            <w:r w:rsidRPr="00E13385">
              <w:rPr>
                <w:rFonts w:hAnsi="宋体"/>
                <w:szCs w:val="21"/>
              </w:rPr>
              <w:t>乙酸</w:t>
            </w:r>
            <w:r w:rsidRPr="00E13385">
              <w:rPr>
                <w:szCs w:val="21"/>
              </w:rPr>
              <w:t>）</w:t>
            </w:r>
            <w:r w:rsidRPr="00E13385">
              <w:rPr>
                <w:rFonts w:hAnsi="宋体"/>
                <w:szCs w:val="21"/>
              </w:rPr>
              <w:t>、</w:t>
            </w:r>
          </w:p>
          <w:p w:rsidR="000B7AC9" w:rsidRPr="00E13385" w:rsidP="00C11ABF" w14:paraId="3C6DDC52" w14:textId="77777777">
            <w:pPr>
              <w:adjustRightInd w:val="0"/>
              <w:snapToGrid w:val="0"/>
              <w:spacing w:line="360" w:lineRule="auto"/>
              <w:jc w:val="center"/>
              <w:rPr>
                <w:rFonts w:hAnsi="宋体"/>
                <w:szCs w:val="21"/>
              </w:rPr>
            </w:pPr>
            <w:r w:rsidRPr="00E13385">
              <w:rPr>
                <w:szCs w:val="21"/>
              </w:rPr>
              <w:t>HCOOCH</w:t>
            </w:r>
            <w:r w:rsidRPr="00E13385">
              <w:rPr>
                <w:szCs w:val="21"/>
                <w:vertAlign w:val="subscript"/>
              </w:rPr>
              <w:t>3</w:t>
            </w:r>
            <w:r w:rsidRPr="00E13385">
              <w:rPr>
                <w:szCs w:val="21"/>
              </w:rPr>
              <w:t>（</w:t>
            </w:r>
            <w:r w:rsidRPr="00E13385">
              <w:rPr>
                <w:rFonts w:hAnsi="宋体"/>
                <w:szCs w:val="21"/>
              </w:rPr>
              <w:t>甲酸甲酯</w:t>
            </w:r>
            <w:r w:rsidRPr="00E13385">
              <w:rPr>
                <w:szCs w:val="21"/>
              </w:rPr>
              <w:t>）</w:t>
            </w:r>
            <w:r w:rsidRPr="00E13385">
              <w:rPr>
                <w:rFonts w:hAnsi="宋体"/>
                <w:szCs w:val="21"/>
              </w:rPr>
              <w:t>、</w:t>
            </w:r>
            <w:r w:rsidRPr="00E13385">
              <w:rPr>
                <w:szCs w:val="21"/>
              </w:rPr>
              <w:t>C</w:t>
            </w:r>
            <w:r w:rsidRPr="00E13385">
              <w:rPr>
                <w:szCs w:val="21"/>
                <w:vertAlign w:val="subscript"/>
              </w:rPr>
              <w:t>6</w:t>
            </w:r>
            <w:r w:rsidRPr="00E13385">
              <w:rPr>
                <w:szCs w:val="21"/>
              </w:rPr>
              <w:t>H</w:t>
            </w:r>
            <w:r w:rsidRPr="00E13385">
              <w:rPr>
                <w:szCs w:val="21"/>
                <w:vertAlign w:val="subscript"/>
              </w:rPr>
              <w:t>12</w:t>
            </w:r>
            <w:r w:rsidRPr="00E13385">
              <w:rPr>
                <w:szCs w:val="21"/>
              </w:rPr>
              <w:t>O</w:t>
            </w:r>
            <w:r w:rsidRPr="00E13385">
              <w:rPr>
                <w:szCs w:val="21"/>
                <w:vertAlign w:val="subscript"/>
              </w:rPr>
              <w:t>6</w:t>
            </w:r>
            <w:r w:rsidRPr="00E13385">
              <w:rPr>
                <w:szCs w:val="21"/>
              </w:rPr>
              <w:t>（</w:t>
            </w:r>
            <w:r w:rsidRPr="00E13385">
              <w:rPr>
                <w:rFonts w:hAnsi="宋体"/>
                <w:szCs w:val="21"/>
              </w:rPr>
              <w:t>葡萄糖</w:t>
            </w:r>
            <w:r w:rsidRPr="00E13385">
              <w:rPr>
                <w:szCs w:val="21"/>
              </w:rPr>
              <w:t>）</w:t>
            </w:r>
            <w:r w:rsidRPr="00E13385">
              <w:rPr>
                <w:rFonts w:hint="eastAsia"/>
                <w:szCs w:val="21"/>
              </w:rPr>
              <w:t>等</w:t>
            </w:r>
          </w:p>
        </w:tc>
      </w:tr>
    </w:tbl>
    <w:p w:rsidR="000E5129" w14:paraId="3348A2F9" w14:textId="77777777">
      <w:pPr>
        <w:tabs>
          <w:tab w:val="left" w:pos="4320"/>
        </w:tabs>
        <w:snapToGrid w:val="0"/>
        <w:spacing w:line="360" w:lineRule="auto"/>
        <w:contextualSpacing/>
        <w:rPr>
          <w:rFonts w:ascii="Times New Roman" w:eastAsia="楷体_GB2312" w:hAnsi="Times New Roman" w:cs="Times New Roman"/>
          <w:szCs w:val="21"/>
        </w:rPr>
      </w:pPr>
    </w:p>
    <w:p w:rsidR="00016A27" w14:paraId="592D3996" w14:textId="04A0F2EB">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bookmarkEnd w:id="6"/>
    <w:p w:rsidR="001A7EF3" w:rsidP="001A7EF3" w14:paraId="7FB6F8C0" w14:textId="5D2B0176">
      <w:pPr>
        <w:spacing w:line="360" w:lineRule="auto"/>
        <w:jc w:val="left"/>
        <w:textAlignment w:val="center"/>
      </w:pPr>
      <w:r>
        <w:rPr>
          <w:rFonts w:hint="eastAsia"/>
        </w:rPr>
        <w:t>3</w:t>
      </w:r>
      <w:r>
        <w:t>．在潜水艇和消防员的呼吸面具中，</w:t>
      </w:r>
      <w:r>
        <w:object>
          <v:shape id="_x0000_i1034" type="#_x0000_t75" alt="eqId43e0b8564c0452cfe22da57a231c3c09" style="width:30.6pt;height:15.6pt" o:ole="">
            <v:imagedata r:id="rId46" o:title="eqId43e0b8564c0452cfe22da57a231c3c09"/>
          </v:shape>
          <o:OLEObject Type="Embed" ProgID="Equation.DSMT4" ShapeID="_x0000_i1034" DrawAspect="Content" ObjectID="_1776621601" r:id="rId47"/>
        </w:object>
      </w:r>
      <w:r>
        <w:t>作为氧气的来源。下列说法不正确的是</w:t>
      </w:r>
    </w:p>
    <w:p w:rsidR="001A7EF3" w:rsidP="001A7EF3" w14:paraId="2971E320" w14:textId="77777777">
      <w:pPr>
        <w:spacing w:line="360" w:lineRule="auto"/>
        <w:ind w:left="300"/>
        <w:jc w:val="left"/>
        <w:textAlignment w:val="center"/>
      </w:pPr>
      <w:r>
        <w:t>A</w:t>
      </w:r>
      <w:r>
        <w:t>．</w:t>
      </w:r>
      <w:r>
        <w:object>
          <v:shape id="_x0000_i1035" type="#_x0000_t75" alt="eqId43e0b8564c0452cfe22da57a231c3c09" style="width:30.6pt;height:15.6pt" o:ole="">
            <v:imagedata r:id="rId46" o:title="eqId43e0b8564c0452cfe22da57a231c3c09"/>
          </v:shape>
          <o:OLEObject Type="Embed" ProgID="Equation.DSMT4" ShapeID="_x0000_i1035" DrawAspect="Content" ObjectID="_1776621602" r:id="rId48"/>
        </w:object>
      </w:r>
      <w:r>
        <w:t>和</w:t>
      </w:r>
      <w:r>
        <w:object>
          <v:shape id="_x0000_i1036" type="#_x0000_t75" alt="eqId98183b7becdd0efb6fe8f57cdcbce983" style="width:22.8pt;height:17.4pt" o:ole="">
            <v:imagedata r:id="rId49" o:title="eqId98183b7becdd0efb6fe8f57cdcbce983"/>
          </v:shape>
          <o:OLEObject Type="Embed" ProgID="Equation.DSMT4" ShapeID="_x0000_i1036" DrawAspect="Content" ObjectID="_1776621603" r:id="rId50"/>
        </w:object>
      </w:r>
      <w:r>
        <w:t>反应可生成</w:t>
      </w:r>
      <w:r>
        <w:object>
          <v:shape id="_x0000_i1037" type="#_x0000_t75" alt="eqId9c38c6b842b451f57d81f9f8dd320e4c" style="width:26.4pt;height:16.2pt" o:ole="">
            <v:imagedata r:id="rId51" o:title="eqId9c38c6b842b451f57d81f9f8dd320e4c"/>
          </v:shape>
          <o:OLEObject Type="Embed" ProgID="Equation.DSMT4" ShapeID="_x0000_i1037" DrawAspect="Content" ObjectID="_1776621604" r:id="rId52"/>
        </w:object>
      </w:r>
    </w:p>
    <w:p w:rsidR="001A7EF3" w:rsidP="001A7EF3" w14:paraId="11230264" w14:textId="77777777">
      <w:pPr>
        <w:spacing w:line="360" w:lineRule="auto"/>
        <w:ind w:left="300"/>
        <w:jc w:val="left"/>
        <w:textAlignment w:val="center"/>
      </w:pPr>
      <w:r>
        <w:t>B</w:t>
      </w:r>
      <w:r>
        <w:t>．</w:t>
      </w:r>
      <w:r>
        <w:object>
          <v:shape id="_x0000_i1038" type="#_x0000_t75" alt="eqId43e0b8564c0452cfe22da57a231c3c09" style="width:30.6pt;height:15.6pt" o:ole="">
            <v:imagedata r:id="rId46" o:title="eqId43e0b8564c0452cfe22da57a231c3c09"/>
          </v:shape>
          <o:OLEObject Type="Embed" ProgID="Equation.DSMT4" ShapeID="_x0000_i1038" DrawAspect="Content" ObjectID="_1776621605" r:id="rId53"/>
        </w:object>
      </w:r>
      <w:r>
        <w:t>可使酚酞溶液先变红色后褪色</w:t>
      </w:r>
    </w:p>
    <w:p w:rsidR="001A7EF3" w:rsidP="001A7EF3" w14:paraId="071F7FE9" w14:textId="77777777">
      <w:pPr>
        <w:spacing w:line="360" w:lineRule="auto"/>
        <w:ind w:left="300"/>
        <w:jc w:val="left"/>
        <w:textAlignment w:val="center"/>
      </w:pPr>
      <w:r>
        <w:t>C</w:t>
      </w:r>
      <w:r>
        <w:t>．工业上用未经过处理的空气和钠直接反应来制备</w:t>
      </w:r>
      <w:r>
        <w:object>
          <v:shape id="_x0000_i1039" type="#_x0000_t75" alt="eqId43e0b8564c0452cfe22da57a231c3c09" style="width:30.6pt;height:15.6pt" o:ole="">
            <v:imagedata r:id="rId46" o:title="eqId43e0b8564c0452cfe22da57a231c3c09"/>
          </v:shape>
          <o:OLEObject Type="Embed" ProgID="Equation.DSMT4" ShapeID="_x0000_i1039" DrawAspect="Content" ObjectID="_1776621606" r:id="rId54"/>
        </w:object>
      </w:r>
    </w:p>
    <w:p w:rsidR="001A7EF3" w:rsidP="001A7EF3" w14:paraId="5E7ACF5B" w14:textId="77777777">
      <w:pPr>
        <w:spacing w:line="360" w:lineRule="auto"/>
        <w:ind w:left="300"/>
        <w:jc w:val="left"/>
        <w:textAlignment w:val="center"/>
      </w:pPr>
      <w:r>
        <w:t>D</w:t>
      </w:r>
      <w:r>
        <w:t>．可用焰色试验来检验</w:t>
      </w:r>
      <w:r>
        <w:object>
          <v:shape id="_x0000_i1040" type="#_x0000_t75" alt="eqId43e0b8564c0452cfe22da57a231c3c09" style="width:30.6pt;height:15.6pt" o:ole="">
            <v:imagedata r:id="rId46" o:title="eqId43e0b8564c0452cfe22da57a231c3c09"/>
          </v:shape>
          <o:OLEObject Type="Embed" ProgID="Equation.DSMT4" ShapeID="_x0000_i1040" DrawAspect="Content" ObjectID="_1776621607" r:id="rId55"/>
        </w:object>
      </w:r>
      <w:r>
        <w:t>中的阳离子</w:t>
      </w:r>
    </w:p>
    <w:p w:rsidR="001A7EF3" w:rsidP="00303C2E" w14:paraId="411F0CDF" w14:textId="25180999">
      <w:pPr>
        <w:shd w:val="clear" w:color="auto" w:fill="FFFFFF" w:themeFill="background1"/>
        <w:spacing w:line="360" w:lineRule="auto"/>
        <w:jc w:val="left"/>
        <w:textAlignment w:val="center"/>
      </w:pPr>
      <w:r>
        <w:rPr>
          <w:rFonts w:hint="eastAsia"/>
        </w:rPr>
        <w:t>4</w:t>
      </w:r>
      <w:r>
        <w:t>．研究小组探究</w:t>
      </w:r>
      <w:r>
        <w:t>Na</w:t>
      </w:r>
      <w:r>
        <w:rPr>
          <w:vertAlign w:val="subscript"/>
        </w:rPr>
        <w:t>2</w:t>
      </w:r>
      <w:r>
        <w:t>O</w:t>
      </w:r>
      <w:r>
        <w:rPr>
          <w:vertAlign w:val="subscript"/>
        </w:rPr>
        <w:t>2</w:t>
      </w:r>
      <w:r>
        <w:t>与水反应。取</w:t>
      </w:r>
      <w:r>
        <w:t>1.56gNa</w:t>
      </w:r>
      <w:r>
        <w:rPr>
          <w:vertAlign w:val="subscript"/>
        </w:rPr>
        <w:t>2</w:t>
      </w:r>
      <w:r>
        <w:t>O</w:t>
      </w:r>
      <w:r>
        <w:rPr>
          <w:vertAlign w:val="subscript"/>
        </w:rPr>
        <w:t>2</w:t>
      </w:r>
      <w:r>
        <w:t>粉末加入到</w:t>
      </w:r>
      <w:r>
        <w:t>40mL</w:t>
      </w:r>
      <w:r>
        <w:t>水中，充分反应得溶液</w:t>
      </w:r>
      <w:r>
        <w:t>A(</w:t>
      </w:r>
      <w:r>
        <w:t>液体体积无明显变化</w:t>
      </w:r>
      <w:r>
        <w:t>)</w:t>
      </w:r>
      <w:r>
        <w:t>，进行以下实验。</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498"/>
        <w:gridCol w:w="1628"/>
        <w:gridCol w:w="3036"/>
        <w:gridCol w:w="2860"/>
        <w:gridCol w:w="1970"/>
      </w:tblGrid>
      <w:tr w14:paraId="001A2555" w14:textId="77777777" w:rsidTr="00C25305">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5F3DA20C" w14:textId="77777777">
            <w:pPr>
              <w:shd w:val="clear" w:color="auto" w:fill="FFFFFF" w:themeFill="background1"/>
              <w:spacing w:line="360" w:lineRule="auto"/>
              <w:jc w:val="left"/>
              <w:textAlignment w:val="center"/>
            </w:pPr>
            <w:r>
              <w:t>编号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5A7E9ACC" w14:textId="77777777">
            <w:pPr>
              <w:shd w:val="clear" w:color="auto" w:fill="FFFFFF" w:themeFill="background1"/>
              <w:spacing w:line="360" w:lineRule="auto"/>
              <w:jc w:val="left"/>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4605684A" w14:textId="77777777">
            <w:pPr>
              <w:shd w:val="clear" w:color="auto" w:fill="FFFFFF" w:themeFill="background1"/>
              <w:spacing w:line="360" w:lineRule="auto"/>
              <w:jc w:val="left"/>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587EB31A" w14:textId="77777777">
            <w:pPr>
              <w:shd w:val="clear" w:color="auto" w:fill="FFFFFF" w:themeFill="background1"/>
              <w:spacing w:line="360" w:lineRule="auto"/>
              <w:jc w:val="left"/>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0FA9CC95" w14:textId="77777777">
            <w:pPr>
              <w:shd w:val="clear" w:color="auto" w:fill="FFFFFF" w:themeFill="background1"/>
              <w:spacing w:line="360" w:lineRule="auto"/>
              <w:jc w:val="left"/>
              <w:textAlignment w:val="center"/>
            </w:pPr>
            <w:r>
              <w:t>④</w:t>
            </w:r>
          </w:p>
        </w:tc>
      </w:tr>
      <w:tr w14:paraId="6E8F5C27" w14:textId="77777777" w:rsidTr="00C2530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0616E003" w14:textId="77777777">
            <w:pPr>
              <w:shd w:val="clear" w:color="auto" w:fill="FFFFFF" w:themeFill="background1"/>
              <w:spacing w:line="360" w:lineRule="auto"/>
              <w:jc w:val="left"/>
              <w:textAlignment w:val="center"/>
            </w:pPr>
            <w:r>
              <w:t>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369C7410"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695325" cy="1066800"/>
                  <wp:effectExtent l="0" t="0" r="0" b="0"/>
                  <wp:docPr id="100015" name="图片 100015" descr="@@@4aec63e4-5681-4f7d-9776-483eaf9e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56"/>
                          <a:stretch>
                            <a:fillRect/>
                          </a:stretch>
                        </pic:blipFill>
                        <pic:spPr>
                          <a:xfrm>
                            <a:off x="0" y="0"/>
                            <a:ext cx="695325" cy="10668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2B1D48AA"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1619250" cy="1181100"/>
                  <wp:effectExtent l="0" t="0" r="0" b="0"/>
                  <wp:docPr id="100017" name="图片 100017" descr="@@@6679d810-fa8c-4c16-b09c-0d90fbb6d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57"/>
                          <a:stretch>
                            <a:fillRect/>
                          </a:stretch>
                        </pic:blipFill>
                        <pic:spPr>
                          <a:xfrm>
                            <a:off x="0" y="0"/>
                            <a:ext cx="1619250" cy="11811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1D7973F5"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1543050" cy="1352550"/>
                  <wp:effectExtent l="0" t="0" r="0" b="0"/>
                  <wp:docPr id="100019" name="图片 100019" descr="@@@75e9569f-62d1-4a9f-b616-beb508e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58"/>
                          <a:stretch>
                            <a:fillRect/>
                          </a:stretch>
                        </pic:blipFill>
                        <pic:spPr>
                          <a:xfrm>
                            <a:off x="0" y="0"/>
                            <a:ext cx="1543050" cy="13525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57623B72"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838200" cy="1247775"/>
                  <wp:effectExtent l="0" t="0" r="0" b="0"/>
                  <wp:docPr id="100021" name="图片 100021" descr="@@@9666e594-f190-40ee-9124-1672ae1ae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59"/>
                          <a:stretch>
                            <a:fillRect/>
                          </a:stretch>
                        </pic:blipFill>
                        <pic:spPr>
                          <a:xfrm>
                            <a:off x="0" y="0"/>
                            <a:ext cx="838200" cy="1247775"/>
                          </a:xfrm>
                          <a:prstGeom prst="rect">
                            <a:avLst/>
                          </a:prstGeom>
                        </pic:spPr>
                      </pic:pic>
                    </a:graphicData>
                  </a:graphic>
                </wp:inline>
              </w:drawing>
            </w:r>
          </w:p>
        </w:tc>
      </w:tr>
      <w:tr w14:paraId="5D554145" w14:textId="77777777" w:rsidTr="00C25305">
        <w:tblPrEx>
          <w:tblW w:w="0" w:type="auto"/>
          <w:tblCellMar>
            <w:top w:w="120" w:type="dxa"/>
            <w:left w:w="120" w:type="dxa"/>
            <w:bottom w:w="120" w:type="dxa"/>
            <w:right w:w="120" w:type="dxa"/>
          </w:tblCellMar>
          <w:tblLook w:val="04A0"/>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0CCF38E9" w14:textId="77777777">
            <w:pPr>
              <w:shd w:val="clear" w:color="auto" w:fill="FFFFFF" w:themeFill="background1"/>
              <w:spacing w:line="360" w:lineRule="auto"/>
              <w:jc w:val="left"/>
              <w:textAlignment w:val="center"/>
            </w:pPr>
            <w:r>
              <w:t>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04C6F620" w14:textId="77777777">
            <w:pPr>
              <w:shd w:val="clear" w:color="auto" w:fill="FFFFFF" w:themeFill="background1"/>
              <w:spacing w:line="360" w:lineRule="auto"/>
              <w:jc w:val="left"/>
              <w:textAlignment w:val="center"/>
            </w:pPr>
            <w:r>
              <w:t>溶液变红色，</w:t>
            </w:r>
            <w:r>
              <w:t>20</w:t>
            </w:r>
            <w:r>
              <w:t>秒后褪色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5FDCD4EF" w14:textId="77777777">
            <w:pPr>
              <w:shd w:val="clear" w:color="auto" w:fill="FFFFFF" w:themeFill="background1"/>
              <w:spacing w:line="360" w:lineRule="auto"/>
              <w:jc w:val="left"/>
              <w:textAlignment w:val="center"/>
            </w:pPr>
            <w:r>
              <w:t>i</w:t>
            </w:r>
            <w:r>
              <w:t>．产生大量能使带火星木条复燃的气体</w:t>
            </w:r>
          </w:p>
          <w:p w:rsidR="001A7EF3" w:rsidP="00303C2E" w14:paraId="35E1AE37" w14:textId="77777777">
            <w:pPr>
              <w:shd w:val="clear" w:color="auto" w:fill="FFFFFF" w:themeFill="background1"/>
              <w:spacing w:line="360" w:lineRule="auto"/>
              <w:jc w:val="left"/>
              <w:textAlignment w:val="center"/>
            </w:pPr>
            <w:r>
              <w:t>ii</w:t>
            </w:r>
            <w:r>
              <w:t>．溶液变红色，</w:t>
            </w:r>
            <w:r>
              <w:t>10</w:t>
            </w:r>
            <w:r>
              <w:t>分钟后褪色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2DE54235" w14:textId="77777777">
            <w:pPr>
              <w:shd w:val="clear" w:color="auto" w:fill="FFFFFF" w:themeFill="background1"/>
              <w:spacing w:line="360" w:lineRule="auto"/>
              <w:jc w:val="left"/>
              <w:textAlignment w:val="center"/>
            </w:pPr>
            <w:r>
              <w:t>i</w:t>
            </w:r>
            <w:r>
              <w:t>．溶液变红色，</w:t>
            </w:r>
            <w:r>
              <w:t>10</w:t>
            </w:r>
            <w:r>
              <w:t>分钟后溶液褪色</w:t>
            </w:r>
          </w:p>
          <w:p w:rsidR="001A7EF3" w:rsidP="00303C2E" w14:paraId="4F29B701" w14:textId="77777777">
            <w:pPr>
              <w:shd w:val="clear" w:color="auto" w:fill="FFFFFF" w:themeFill="background1"/>
              <w:spacing w:line="360" w:lineRule="auto"/>
              <w:jc w:val="left"/>
              <w:textAlignment w:val="center"/>
            </w:pPr>
            <w:r>
              <w:t>ii</w:t>
            </w:r>
            <w:r>
              <w:t>．变红色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1A7EF3" w:rsidP="00303C2E" w14:paraId="0E5E93B5" w14:textId="77777777">
            <w:pPr>
              <w:shd w:val="clear" w:color="auto" w:fill="FFFFFF" w:themeFill="background1"/>
              <w:spacing w:line="360" w:lineRule="auto"/>
              <w:jc w:val="left"/>
              <w:textAlignment w:val="center"/>
            </w:pPr>
            <w:r>
              <w:t>溶液变红色，</w:t>
            </w:r>
            <w:r>
              <w:t>2</w:t>
            </w:r>
            <w:r>
              <w:t>小时后无明显变化</w:t>
            </w:r>
          </w:p>
        </w:tc>
      </w:tr>
    </w:tbl>
    <w:p w:rsidR="001A7EF3" w:rsidP="00303C2E" w14:paraId="2AB5EEF3" w14:textId="77777777">
      <w:pPr>
        <w:shd w:val="clear" w:color="auto" w:fill="FFFFFF" w:themeFill="background1"/>
        <w:spacing w:line="360" w:lineRule="auto"/>
        <w:jc w:val="left"/>
        <w:textAlignment w:val="center"/>
      </w:pPr>
      <w:r>
        <w:t>下列说法不正确的是</w:t>
      </w:r>
    </w:p>
    <w:p w:rsidR="001A7EF3" w:rsidP="00303C2E" w14:paraId="209CB5EC" w14:textId="77777777">
      <w:pPr>
        <w:shd w:val="clear" w:color="auto" w:fill="FFFFFF" w:themeFill="background1"/>
        <w:spacing w:line="360" w:lineRule="auto"/>
        <w:ind w:left="380"/>
        <w:jc w:val="left"/>
        <w:textAlignment w:val="center"/>
      </w:pPr>
      <w:r>
        <w:t>A</w:t>
      </w:r>
      <w:r>
        <w:t>．溶液</w:t>
      </w:r>
      <w:r>
        <w:t>A</w:t>
      </w:r>
      <w:r>
        <w:t>中氢氧化钠浓度近似为</w:t>
      </w:r>
      <w:r>
        <w:t>1mol/L</w:t>
      </w:r>
    </w:p>
    <w:p w:rsidR="001A7EF3" w:rsidP="00303C2E" w14:paraId="36FBE9D0" w14:textId="77777777">
      <w:pPr>
        <w:shd w:val="clear" w:color="auto" w:fill="FFFFFF" w:themeFill="background1"/>
        <w:spacing w:line="360" w:lineRule="auto"/>
        <w:ind w:left="380"/>
        <w:jc w:val="left"/>
        <w:textAlignment w:val="center"/>
      </w:pPr>
      <w:r>
        <w:t>B</w:t>
      </w:r>
      <w:r>
        <w:t>．由</w:t>
      </w:r>
      <w:r>
        <w:t>③</w:t>
      </w:r>
      <w:r>
        <w:t>、</w:t>
      </w:r>
      <w:r>
        <w:t>④</w:t>
      </w:r>
      <w:r>
        <w:t>可知，</w:t>
      </w:r>
      <w:r>
        <w:object>
          <v:shape id="_x0000_i1041" type="#_x0000_t75" alt="eqId4917574af2576f84c5b39b7b79b5339a" style="width:37.8pt;height:19.2pt" o:ole="">
            <v:imagedata r:id="rId60" o:title="eqId4917574af2576f84c5b39b7b79b5339a"/>
          </v:shape>
          <o:OLEObject Type="Embed" ProgID="Equation.DSMT4" ShapeID="_x0000_i1041" DrawAspect="Content" ObjectID="_1776621608" r:id="rId61"/>
        </w:object>
      </w:r>
      <w:r>
        <w:t>越大，溶液红色褪色现象更明显</w:t>
      </w:r>
    </w:p>
    <w:p w:rsidR="001A7EF3" w:rsidP="00303C2E" w14:paraId="7945AA8C" w14:textId="77777777">
      <w:pPr>
        <w:shd w:val="clear" w:color="auto" w:fill="FFFFFF" w:themeFill="background1"/>
        <w:spacing w:line="360" w:lineRule="auto"/>
        <w:ind w:left="380"/>
        <w:jc w:val="left"/>
        <w:textAlignment w:val="center"/>
      </w:pPr>
      <w:r>
        <w:t>C</w:t>
      </w:r>
      <w:r>
        <w:t>．向</w:t>
      </w:r>
      <w:r>
        <w:t>①</w:t>
      </w:r>
      <w:r>
        <w:t>中褪色后的溶液中滴加</w:t>
      </w:r>
      <w:r>
        <w:t>5</w:t>
      </w:r>
      <w:r>
        <w:t>滴</w:t>
      </w:r>
      <w:r>
        <w:t>6mol/L</w:t>
      </w:r>
      <w:r>
        <w:t>盐酸，溶液最终变成红色</w:t>
      </w:r>
    </w:p>
    <w:p w:rsidR="001A7EF3" w:rsidP="00303C2E" w14:paraId="00ACC2D6" w14:textId="77777777">
      <w:pPr>
        <w:shd w:val="clear" w:color="auto" w:fill="FFFFFF" w:themeFill="background1"/>
        <w:spacing w:line="360" w:lineRule="auto"/>
        <w:ind w:left="380"/>
        <w:jc w:val="left"/>
        <w:textAlignment w:val="center"/>
      </w:pPr>
      <w:r>
        <w:t>D</w:t>
      </w:r>
      <w:r>
        <w:t>．向</w:t>
      </w:r>
      <w:r>
        <w:t>②</w:t>
      </w:r>
      <w:r>
        <w:t>中褪色后的溶液中滴加</w:t>
      </w:r>
      <w:r>
        <w:t>5</w:t>
      </w:r>
      <w:r>
        <w:t>滴</w:t>
      </w:r>
      <w:r>
        <w:t>6mol/L</w:t>
      </w:r>
      <w:r>
        <w:t>盐酸，溶液最终变成红色</w:t>
      </w:r>
    </w:p>
    <w:p w:rsidR="00016A27" w:rsidRPr="0012536C" w14:paraId="4CC0C4A8" w14:textId="3DA656DF">
      <w:pPr>
        <w:autoSpaceDE w:val="0"/>
        <w:autoSpaceDN w:val="0"/>
        <w:adjustRightInd w:val="0"/>
        <w:snapToGrid w:val="0"/>
        <w:spacing w:before="240" w:line="360" w:lineRule="auto"/>
        <w:ind w:firstLine="321"/>
        <w:jc w:val="center"/>
        <w:rPr>
          <w:rFonts w:ascii="Times New Roman" w:hAnsi="Times New Roman" w:cs="Times New Roman"/>
          <w:b/>
          <w:sz w:val="32"/>
          <w:szCs w:val="32"/>
        </w:rPr>
      </w:pPr>
      <w:bookmarkStart w:id="8" w:name="_Hlk165749162"/>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Pr="0012536C">
        <w:rPr>
          <w:rFonts w:ascii="Times New Roman" w:hAnsi="Times New Roman" w:cs="Times New Roman"/>
          <w:b/>
          <w:sz w:val="32"/>
          <w:szCs w:val="32"/>
          <w:highlight w:val="cyan"/>
          <w:lang w:bidi="ar"/>
        </w:rPr>
        <w:t xml:space="preserve"> </w:t>
      </w:r>
      <w:r w:rsidRPr="0012536C" w:rsidR="007C2D8C">
        <w:rPr>
          <w:rFonts w:hAnsi="宋体" w:hint="eastAsia"/>
          <w:b/>
          <w:sz w:val="32"/>
          <w:szCs w:val="32"/>
          <w:highlight w:val="cyan"/>
        </w:rPr>
        <w:t>碳酸钠的性质和应用</w:t>
      </w:r>
    </w:p>
    <w:p w:rsidR="000E5129" w:rsidP="000E5129" w14:paraId="0D5A1A44"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972152029"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52029"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0B7AC9" w:rsidRPr="00135339" w:rsidP="000B7AC9" w14:paraId="3DAA02A0" w14:textId="77777777">
      <w:pPr>
        <w:adjustRightInd w:val="0"/>
        <w:snapToGrid w:val="0"/>
        <w:spacing w:line="360" w:lineRule="auto"/>
        <w:ind w:firstLine="211"/>
        <w:jc w:val="left"/>
        <w:rPr>
          <w:b/>
          <w:sz w:val="24"/>
          <w:szCs w:val="24"/>
        </w:rPr>
      </w:pPr>
      <w:r w:rsidRPr="00135339">
        <w:rPr>
          <w:rFonts w:hint="eastAsia"/>
          <w:b/>
          <w:color w:val="0070C0"/>
          <w:sz w:val="24"/>
          <w:szCs w:val="24"/>
        </w:rPr>
        <w:t>一、碳酸钠的性质及应用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127"/>
        <w:gridCol w:w="7512"/>
      </w:tblGrid>
      <w:tr w14:paraId="66EB216F" w14:textId="77777777" w:rsidTr="0002768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127" w:type="dxa"/>
            <w:tcBorders>
              <w:tl2br w:val="single" w:sz="4" w:space="0" w:color="auto"/>
            </w:tcBorders>
            <w:vAlign w:val="center"/>
          </w:tcPr>
          <w:p w:rsidR="007F6ECE" w:rsidRPr="0002768A" w:rsidP="007C245B" w14:paraId="0D6BE403" w14:textId="77777777">
            <w:pPr>
              <w:pStyle w:val="PlainText"/>
            </w:pPr>
          </w:p>
        </w:tc>
        <w:tc>
          <w:tcPr>
            <w:tcW w:w="7512" w:type="dxa"/>
            <w:vAlign w:val="center"/>
          </w:tcPr>
          <w:p w:rsidR="007F6ECE" w:rsidRPr="0002768A" w:rsidP="007C245B" w14:paraId="7F16F970" w14:textId="77777777">
            <w:pPr>
              <w:pStyle w:val="PlainText"/>
            </w:pPr>
            <w:r w:rsidRPr="0002768A">
              <w:t>Na</w:t>
            </w:r>
            <w:r w:rsidRPr="0002768A">
              <w:rPr>
                <w:vertAlign w:val="subscript"/>
              </w:rPr>
              <w:t>2</w:t>
            </w:r>
            <w:r w:rsidRPr="0002768A">
              <w:t>CO</w:t>
            </w:r>
            <w:r w:rsidRPr="0002768A">
              <w:rPr>
                <w:vertAlign w:val="subscript"/>
              </w:rPr>
              <w:t>3</w:t>
            </w:r>
          </w:p>
        </w:tc>
      </w:tr>
      <w:tr w14:paraId="4A65E575" w14:textId="77777777" w:rsidTr="0002768A">
        <w:tblPrEx>
          <w:tblW w:w="0" w:type="auto"/>
          <w:jc w:val="center"/>
          <w:tblLayout w:type="fixed"/>
          <w:tblLook w:val="0000"/>
        </w:tblPrEx>
        <w:trPr>
          <w:jc w:val="center"/>
        </w:trPr>
        <w:tc>
          <w:tcPr>
            <w:tcW w:w="2127" w:type="dxa"/>
            <w:vAlign w:val="center"/>
          </w:tcPr>
          <w:p w:rsidR="007F6ECE" w:rsidRPr="0002768A" w:rsidP="007C245B" w14:paraId="656E9542" w14:textId="77777777">
            <w:pPr>
              <w:pStyle w:val="PlainText"/>
            </w:pPr>
            <w:r w:rsidRPr="0002768A">
              <w:t>俗名</w:t>
            </w:r>
          </w:p>
        </w:tc>
        <w:tc>
          <w:tcPr>
            <w:tcW w:w="7512" w:type="dxa"/>
            <w:vAlign w:val="center"/>
          </w:tcPr>
          <w:p w:rsidR="007F6ECE" w:rsidRPr="0002768A" w:rsidP="007C245B" w14:paraId="5E61016E" w14:textId="3AE9D163">
            <w:pPr>
              <w:pStyle w:val="PlainText"/>
              <w:rPr>
                <w:rFonts w:ascii="Times New Roman" w:hAnsi="Times New Roman" w:cs="Times New Roman"/>
              </w:rPr>
            </w:pPr>
            <w:r w:rsidRPr="0002768A">
              <w:t>纯碱或苏打</w:t>
            </w:r>
            <w:r w:rsidRPr="0002768A">
              <w:rPr>
                <w:rFonts w:hint="eastAsia"/>
              </w:rPr>
              <w:t>，水溶液呈</w:t>
            </w:r>
            <w:r w:rsidRPr="0002768A">
              <w:t>碱</w:t>
            </w:r>
            <w:r w:rsidRPr="0002768A">
              <w:rPr>
                <w:rFonts w:hint="eastAsia"/>
              </w:rPr>
              <w:t>性</w:t>
            </w:r>
          </w:p>
        </w:tc>
      </w:tr>
      <w:tr w14:paraId="065A6205" w14:textId="77777777" w:rsidTr="0002768A">
        <w:tblPrEx>
          <w:tblW w:w="0" w:type="auto"/>
          <w:jc w:val="center"/>
          <w:tblLayout w:type="fixed"/>
          <w:tblLook w:val="0000"/>
        </w:tblPrEx>
        <w:trPr>
          <w:jc w:val="center"/>
        </w:trPr>
        <w:tc>
          <w:tcPr>
            <w:tcW w:w="2127" w:type="dxa"/>
            <w:vAlign w:val="center"/>
          </w:tcPr>
          <w:p w:rsidR="007F6ECE" w:rsidRPr="0002768A" w:rsidP="007C245B" w14:paraId="42209B5C" w14:textId="77777777">
            <w:pPr>
              <w:pStyle w:val="PlainText"/>
            </w:pPr>
            <w:r w:rsidRPr="0002768A">
              <w:t>颜色状态</w:t>
            </w:r>
          </w:p>
        </w:tc>
        <w:tc>
          <w:tcPr>
            <w:tcW w:w="7512" w:type="dxa"/>
            <w:vAlign w:val="center"/>
          </w:tcPr>
          <w:p w:rsidR="007F6ECE" w:rsidRPr="0002768A" w:rsidP="007C245B" w14:paraId="77F4FACD" w14:textId="77777777">
            <w:pPr>
              <w:pStyle w:val="PlainText"/>
            </w:pPr>
            <w:r w:rsidRPr="0002768A">
              <w:t>白色粉末</w:t>
            </w:r>
          </w:p>
        </w:tc>
      </w:tr>
      <w:tr w14:paraId="77A1B265" w14:textId="77777777" w:rsidTr="0002768A">
        <w:tblPrEx>
          <w:tblW w:w="0" w:type="auto"/>
          <w:jc w:val="center"/>
          <w:tblLayout w:type="fixed"/>
          <w:tblLook w:val="0000"/>
        </w:tblPrEx>
        <w:trPr>
          <w:jc w:val="center"/>
        </w:trPr>
        <w:tc>
          <w:tcPr>
            <w:tcW w:w="2127" w:type="dxa"/>
            <w:vAlign w:val="center"/>
          </w:tcPr>
          <w:p w:rsidR="007F6ECE" w:rsidRPr="0002768A" w:rsidP="007C245B" w14:paraId="546F0606" w14:textId="77777777">
            <w:pPr>
              <w:pStyle w:val="PlainText"/>
            </w:pPr>
            <w:r w:rsidRPr="0002768A">
              <w:t>溶解性</w:t>
            </w:r>
          </w:p>
        </w:tc>
        <w:tc>
          <w:tcPr>
            <w:tcW w:w="7512" w:type="dxa"/>
            <w:vAlign w:val="center"/>
          </w:tcPr>
          <w:p w:rsidR="007F6ECE" w:rsidRPr="0002768A" w:rsidP="007C245B" w14:paraId="4246F476" w14:textId="77777777">
            <w:pPr>
              <w:pStyle w:val="PlainText"/>
            </w:pPr>
            <w:r w:rsidRPr="0002768A">
              <w:t>易溶于水</w:t>
            </w:r>
          </w:p>
        </w:tc>
      </w:tr>
      <w:tr w14:paraId="2042B7CD" w14:textId="77777777" w:rsidTr="0002768A">
        <w:tblPrEx>
          <w:tblW w:w="0" w:type="auto"/>
          <w:jc w:val="center"/>
          <w:tblLayout w:type="fixed"/>
          <w:tblLook w:val="0000"/>
        </w:tblPrEx>
        <w:trPr>
          <w:jc w:val="center"/>
        </w:trPr>
        <w:tc>
          <w:tcPr>
            <w:tcW w:w="2127" w:type="dxa"/>
            <w:vAlign w:val="center"/>
          </w:tcPr>
          <w:p w:rsidR="007F6ECE" w:rsidRPr="0002768A" w:rsidP="007C245B" w14:paraId="1145BB24" w14:textId="77777777">
            <w:pPr>
              <w:pStyle w:val="PlainText"/>
            </w:pPr>
            <w:r w:rsidRPr="0002768A">
              <w:t>水解</w:t>
            </w:r>
          </w:p>
        </w:tc>
        <w:tc>
          <w:tcPr>
            <w:tcW w:w="7512" w:type="dxa"/>
            <w:vAlign w:val="center"/>
          </w:tcPr>
          <w:p w:rsidR="007F6ECE" w:rsidRPr="00EC5DF1" w:rsidP="00EC5DF1" w14:paraId="3B28FDAA" w14:textId="0108C08C">
            <w:pPr>
              <w:pStyle w:val="ListParagraph"/>
              <w:numPr>
                <w:ilvl w:val="0"/>
                <w:numId w:val="6"/>
              </w:numPr>
              <w:adjustRightInd w:val="0"/>
              <w:snapToGrid w:val="0"/>
              <w:spacing w:line="360" w:lineRule="auto"/>
              <w:ind w:firstLineChars="0"/>
              <w:jc w:val="left"/>
              <w:rPr>
                <w:bCs/>
                <w:szCs w:val="21"/>
                <w:lang w:val="pt-BR"/>
              </w:rPr>
            </w:pPr>
            <w:r>
              <w:rPr>
                <w:rFonts w:hint="eastAsia"/>
                <w:bCs/>
                <w:szCs w:val="21"/>
                <w:u w:val="single"/>
                <w:lang w:val="pt-BR"/>
              </w:rPr>
              <w:t xml:space="preserve">                  </w:t>
            </w:r>
            <w:r w:rsidRPr="00EC5DF1" w:rsidR="0002768A">
              <w:rPr>
                <w:rFonts w:hint="eastAsia"/>
                <w:bCs/>
                <w:szCs w:val="21"/>
                <w:lang w:val="pt-BR"/>
              </w:rPr>
              <w:t xml:space="preserve"> </w:t>
            </w:r>
            <w:r w:rsidRPr="00EC5DF1" w:rsidR="0002768A">
              <w:rPr>
                <w:rFonts w:asciiTheme="minorEastAsia" w:hAnsiTheme="minorEastAsia" w:hint="eastAsia"/>
                <w:bCs/>
                <w:szCs w:val="21"/>
              </w:rPr>
              <w:t>②</w:t>
            </w:r>
            <w:r>
              <w:rPr>
                <w:rFonts w:hint="eastAsia"/>
                <w:bCs/>
                <w:color w:val="FF0000"/>
                <w:szCs w:val="21"/>
                <w:u w:val="single"/>
                <w:lang w:val="pt-BR"/>
              </w:rPr>
              <w:t xml:space="preserve">                           </w:t>
            </w:r>
          </w:p>
        </w:tc>
      </w:tr>
      <w:tr w14:paraId="670B10B9" w14:textId="77777777" w:rsidTr="0002768A">
        <w:tblPrEx>
          <w:tblW w:w="0" w:type="auto"/>
          <w:jc w:val="center"/>
          <w:tblLayout w:type="fixed"/>
          <w:tblLook w:val="0000"/>
        </w:tblPrEx>
        <w:trPr>
          <w:jc w:val="center"/>
        </w:trPr>
        <w:tc>
          <w:tcPr>
            <w:tcW w:w="2127" w:type="dxa"/>
            <w:vAlign w:val="center"/>
          </w:tcPr>
          <w:p w:rsidR="007F6ECE" w:rsidRPr="0002768A" w:rsidP="007C245B" w14:paraId="3A91F69C" w14:textId="77777777">
            <w:pPr>
              <w:pStyle w:val="PlainText"/>
            </w:pPr>
            <w:r w:rsidRPr="0002768A">
              <w:t>与盐酸反应</w:t>
            </w:r>
          </w:p>
        </w:tc>
        <w:tc>
          <w:tcPr>
            <w:tcW w:w="7512" w:type="dxa"/>
            <w:vAlign w:val="center"/>
          </w:tcPr>
          <w:p w:rsidR="007F6ECE" w:rsidRPr="0002768A" w:rsidP="0002768A" w14:paraId="0CAE8EEC" w14:textId="0C785843">
            <w:pPr>
              <w:pStyle w:val="ListParagraph"/>
              <w:numPr>
                <w:ilvl w:val="0"/>
                <w:numId w:val="1"/>
              </w:numPr>
              <w:adjustRightInd w:val="0"/>
              <w:snapToGrid w:val="0"/>
              <w:spacing w:line="360" w:lineRule="auto"/>
              <w:ind w:firstLineChars="0"/>
              <w:jc w:val="left"/>
              <w:rPr>
                <w:bCs/>
                <w:szCs w:val="21"/>
                <w:lang w:val="pt-BR"/>
              </w:rPr>
            </w:pPr>
            <w:r w:rsidRPr="0002768A">
              <w:rPr>
                <w:bCs/>
                <w:szCs w:val="21"/>
                <w:lang w:val="pt-BR"/>
              </w:rPr>
              <w:t>Na</w:t>
            </w:r>
            <w:r w:rsidRPr="0002768A">
              <w:rPr>
                <w:bCs/>
                <w:szCs w:val="21"/>
                <w:vertAlign w:val="subscript"/>
                <w:lang w:val="pt-BR"/>
              </w:rPr>
              <w:t>2</w:t>
            </w:r>
            <w:r w:rsidRPr="0002768A">
              <w:rPr>
                <w:bCs/>
                <w:szCs w:val="21"/>
                <w:lang w:val="pt-BR"/>
              </w:rPr>
              <w:t>CO</w:t>
            </w:r>
            <w:r w:rsidRPr="0002768A">
              <w:rPr>
                <w:bCs/>
                <w:szCs w:val="21"/>
                <w:vertAlign w:val="subscript"/>
                <w:lang w:val="pt-BR"/>
              </w:rPr>
              <w:t>3</w:t>
            </w:r>
            <w:r w:rsidRPr="0002768A">
              <w:rPr>
                <w:noProof/>
              </w:rPr>
              <w:drawing>
                <wp:inline distT="0" distB="0" distL="0" distR="0">
                  <wp:extent cx="266700" cy="129540"/>
                  <wp:effectExtent l="0" t="0" r="0" b="3810"/>
                  <wp:docPr id="154720219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02196" name="图片 5"/>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29540"/>
                          </a:xfrm>
                          <a:prstGeom prst="rect">
                            <a:avLst/>
                          </a:prstGeom>
                          <a:noFill/>
                          <a:ln>
                            <a:noFill/>
                          </a:ln>
                        </pic:spPr>
                      </pic:pic>
                    </a:graphicData>
                  </a:graphic>
                </wp:inline>
              </w:drawing>
            </w:r>
            <w:r w:rsidR="00EC5DF1">
              <w:rPr>
                <w:rFonts w:hint="eastAsia"/>
                <w:bCs/>
                <w:color w:val="FF0000"/>
                <w:kern w:val="0"/>
                <w:szCs w:val="21"/>
                <w:u w:val="single"/>
                <w:lang w:val="pt-BR"/>
              </w:rPr>
              <w:t xml:space="preserve">       </w:t>
            </w:r>
            <w:r w:rsidRPr="0002768A">
              <w:rPr>
                <w:noProof/>
              </w:rPr>
              <w:drawing>
                <wp:inline distT="0" distB="0" distL="0" distR="0">
                  <wp:extent cx="266700" cy="129540"/>
                  <wp:effectExtent l="0" t="0" r="0" b="3810"/>
                  <wp:docPr id="132783337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3377" name="图片 6"/>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29540"/>
                          </a:xfrm>
                          <a:prstGeom prst="rect">
                            <a:avLst/>
                          </a:prstGeom>
                          <a:noFill/>
                          <a:ln>
                            <a:noFill/>
                          </a:ln>
                        </pic:spPr>
                      </pic:pic>
                    </a:graphicData>
                  </a:graphic>
                </wp:inline>
              </w:drawing>
            </w:r>
            <w:r w:rsidR="00EC5DF1">
              <w:rPr>
                <w:rFonts w:hint="eastAsia"/>
                <w:bCs/>
                <w:color w:val="FF0000"/>
                <w:kern w:val="0"/>
                <w:szCs w:val="21"/>
                <w:u w:val="single"/>
                <w:lang w:val="pt-BR"/>
              </w:rPr>
              <w:t xml:space="preserve">      </w:t>
            </w:r>
            <w:r w:rsidR="0002768A">
              <w:rPr>
                <w:bCs/>
                <w:color w:val="FF0000"/>
                <w:szCs w:val="21"/>
                <w:vertAlign w:val="subscript"/>
                <w:lang w:val="pt-BR"/>
              </w:rPr>
              <w:t xml:space="preserve"> </w:t>
            </w:r>
            <w:r w:rsidR="0002768A">
              <w:rPr>
                <w:rFonts w:hint="eastAsia"/>
                <w:bCs/>
                <w:color w:val="FF0000"/>
                <w:szCs w:val="21"/>
                <w:vertAlign w:val="subscript"/>
                <w:lang w:val="pt-BR"/>
              </w:rPr>
              <w:t xml:space="preserve">   </w:t>
            </w:r>
            <w:r w:rsidRPr="0002768A">
              <w:rPr>
                <w:rFonts w:hint="eastAsia"/>
                <w:bCs/>
                <w:color w:val="000000"/>
                <w:szCs w:val="21"/>
                <w:lang w:val="pt-BR"/>
              </w:rPr>
              <w:t>②</w:t>
            </w:r>
            <w:r w:rsidRPr="0002768A">
              <w:rPr>
                <w:rFonts w:hint="eastAsia"/>
                <w:bCs/>
                <w:color w:val="000000"/>
                <w:szCs w:val="21"/>
                <w:lang w:val="pt-BR"/>
              </w:rPr>
              <w:t>HCl</w:t>
            </w:r>
            <w:r w:rsidRPr="0002768A">
              <w:rPr>
                <w:noProof/>
              </w:rPr>
              <w:drawing>
                <wp:inline distT="0" distB="0" distL="0" distR="0">
                  <wp:extent cx="464820" cy="121920"/>
                  <wp:effectExtent l="0" t="0" r="0" b="0"/>
                  <wp:docPr id="84823361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3615" name="图片 7"/>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121920"/>
                          </a:xfrm>
                          <a:prstGeom prst="rect">
                            <a:avLst/>
                          </a:prstGeom>
                          <a:noFill/>
                          <a:ln>
                            <a:noFill/>
                          </a:ln>
                        </pic:spPr>
                      </pic:pic>
                    </a:graphicData>
                  </a:graphic>
                </wp:inline>
              </w:drawing>
            </w:r>
            <w:r w:rsidR="00EC5DF1">
              <w:rPr>
                <w:rFonts w:hint="eastAsia"/>
                <w:bCs/>
                <w:color w:val="FF0000"/>
                <w:szCs w:val="21"/>
                <w:u w:val="single"/>
                <w:lang w:val="pt-BR"/>
              </w:rPr>
              <w:t xml:space="preserve">     </w:t>
            </w:r>
            <w:r w:rsidRPr="0002768A">
              <w:rPr>
                <w:noProof/>
              </w:rPr>
              <w:drawing>
                <wp:inline distT="0" distB="0" distL="0" distR="0">
                  <wp:extent cx="464820" cy="121920"/>
                  <wp:effectExtent l="0" t="0" r="0" b="0"/>
                  <wp:docPr id="624943265"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3265" name="图片 8"/>
                          <pic:cNvPicPr>
                            <a:picLocks noChangeAspect="1" noChangeArrowheads="1"/>
                          </pic:cNvPicPr>
                        </pic:nvPicPr>
                        <pic:blipFill>
                          <a:blip xmlns:r="http://schemas.openxmlformats.org/officeDocument/2006/relationships" r:embed="rId63">
                            <a:extLst>
                              <a:ext xmlns:a="http://schemas.openxmlformats.org/drawingml/2006/main" uri="{28A0092B-C50C-407E-A947-70E740481C1C}">
                                <a14:useLocalDpi xmlns:a14="http://schemas.microsoft.com/office/drawing/2010/main" val="0"/>
                              </a:ext>
                            </a:extLst>
                          </a:blip>
                          <a:stretch>
                            <a:fillRect/>
                          </a:stretch>
                        </pic:blipFill>
                        <pic:spPr bwMode="auto">
                          <a:xfrm>
                            <a:off x="0" y="0"/>
                            <a:ext cx="464820" cy="121920"/>
                          </a:xfrm>
                          <a:prstGeom prst="rect">
                            <a:avLst/>
                          </a:prstGeom>
                          <a:noFill/>
                          <a:ln>
                            <a:noFill/>
                          </a:ln>
                        </pic:spPr>
                      </pic:pic>
                    </a:graphicData>
                  </a:graphic>
                </wp:inline>
              </w:drawing>
            </w:r>
            <w:r w:rsidR="00EC5DF1">
              <w:rPr>
                <w:rFonts w:hint="eastAsia"/>
                <w:bCs/>
                <w:color w:val="FF0000"/>
                <w:kern w:val="0"/>
                <w:szCs w:val="21"/>
                <w:u w:val="single"/>
                <w:lang w:val="pt-BR"/>
              </w:rPr>
              <w:t xml:space="preserve">        </w:t>
            </w:r>
          </w:p>
        </w:tc>
      </w:tr>
      <w:tr w14:paraId="5A794944" w14:textId="77777777" w:rsidTr="0002768A">
        <w:tblPrEx>
          <w:tblW w:w="0" w:type="auto"/>
          <w:jc w:val="center"/>
          <w:tblLayout w:type="fixed"/>
          <w:tblLook w:val="0000"/>
        </w:tblPrEx>
        <w:trPr>
          <w:jc w:val="center"/>
        </w:trPr>
        <w:tc>
          <w:tcPr>
            <w:tcW w:w="2127" w:type="dxa"/>
            <w:vAlign w:val="center"/>
          </w:tcPr>
          <w:p w:rsidR="007F6ECE" w:rsidRPr="0002768A" w:rsidP="007C245B" w14:paraId="2E8D7435" w14:textId="77777777">
            <w:pPr>
              <w:pStyle w:val="PlainText"/>
            </w:pPr>
            <w:r w:rsidRPr="0002768A">
              <w:t>与NaOH反应</w:t>
            </w:r>
          </w:p>
        </w:tc>
        <w:tc>
          <w:tcPr>
            <w:tcW w:w="7512" w:type="dxa"/>
            <w:vAlign w:val="center"/>
          </w:tcPr>
          <w:p w:rsidR="007F6ECE" w:rsidRPr="0002768A" w:rsidP="007C245B" w14:paraId="03AFD76B" w14:textId="77777777">
            <w:pPr>
              <w:pStyle w:val="PlainText"/>
            </w:pPr>
            <w:r w:rsidRPr="0002768A">
              <w:t>不反应</w:t>
            </w:r>
          </w:p>
        </w:tc>
      </w:tr>
      <w:tr w14:paraId="642290B9" w14:textId="77777777" w:rsidTr="0002768A">
        <w:tblPrEx>
          <w:tblW w:w="0" w:type="auto"/>
          <w:jc w:val="center"/>
          <w:tblLayout w:type="fixed"/>
          <w:tblLook w:val="0000"/>
        </w:tblPrEx>
        <w:trPr>
          <w:jc w:val="center"/>
        </w:trPr>
        <w:tc>
          <w:tcPr>
            <w:tcW w:w="2127" w:type="dxa"/>
            <w:vAlign w:val="center"/>
          </w:tcPr>
          <w:p w:rsidR="007F6ECE" w:rsidRPr="0002768A" w:rsidP="007C245B" w14:paraId="79FCA6FE" w14:textId="77777777">
            <w:pPr>
              <w:pStyle w:val="PlainText"/>
            </w:pPr>
            <w:r w:rsidRPr="0002768A">
              <w:t>与足量Ca(OH)</w:t>
            </w:r>
            <w:r w:rsidRPr="0002768A">
              <w:rPr>
                <w:vertAlign w:val="subscript"/>
              </w:rPr>
              <w:t>2</w:t>
            </w:r>
            <w:r w:rsidRPr="0002768A">
              <w:t>反应</w:t>
            </w:r>
          </w:p>
        </w:tc>
        <w:tc>
          <w:tcPr>
            <w:tcW w:w="7512" w:type="dxa"/>
            <w:vAlign w:val="center"/>
          </w:tcPr>
          <w:p w:rsidR="007F6ECE" w:rsidRPr="00F63EBF" w:rsidP="007C245B" w14:paraId="6C9F50B0" w14:textId="3207CE50">
            <w:pPr>
              <w:pStyle w:val="PlainText"/>
              <w:rPr>
                <w:rFonts w:hint="eastAsia"/>
                <w:u w:val="single"/>
              </w:rPr>
            </w:pPr>
            <w:r>
              <w:rPr>
                <w:rFonts w:hint="eastAsia"/>
                <w:color w:val="FF0000"/>
                <w:u w:val="single"/>
              </w:rPr>
              <w:t xml:space="preserve">               </w:t>
            </w:r>
          </w:p>
        </w:tc>
      </w:tr>
      <w:tr w14:paraId="69A56003" w14:textId="77777777" w:rsidTr="0002768A">
        <w:tblPrEx>
          <w:tblW w:w="0" w:type="auto"/>
          <w:jc w:val="center"/>
          <w:tblLayout w:type="fixed"/>
          <w:tblLook w:val="0000"/>
        </w:tblPrEx>
        <w:trPr>
          <w:jc w:val="center"/>
        </w:trPr>
        <w:tc>
          <w:tcPr>
            <w:tcW w:w="2127" w:type="dxa"/>
            <w:vAlign w:val="center"/>
          </w:tcPr>
          <w:p w:rsidR="007F6ECE" w:rsidRPr="0002768A" w:rsidP="007C245B" w14:paraId="1D170870" w14:textId="77777777">
            <w:pPr>
              <w:pStyle w:val="PlainText"/>
            </w:pPr>
            <w:r w:rsidRPr="0002768A">
              <w:t>与BaCl</w:t>
            </w:r>
            <w:r w:rsidRPr="0002768A">
              <w:rPr>
                <w:vertAlign w:val="subscript"/>
              </w:rPr>
              <w:t>2</w:t>
            </w:r>
            <w:r w:rsidRPr="0002768A">
              <w:t>反应</w:t>
            </w:r>
          </w:p>
        </w:tc>
        <w:tc>
          <w:tcPr>
            <w:tcW w:w="7512" w:type="dxa"/>
            <w:vAlign w:val="center"/>
          </w:tcPr>
          <w:p w:rsidR="007F6ECE" w:rsidRPr="00F63EBF" w:rsidP="007C245B" w14:paraId="17AB7480" w14:textId="6383B11F">
            <w:pPr>
              <w:pStyle w:val="PlainText"/>
              <w:rPr>
                <w:rFonts w:hint="eastAsia"/>
                <w:u w:val="single"/>
              </w:rPr>
            </w:pPr>
            <w:r>
              <w:rPr>
                <w:rFonts w:hint="eastAsia"/>
                <w:color w:val="FF0000"/>
                <w:u w:val="single"/>
              </w:rPr>
              <w:t xml:space="preserve">                     </w:t>
            </w:r>
          </w:p>
        </w:tc>
      </w:tr>
      <w:tr w14:paraId="0E6F9206" w14:textId="77777777" w:rsidTr="0002768A">
        <w:tblPrEx>
          <w:tblW w:w="0" w:type="auto"/>
          <w:jc w:val="center"/>
          <w:tblLayout w:type="fixed"/>
          <w:tblLook w:val="0000"/>
        </w:tblPrEx>
        <w:trPr>
          <w:jc w:val="center"/>
        </w:trPr>
        <w:tc>
          <w:tcPr>
            <w:tcW w:w="2127" w:type="dxa"/>
            <w:vAlign w:val="center"/>
          </w:tcPr>
          <w:p w:rsidR="007F6ECE" w:rsidRPr="0002768A" w:rsidP="007C245B" w14:paraId="08614CA1" w14:textId="6F773870">
            <w:pPr>
              <w:pStyle w:val="PlainText"/>
            </w:pPr>
            <w:r w:rsidRPr="0002768A">
              <w:t>与CO</w:t>
            </w:r>
            <w:r w:rsidRPr="0002768A">
              <w:rPr>
                <w:vertAlign w:val="subscript"/>
              </w:rPr>
              <w:t>2</w:t>
            </w:r>
            <w:r w:rsidRPr="0002768A">
              <w:t>反应</w:t>
            </w:r>
          </w:p>
        </w:tc>
        <w:tc>
          <w:tcPr>
            <w:tcW w:w="7512" w:type="dxa"/>
            <w:vAlign w:val="center"/>
          </w:tcPr>
          <w:p w:rsidR="007F6ECE" w:rsidRPr="0002768A" w:rsidP="007C245B" w14:paraId="17C5616E" w14:textId="77777777">
            <w:pPr>
              <w:pStyle w:val="PlainText"/>
              <w:rPr>
                <w:lang w:val="pl-PL"/>
              </w:rPr>
            </w:pPr>
            <w:r w:rsidRPr="0015599E">
              <w:rPr>
                <w:lang w:val="pl-PL"/>
              </w:rPr>
              <w:t>CO</w:t>
            </w:r>
            <w:r w:rsidRPr="0015599E">
              <w:rPr>
                <w:rFonts w:ascii="宋体-方正超大字符集" w:eastAsia="宋体-方正超大字符集" w:hAnsi="宋体-方正超大字符集" w:cs="宋体-方正超大字符集"/>
              </w:rPr>
              <w:fldChar w:fldCharType="begin"/>
            </w:r>
            <w:r w:rsidRPr="0015599E">
              <w:rPr>
                <w:rFonts w:ascii="宋体-方正超大字符集" w:eastAsia="宋体-方正超大字符集" w:hAnsi="宋体-方正超大字符集" w:cs="宋体-方正超大字符集" w:hint="eastAsia"/>
                <w:lang w:val="pl-PL"/>
              </w:rPr>
              <w:instrText>eq \</w:instrText>
            </w:r>
            <w:r w:rsidRPr="0015599E">
              <w:rPr>
                <w:lang w:val="pl-PL"/>
              </w:rPr>
              <w:instrText>o\al(</w:instrText>
            </w:r>
            <w:r w:rsidRPr="0015599E">
              <w:rPr>
                <w:vertAlign w:val="superscript"/>
                <w:lang w:val="pl-PL"/>
              </w:rPr>
              <w:instrText>2－</w:instrText>
            </w:r>
            <w:r w:rsidRPr="0015599E">
              <w:rPr>
                <w:lang w:val="pl-PL"/>
              </w:rPr>
              <w:instrText>,</w:instrText>
            </w:r>
            <w:r w:rsidRPr="0015599E">
              <w:rPr>
                <w:vertAlign w:val="subscript"/>
                <w:lang w:val="pl-PL"/>
              </w:rPr>
              <w:instrText>3</w:instrText>
            </w:r>
            <w:r w:rsidRPr="0015599E">
              <w:rPr>
                <w:lang w:val="pl-PL"/>
              </w:rPr>
              <w:instrText>)</w:instrText>
            </w:r>
            <w:r>
              <w:rPr>
                <w:rFonts w:ascii="宋体-方正超大字符集" w:eastAsia="宋体-方正超大字符集" w:hAnsi="宋体-方正超大字符集" w:cs="宋体-方正超大字符集"/>
              </w:rPr>
              <w:fldChar w:fldCharType="separate"/>
            </w:r>
            <w:r w:rsidRPr="0015599E">
              <w:rPr>
                <w:rFonts w:ascii="宋体-方正超大字符集" w:eastAsia="宋体-方正超大字符集" w:hAnsi="宋体-方正超大字符集" w:cs="宋体-方正超大字符集"/>
              </w:rPr>
              <w:fldChar w:fldCharType="end"/>
            </w:r>
            <w:r w:rsidRPr="0015599E">
              <w:rPr>
                <w:lang w:val="pl-PL"/>
              </w:rPr>
              <w:t>＋CO</w:t>
            </w:r>
            <w:r w:rsidRPr="0015599E">
              <w:rPr>
                <w:vertAlign w:val="subscript"/>
                <w:lang w:val="pl-PL"/>
              </w:rPr>
              <w:t>2</w:t>
            </w:r>
            <w:r w:rsidRPr="0015599E">
              <w:rPr>
                <w:lang w:val="pl-PL"/>
              </w:rPr>
              <w:t>＋H</w:t>
            </w:r>
            <w:r w:rsidRPr="0015599E">
              <w:rPr>
                <w:vertAlign w:val="subscript"/>
                <w:lang w:val="pl-PL"/>
              </w:rPr>
              <w:t>2</w:t>
            </w:r>
            <w:r w:rsidRPr="0015599E">
              <w:rPr>
                <w:lang w:val="pl-PL"/>
              </w:rPr>
              <w:t>O</w:t>
            </w:r>
            <w:r w:rsidRPr="0002768A">
              <w:rPr>
                <w:spacing w:val="-16"/>
                <w:lang w:val="pl-PL"/>
              </w:rPr>
              <w:t>==</w:t>
            </w:r>
            <w:r w:rsidRPr="0002768A">
              <w:rPr>
                <w:lang w:val="pl-PL"/>
              </w:rPr>
              <w:t>=2HCO</w:t>
            </w:r>
            <w:r w:rsidRPr="0002768A">
              <w:rPr>
                <w:rFonts w:ascii="宋体-方正超大字符集" w:eastAsia="宋体-方正超大字符集" w:hAnsi="宋体-方正超大字符集" w:cs="宋体-方正超大字符集"/>
              </w:rPr>
              <w:fldChar w:fldCharType="begin"/>
            </w:r>
            <w:r w:rsidRPr="0002768A">
              <w:rPr>
                <w:rFonts w:ascii="宋体-方正超大字符集" w:eastAsia="宋体-方正超大字符集" w:hAnsi="宋体-方正超大字符集" w:cs="宋体-方正超大字符集" w:hint="eastAsia"/>
                <w:lang w:val="pl-PL"/>
              </w:rPr>
              <w:instrText>eq \</w:instrText>
            </w:r>
            <w:r w:rsidRPr="0002768A">
              <w:rPr>
                <w:lang w:val="pl-PL"/>
              </w:rPr>
              <w:instrText>o\al(</w:instrText>
            </w:r>
            <w:r w:rsidRPr="0002768A">
              <w:rPr>
                <w:vertAlign w:val="superscript"/>
                <w:lang w:val="pl-PL"/>
              </w:rPr>
              <w:instrText>－</w:instrText>
            </w:r>
            <w:r w:rsidRPr="0002768A">
              <w:rPr>
                <w:lang w:val="pl-PL"/>
              </w:rPr>
              <w:instrText>,</w:instrText>
            </w:r>
            <w:r w:rsidRPr="0002768A">
              <w:rPr>
                <w:vertAlign w:val="subscript"/>
                <w:lang w:val="pl-PL"/>
              </w:rPr>
              <w:instrText>3</w:instrText>
            </w:r>
            <w:r w:rsidRPr="0002768A">
              <w:rPr>
                <w:lang w:val="pl-PL"/>
              </w:rPr>
              <w:instrText>)</w:instrText>
            </w:r>
            <w:r>
              <w:rPr>
                <w:rFonts w:ascii="宋体-方正超大字符集" w:eastAsia="宋体-方正超大字符集" w:hAnsi="宋体-方正超大字符集" w:cs="宋体-方正超大字符集"/>
              </w:rPr>
              <w:fldChar w:fldCharType="separate"/>
            </w:r>
            <w:r w:rsidRPr="0002768A">
              <w:rPr>
                <w:rFonts w:ascii="宋体-方正超大字符集" w:eastAsia="宋体-方正超大字符集" w:hAnsi="宋体-方正超大字符集" w:cs="宋体-方正超大字符集"/>
              </w:rPr>
              <w:fldChar w:fldCharType="end"/>
            </w:r>
          </w:p>
        </w:tc>
      </w:tr>
      <w:tr w14:paraId="2292E759" w14:textId="77777777" w:rsidTr="0002768A">
        <w:tblPrEx>
          <w:tblW w:w="0" w:type="auto"/>
          <w:jc w:val="center"/>
          <w:tblLayout w:type="fixed"/>
          <w:tblLook w:val="0000"/>
        </w:tblPrEx>
        <w:trPr>
          <w:jc w:val="center"/>
        </w:trPr>
        <w:tc>
          <w:tcPr>
            <w:tcW w:w="2127" w:type="dxa"/>
            <w:vAlign w:val="center"/>
          </w:tcPr>
          <w:p w:rsidR="00D509E5" w:rsidRPr="0002768A" w:rsidP="007C245B" w14:paraId="4DE3F3E1" w14:textId="62ABBFA4">
            <w:pPr>
              <w:pStyle w:val="PlainText"/>
              <w:rPr>
                <w:rFonts w:ascii="Times New Roman" w:hAnsi="Times New Roman" w:cs="Times New Roman"/>
              </w:rPr>
            </w:pPr>
            <w:r w:rsidRPr="0002768A">
              <w:rPr>
                <w:rFonts w:hAnsi="宋体" w:hint="eastAsia"/>
              </w:rPr>
              <w:t>铝、铁盐</w:t>
            </w:r>
            <w:r w:rsidRPr="0002768A">
              <w:rPr>
                <w:rFonts w:hint="eastAsia"/>
                <w:color w:val="000000"/>
                <w:lang w:val="pt-BR"/>
              </w:rPr>
              <w:t>(双水解)</w:t>
            </w:r>
          </w:p>
        </w:tc>
        <w:tc>
          <w:tcPr>
            <w:tcW w:w="7512" w:type="dxa"/>
            <w:vAlign w:val="center"/>
          </w:tcPr>
          <w:p w:rsidR="0002768A" w:rsidP="0002768A" w14:paraId="584B239F" w14:textId="48BDD0D0">
            <w:pPr>
              <w:adjustRightInd w:val="0"/>
              <w:snapToGrid w:val="0"/>
              <w:spacing w:line="360" w:lineRule="auto"/>
              <w:jc w:val="center"/>
              <w:rPr>
                <w:rFonts w:hint="eastAsia"/>
                <w:bCs/>
                <w:color w:val="FF0000"/>
                <w:u w:val="single"/>
              </w:rPr>
            </w:pPr>
            <w:r w:rsidRPr="0002768A">
              <w:rPr>
                <w:rFonts w:hint="eastAsia"/>
                <w:bCs/>
                <w:color w:val="000000"/>
                <w:szCs w:val="21"/>
                <w:lang w:val="pt-BR"/>
              </w:rPr>
              <w:t>①</w:t>
            </w:r>
            <w:r w:rsidR="00EC5DF1">
              <w:rPr>
                <w:rFonts w:hint="eastAsia"/>
                <w:bCs/>
                <w:color w:val="FF0000"/>
                <w:u w:val="single"/>
              </w:rPr>
              <w:t xml:space="preserve">                         </w:t>
            </w:r>
          </w:p>
          <w:p w:rsidR="00D509E5" w:rsidRPr="00EC5DF1" w:rsidP="00EC5DF1" w14:paraId="3D0FCF5D" w14:textId="44D27AF8">
            <w:pPr>
              <w:pStyle w:val="ListParagraph"/>
              <w:numPr>
                <w:ilvl w:val="0"/>
                <w:numId w:val="1"/>
              </w:numPr>
              <w:adjustRightInd w:val="0"/>
              <w:snapToGrid w:val="0"/>
              <w:spacing w:line="360" w:lineRule="auto"/>
              <w:ind w:firstLineChars="0"/>
              <w:jc w:val="center"/>
              <w:rPr>
                <w:bCs/>
                <w:szCs w:val="21"/>
                <w:lang w:val="pt-BR"/>
              </w:rPr>
            </w:pPr>
            <w:r>
              <w:rPr>
                <w:rFonts w:hint="eastAsia"/>
                <w:bCs/>
                <w:color w:val="FF0000"/>
                <w:kern w:val="0"/>
                <w:szCs w:val="21"/>
                <w:u w:val="single"/>
                <w:lang w:val="pt-BR"/>
              </w:rPr>
              <w:t xml:space="preserve">  </w:t>
            </w:r>
            <w:r>
              <w:rPr>
                <w:rFonts w:hint="eastAsia"/>
                <w:bCs/>
                <w:color w:val="FF0000"/>
                <w:kern w:val="0"/>
                <w:szCs w:val="21"/>
                <w:u w:val="single"/>
                <w:lang w:val="pt-BR"/>
              </w:rPr>
              <w:t xml:space="preserve">                   </w:t>
            </w:r>
            <w:r>
              <w:rPr>
                <w:rFonts w:hint="eastAsia"/>
                <w:bCs/>
                <w:color w:val="FF0000"/>
                <w:kern w:val="0"/>
                <w:szCs w:val="21"/>
                <w:u w:val="single"/>
                <w:lang w:val="pt-BR"/>
              </w:rPr>
              <w:t xml:space="preserve">    </w:t>
            </w:r>
            <w:r>
              <w:rPr>
                <w:bCs/>
                <w:szCs w:val="21"/>
                <w:lang w:val="pt-BR"/>
              </w:rPr>
              <w:t xml:space="preserve"> </w:t>
            </w:r>
            <w:r>
              <w:rPr>
                <w:rFonts w:hint="eastAsia"/>
                <w:bCs/>
                <w:szCs w:val="21"/>
                <w:lang w:val="pt-BR"/>
              </w:rPr>
              <w:t xml:space="preserve">                  </w:t>
            </w:r>
          </w:p>
        </w:tc>
      </w:tr>
      <w:tr w14:paraId="22AD0967" w14:textId="77777777" w:rsidTr="0002768A">
        <w:tblPrEx>
          <w:tblW w:w="0" w:type="auto"/>
          <w:jc w:val="center"/>
          <w:tblLayout w:type="fixed"/>
          <w:tblLook w:val="0000"/>
        </w:tblPrEx>
        <w:trPr>
          <w:jc w:val="center"/>
        </w:trPr>
        <w:tc>
          <w:tcPr>
            <w:tcW w:w="2127" w:type="dxa"/>
            <w:vAlign w:val="center"/>
          </w:tcPr>
          <w:p w:rsidR="007F6ECE" w:rsidRPr="0002768A" w:rsidP="007C245B" w14:paraId="69419C16" w14:textId="77777777">
            <w:pPr>
              <w:pStyle w:val="PlainText"/>
            </w:pPr>
            <w:r w:rsidRPr="0002768A">
              <w:t>热稳定性</w:t>
            </w:r>
          </w:p>
        </w:tc>
        <w:tc>
          <w:tcPr>
            <w:tcW w:w="7512" w:type="dxa"/>
            <w:vAlign w:val="center"/>
          </w:tcPr>
          <w:p w:rsidR="007F6ECE" w:rsidRPr="0002768A" w:rsidP="007C245B" w14:paraId="150DE2C5" w14:textId="77777777">
            <w:pPr>
              <w:pStyle w:val="PlainText"/>
            </w:pPr>
            <w:r w:rsidRPr="0002768A">
              <w:t>较稳定</w:t>
            </w:r>
          </w:p>
        </w:tc>
      </w:tr>
      <w:tr w14:paraId="1F4CB40E" w14:textId="77777777" w:rsidTr="0002768A">
        <w:tblPrEx>
          <w:tblW w:w="0" w:type="auto"/>
          <w:jc w:val="center"/>
          <w:tblLayout w:type="fixed"/>
          <w:tblLook w:val="0000"/>
        </w:tblPrEx>
        <w:trPr>
          <w:jc w:val="center"/>
        </w:trPr>
        <w:tc>
          <w:tcPr>
            <w:tcW w:w="2127" w:type="dxa"/>
            <w:vAlign w:val="center"/>
          </w:tcPr>
          <w:p w:rsidR="007F6ECE" w:rsidRPr="0002768A" w:rsidP="007C245B" w14:paraId="634E8A95" w14:textId="00863156">
            <w:pPr>
              <w:pStyle w:val="PlainText"/>
            </w:pPr>
            <w:r w:rsidRPr="0002768A">
              <w:rPr>
                <w:rFonts w:hint="eastAsia"/>
              </w:rPr>
              <w:t>与</w:t>
            </w:r>
            <w:r w:rsidRPr="0002768A">
              <w:rPr>
                <w:kern w:val="0"/>
                <w:lang w:val="pt-BR"/>
              </w:rPr>
              <w:t>Na</w:t>
            </w:r>
            <w:r w:rsidRPr="0002768A">
              <w:rPr>
                <w:rFonts w:hint="eastAsia"/>
                <w:kern w:val="0"/>
                <w:lang w:val="pt-BR"/>
              </w:rPr>
              <w:t>H</w:t>
            </w:r>
            <w:r w:rsidRPr="0002768A">
              <w:rPr>
                <w:kern w:val="0"/>
                <w:lang w:val="pt-BR"/>
              </w:rPr>
              <w:t>CO</w:t>
            </w:r>
            <w:r w:rsidRPr="0002768A">
              <w:rPr>
                <w:kern w:val="0"/>
                <w:vertAlign w:val="subscript"/>
                <w:lang w:val="pt-BR"/>
              </w:rPr>
              <w:t>3</w:t>
            </w:r>
            <w:r w:rsidRPr="0002768A">
              <w:t>相互转化</w:t>
            </w:r>
          </w:p>
        </w:tc>
        <w:tc>
          <w:tcPr>
            <w:tcW w:w="7512" w:type="dxa"/>
            <w:vAlign w:val="center"/>
          </w:tcPr>
          <w:p w:rsidR="007F6ECE" w:rsidRPr="0002768A" w:rsidP="007C245B" w14:paraId="572771FC" w14:textId="0091D6B3">
            <w:pPr>
              <w:pStyle w:val="PlainText"/>
              <w:rPr>
                <w:rFonts w:ascii="Times New Roman" w:hAnsi="Times New Roman" w:cs="Times New Roman"/>
              </w:rPr>
            </w:pPr>
            <w:r w:rsidRPr="0002768A">
              <w:rPr>
                <w:rFonts w:ascii="Times New Roman" w:hAnsi="Times New Roman" w:cs="Times New Roman"/>
              </w:rPr>
              <w:t>Na</w:t>
            </w:r>
            <w:r w:rsidRPr="0002768A">
              <w:rPr>
                <w:rFonts w:ascii="Times New Roman" w:hAnsi="Times New Roman" w:cs="Times New Roman"/>
                <w:vertAlign w:val="subscript"/>
              </w:rPr>
              <w:t>2</w:t>
            </w:r>
            <w:r w:rsidRPr="0002768A">
              <w:rPr>
                <w:rFonts w:ascii="Times New Roman" w:hAnsi="Times New Roman" w:cs="Times New Roman"/>
              </w:rPr>
              <w:t>CO</w:t>
            </w:r>
            <w:r w:rsidRPr="0002768A">
              <w:rPr>
                <w:rFonts w:ascii="Times New Roman" w:hAnsi="Times New Roman" w:cs="Times New Roman"/>
                <w:vertAlign w:val="subscript"/>
              </w:rPr>
              <w:t>3</w:t>
            </w:r>
            <w:r w:rsidRPr="0002768A" w:rsidR="0019259C">
              <w:rPr>
                <w:rFonts w:ascii="宋体-方正超大字符集" w:eastAsia="宋体-方正超大字符集" w:hAnsi="宋体-方正超大字符集" w:cs="宋体-方正超大字符集" w:hint="eastAsia"/>
              </w:rPr>
              <w:t xml:space="preserve">  </w:t>
            </w:r>
            <w:r>
              <w:rPr>
                <w:position w:val="-18"/>
              </w:rPr>
              <w:object>
                <v:shape id="_x0000_i1042" type="#_x0000_t75" style="width:107.4pt;height:28.2pt" o:ole="">
                  <v:imagedata r:id="rId64" o:title=""/>
                </v:shape>
                <o:OLEObject Type="Embed" ProgID="Equation.DSMT4" ShapeID="_x0000_i1042" DrawAspect="Content" ObjectID="_1776621609" r:id="rId65"/>
              </w:object>
            </w:r>
            <w:r w:rsidRPr="0002768A" w:rsidR="0019259C">
              <w:rPr>
                <w:rFonts w:ascii="宋体-方正超大字符集" w:eastAsia="宋体-方正超大字符集" w:hAnsi="宋体-方正超大字符集" w:cs="宋体-方正超大字符集" w:hint="eastAsia"/>
              </w:rPr>
              <w:t xml:space="preserve"> </w:t>
            </w:r>
            <w:r w:rsidRPr="0002768A">
              <w:rPr>
                <w:rFonts w:ascii="Times New Roman" w:hAnsi="Times New Roman" w:cs="Times New Roman"/>
              </w:rPr>
              <w:t>NaHCO</w:t>
            </w:r>
            <w:r w:rsidRPr="0002768A">
              <w:rPr>
                <w:rFonts w:ascii="Times New Roman" w:hAnsi="Times New Roman" w:cs="Times New Roman"/>
                <w:vertAlign w:val="subscript"/>
              </w:rPr>
              <w:t>3</w:t>
            </w:r>
          </w:p>
        </w:tc>
      </w:tr>
      <w:tr w14:paraId="43103067" w14:textId="77777777" w:rsidTr="0002768A">
        <w:tblPrEx>
          <w:tblW w:w="0" w:type="auto"/>
          <w:jc w:val="center"/>
          <w:tblLayout w:type="fixed"/>
          <w:tblLook w:val="0000"/>
        </w:tblPrEx>
        <w:trPr>
          <w:jc w:val="center"/>
        </w:trPr>
        <w:tc>
          <w:tcPr>
            <w:tcW w:w="2127" w:type="dxa"/>
            <w:vMerge w:val="restart"/>
            <w:vAlign w:val="center"/>
          </w:tcPr>
          <w:p w:rsidR="007C3E14" w:rsidRPr="0002768A" w:rsidP="007C245B" w14:paraId="5BC24F84" w14:textId="2BDC69CF">
            <w:pPr>
              <w:pStyle w:val="PlainText"/>
              <w:rPr>
                <w:rFonts w:ascii="Times New Roman" w:hAnsi="Times New Roman" w:cs="Times New Roman"/>
              </w:rPr>
            </w:pPr>
            <w:r w:rsidRPr="0002768A">
              <w:rPr>
                <w:lang w:val="pt-BR"/>
              </w:rPr>
              <w:t>Na</w:t>
            </w:r>
            <w:r w:rsidRPr="0002768A">
              <w:rPr>
                <w:vertAlign w:val="subscript"/>
                <w:lang w:val="pt-BR"/>
              </w:rPr>
              <w:t>2</w:t>
            </w:r>
            <w:r w:rsidRPr="0002768A">
              <w:rPr>
                <w:lang w:val="pt-BR"/>
              </w:rPr>
              <w:t>CO</w:t>
            </w:r>
            <w:r w:rsidRPr="0002768A">
              <w:rPr>
                <w:vertAlign w:val="subscript"/>
                <w:lang w:val="pt-BR"/>
              </w:rPr>
              <w:t>3</w:t>
            </w:r>
            <w:r w:rsidRPr="0002768A">
              <w:rPr>
                <w:rFonts w:hint="eastAsia"/>
              </w:rPr>
              <w:t>的用途</w:t>
            </w:r>
          </w:p>
        </w:tc>
        <w:tc>
          <w:tcPr>
            <w:tcW w:w="7512" w:type="dxa"/>
            <w:vAlign w:val="center"/>
          </w:tcPr>
          <w:p w:rsidR="007C3E14" w:rsidRPr="0002768A" w:rsidP="0002768A" w14:paraId="48717131" w14:textId="275B974E">
            <w:pPr>
              <w:adjustRightInd w:val="0"/>
              <w:snapToGrid w:val="0"/>
              <w:spacing w:line="360" w:lineRule="auto"/>
              <w:jc w:val="left"/>
              <w:rPr>
                <w:rFonts w:ascii="宋体" w:hAnsi="宋体" w:hint="eastAsia"/>
                <w:bCs/>
                <w:color w:val="FF0000"/>
                <w:szCs w:val="21"/>
                <w:u w:val="single"/>
                <w:lang w:val="pt-BR"/>
              </w:rPr>
            </w:pPr>
            <w:r w:rsidRPr="0002768A">
              <w:rPr>
                <w:rFonts w:hAnsi="宋体"/>
                <w:bCs/>
                <w:color w:val="000000"/>
                <w:szCs w:val="21"/>
              </w:rPr>
              <w:t>制玻璃</w:t>
            </w:r>
            <w:r w:rsidRPr="0002768A">
              <w:rPr>
                <w:rFonts w:hint="eastAsia"/>
                <w:bCs/>
                <w:color w:val="000000"/>
                <w:szCs w:val="21"/>
                <w:lang w:val="pt-BR"/>
              </w:rPr>
              <w:t>①</w:t>
            </w:r>
            <w:r w:rsidR="00EC5DF1">
              <w:rPr>
                <w:rFonts w:hint="eastAsia"/>
                <w:bCs/>
                <w:color w:val="FF0000"/>
                <w:szCs w:val="21"/>
                <w:lang w:val="pt-BR"/>
              </w:rPr>
              <w:t xml:space="preserve"> </w:t>
            </w:r>
            <w:r w:rsidRPr="0002768A" w:rsidR="0002768A">
              <w:rPr>
                <w:rFonts w:ascii="宋体" w:hAnsi="宋体" w:hint="eastAsia"/>
                <w:bCs/>
                <w:color w:val="FF0000"/>
                <w:szCs w:val="21"/>
                <w:lang w:val="pt-BR"/>
              </w:rPr>
              <w:t xml:space="preserve"> </w:t>
            </w:r>
            <w:r w:rsidR="00EC5DF1">
              <w:rPr>
                <w:rFonts w:hint="eastAsia"/>
                <w:bCs/>
                <w:color w:val="FF0000"/>
                <w:kern w:val="0"/>
                <w:szCs w:val="21"/>
                <w:u w:val="single"/>
                <w:lang w:val="pt-BR"/>
              </w:rPr>
              <w:t xml:space="preserve">  </w:t>
            </w:r>
            <w:r w:rsidR="00EC5DF1">
              <w:rPr>
                <w:rFonts w:hint="eastAsia"/>
                <w:bCs/>
                <w:color w:val="FF0000"/>
                <w:kern w:val="0"/>
                <w:szCs w:val="21"/>
                <w:u w:val="single"/>
                <w:lang w:val="pt-BR"/>
              </w:rPr>
              <w:t xml:space="preserve">            </w:t>
            </w:r>
            <w:r w:rsidR="00EC5DF1">
              <w:rPr>
                <w:rFonts w:hint="eastAsia"/>
                <w:bCs/>
                <w:color w:val="FF0000"/>
                <w:kern w:val="0"/>
                <w:szCs w:val="21"/>
                <w:u w:val="single"/>
                <w:lang w:val="pt-BR"/>
              </w:rPr>
              <w:t xml:space="preserve">    </w:t>
            </w:r>
            <w:r w:rsidRPr="0002768A" w:rsidR="0002768A">
              <w:rPr>
                <w:rFonts w:ascii="宋体" w:hAnsi="宋体" w:hint="eastAsia"/>
                <w:bCs/>
                <w:color w:val="FF0000"/>
                <w:szCs w:val="21"/>
                <w:lang w:val="pt-BR"/>
              </w:rPr>
              <w:t xml:space="preserve">  </w:t>
            </w:r>
            <w:r w:rsidRPr="0002768A">
              <w:rPr>
                <w:rFonts w:hint="eastAsia"/>
                <w:bCs/>
                <w:color w:val="000000"/>
                <w:szCs w:val="21"/>
                <w:lang w:val="pt-BR"/>
              </w:rPr>
              <w:t>②</w:t>
            </w:r>
            <w:r w:rsidR="00EC5DF1">
              <w:rPr>
                <w:rFonts w:hint="eastAsia"/>
                <w:bCs/>
                <w:color w:val="FF0000"/>
                <w:szCs w:val="21"/>
                <w:u w:val="single"/>
                <w:lang w:val="pt-BR"/>
              </w:rPr>
              <w:t xml:space="preserve">                  </w:t>
            </w:r>
          </w:p>
        </w:tc>
      </w:tr>
      <w:tr w14:paraId="5CF8BA9C" w14:textId="77777777" w:rsidTr="0002768A">
        <w:tblPrEx>
          <w:tblW w:w="0" w:type="auto"/>
          <w:jc w:val="center"/>
          <w:tblLayout w:type="fixed"/>
          <w:tblLook w:val="0000"/>
        </w:tblPrEx>
        <w:trPr>
          <w:jc w:val="center"/>
        </w:trPr>
        <w:tc>
          <w:tcPr>
            <w:tcW w:w="2127" w:type="dxa"/>
            <w:vMerge/>
            <w:vAlign w:val="center"/>
          </w:tcPr>
          <w:p w:rsidR="007C3E14" w:rsidRPr="0002768A" w:rsidP="007C245B" w14:paraId="34F70E47" w14:textId="77777777">
            <w:pPr>
              <w:pStyle w:val="PlainText"/>
            </w:pPr>
          </w:p>
        </w:tc>
        <w:tc>
          <w:tcPr>
            <w:tcW w:w="7512" w:type="dxa"/>
            <w:vAlign w:val="center"/>
          </w:tcPr>
          <w:p w:rsidR="007C3E14" w:rsidRPr="0002768A" w:rsidP="007C245B" w14:paraId="04EB967C" w14:textId="2ACE827F">
            <w:pPr>
              <w:pStyle w:val="PlainText"/>
              <w:rPr>
                <w:rFonts w:ascii="Times New Roman" w:hAnsi="Times New Roman" w:cs="Times New Roman"/>
              </w:rPr>
            </w:pPr>
            <w:r w:rsidRPr="0002768A">
              <w:rPr>
                <w:rFonts w:hAnsi="宋体"/>
              </w:rPr>
              <w:t>制</w:t>
            </w:r>
            <w:r w:rsidRPr="0002768A">
              <w:rPr>
                <w:rFonts w:hAnsi="宋体" w:hint="eastAsia"/>
              </w:rPr>
              <w:t>肥皂</w:t>
            </w:r>
            <w:r w:rsidRPr="0002768A">
              <w:rPr>
                <w:rFonts w:hint="eastAsia"/>
                <w:lang w:val="pt-BR"/>
              </w:rPr>
              <w:t>：油脂的碱性水解，其主要成分是高级脂肪酸钠</w:t>
            </w:r>
          </w:p>
        </w:tc>
      </w:tr>
      <w:tr w14:paraId="1F0698F0" w14:textId="77777777" w:rsidTr="0002768A">
        <w:tblPrEx>
          <w:tblW w:w="0" w:type="auto"/>
          <w:jc w:val="center"/>
          <w:tblLayout w:type="fixed"/>
          <w:tblLook w:val="0000"/>
        </w:tblPrEx>
        <w:trPr>
          <w:jc w:val="center"/>
        </w:trPr>
        <w:tc>
          <w:tcPr>
            <w:tcW w:w="2127" w:type="dxa"/>
            <w:vMerge/>
            <w:vAlign w:val="center"/>
          </w:tcPr>
          <w:p w:rsidR="007C3E14" w:rsidRPr="0002768A" w:rsidP="007C245B" w14:paraId="5E2DFBFA" w14:textId="77777777">
            <w:pPr>
              <w:pStyle w:val="PlainText"/>
            </w:pPr>
          </w:p>
        </w:tc>
        <w:tc>
          <w:tcPr>
            <w:tcW w:w="7512" w:type="dxa"/>
            <w:vAlign w:val="center"/>
          </w:tcPr>
          <w:p w:rsidR="007C3E14" w:rsidRPr="0002768A" w:rsidP="007C245B" w14:paraId="2528886E" w14:textId="5D540FA3">
            <w:pPr>
              <w:pStyle w:val="PlainText"/>
              <w:rPr>
                <w:rFonts w:ascii="Times New Roman" w:hAnsi="Times New Roman" w:cs="Times New Roman"/>
              </w:rPr>
            </w:pPr>
            <w:r w:rsidRPr="0002768A">
              <w:rPr>
                <w:rFonts w:hint="eastAsia"/>
                <w:lang w:val="pt-BR"/>
              </w:rPr>
              <w:t>去污剂：热的碱液去除餐具上的油污</w:t>
            </w:r>
          </w:p>
        </w:tc>
      </w:tr>
      <w:tr w14:paraId="73C9A1E5" w14:textId="77777777" w:rsidTr="0002768A">
        <w:tblPrEx>
          <w:tblW w:w="0" w:type="auto"/>
          <w:jc w:val="center"/>
          <w:tblLayout w:type="fixed"/>
          <w:tblLook w:val="0000"/>
        </w:tblPrEx>
        <w:trPr>
          <w:jc w:val="center"/>
        </w:trPr>
        <w:tc>
          <w:tcPr>
            <w:tcW w:w="2127" w:type="dxa"/>
            <w:vMerge/>
            <w:vAlign w:val="center"/>
          </w:tcPr>
          <w:p w:rsidR="007C3E14" w:rsidRPr="0002768A" w:rsidP="007C245B" w14:paraId="6AE3F4D7" w14:textId="77777777">
            <w:pPr>
              <w:pStyle w:val="PlainText"/>
            </w:pPr>
          </w:p>
        </w:tc>
        <w:tc>
          <w:tcPr>
            <w:tcW w:w="7512" w:type="dxa"/>
            <w:vAlign w:val="center"/>
          </w:tcPr>
          <w:p w:rsidR="007C3E14" w:rsidRPr="0002768A" w:rsidP="007C245B" w14:paraId="4634D484" w14:textId="6CFCE98B">
            <w:pPr>
              <w:pStyle w:val="PlainText"/>
              <w:rPr>
                <w:rFonts w:ascii="Times New Roman" w:hAnsi="Times New Roman" w:cs="Times New Roman"/>
              </w:rPr>
            </w:pPr>
            <w:r w:rsidRPr="0002768A">
              <w:t>造纸、纺织</w:t>
            </w:r>
          </w:p>
        </w:tc>
      </w:tr>
    </w:tbl>
    <w:p w:rsidR="005A7F50" w:rsidP="000E5129" w14:paraId="5A240BE0" w14:textId="77777777">
      <w:pPr>
        <w:adjustRightInd w:val="0"/>
        <w:snapToGrid w:val="0"/>
        <w:spacing w:line="360" w:lineRule="auto"/>
        <w:jc w:val="left"/>
        <w:rPr>
          <w:szCs w:val="21"/>
          <w:lang w:val="pt-BR"/>
        </w:rPr>
      </w:pPr>
    </w:p>
    <w:p w:rsidR="000E5129" w:rsidP="000E5129" w14:paraId="2EA34313" w14:textId="722D97C3">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02784113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4113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0B7AC9" w:rsidRPr="00135339" w:rsidP="000B7AC9" w14:paraId="6EFBF7E8" w14:textId="0DBB8081">
      <w:pPr>
        <w:autoSpaceDE w:val="0"/>
        <w:autoSpaceDN w:val="0"/>
        <w:adjustRightInd w:val="0"/>
        <w:snapToGrid w:val="0"/>
        <w:spacing w:line="360" w:lineRule="auto"/>
        <w:ind w:firstLine="211"/>
        <w:jc w:val="left"/>
        <w:rPr>
          <w:rFonts w:hAnsi="宋体"/>
          <w:b/>
          <w:bCs/>
          <w:color w:val="0070C0"/>
          <w:sz w:val="24"/>
          <w:szCs w:val="24"/>
        </w:rPr>
      </w:pPr>
      <w:r w:rsidRPr="00135339">
        <w:rPr>
          <w:rFonts w:hAnsi="宋体" w:hint="eastAsia"/>
          <w:b/>
          <w:bCs/>
          <w:color w:val="0070C0"/>
          <w:sz w:val="24"/>
          <w:szCs w:val="24"/>
        </w:rPr>
        <w:t>钠的碳酸盐的易错知识点</w:t>
      </w:r>
    </w:p>
    <w:p w:rsidR="000B7AC9" w:rsidP="000B7AC9" w14:paraId="53626781" w14:textId="0A07FE3A">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sidRPr="00531B06">
        <w:rPr>
          <w:rFonts w:hAnsi="宋体" w:hint="eastAsia"/>
          <w:szCs w:val="21"/>
        </w:rPr>
        <w:t>除去</w:t>
      </w:r>
      <w:r w:rsidRPr="00531B06">
        <w:rPr>
          <w:rFonts w:hAnsi="宋体"/>
          <w:szCs w:val="21"/>
        </w:rPr>
        <w:t>CO</w:t>
      </w:r>
      <w:r w:rsidRPr="00531B06">
        <w:rPr>
          <w:rFonts w:hAnsi="宋体"/>
          <w:szCs w:val="21"/>
          <w:vertAlign w:val="subscript"/>
        </w:rPr>
        <w:t>2</w:t>
      </w:r>
      <w:r w:rsidRPr="00531B06">
        <w:rPr>
          <w:rFonts w:hAnsi="宋体" w:hint="eastAsia"/>
          <w:szCs w:val="21"/>
        </w:rPr>
        <w:t>中的</w:t>
      </w:r>
      <w:r w:rsidRPr="00531B06">
        <w:rPr>
          <w:rFonts w:hAnsi="宋体"/>
          <w:szCs w:val="21"/>
        </w:rPr>
        <w:t>HCl</w:t>
      </w:r>
      <w:r w:rsidRPr="00531B06">
        <w:rPr>
          <w:rFonts w:hAnsi="宋体" w:hint="eastAsia"/>
          <w:szCs w:val="21"/>
        </w:rPr>
        <w:t>气体</w:t>
      </w:r>
      <w:r w:rsidRPr="00531B06">
        <w:rPr>
          <w:rFonts w:hAnsi="宋体"/>
          <w:szCs w:val="21"/>
        </w:rPr>
        <w:t>，</w:t>
      </w:r>
      <w:r w:rsidRPr="00531B06">
        <w:rPr>
          <w:rFonts w:hAnsi="宋体" w:hint="eastAsia"/>
          <w:szCs w:val="21"/>
        </w:rPr>
        <w:t>应选用饱和</w:t>
      </w:r>
      <w:r w:rsidR="00DA3044">
        <w:rPr>
          <w:rFonts w:hAnsi="宋体" w:hint="eastAsia"/>
          <w:szCs w:val="21"/>
          <w:u w:val="single"/>
        </w:rPr>
        <w:t xml:space="preserve">             </w:t>
      </w:r>
      <w:r w:rsidRPr="00531B06">
        <w:rPr>
          <w:rFonts w:hAnsi="宋体" w:hint="eastAsia"/>
          <w:szCs w:val="21"/>
        </w:rPr>
        <w:t>溶液</w:t>
      </w:r>
      <w:r w:rsidRPr="00531B06">
        <w:rPr>
          <w:rFonts w:hAnsi="宋体"/>
          <w:szCs w:val="21"/>
        </w:rPr>
        <w:t>；</w:t>
      </w:r>
    </w:p>
    <w:p w:rsidR="000B7AC9" w:rsidP="000B7AC9" w14:paraId="0129B32F" w14:textId="5C50F11E">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2</w:t>
      </w:r>
      <w:r>
        <w:rPr>
          <w:rFonts w:hAnsi="Arial" w:hint="eastAsia"/>
          <w:szCs w:val="21"/>
        </w:rPr>
        <w:t>）</w:t>
      </w:r>
      <w:r w:rsidRPr="00531B06">
        <w:rPr>
          <w:rFonts w:hAnsi="宋体" w:hint="eastAsia"/>
          <w:szCs w:val="21"/>
        </w:rPr>
        <w:t>向饱和</w:t>
      </w:r>
      <w:r w:rsidRPr="00531B06">
        <w:rPr>
          <w:rFonts w:hAnsi="宋体"/>
          <w:szCs w:val="21"/>
        </w:rPr>
        <w:t>Na</w:t>
      </w:r>
      <w:r w:rsidRPr="00531B06">
        <w:rPr>
          <w:rFonts w:hAnsi="宋体"/>
          <w:szCs w:val="21"/>
          <w:vertAlign w:val="subscript"/>
        </w:rPr>
        <w:t>2</w:t>
      </w:r>
      <w:r w:rsidRPr="00531B06">
        <w:rPr>
          <w:rFonts w:hAnsi="宋体"/>
          <w:szCs w:val="21"/>
        </w:rPr>
        <w:t>CO</w:t>
      </w:r>
      <w:r w:rsidRPr="00531B06">
        <w:rPr>
          <w:rFonts w:hAnsi="宋体"/>
          <w:szCs w:val="21"/>
          <w:vertAlign w:val="subscript"/>
        </w:rPr>
        <w:t>3</w:t>
      </w:r>
      <w:r w:rsidRPr="00531B06">
        <w:rPr>
          <w:rFonts w:hAnsi="宋体" w:hint="eastAsia"/>
          <w:szCs w:val="21"/>
        </w:rPr>
        <w:t>溶液中通入过量</w:t>
      </w:r>
      <w:r w:rsidRPr="00531B06">
        <w:rPr>
          <w:rFonts w:hAnsi="宋体"/>
          <w:szCs w:val="21"/>
        </w:rPr>
        <w:t>CO</w:t>
      </w:r>
      <w:r w:rsidRPr="00531B06">
        <w:rPr>
          <w:rFonts w:hAnsi="宋体"/>
          <w:szCs w:val="21"/>
          <w:vertAlign w:val="subscript"/>
        </w:rPr>
        <w:t>2</w:t>
      </w:r>
      <w:r w:rsidRPr="00531B06">
        <w:rPr>
          <w:rFonts w:hAnsi="宋体"/>
          <w:szCs w:val="21"/>
        </w:rPr>
        <w:t>，</w:t>
      </w:r>
      <w:r w:rsidRPr="00531B06">
        <w:rPr>
          <w:rFonts w:hAnsi="宋体" w:hint="eastAsia"/>
          <w:szCs w:val="21"/>
        </w:rPr>
        <w:t>有</w:t>
      </w:r>
      <w:r w:rsidR="00DA3044">
        <w:rPr>
          <w:rFonts w:hAnsi="宋体" w:hint="eastAsia"/>
          <w:szCs w:val="21"/>
          <w:u w:val="single"/>
        </w:rPr>
        <w:t xml:space="preserve">            </w:t>
      </w:r>
      <w:r w:rsidR="00DA3044">
        <w:rPr>
          <w:rFonts w:hAnsi="宋体" w:hint="eastAsia"/>
          <w:szCs w:val="21"/>
          <w:vertAlign w:val="subscript"/>
        </w:rPr>
        <w:t xml:space="preserve"> </w:t>
      </w:r>
      <w:r w:rsidRPr="00531B06">
        <w:rPr>
          <w:rFonts w:hAnsi="宋体" w:hint="eastAsia"/>
          <w:szCs w:val="21"/>
        </w:rPr>
        <w:t>晶体析出。</w:t>
      </w:r>
    </w:p>
    <w:p w:rsidR="000B7AC9" w:rsidP="000B7AC9" w14:paraId="37CBB418" w14:textId="76F9FC6D">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）鉴别</w:t>
      </w:r>
      <w:r w:rsidRPr="00531B06">
        <w:rPr>
          <w:rFonts w:hAnsi="宋体"/>
          <w:szCs w:val="21"/>
        </w:rPr>
        <w:t>Na</w:t>
      </w:r>
      <w:r w:rsidRPr="00531B06">
        <w:rPr>
          <w:rFonts w:hAnsi="宋体"/>
          <w:szCs w:val="21"/>
          <w:vertAlign w:val="subscript"/>
        </w:rPr>
        <w:t>2</w:t>
      </w:r>
      <w:r w:rsidRPr="00531B06">
        <w:rPr>
          <w:rFonts w:hAnsi="宋体"/>
          <w:szCs w:val="21"/>
        </w:rPr>
        <w:t>CO</w:t>
      </w:r>
      <w:r w:rsidRPr="00531B06">
        <w:rPr>
          <w:rFonts w:hAnsi="宋体"/>
          <w:szCs w:val="21"/>
          <w:vertAlign w:val="subscript"/>
        </w:rPr>
        <w:t>3</w:t>
      </w:r>
      <w:r>
        <w:rPr>
          <w:rFonts w:hAnsi="Arial" w:hint="eastAsia"/>
          <w:szCs w:val="21"/>
        </w:rPr>
        <w:t>和</w:t>
      </w:r>
      <w:r w:rsidRPr="00531B06">
        <w:rPr>
          <w:rFonts w:hAnsi="宋体"/>
          <w:szCs w:val="21"/>
        </w:rPr>
        <w:t>NaHCO</w:t>
      </w:r>
      <w:r w:rsidRPr="00531B06">
        <w:rPr>
          <w:rFonts w:hAnsi="宋体"/>
          <w:szCs w:val="21"/>
          <w:vertAlign w:val="subscript"/>
        </w:rPr>
        <w:t>3</w:t>
      </w:r>
      <w:r>
        <w:rPr>
          <w:rFonts w:hAnsi="Arial" w:hint="eastAsia"/>
          <w:szCs w:val="21"/>
        </w:rPr>
        <w:t>溶液不能用</w:t>
      </w:r>
      <w:r>
        <w:rPr>
          <w:rFonts w:hAnsi="Arial" w:hint="eastAsia"/>
          <w:szCs w:val="21"/>
        </w:rPr>
        <w:t>Ca</w:t>
      </w:r>
      <w:r>
        <w:rPr>
          <w:rFonts w:hAnsi="Arial" w:hint="eastAsia"/>
          <w:szCs w:val="21"/>
        </w:rPr>
        <w:t>（</w:t>
      </w:r>
      <w:r>
        <w:rPr>
          <w:rFonts w:hAnsi="Arial" w:hint="eastAsia"/>
          <w:szCs w:val="21"/>
        </w:rPr>
        <w:t>OH</w:t>
      </w:r>
      <w:r>
        <w:rPr>
          <w:rFonts w:hAnsi="Arial" w:hint="eastAsia"/>
          <w:szCs w:val="21"/>
        </w:rPr>
        <w:t>）</w:t>
      </w:r>
      <w:r w:rsidRPr="00531B06">
        <w:rPr>
          <w:rFonts w:hAnsi="宋体"/>
          <w:szCs w:val="21"/>
          <w:vertAlign w:val="subscript"/>
        </w:rPr>
        <w:t>2</w:t>
      </w:r>
      <w:r>
        <w:rPr>
          <w:rFonts w:hAnsi="Arial" w:hint="eastAsia"/>
          <w:szCs w:val="21"/>
        </w:rPr>
        <w:t>或</w:t>
      </w:r>
      <w:r>
        <w:rPr>
          <w:rFonts w:hAnsi="Arial" w:hint="eastAsia"/>
          <w:szCs w:val="21"/>
        </w:rPr>
        <w:t>Ba</w:t>
      </w:r>
      <w:r>
        <w:rPr>
          <w:rFonts w:hAnsi="Arial" w:hint="eastAsia"/>
          <w:szCs w:val="21"/>
        </w:rPr>
        <w:t>（</w:t>
      </w:r>
      <w:r>
        <w:rPr>
          <w:rFonts w:hAnsi="Arial" w:hint="eastAsia"/>
          <w:szCs w:val="21"/>
        </w:rPr>
        <w:t>OH</w:t>
      </w:r>
      <w:r>
        <w:rPr>
          <w:rFonts w:hAnsi="Arial" w:hint="eastAsia"/>
          <w:szCs w:val="21"/>
        </w:rPr>
        <w:t>）</w:t>
      </w:r>
      <w:r w:rsidRPr="00531B06">
        <w:rPr>
          <w:rFonts w:hAnsi="宋体"/>
          <w:szCs w:val="21"/>
          <w:vertAlign w:val="subscript"/>
        </w:rPr>
        <w:t>2</w:t>
      </w:r>
      <w:r>
        <w:rPr>
          <w:rFonts w:hAnsi="Arial" w:hint="eastAsia"/>
          <w:szCs w:val="21"/>
        </w:rPr>
        <w:t>，二者均会产生</w:t>
      </w:r>
      <w:r w:rsidR="00DA3044">
        <w:rPr>
          <w:rFonts w:hAnsi="Arial" w:hint="eastAsia"/>
          <w:szCs w:val="21"/>
          <w:u w:val="single"/>
        </w:rPr>
        <w:t xml:space="preserve">        </w:t>
      </w:r>
      <w:r>
        <w:rPr>
          <w:rFonts w:hAnsi="Arial" w:hint="eastAsia"/>
          <w:szCs w:val="21"/>
        </w:rPr>
        <w:t>沉淀</w:t>
      </w:r>
    </w:p>
    <w:p w:rsidR="000B7AC9" w:rsidP="000B7AC9" w14:paraId="1CC8C208" w14:textId="1486C4B8">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4</w:t>
      </w:r>
      <w:r>
        <w:rPr>
          <w:rFonts w:hAnsi="Arial" w:hint="eastAsia"/>
          <w:szCs w:val="21"/>
        </w:rPr>
        <w:t>）</w:t>
      </w:r>
      <w:r w:rsidRPr="00531B06">
        <w:rPr>
          <w:rFonts w:hAnsi="宋体"/>
          <w:szCs w:val="21"/>
        </w:rPr>
        <w:t>Na</w:t>
      </w:r>
      <w:r w:rsidRPr="00531B06">
        <w:rPr>
          <w:rFonts w:hAnsi="宋体"/>
          <w:szCs w:val="21"/>
          <w:vertAlign w:val="subscript"/>
        </w:rPr>
        <w:t>2</w:t>
      </w:r>
      <w:r w:rsidRPr="00531B06">
        <w:rPr>
          <w:rFonts w:hAnsi="宋体"/>
          <w:szCs w:val="21"/>
        </w:rPr>
        <w:t>CO</w:t>
      </w:r>
      <w:r w:rsidRPr="00531B06">
        <w:rPr>
          <w:rFonts w:hAnsi="宋体"/>
          <w:szCs w:val="21"/>
          <w:vertAlign w:val="subscript"/>
        </w:rPr>
        <w:t>3</w:t>
      </w:r>
      <w:r>
        <w:rPr>
          <w:rFonts w:hAnsi="Arial" w:hint="eastAsia"/>
          <w:szCs w:val="21"/>
        </w:rPr>
        <w:t>溶液与盐酸反应的过程为：</w:t>
      </w:r>
      <w:r w:rsidRPr="007F4503">
        <w:rPr>
          <w:szCs w:val="21"/>
          <w:lang w:val="pt-BR"/>
        </w:rPr>
        <w:t>Na</w:t>
      </w:r>
      <w:r w:rsidRPr="007F4503">
        <w:rPr>
          <w:szCs w:val="21"/>
          <w:vertAlign w:val="subscript"/>
          <w:lang w:val="pt-BR"/>
        </w:rPr>
        <w:t>2</w:t>
      </w:r>
      <w:r w:rsidRPr="007F4503">
        <w:rPr>
          <w:szCs w:val="21"/>
          <w:lang w:val="pt-BR"/>
        </w:rPr>
        <w:t>CO</w:t>
      </w:r>
      <w:r w:rsidRPr="007F4503">
        <w:rPr>
          <w:szCs w:val="21"/>
          <w:vertAlign w:val="subscript"/>
          <w:lang w:val="pt-BR"/>
        </w:rPr>
        <w:t>3</w:t>
      </w:r>
      <w:r>
        <w:rPr>
          <w:noProof/>
          <w:szCs w:val="21"/>
        </w:rPr>
        <w:drawing>
          <wp:inline distT="0" distB="0" distL="0" distR="0">
            <wp:extent cx="266700" cy="129540"/>
            <wp:effectExtent l="0" t="0" r="0" b="3810"/>
            <wp:docPr id="1538822135"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22135" name="图片 5"/>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29540"/>
                    </a:xfrm>
                    <a:prstGeom prst="rect">
                      <a:avLst/>
                    </a:prstGeom>
                    <a:noFill/>
                    <a:ln>
                      <a:noFill/>
                    </a:ln>
                  </pic:spPr>
                </pic:pic>
              </a:graphicData>
            </a:graphic>
          </wp:inline>
        </w:drawing>
      </w:r>
      <w:r w:rsidRPr="001461EA">
        <w:rPr>
          <w:kern w:val="0"/>
          <w:szCs w:val="21"/>
          <w:lang w:val="pt-BR"/>
        </w:rPr>
        <w:t>NaHCO</w:t>
      </w:r>
      <w:r w:rsidRPr="001461EA">
        <w:rPr>
          <w:kern w:val="0"/>
          <w:szCs w:val="21"/>
          <w:vertAlign w:val="subscript"/>
          <w:lang w:val="pt-BR"/>
        </w:rPr>
        <w:t>3</w:t>
      </w:r>
      <w:r>
        <w:rPr>
          <w:noProof/>
          <w:szCs w:val="21"/>
        </w:rPr>
        <w:drawing>
          <wp:inline distT="0" distB="0" distL="0" distR="0">
            <wp:extent cx="266700" cy="129540"/>
            <wp:effectExtent l="0" t="0" r="0" b="3810"/>
            <wp:docPr id="89021005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10057" name="图片 6"/>
                    <pic:cNvPicPr>
                      <a:picLocks noChangeAspect="1" noChangeArrowheads="1"/>
                    </pic:cNvPicPr>
                  </pic:nvPicPr>
                  <pic:blipFill>
                    <a:blip xmlns:r="http://schemas.openxmlformats.org/officeDocument/2006/relationships" r:embed="rId6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29540"/>
                    </a:xfrm>
                    <a:prstGeom prst="rect">
                      <a:avLst/>
                    </a:prstGeom>
                    <a:noFill/>
                    <a:ln>
                      <a:noFill/>
                    </a:ln>
                  </pic:spPr>
                </pic:pic>
              </a:graphicData>
            </a:graphic>
          </wp:inline>
        </w:drawing>
      </w:r>
      <w:r w:rsidRPr="001461EA">
        <w:rPr>
          <w:szCs w:val="21"/>
          <w:lang w:val="pt-BR"/>
        </w:rPr>
        <w:t>CO</w:t>
      </w:r>
      <w:r w:rsidRPr="001461EA">
        <w:rPr>
          <w:szCs w:val="21"/>
          <w:vertAlign w:val="subscript"/>
          <w:lang w:val="pt-BR"/>
        </w:rPr>
        <w:t>2</w:t>
      </w:r>
      <w:r>
        <w:rPr>
          <w:rFonts w:hAnsi="Arial" w:hint="eastAsia"/>
          <w:szCs w:val="21"/>
        </w:rPr>
        <w:t>，可以用互滴法鉴别两种无色溶液。</w:t>
      </w:r>
    </w:p>
    <w:p w:rsidR="000E5129" w:rsidP="000E5129" w14:paraId="5EDA0264"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27857420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74206"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BA6774" w:rsidP="00BA6774" w14:paraId="41A1B679" w14:textId="58814711">
      <w:pPr>
        <w:spacing w:line="360" w:lineRule="auto"/>
        <w:jc w:val="left"/>
        <w:textAlignment w:val="center"/>
      </w:pPr>
      <w:r>
        <w:rPr>
          <w:rFonts w:hint="eastAsia"/>
        </w:rPr>
        <w:t>5</w:t>
      </w:r>
      <w:r>
        <w:t>．常温下，分别向相同浓度的</w:t>
      </w:r>
      <w:r>
        <w:t>NaHCO</w:t>
      </w:r>
      <w:r>
        <w:rPr>
          <w:vertAlign w:val="subscript"/>
        </w:rPr>
        <w:t>3</w:t>
      </w:r>
      <w:r>
        <w:t>、</w:t>
      </w:r>
      <w:r>
        <w:t>Na</w:t>
      </w:r>
      <w:r>
        <w:rPr>
          <w:vertAlign w:val="subscript"/>
        </w:rPr>
        <w:t>2</w:t>
      </w:r>
      <w:r>
        <w:t>CO</w:t>
      </w:r>
      <w:r>
        <w:rPr>
          <w:vertAlign w:val="subscript"/>
        </w:rPr>
        <w:t>3</w:t>
      </w:r>
      <w:r>
        <w:t>溶液中逐滴加入</w:t>
      </w:r>
      <w:r w:rsidRPr="00DA3044">
        <w:t>盐酸</w:t>
      </w:r>
      <w:r>
        <w:t>，滴加过程中溶液的</w:t>
      </w:r>
      <w:r>
        <w:t>pH</w:t>
      </w:r>
      <w:r>
        <w:t>变化如下图所示。下列说法正确的是</w:t>
      </w:r>
    </w:p>
    <w:p w:rsidR="00BA6774" w:rsidP="00BA6774" w14:paraId="73E2045D" w14:textId="77777777">
      <w:pPr>
        <w:spacing w:line="360" w:lineRule="auto"/>
        <w:textAlignment w:val="center"/>
      </w:pPr>
      <w:r>
        <w:rPr>
          <w:rFonts w:eastAsia="Times New Roman"/>
          <w:noProof/>
          <w:kern w:val="0"/>
          <w:sz w:val="24"/>
          <w:szCs w:val="24"/>
        </w:rPr>
        <w:drawing>
          <wp:inline distT="0" distB="0" distL="0" distR="0">
            <wp:extent cx="2714625" cy="1733550"/>
            <wp:effectExtent l="0" t="0" r="0" b="0"/>
            <wp:docPr id="100031" name="图片 100031" descr="@@@376ccbfa-829b-4cd8-b710-8ebadcf425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66"/>
                    <a:stretch>
                      <a:fillRect/>
                    </a:stretch>
                  </pic:blipFill>
                  <pic:spPr>
                    <a:xfrm>
                      <a:off x="0" y="0"/>
                      <a:ext cx="2714625" cy="1733550"/>
                    </a:xfrm>
                    <a:prstGeom prst="rect">
                      <a:avLst/>
                    </a:prstGeom>
                  </pic:spPr>
                </pic:pic>
              </a:graphicData>
            </a:graphic>
          </wp:inline>
        </w:drawing>
      </w:r>
    </w:p>
    <w:p w:rsidR="00BA6774" w:rsidP="00BA6774" w14:paraId="40CE5DC5" w14:textId="77777777">
      <w:pPr>
        <w:spacing w:line="360" w:lineRule="auto"/>
        <w:ind w:left="380"/>
        <w:jc w:val="left"/>
        <w:textAlignment w:val="center"/>
      </w:pPr>
      <w:r>
        <w:t>A</w:t>
      </w:r>
      <w:r>
        <w:t>．曲线</w:t>
      </w:r>
      <w:r>
        <w:t>①</w:t>
      </w:r>
      <w:r>
        <w:t>表示盐酸滴入</w:t>
      </w:r>
      <w:r>
        <w:t>NaHCO</w:t>
      </w:r>
      <w:r>
        <w:rPr>
          <w:vertAlign w:val="subscript"/>
        </w:rPr>
        <w:t>3</w:t>
      </w:r>
      <w:r>
        <w:t>溶液的过程</w:t>
      </w:r>
    </w:p>
    <w:p w:rsidR="00BA6774" w:rsidP="00BA6774" w14:paraId="47F01D51" w14:textId="77777777">
      <w:pPr>
        <w:spacing w:line="360" w:lineRule="auto"/>
        <w:ind w:left="380"/>
        <w:jc w:val="left"/>
        <w:textAlignment w:val="center"/>
      </w:pPr>
      <w:r>
        <w:t>B</w:t>
      </w:r>
      <w:r>
        <w:t>．</w:t>
      </w:r>
      <w:r>
        <w:t>d</w:t>
      </w:r>
      <w:r>
        <w:t>、</w:t>
      </w:r>
      <w:r>
        <w:t>e</w:t>
      </w:r>
      <w:r>
        <w:t>点水的电离程度：</w:t>
      </w:r>
      <w:r>
        <w:t>d&gt;e</w:t>
      </w:r>
    </w:p>
    <w:p w:rsidR="00BA6774" w:rsidP="00BA6774" w14:paraId="61A18297" w14:textId="77777777">
      <w:pPr>
        <w:spacing w:line="360" w:lineRule="auto"/>
        <w:ind w:left="380"/>
        <w:jc w:val="left"/>
        <w:textAlignment w:val="center"/>
      </w:pPr>
      <w:r>
        <w:t>C</w:t>
      </w:r>
      <w:r>
        <w:t>．</w:t>
      </w:r>
      <w:r>
        <w:t>a</w:t>
      </w:r>
      <w:r>
        <w:t>点的</w:t>
      </w:r>
      <w:r>
        <w:t>K</w:t>
      </w:r>
      <w:r>
        <w:rPr>
          <w:vertAlign w:val="subscript"/>
        </w:rPr>
        <w:t>W</w:t>
      </w:r>
      <w:r>
        <w:t>大于</w:t>
      </w:r>
      <w:r>
        <w:t>d</w:t>
      </w:r>
      <w:r>
        <w:t>点的</w:t>
      </w:r>
      <w:r>
        <w:t>K</w:t>
      </w:r>
      <w:r>
        <w:rPr>
          <w:vertAlign w:val="subscript"/>
        </w:rPr>
        <w:t>W</w:t>
      </w:r>
    </w:p>
    <w:p w:rsidR="00BA6774" w:rsidP="00BA6774" w14:paraId="0C1BD6B7" w14:textId="77777777">
      <w:pPr>
        <w:spacing w:line="360" w:lineRule="auto"/>
        <w:ind w:left="380"/>
        <w:jc w:val="left"/>
        <w:textAlignment w:val="center"/>
      </w:pPr>
      <w:r>
        <w:t>D</w:t>
      </w:r>
      <w:r>
        <w:t>．</w:t>
      </w:r>
      <w:r>
        <w:t>b</w:t>
      </w:r>
      <w:r>
        <w:t>、</w:t>
      </w:r>
      <w:r>
        <w:t>c</w:t>
      </w:r>
      <w:r>
        <w:t>、</w:t>
      </w:r>
      <w:r>
        <w:t>e</w:t>
      </w:r>
      <w:r>
        <w:t>点均满足：</w:t>
      </w:r>
      <w:r>
        <w:object>
          <v:shape id="_x0000_i1043" type="#_x0000_t75" alt="eqIdcc639180b211db440c8a71a35997c60a" style="width:219pt;height:19.2pt" o:ole="">
            <v:imagedata r:id="rId67" o:title="eqIdcc639180b211db440c8a71a35997c60a"/>
          </v:shape>
          <o:OLEObject Type="Embed" ProgID="Equation.DSMT4" ShapeID="_x0000_i1043" DrawAspect="Content" ObjectID="_1776621610" r:id="rId68"/>
        </w:object>
      </w:r>
      <w:r>
        <w:t xml:space="preserve"> </w:t>
      </w:r>
    </w:p>
    <w:p w:rsidR="00BA6774" w:rsidRPr="00B8774C" w:rsidP="00303C2E" w14:paraId="5C9F13C0" w14:textId="3AD26903">
      <w:pPr>
        <w:shd w:val="clear" w:color="auto" w:fill="FFFFFF" w:themeFill="background1"/>
        <w:spacing w:line="360" w:lineRule="auto"/>
        <w:jc w:val="left"/>
        <w:textAlignment w:val="center"/>
        <w:rPr>
          <w:color w:val="FF0000"/>
        </w:rPr>
      </w:pPr>
      <w:r>
        <w:rPr>
          <w:rFonts w:hint="eastAsia"/>
          <w:color w:val="FF0000"/>
        </w:rPr>
        <w:t xml:space="preserve"> </w:t>
      </w:r>
    </w:p>
    <w:p w:rsidR="00BA6774" w:rsidP="00303C2E" w14:paraId="5DC59918" w14:textId="20C0B79C">
      <w:pPr>
        <w:shd w:val="clear" w:color="auto" w:fill="FFFFFF" w:themeFill="background1"/>
        <w:spacing w:line="360" w:lineRule="auto"/>
        <w:jc w:val="left"/>
        <w:textAlignment w:val="center"/>
      </w:pPr>
      <w:r>
        <w:rPr>
          <w:rFonts w:hint="eastAsia"/>
        </w:rPr>
        <w:t>6</w:t>
      </w:r>
      <w:r>
        <w:t>．过碳酸钠</w:t>
      </w:r>
      <w:r>
        <w:t>(</w:t>
      </w:r>
      <w:r>
        <w:object>
          <v:shape id="_x0000_i1044" type="#_x0000_t75" alt="eqId807bb99b2393571f870eb13b5c9858cc" style="width:77.4pt;height:16.2pt" o:ole="">
            <v:imagedata r:id="rId69" o:title="eqId807bb99b2393571f870eb13b5c9858cc"/>
          </v:shape>
          <o:OLEObject Type="Embed" ProgID="Equation.DSMT4" ShapeID="_x0000_i1044" DrawAspect="Content" ObjectID="_1776621611" r:id="rId70"/>
        </w:object>
      </w:r>
      <w:r>
        <w:t>)</w:t>
      </w:r>
      <w:r>
        <w:t>是一种白色固体，具有碳酸钠和过氧化氢的性质，可用于杀菌消毒等。实验室中用如下方法合成过碳酸钠晶体。</w:t>
      </w:r>
    </w:p>
    <w:p w:rsidR="00BA6774" w:rsidP="00303C2E" w14:paraId="008F2097" w14:textId="77777777">
      <w:pPr>
        <w:shd w:val="clear" w:color="auto" w:fill="FFFFFF" w:themeFill="background1"/>
        <w:spacing w:line="360" w:lineRule="auto"/>
        <w:jc w:val="left"/>
        <w:textAlignment w:val="center"/>
      </w:pPr>
      <w:r>
        <w:rPr>
          <w:rFonts w:eastAsia="Times New Roman"/>
          <w:noProof/>
          <w:kern w:val="0"/>
          <w:sz w:val="24"/>
          <w:szCs w:val="24"/>
        </w:rPr>
        <w:drawing>
          <wp:inline distT="0" distB="0" distL="0" distR="0">
            <wp:extent cx="3924300" cy="1057275"/>
            <wp:effectExtent l="0" t="0" r="0" b="0"/>
            <wp:docPr id="100033" name="图片 100033" descr="@@@675ca89d0451434cacdc40cce0e98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1"/>
                    <a:stretch>
                      <a:fillRect/>
                    </a:stretch>
                  </pic:blipFill>
                  <pic:spPr>
                    <a:xfrm>
                      <a:off x="0" y="0"/>
                      <a:ext cx="3924300" cy="1057275"/>
                    </a:xfrm>
                    <a:prstGeom prst="rect">
                      <a:avLst/>
                    </a:prstGeom>
                  </pic:spPr>
                </pic:pic>
              </a:graphicData>
            </a:graphic>
          </wp:inline>
        </w:drawing>
      </w:r>
    </w:p>
    <w:p w:rsidR="00BA6774" w:rsidP="00303C2E" w14:paraId="0DE1DF6E" w14:textId="77777777">
      <w:pPr>
        <w:shd w:val="clear" w:color="auto" w:fill="FFFFFF" w:themeFill="background1"/>
        <w:spacing w:line="360" w:lineRule="auto"/>
        <w:jc w:val="left"/>
        <w:textAlignment w:val="center"/>
      </w:pPr>
      <w:r>
        <w:t>下列说法错误的是</w:t>
      </w:r>
    </w:p>
    <w:p w:rsidR="00BA6774" w:rsidP="00303C2E" w14:paraId="2D4536A3" w14:textId="77777777">
      <w:pPr>
        <w:shd w:val="clear" w:color="auto" w:fill="FFFFFF" w:themeFill="background1"/>
        <w:spacing w:line="360" w:lineRule="auto"/>
        <w:ind w:left="380"/>
        <w:jc w:val="left"/>
        <w:textAlignment w:val="center"/>
      </w:pPr>
      <w:r>
        <w:t>A</w:t>
      </w:r>
      <w:r>
        <w:t>．采用冰水浴控制三颈烧瓶中反应的温度</w:t>
      </w:r>
    </w:p>
    <w:p w:rsidR="00BA6774" w:rsidP="00303C2E" w14:paraId="534DC89E" w14:textId="77777777">
      <w:pPr>
        <w:shd w:val="clear" w:color="auto" w:fill="FFFFFF" w:themeFill="background1"/>
        <w:spacing w:line="360" w:lineRule="auto"/>
        <w:ind w:left="380"/>
        <w:jc w:val="left"/>
        <w:textAlignment w:val="center"/>
      </w:pPr>
      <w:r>
        <w:t>B</w:t>
      </w:r>
      <w:r>
        <w:t>．操作</w:t>
      </w:r>
      <w:r>
        <w:t>①</w:t>
      </w:r>
      <w:r>
        <w:t>使用的玻璃仪器是漏斗、烧杯和玻璃棒</w:t>
      </w:r>
    </w:p>
    <w:p w:rsidR="00BA6774" w:rsidP="00303C2E" w14:paraId="6A163CD6" w14:textId="77777777">
      <w:pPr>
        <w:shd w:val="clear" w:color="auto" w:fill="FFFFFF" w:themeFill="background1"/>
        <w:spacing w:line="360" w:lineRule="auto"/>
        <w:ind w:left="380"/>
        <w:jc w:val="left"/>
        <w:textAlignment w:val="center"/>
      </w:pPr>
      <w:r>
        <w:t>C</w:t>
      </w:r>
      <w:r>
        <w:t>．过碳酸钠晶体内</w:t>
      </w:r>
      <w:r>
        <w:object>
          <v:shape id="_x0000_i1045" type="#_x0000_t75" alt="eqIdcd46a1a853c372c1fb6c7a88cd947e87" style="width:37.8pt;height:16.2pt" o:ole="">
            <v:imagedata r:id="rId72" o:title="eqIdcd46a1a853c372c1fb6c7a88cd947e87"/>
          </v:shape>
          <o:OLEObject Type="Embed" ProgID="Equation.DSMT4" ShapeID="_x0000_i1045" DrawAspect="Content" ObjectID="_1776621612" r:id="rId73"/>
        </w:object>
      </w:r>
      <w:r>
        <w:t>与</w:t>
      </w:r>
      <w:r>
        <w:object>
          <v:shape id="_x0000_i1046" type="#_x0000_t75" alt="eqId9c38c6b842b451f57d81f9f8dd320e4c" style="width:26.4pt;height:16.2pt" o:ole="">
            <v:imagedata r:id="rId51" o:title="eqId9c38c6b842b451f57d81f9f8dd320e4c"/>
          </v:shape>
          <o:OLEObject Type="Embed" ProgID="Equation.DSMT4" ShapeID="_x0000_i1046" DrawAspect="Content" ObjectID="_1776621613" r:id="rId74"/>
        </w:object>
      </w:r>
      <w:r>
        <w:t>以氢键结合</w:t>
      </w:r>
    </w:p>
    <w:p w:rsidR="00BA6774" w:rsidP="00303C2E" w14:paraId="7228C165" w14:textId="77777777">
      <w:pPr>
        <w:shd w:val="clear" w:color="auto" w:fill="FFFFFF" w:themeFill="background1"/>
        <w:spacing w:line="360" w:lineRule="auto"/>
        <w:ind w:left="380"/>
        <w:jc w:val="left"/>
        <w:textAlignment w:val="center"/>
      </w:pPr>
      <w:r>
        <w:t>D</w:t>
      </w:r>
      <w:r>
        <w:t>．操作</w:t>
      </w:r>
      <w:r>
        <w:t>③</w:t>
      </w:r>
      <w:r>
        <w:t>可用加热法干燥</w:t>
      </w:r>
    </w:p>
    <w:p w:rsidR="00016A27" w:rsidRPr="00B8774C" w:rsidP="00303C2E" w14:paraId="6C6654E4" w14:textId="459F0DCA">
      <w:pPr>
        <w:shd w:val="clear" w:color="auto" w:fill="FFFFFF" w:themeFill="background1"/>
        <w:spacing w:line="360" w:lineRule="auto"/>
        <w:jc w:val="left"/>
        <w:textAlignment w:val="center"/>
        <w:rPr>
          <w:color w:val="FF0000"/>
        </w:rPr>
      </w:pPr>
      <w:r>
        <w:rPr>
          <w:rFonts w:hint="eastAsia"/>
          <w:color w:val="FF0000"/>
        </w:rPr>
        <w:t xml:space="preserve"> </w:t>
      </w:r>
    </w:p>
    <w:p w:rsidR="000E5129" w:rsidP="000E5129" w14:paraId="63FF9454" w14:textId="7434801A">
      <w:pPr>
        <w:autoSpaceDE w:val="0"/>
        <w:autoSpaceDN w:val="0"/>
        <w:adjustRightInd w:val="0"/>
        <w:snapToGrid w:val="0"/>
        <w:spacing w:before="240" w:line="360" w:lineRule="auto"/>
        <w:ind w:firstLine="321"/>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Pr="0012536C">
        <w:rPr>
          <w:rFonts w:ascii="Times New Roman" w:hAnsi="Times New Roman" w:cs="Times New Roman"/>
          <w:b/>
          <w:sz w:val="32"/>
          <w:szCs w:val="32"/>
          <w:highlight w:val="cyan"/>
          <w:lang w:bidi="ar"/>
        </w:rPr>
        <w:t xml:space="preserve"> </w:t>
      </w:r>
      <w:r w:rsidRPr="0012536C" w:rsidR="007C2D8C">
        <w:rPr>
          <w:rFonts w:hAnsi="宋体" w:hint="eastAsia"/>
          <w:b/>
          <w:sz w:val="32"/>
          <w:szCs w:val="32"/>
          <w:highlight w:val="cyan"/>
        </w:rPr>
        <w:t>碳酸氢钠的性质和应用</w:t>
      </w:r>
    </w:p>
    <w:p w:rsidR="000E5129" w:rsidP="000E5129" w14:paraId="5EEA5339"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36946909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69094"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E1087A" w:rsidRPr="00135339" w:rsidP="00E1087A" w14:paraId="2D216033" w14:textId="4DF36ADA">
      <w:pPr>
        <w:adjustRightInd w:val="0"/>
        <w:snapToGrid w:val="0"/>
        <w:spacing w:line="360" w:lineRule="auto"/>
        <w:ind w:firstLine="211"/>
        <w:jc w:val="left"/>
        <w:rPr>
          <w:b/>
          <w:color w:val="0070C0"/>
          <w:sz w:val="24"/>
          <w:szCs w:val="24"/>
        </w:rPr>
      </w:pPr>
      <w:r w:rsidRPr="00135339">
        <w:rPr>
          <w:rFonts w:hint="eastAsia"/>
          <w:b/>
          <w:color w:val="0070C0"/>
          <w:sz w:val="24"/>
          <w:szCs w:val="24"/>
        </w:rPr>
        <w:t>碳酸氢钠的性质及应用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24"/>
        <w:gridCol w:w="6379"/>
      </w:tblGrid>
      <w:tr w14:paraId="1EC44345" w14:textId="77777777" w:rsidTr="005D303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424" w:type="dxa"/>
            <w:tcBorders>
              <w:tl2br w:val="single" w:sz="4" w:space="0" w:color="auto"/>
            </w:tcBorders>
            <w:vAlign w:val="center"/>
          </w:tcPr>
          <w:p w:rsidR="0015599E" w:rsidRPr="00235193" w:rsidP="007C245B" w14:paraId="34FE384A" w14:textId="77777777">
            <w:pPr>
              <w:pStyle w:val="PlainText"/>
            </w:pPr>
          </w:p>
        </w:tc>
        <w:tc>
          <w:tcPr>
            <w:tcW w:w="6379" w:type="dxa"/>
            <w:vAlign w:val="center"/>
          </w:tcPr>
          <w:p w:rsidR="0015599E" w:rsidRPr="00235193" w:rsidP="007C245B" w14:paraId="139D90AF" w14:textId="77777777">
            <w:pPr>
              <w:pStyle w:val="PlainText"/>
            </w:pPr>
            <w:r w:rsidRPr="00235193">
              <w:t>NaHCO</w:t>
            </w:r>
            <w:r w:rsidRPr="00235193">
              <w:rPr>
                <w:vertAlign w:val="subscript"/>
              </w:rPr>
              <w:t>3</w:t>
            </w:r>
          </w:p>
        </w:tc>
      </w:tr>
      <w:tr w14:paraId="39603503" w14:textId="77777777" w:rsidTr="005D303D">
        <w:tblPrEx>
          <w:tblW w:w="0" w:type="auto"/>
          <w:jc w:val="center"/>
          <w:tblLayout w:type="fixed"/>
          <w:tblLook w:val="0000"/>
        </w:tblPrEx>
        <w:trPr>
          <w:jc w:val="center"/>
        </w:trPr>
        <w:tc>
          <w:tcPr>
            <w:tcW w:w="2424" w:type="dxa"/>
            <w:vAlign w:val="center"/>
          </w:tcPr>
          <w:p w:rsidR="0015599E" w:rsidRPr="00235193" w:rsidP="007C245B" w14:paraId="6A5582A8" w14:textId="77777777">
            <w:pPr>
              <w:pStyle w:val="PlainText"/>
            </w:pPr>
            <w:r w:rsidRPr="00235193">
              <w:t>俗名</w:t>
            </w:r>
          </w:p>
        </w:tc>
        <w:tc>
          <w:tcPr>
            <w:tcW w:w="6379" w:type="dxa"/>
            <w:vAlign w:val="center"/>
          </w:tcPr>
          <w:p w:rsidR="0015599E" w:rsidRPr="00235193" w:rsidP="007C245B" w14:paraId="3F2995AF" w14:textId="61F5CB34">
            <w:pPr>
              <w:pStyle w:val="PlainText"/>
              <w:rPr>
                <w:rFonts w:ascii="Times New Roman" w:hAnsi="Times New Roman" w:cs="Times New Roman"/>
              </w:rPr>
            </w:pPr>
            <w:r w:rsidRPr="00235193">
              <w:t>小苏打</w:t>
            </w:r>
            <w:r w:rsidRPr="00235193">
              <w:rPr>
                <w:rFonts w:hint="eastAsia"/>
                <w:color w:val="000000"/>
              </w:rPr>
              <w:t>，水溶液呈</w:t>
            </w:r>
            <w:r w:rsidR="00DA3044">
              <w:rPr>
                <w:rFonts w:hint="eastAsia"/>
                <w:u w:val="single"/>
              </w:rPr>
              <w:t xml:space="preserve">       </w:t>
            </w:r>
            <w:r w:rsidRPr="00235193">
              <w:rPr>
                <w:rFonts w:hint="eastAsia"/>
                <w:color w:val="000000"/>
              </w:rPr>
              <w:t>性</w:t>
            </w:r>
          </w:p>
        </w:tc>
      </w:tr>
      <w:tr w14:paraId="143C7A31" w14:textId="77777777" w:rsidTr="005D303D">
        <w:tblPrEx>
          <w:tblW w:w="0" w:type="auto"/>
          <w:jc w:val="center"/>
          <w:tblLayout w:type="fixed"/>
          <w:tblLook w:val="0000"/>
        </w:tblPrEx>
        <w:trPr>
          <w:jc w:val="center"/>
        </w:trPr>
        <w:tc>
          <w:tcPr>
            <w:tcW w:w="2424" w:type="dxa"/>
            <w:vAlign w:val="center"/>
          </w:tcPr>
          <w:p w:rsidR="0015599E" w:rsidRPr="00235193" w:rsidP="007C245B" w14:paraId="3ADE9725" w14:textId="77777777">
            <w:pPr>
              <w:pStyle w:val="PlainText"/>
            </w:pPr>
            <w:r w:rsidRPr="00235193">
              <w:t>颜色状态</w:t>
            </w:r>
          </w:p>
        </w:tc>
        <w:tc>
          <w:tcPr>
            <w:tcW w:w="6379" w:type="dxa"/>
            <w:vAlign w:val="center"/>
          </w:tcPr>
          <w:p w:rsidR="0015599E" w:rsidRPr="00235193" w:rsidP="007C245B" w14:paraId="63C1934A" w14:textId="4AF470DD">
            <w:pPr>
              <w:pStyle w:val="PlainText"/>
              <w:rPr>
                <w:rFonts w:ascii="Times New Roman" w:hAnsi="Times New Roman" w:cs="Times New Roman"/>
              </w:rPr>
            </w:pPr>
            <w:r w:rsidRPr="00235193">
              <w:rPr>
                <w:rFonts w:hint="eastAsia"/>
                <w:lang w:val="pt-BR"/>
              </w:rPr>
              <w:t>白</w:t>
            </w:r>
            <w:r w:rsidRPr="00235193">
              <w:t>色细小的</w:t>
            </w:r>
            <w:r w:rsidRPr="00235193">
              <w:rPr>
                <w:rFonts w:hint="eastAsia"/>
                <w:lang w:val="pt-BR"/>
              </w:rPr>
              <w:t>晶</w:t>
            </w:r>
            <w:r w:rsidRPr="00235193">
              <w:t>体</w:t>
            </w:r>
          </w:p>
        </w:tc>
      </w:tr>
      <w:tr w14:paraId="0189396C" w14:textId="77777777" w:rsidTr="005D303D">
        <w:tblPrEx>
          <w:tblW w:w="0" w:type="auto"/>
          <w:jc w:val="center"/>
          <w:tblLayout w:type="fixed"/>
          <w:tblLook w:val="0000"/>
        </w:tblPrEx>
        <w:trPr>
          <w:jc w:val="center"/>
        </w:trPr>
        <w:tc>
          <w:tcPr>
            <w:tcW w:w="2424" w:type="dxa"/>
            <w:vAlign w:val="center"/>
          </w:tcPr>
          <w:p w:rsidR="0015599E" w:rsidRPr="00235193" w:rsidP="007C245B" w14:paraId="6F286A63" w14:textId="77777777">
            <w:pPr>
              <w:pStyle w:val="PlainText"/>
            </w:pPr>
            <w:r w:rsidRPr="00235193">
              <w:t>溶解性</w:t>
            </w:r>
          </w:p>
        </w:tc>
        <w:tc>
          <w:tcPr>
            <w:tcW w:w="6379" w:type="dxa"/>
            <w:vAlign w:val="center"/>
          </w:tcPr>
          <w:p w:rsidR="00235193" w:rsidP="00235193" w14:paraId="01960C29" w14:textId="7E0D3348">
            <w:pPr>
              <w:adjustRightInd w:val="0"/>
              <w:snapToGrid w:val="0"/>
              <w:spacing w:line="360" w:lineRule="auto"/>
              <w:ind w:firstLine="210" w:firstLineChars="100"/>
              <w:jc w:val="left"/>
              <w:rPr>
                <w:rFonts w:hint="eastAsia"/>
                <w:b/>
                <w:bCs/>
                <w:color w:val="FF0000"/>
                <w:szCs w:val="21"/>
                <w:u w:val="single"/>
              </w:rPr>
            </w:pPr>
            <w:r w:rsidRPr="00235193">
              <w:rPr>
                <w:rFonts w:ascii="Times New Roman" w:hAnsi="Times New Roman" w:cs="Times New Roman"/>
                <w:bCs/>
              </w:rPr>
              <w:t>易溶于水</w:t>
            </w:r>
            <w:r w:rsidRPr="00235193">
              <w:rPr>
                <w:rFonts w:ascii="Times New Roman" w:hAnsi="Times New Roman" w:cs="Times New Roman"/>
                <w:bCs/>
              </w:rPr>
              <w:t>(</w:t>
            </w:r>
            <w:r w:rsidRPr="00235193">
              <w:rPr>
                <w:rFonts w:ascii="Times New Roman" w:eastAsia="楷体_GB2312" w:hAnsi="Times New Roman" w:cs="Times New Roman"/>
                <w:bCs/>
              </w:rPr>
              <w:t>溶解度比</w:t>
            </w:r>
            <w:r w:rsidRPr="00235193">
              <w:rPr>
                <w:rFonts w:ascii="Times New Roman" w:eastAsia="楷体_GB2312" w:hAnsi="Times New Roman" w:cs="Times New Roman"/>
                <w:bCs/>
              </w:rPr>
              <w:t>Na</w:t>
            </w:r>
            <w:r w:rsidRPr="00235193">
              <w:rPr>
                <w:rFonts w:ascii="Times New Roman" w:eastAsia="楷体_GB2312" w:hAnsi="Times New Roman" w:cs="Times New Roman"/>
                <w:bCs/>
                <w:vertAlign w:val="subscript"/>
              </w:rPr>
              <w:t>2</w:t>
            </w:r>
            <w:r w:rsidRPr="00235193">
              <w:rPr>
                <w:rFonts w:ascii="Times New Roman" w:eastAsia="楷体_GB2312" w:hAnsi="Times New Roman" w:cs="Times New Roman"/>
                <w:bCs/>
              </w:rPr>
              <w:t>CO</w:t>
            </w:r>
            <w:r w:rsidRPr="00235193">
              <w:rPr>
                <w:rFonts w:ascii="Times New Roman" w:eastAsia="楷体_GB2312" w:hAnsi="Times New Roman" w:cs="Times New Roman"/>
                <w:bCs/>
                <w:vertAlign w:val="subscript"/>
              </w:rPr>
              <w:t>3</w:t>
            </w:r>
            <w:r w:rsidR="00DA3044">
              <w:rPr>
                <w:rFonts w:ascii="Times New Roman" w:eastAsia="楷体_GB2312" w:hAnsi="Times New Roman" w:cs="Times New Roman" w:hint="eastAsia"/>
                <w:bCs/>
                <w:color w:val="FF0000"/>
                <w:u w:val="single"/>
              </w:rPr>
              <w:t xml:space="preserve">    </w:t>
            </w:r>
            <w:r w:rsidRPr="00235193">
              <w:rPr>
                <w:rFonts w:ascii="Times New Roman" w:hAnsi="Times New Roman" w:cs="Times New Roman"/>
                <w:bCs/>
              </w:rPr>
              <w:t>)</w:t>
            </w:r>
            <w:r>
              <w:rPr>
                <w:rFonts w:hint="eastAsia"/>
                <w:color w:val="000000"/>
                <w:szCs w:val="21"/>
              </w:rPr>
              <w:t>原因是</w:t>
            </w:r>
            <w:r w:rsidRPr="007442F7">
              <w:rPr>
                <w:color w:val="000000"/>
                <w:kern w:val="0"/>
                <w:szCs w:val="21"/>
                <w:lang w:val="pt-BR"/>
              </w:rPr>
              <w:t>Na</w:t>
            </w:r>
            <w:r w:rsidRPr="007442F7">
              <w:rPr>
                <w:rFonts w:hint="eastAsia"/>
                <w:color w:val="000000"/>
                <w:kern w:val="0"/>
                <w:szCs w:val="21"/>
                <w:lang w:val="pt-BR"/>
              </w:rPr>
              <w:t>H</w:t>
            </w:r>
            <w:r w:rsidRPr="007442F7">
              <w:rPr>
                <w:color w:val="000000"/>
                <w:kern w:val="0"/>
                <w:szCs w:val="21"/>
                <w:lang w:val="pt-BR"/>
              </w:rPr>
              <w:t>CO</w:t>
            </w:r>
            <w:r w:rsidRPr="007442F7">
              <w:rPr>
                <w:color w:val="000000"/>
                <w:kern w:val="0"/>
                <w:szCs w:val="21"/>
                <w:vertAlign w:val="subscript"/>
                <w:lang w:val="pt-BR"/>
              </w:rPr>
              <w:t>3</w:t>
            </w:r>
            <w:r>
              <w:rPr>
                <w:rFonts w:hint="eastAsia"/>
                <w:color w:val="000000"/>
                <w:szCs w:val="21"/>
              </w:rPr>
              <w:t>中含有</w:t>
            </w:r>
            <w:r w:rsidR="00DA3044">
              <w:rPr>
                <w:rFonts w:hint="eastAsia"/>
                <w:b/>
                <w:bCs/>
                <w:color w:val="FF0000"/>
                <w:szCs w:val="21"/>
                <w:u w:val="single"/>
              </w:rPr>
              <w:t xml:space="preserve">      </w:t>
            </w:r>
          </w:p>
          <w:p w:rsidR="0015599E" w:rsidP="007C245B" w14:paraId="36C5026C" w14:textId="77777777">
            <w:pPr>
              <w:pStyle w:val="PlainText"/>
            </w:pPr>
            <w:r>
              <w:object>
                <v:shape id="_x0000_i1047" type="#_x0000_t75" style="width:131.4pt;height:30.6pt" o:ole="">
                  <v:imagedata r:id="rId75" o:title=""/>
                </v:shape>
                <o:OLEObject Type="Embed" ProgID="PBrush" ShapeID="_x0000_i1047" DrawAspect="Content" ObjectID="_1776621614" r:id="rId76"/>
              </w:object>
            </w:r>
          </w:p>
          <w:p w:rsidR="001B433F" w:rsidRPr="00235193" w:rsidP="007C245B" w14:paraId="467E9790" w14:textId="6FD89160">
            <w:pPr>
              <w:pStyle w:val="PlainText"/>
              <w:rPr>
                <w:rFonts w:ascii="Times New Roman" w:hAnsi="Times New Roman" w:cs="Times New Roman" w:hint="eastAsia"/>
                <w:bCs/>
              </w:rPr>
            </w:pPr>
            <w:r>
              <w:rPr>
                <w:rFonts w:hint="eastAsia"/>
                <w:color w:val="000000"/>
              </w:rPr>
              <w:t>饱和</w:t>
            </w:r>
            <w:r w:rsidRPr="007442F7">
              <w:rPr>
                <w:color w:val="000000"/>
                <w:kern w:val="0"/>
              </w:rPr>
              <w:t>Na</w:t>
            </w:r>
            <w:r w:rsidRPr="007442F7">
              <w:rPr>
                <w:color w:val="000000"/>
                <w:kern w:val="0"/>
                <w:vertAlign w:val="subscript"/>
              </w:rPr>
              <w:t>2</w:t>
            </w:r>
            <w:r w:rsidRPr="007442F7">
              <w:rPr>
                <w:color w:val="000000"/>
                <w:kern w:val="0"/>
              </w:rPr>
              <w:t>CO</w:t>
            </w:r>
            <w:r w:rsidRPr="007442F7">
              <w:rPr>
                <w:color w:val="000000"/>
                <w:kern w:val="0"/>
                <w:vertAlign w:val="subscript"/>
              </w:rPr>
              <w:t>3</w:t>
            </w:r>
            <w:r>
              <w:rPr>
                <w:rFonts w:hint="eastAsia"/>
                <w:color w:val="000000"/>
              </w:rPr>
              <w:t>溶液</w:t>
            </w:r>
            <w:r w:rsidRPr="000B40FD">
              <w:fldChar w:fldCharType="begin"/>
            </w:r>
            <w:r w:rsidRPr="000B40FD">
              <w:rPr>
                <w:lang w:val="pt-BR"/>
              </w:rPr>
              <w:instrText>eq \o(</w:instrText>
            </w:r>
            <w:r w:rsidRPr="000B40FD">
              <w:rPr>
                <w:rFonts w:hAnsi="宋体"/>
                <w:spacing w:val="-27"/>
                <w:lang w:val="pt-BR"/>
              </w:rPr>
              <w:instrText>------</w:instrText>
            </w:r>
            <w:r w:rsidRPr="000B40FD">
              <w:rPr>
                <w:rFonts w:hAnsi="宋体"/>
                <w:lang w:val="pt-BR"/>
              </w:rPr>
              <w:instrText>→</w:instrText>
            </w:r>
            <w:r w:rsidRPr="000B40FD">
              <w:rPr>
                <w:lang w:val="pt-BR"/>
              </w:rPr>
              <w:instrText>,\s\up7(</w:instrText>
            </w:r>
            <w:r w:rsidRPr="000B40FD">
              <w:rPr>
                <w:rFonts w:hint="eastAsia"/>
                <w:lang w:val="pt-BR"/>
              </w:rPr>
              <w:instrText>CO</w:instrText>
            </w:r>
            <w:r w:rsidRPr="000B40FD">
              <w:rPr>
                <w:rFonts w:hint="eastAsia"/>
                <w:vertAlign w:val="subscript"/>
                <w:lang w:val="pt-BR"/>
              </w:rPr>
              <w:instrText>2</w:instrText>
            </w:r>
            <w:r w:rsidRPr="000B40FD">
              <w:rPr>
                <w:lang w:val="pt-BR"/>
              </w:rPr>
              <w:instrText>),\s\do5(</w:instrText>
            </w:r>
            <w:r w:rsidRPr="000B40FD">
              <w:rPr>
                <w:rFonts w:hint="eastAsia"/>
              </w:rPr>
              <w:instrText>过量</w:instrText>
            </w:r>
            <w:r w:rsidRPr="000B40FD">
              <w:rPr>
                <w:lang w:val="pt-BR"/>
              </w:rPr>
              <w:instrText>))</w:instrText>
            </w:r>
            <w:r>
              <w:fldChar w:fldCharType="separate"/>
            </w:r>
            <w:r w:rsidRPr="000B40FD">
              <w:fldChar w:fldCharType="end"/>
            </w:r>
            <w:r>
              <w:rPr>
                <w:rFonts w:hint="eastAsia"/>
                <w:color w:val="000000"/>
              </w:rPr>
              <w:t>现象是</w:t>
            </w:r>
            <w:r w:rsidRPr="008562A3">
              <w:rPr>
                <w:rFonts w:hint="eastAsia"/>
                <w:b/>
                <w:bCs/>
              </w:rPr>
              <w:t>有</w:t>
            </w:r>
            <w:r w:rsidR="00DA3044">
              <w:rPr>
                <w:rFonts w:hint="eastAsia"/>
                <w:b/>
                <w:bCs/>
                <w:u w:val="single"/>
              </w:rPr>
              <w:t xml:space="preserve">           </w:t>
            </w:r>
          </w:p>
        </w:tc>
      </w:tr>
      <w:tr w14:paraId="1000492A" w14:textId="77777777" w:rsidTr="005D303D">
        <w:tblPrEx>
          <w:tblW w:w="0" w:type="auto"/>
          <w:jc w:val="center"/>
          <w:tblLayout w:type="fixed"/>
          <w:tblLook w:val="0000"/>
        </w:tblPrEx>
        <w:trPr>
          <w:jc w:val="center"/>
        </w:trPr>
        <w:tc>
          <w:tcPr>
            <w:tcW w:w="2424" w:type="dxa"/>
            <w:vAlign w:val="center"/>
          </w:tcPr>
          <w:p w:rsidR="0015599E" w:rsidRPr="00235193" w:rsidP="007C245B" w14:paraId="086C8A01" w14:textId="77777777">
            <w:pPr>
              <w:pStyle w:val="PlainText"/>
            </w:pPr>
            <w:r w:rsidRPr="00235193">
              <w:t>水解</w:t>
            </w:r>
          </w:p>
        </w:tc>
        <w:tc>
          <w:tcPr>
            <w:tcW w:w="6379" w:type="dxa"/>
            <w:vAlign w:val="center"/>
          </w:tcPr>
          <w:p w:rsidR="0015599E" w:rsidRPr="00235193" w:rsidP="007C245B" w14:paraId="098D6249" w14:textId="0A1B4FD0">
            <w:pPr>
              <w:pStyle w:val="PlainText"/>
              <w:rPr>
                <w:rFonts w:ascii="Times New Roman" w:hAnsi="Times New Roman"/>
              </w:rPr>
            </w:pPr>
            <w:r w:rsidRPr="00235193">
              <w:rPr>
                <w:rFonts w:ascii="Times New Roman" w:hAnsi="Times New Roman"/>
              </w:rPr>
              <w:t>HCO</w:t>
            </w:r>
            <w:r w:rsidRPr="00235193">
              <w:rPr>
                <w:rFonts w:ascii="宋体-方正超大字符集" w:eastAsia="宋体-方正超大字符集" w:hAnsi="宋体-方正超大字符集" w:cs="宋体-方正超大字符集"/>
              </w:rPr>
              <w:fldChar w:fldCharType="begin"/>
            </w:r>
            <w:r w:rsidRPr="00235193">
              <w:rPr>
                <w:rFonts w:ascii="宋体-方正超大字符集" w:eastAsia="宋体-方正超大字符集" w:hAnsi="宋体-方正超大字符集" w:cs="宋体-方正超大字符集" w:hint="eastAsia"/>
              </w:rPr>
              <w:instrText>eq \</w:instrText>
            </w:r>
            <w:r w:rsidRPr="00235193">
              <w:rPr>
                <w:rFonts w:ascii="Times New Roman" w:hAnsi="Times New Roman"/>
              </w:rPr>
              <w:instrText>o\al(</w:instrText>
            </w:r>
            <w:r w:rsidRPr="00235193">
              <w:rPr>
                <w:rFonts w:ascii="Times New Roman" w:hAnsi="Times New Roman"/>
                <w:vertAlign w:val="superscript"/>
              </w:rPr>
              <w:instrText>－</w:instrText>
            </w:r>
            <w:r w:rsidRPr="00235193">
              <w:rPr>
                <w:rFonts w:ascii="Times New Roman" w:hAnsi="Times New Roman"/>
              </w:rPr>
              <w:instrText>,</w:instrText>
            </w:r>
            <w:r w:rsidRPr="00235193">
              <w:rPr>
                <w:rFonts w:ascii="Times New Roman" w:hAnsi="Times New Roman"/>
                <w:vertAlign w:val="subscript"/>
              </w:rPr>
              <w:instrText>3</w:instrText>
            </w:r>
            <w:r w:rsidRPr="00235193">
              <w:rPr>
                <w:rFonts w:ascii="Times New Roman" w:hAnsi="Times New Roman"/>
              </w:rPr>
              <w:instrText>)</w:instrText>
            </w:r>
            <w:r>
              <w:rPr>
                <w:rFonts w:ascii="宋体-方正超大字符集" w:eastAsia="宋体-方正超大字符集" w:hAnsi="宋体-方正超大字符集" w:cs="宋体-方正超大字符集"/>
              </w:rPr>
              <w:fldChar w:fldCharType="separate"/>
            </w:r>
            <w:r w:rsidRPr="00235193">
              <w:rPr>
                <w:rFonts w:ascii="宋体-方正超大字符集" w:eastAsia="宋体-方正超大字符集" w:hAnsi="宋体-方正超大字符集" w:cs="宋体-方正超大字符集"/>
              </w:rPr>
              <w:fldChar w:fldCharType="end"/>
            </w:r>
            <w:r w:rsidRPr="00235193">
              <w:rPr>
                <w:rFonts w:ascii="Times New Roman" w:hAnsi="Times New Roman"/>
              </w:rPr>
              <w:t>＋</w:t>
            </w:r>
            <w:r w:rsidRPr="00235193">
              <w:rPr>
                <w:rFonts w:ascii="Times New Roman" w:hAnsi="Times New Roman"/>
              </w:rPr>
              <w:t>H</w:t>
            </w:r>
            <w:r w:rsidRPr="00235193">
              <w:rPr>
                <w:rFonts w:ascii="Times New Roman" w:hAnsi="Times New Roman"/>
                <w:vertAlign w:val="subscript"/>
              </w:rPr>
              <w:t>2</w:t>
            </w:r>
            <w:r w:rsidRPr="00235193">
              <w:rPr>
                <w:rFonts w:ascii="Times New Roman" w:hAnsi="Times New Roman"/>
              </w:rPr>
              <w:t>O</w:t>
            </w:r>
            <w:r w:rsidRPr="00235193">
              <w:t></w:t>
            </w:r>
            <w:r>
              <w:rPr>
                <w:position w:val="-8"/>
              </w:rPr>
              <w:object>
                <v:shape id="_x0000_i1048" type="#_x0000_t75" style="width:31.2pt;height:18pt" o:ole="">
                  <v:imagedata r:id="rId77" o:title=""/>
                </v:shape>
                <o:OLEObject Type="Embed" ProgID="Equation.DSMT4" ShapeID="_x0000_i1048" DrawAspect="Content" ObjectID="_1776621615" r:id="rId78"/>
              </w:object>
            </w:r>
            <w:r w:rsidRPr="00235193">
              <w:t></w:t>
            </w:r>
            <w:r w:rsidRPr="00E477BA">
              <w:rPr>
                <w:rFonts w:ascii="Times New Roman" w:hAnsi="Times New Roman"/>
              </w:rPr>
              <w:t>H</w:t>
            </w:r>
            <w:r w:rsidRPr="00E477BA">
              <w:rPr>
                <w:rFonts w:ascii="Times New Roman" w:hAnsi="Times New Roman"/>
                <w:vertAlign w:val="subscript"/>
              </w:rPr>
              <w:t>2</w:t>
            </w:r>
            <w:r w:rsidRPr="00E477BA">
              <w:rPr>
                <w:rFonts w:ascii="Times New Roman" w:hAnsi="Times New Roman"/>
              </w:rPr>
              <w:t>CO</w:t>
            </w:r>
            <w:r w:rsidRPr="00E477BA">
              <w:rPr>
                <w:rFonts w:ascii="Times New Roman" w:hAnsi="Times New Roman"/>
                <w:vertAlign w:val="subscript"/>
              </w:rPr>
              <w:t>3</w:t>
            </w:r>
            <w:r w:rsidRPr="00E477BA">
              <w:rPr>
                <w:rFonts w:ascii="Times New Roman" w:hAnsi="Times New Roman"/>
              </w:rPr>
              <w:t>＋</w:t>
            </w:r>
            <w:r w:rsidRPr="00E477BA">
              <w:rPr>
                <w:rFonts w:ascii="Times New Roman" w:hAnsi="Times New Roman"/>
              </w:rPr>
              <w:t>OH</w:t>
            </w:r>
            <w:r w:rsidRPr="00E477BA">
              <w:rPr>
                <w:rFonts w:ascii="Times New Roman" w:hAnsi="Times New Roman"/>
                <w:vertAlign w:val="superscript"/>
              </w:rPr>
              <w:t>－</w:t>
            </w:r>
          </w:p>
        </w:tc>
      </w:tr>
      <w:tr w14:paraId="4C7B9EAD" w14:textId="77777777" w:rsidTr="005D303D">
        <w:tblPrEx>
          <w:tblW w:w="0" w:type="auto"/>
          <w:jc w:val="center"/>
          <w:tblLayout w:type="fixed"/>
          <w:tblLook w:val="0000"/>
        </w:tblPrEx>
        <w:trPr>
          <w:jc w:val="center"/>
        </w:trPr>
        <w:tc>
          <w:tcPr>
            <w:tcW w:w="2424" w:type="dxa"/>
            <w:vAlign w:val="center"/>
          </w:tcPr>
          <w:p w:rsidR="0015599E" w:rsidRPr="00235193" w:rsidP="007C245B" w14:paraId="76037E09" w14:textId="77777777">
            <w:pPr>
              <w:pStyle w:val="PlainText"/>
            </w:pPr>
            <w:r w:rsidRPr="00235193">
              <w:t>与盐酸反应</w:t>
            </w:r>
          </w:p>
        </w:tc>
        <w:tc>
          <w:tcPr>
            <w:tcW w:w="6379" w:type="dxa"/>
            <w:vAlign w:val="center"/>
          </w:tcPr>
          <w:p w:rsidR="0015599E" w:rsidRPr="00F63EBF" w:rsidP="007C245B" w14:paraId="4F3557F1" w14:textId="0EFB9843">
            <w:pPr>
              <w:pStyle w:val="PlainText"/>
              <w:rPr>
                <w:rFonts w:hint="eastAsia"/>
                <w:u w:val="single"/>
                <w:lang w:val="pt-BR"/>
              </w:rPr>
            </w:pPr>
            <w:r>
              <w:rPr>
                <w:rFonts w:hint="eastAsia"/>
                <w:color w:val="FF0000"/>
                <w:u w:val="single"/>
                <w:lang w:val="pt-BR"/>
              </w:rPr>
              <w:t xml:space="preserve">                      </w:t>
            </w:r>
          </w:p>
        </w:tc>
      </w:tr>
      <w:tr w14:paraId="66A706DA" w14:textId="77777777" w:rsidTr="005D303D">
        <w:tblPrEx>
          <w:tblW w:w="0" w:type="auto"/>
          <w:jc w:val="center"/>
          <w:tblLayout w:type="fixed"/>
          <w:tblLook w:val="0000"/>
        </w:tblPrEx>
        <w:trPr>
          <w:jc w:val="center"/>
        </w:trPr>
        <w:tc>
          <w:tcPr>
            <w:tcW w:w="2424" w:type="dxa"/>
            <w:vAlign w:val="center"/>
          </w:tcPr>
          <w:p w:rsidR="0015599E" w:rsidRPr="00235193" w:rsidP="007C245B" w14:paraId="3D8342CA" w14:textId="77777777">
            <w:pPr>
              <w:pStyle w:val="PlainText"/>
            </w:pPr>
            <w:r w:rsidRPr="00235193">
              <w:t>与NaOH反应</w:t>
            </w:r>
          </w:p>
        </w:tc>
        <w:tc>
          <w:tcPr>
            <w:tcW w:w="6379" w:type="dxa"/>
            <w:vAlign w:val="center"/>
          </w:tcPr>
          <w:p w:rsidR="0015599E" w:rsidRPr="00235193" w:rsidP="007C245B" w14:paraId="544498CE" w14:textId="77777777">
            <w:pPr>
              <w:pStyle w:val="PlainText"/>
              <w:rPr>
                <w:lang w:val="pl-PL"/>
              </w:rPr>
            </w:pPr>
            <w:r w:rsidRPr="00235193">
              <w:rPr>
                <w:lang w:val="pl-PL"/>
              </w:rPr>
              <w:t>HCO</w:t>
            </w:r>
            <w:r w:rsidRPr="00235193">
              <w:rPr>
                <w:rFonts w:ascii="宋体-方正超大字符集" w:eastAsia="宋体-方正超大字符集" w:hAnsi="宋体-方正超大字符集" w:cs="宋体-方正超大字符集"/>
              </w:rPr>
              <w:fldChar w:fldCharType="begin"/>
            </w:r>
            <w:r w:rsidRPr="00235193">
              <w:rPr>
                <w:rFonts w:ascii="宋体-方正超大字符集" w:eastAsia="宋体-方正超大字符集" w:hAnsi="宋体-方正超大字符集" w:cs="宋体-方正超大字符集" w:hint="eastAsia"/>
                <w:lang w:val="pl-PL"/>
              </w:rPr>
              <w:instrText>eq \</w:instrText>
            </w:r>
            <w:r w:rsidRPr="00235193">
              <w:rPr>
                <w:lang w:val="pl-PL"/>
              </w:rPr>
              <w:instrText>o\al(</w:instrText>
            </w:r>
            <w:r w:rsidRPr="00235193">
              <w:rPr>
                <w:vertAlign w:val="superscript"/>
                <w:lang w:val="pl-PL"/>
              </w:rPr>
              <w:instrText>－</w:instrText>
            </w:r>
            <w:r w:rsidRPr="00235193">
              <w:rPr>
                <w:lang w:val="pl-PL"/>
              </w:rPr>
              <w:instrText>,</w:instrText>
            </w:r>
            <w:r w:rsidRPr="00235193">
              <w:rPr>
                <w:vertAlign w:val="subscript"/>
                <w:lang w:val="pl-PL"/>
              </w:rPr>
              <w:instrText>3</w:instrText>
            </w:r>
            <w:r w:rsidRPr="00235193">
              <w:rPr>
                <w:lang w:val="pl-PL"/>
              </w:rPr>
              <w:instrText>)</w:instrText>
            </w:r>
            <w:r>
              <w:rPr>
                <w:rFonts w:ascii="宋体-方正超大字符集" w:eastAsia="宋体-方正超大字符集" w:hAnsi="宋体-方正超大字符集" w:cs="宋体-方正超大字符集"/>
              </w:rPr>
              <w:fldChar w:fldCharType="separate"/>
            </w:r>
            <w:r w:rsidRPr="00235193">
              <w:rPr>
                <w:rFonts w:ascii="宋体-方正超大字符集" w:eastAsia="宋体-方正超大字符集" w:hAnsi="宋体-方正超大字符集" w:cs="宋体-方正超大字符集"/>
              </w:rPr>
              <w:fldChar w:fldCharType="end"/>
            </w:r>
            <w:r w:rsidRPr="00235193">
              <w:rPr>
                <w:lang w:val="pl-PL"/>
              </w:rPr>
              <w:t>＋OH</w:t>
            </w:r>
            <w:r w:rsidRPr="00235193">
              <w:rPr>
                <w:vertAlign w:val="superscript"/>
                <w:lang w:val="pl-PL"/>
              </w:rPr>
              <w:t>－</w:t>
            </w:r>
            <w:r w:rsidRPr="00235193">
              <w:rPr>
                <w:spacing w:val="-16"/>
                <w:lang w:val="pl-PL"/>
              </w:rPr>
              <w:t>==</w:t>
            </w:r>
            <w:r w:rsidRPr="00235193">
              <w:rPr>
                <w:lang w:val="pl-PL"/>
              </w:rPr>
              <w:t>=</w:t>
            </w:r>
            <w:r w:rsidRPr="00E477BA">
              <w:rPr>
                <w:lang w:val="pl-PL"/>
              </w:rPr>
              <w:t>CO</w:t>
            </w:r>
            <w:r w:rsidRPr="00E477BA">
              <w:rPr>
                <w:rFonts w:ascii="宋体-方正超大字符集" w:eastAsia="宋体-方正超大字符集" w:hAnsi="宋体-方正超大字符集" w:cs="宋体-方正超大字符集"/>
              </w:rPr>
              <w:fldChar w:fldCharType="begin"/>
            </w:r>
            <w:r w:rsidRPr="00E477BA">
              <w:rPr>
                <w:rFonts w:ascii="宋体-方正超大字符集" w:eastAsia="宋体-方正超大字符集" w:hAnsi="宋体-方正超大字符集" w:cs="宋体-方正超大字符集" w:hint="eastAsia"/>
                <w:lang w:val="pl-PL"/>
              </w:rPr>
              <w:instrText>eq \</w:instrText>
            </w:r>
            <w:r w:rsidRPr="00E477BA">
              <w:rPr>
                <w:lang w:val="pl-PL"/>
              </w:rPr>
              <w:instrText>o\al(</w:instrText>
            </w:r>
            <w:r w:rsidRPr="00E477BA">
              <w:rPr>
                <w:vertAlign w:val="superscript"/>
                <w:lang w:val="pl-PL"/>
              </w:rPr>
              <w:instrText>2－</w:instrText>
            </w:r>
            <w:r w:rsidRPr="00E477BA">
              <w:rPr>
                <w:lang w:val="pl-PL"/>
              </w:rPr>
              <w:instrText>,</w:instrText>
            </w:r>
            <w:r w:rsidRPr="00E477BA">
              <w:rPr>
                <w:vertAlign w:val="subscript"/>
                <w:lang w:val="pl-PL"/>
              </w:rPr>
              <w:instrText>3</w:instrText>
            </w:r>
            <w:r w:rsidRPr="00E477BA">
              <w:rPr>
                <w:lang w:val="pl-PL"/>
              </w:rPr>
              <w:instrText>)</w:instrText>
            </w:r>
            <w:r>
              <w:rPr>
                <w:rFonts w:ascii="宋体-方正超大字符集" w:eastAsia="宋体-方正超大字符集" w:hAnsi="宋体-方正超大字符集" w:cs="宋体-方正超大字符集"/>
              </w:rPr>
              <w:fldChar w:fldCharType="separate"/>
            </w:r>
            <w:r w:rsidRPr="00E477BA">
              <w:rPr>
                <w:rFonts w:ascii="宋体-方正超大字符集" w:eastAsia="宋体-方正超大字符集" w:hAnsi="宋体-方正超大字符集" w:cs="宋体-方正超大字符集"/>
              </w:rPr>
              <w:fldChar w:fldCharType="end"/>
            </w:r>
            <w:r w:rsidRPr="00E477BA">
              <w:rPr>
                <w:lang w:val="pl-PL"/>
              </w:rPr>
              <w:t>＋H</w:t>
            </w:r>
            <w:r w:rsidRPr="00E477BA">
              <w:rPr>
                <w:vertAlign w:val="subscript"/>
                <w:lang w:val="pl-PL"/>
              </w:rPr>
              <w:t>2</w:t>
            </w:r>
            <w:r w:rsidRPr="00E477BA">
              <w:rPr>
                <w:lang w:val="pl-PL"/>
              </w:rPr>
              <w:t>O</w:t>
            </w:r>
          </w:p>
        </w:tc>
      </w:tr>
      <w:tr w14:paraId="678D6C28" w14:textId="77777777" w:rsidTr="005D303D">
        <w:tblPrEx>
          <w:tblW w:w="0" w:type="auto"/>
          <w:jc w:val="center"/>
          <w:tblLayout w:type="fixed"/>
          <w:tblLook w:val="0000"/>
        </w:tblPrEx>
        <w:trPr>
          <w:jc w:val="center"/>
        </w:trPr>
        <w:tc>
          <w:tcPr>
            <w:tcW w:w="2424" w:type="dxa"/>
            <w:vAlign w:val="center"/>
          </w:tcPr>
          <w:p w:rsidR="0015599E" w:rsidRPr="00235193" w:rsidP="007C245B" w14:paraId="30BEC83E" w14:textId="77777777">
            <w:pPr>
              <w:pStyle w:val="PlainText"/>
            </w:pPr>
            <w:r w:rsidRPr="00235193">
              <w:t>与足量Ca(OH)</w:t>
            </w:r>
            <w:r w:rsidRPr="00235193">
              <w:rPr>
                <w:vertAlign w:val="subscript"/>
              </w:rPr>
              <w:t>2</w:t>
            </w:r>
            <w:r w:rsidRPr="00235193">
              <w:t>反应</w:t>
            </w:r>
          </w:p>
        </w:tc>
        <w:tc>
          <w:tcPr>
            <w:tcW w:w="6379" w:type="dxa"/>
            <w:vAlign w:val="center"/>
          </w:tcPr>
          <w:p w:rsidR="0015599E" w:rsidRPr="00F63EBF" w:rsidP="007C245B" w14:paraId="0E4AD300" w14:textId="684CE231">
            <w:pPr>
              <w:pStyle w:val="PlainText"/>
              <w:rPr>
                <w:rFonts w:hint="eastAsia"/>
                <w:u w:val="single"/>
                <w:lang w:val="pt-BR"/>
              </w:rPr>
            </w:pPr>
            <w:r>
              <w:rPr>
                <w:rFonts w:hint="eastAsia"/>
                <w:color w:val="FF0000"/>
                <w:u w:val="single"/>
                <w:lang w:val="pt-BR"/>
              </w:rPr>
              <w:t xml:space="preserve">                           </w:t>
            </w:r>
          </w:p>
        </w:tc>
      </w:tr>
      <w:tr w14:paraId="5A304E14" w14:textId="77777777" w:rsidTr="005D303D">
        <w:tblPrEx>
          <w:tblW w:w="0" w:type="auto"/>
          <w:jc w:val="center"/>
          <w:tblLayout w:type="fixed"/>
          <w:tblLook w:val="0000"/>
        </w:tblPrEx>
        <w:trPr>
          <w:jc w:val="center"/>
        </w:trPr>
        <w:tc>
          <w:tcPr>
            <w:tcW w:w="2424" w:type="dxa"/>
            <w:vAlign w:val="center"/>
          </w:tcPr>
          <w:p w:rsidR="001B433F" w:rsidRPr="00235193" w:rsidP="007C245B" w14:paraId="1F6C9101" w14:textId="0FF5B3BF">
            <w:pPr>
              <w:pStyle w:val="PlainText"/>
              <w:rPr>
                <w:rFonts w:ascii="Times New Roman" w:hAnsi="Times New Roman" w:cs="Times New Roman"/>
                <w:bCs/>
              </w:rPr>
            </w:pPr>
            <w:r w:rsidRPr="007442F7">
              <w:rPr>
                <w:rFonts w:hAnsi="宋体"/>
                <w:lang w:val="pt-BR"/>
              </w:rPr>
              <w:t>少量</w:t>
            </w:r>
            <w:r w:rsidRPr="007442F7">
              <w:rPr>
                <w:rFonts w:eastAsia="楷体_GB2312"/>
                <w:lang w:val="pt-BR"/>
              </w:rPr>
              <w:t>Ca</w:t>
            </w:r>
            <w:r w:rsidRPr="007442F7">
              <w:rPr>
                <w:rFonts w:hAnsi="宋体" w:hint="eastAsia"/>
                <w:lang w:val="pt-BR"/>
              </w:rPr>
              <w:t>(</w:t>
            </w:r>
            <w:r w:rsidRPr="007442F7">
              <w:rPr>
                <w:rFonts w:eastAsia="楷体_GB2312"/>
                <w:lang w:val="pt-BR"/>
              </w:rPr>
              <w:t>OH</w:t>
            </w:r>
            <w:r w:rsidRPr="007442F7">
              <w:rPr>
                <w:rFonts w:hAnsi="宋体" w:hint="eastAsia"/>
                <w:lang w:val="pt-BR"/>
              </w:rPr>
              <w:t>)</w:t>
            </w:r>
            <w:r w:rsidRPr="007442F7">
              <w:rPr>
                <w:rFonts w:eastAsia="楷体_GB2312"/>
                <w:vertAlign w:val="subscript"/>
                <w:lang w:val="pt-BR"/>
              </w:rPr>
              <w:t>2</w:t>
            </w:r>
          </w:p>
        </w:tc>
        <w:tc>
          <w:tcPr>
            <w:tcW w:w="6379" w:type="dxa"/>
            <w:vAlign w:val="center"/>
          </w:tcPr>
          <w:p w:rsidR="001B433F" w:rsidRPr="00235193" w:rsidP="007C245B" w14:paraId="23038C76" w14:textId="3C7BAC33">
            <w:pPr>
              <w:pStyle w:val="PlainText"/>
              <w:rPr>
                <w:rFonts w:ascii="Times New Roman" w:hAnsi="Times New Roman" w:cs="Times New Roman"/>
                <w:bCs/>
                <w:lang w:val="pt-BR"/>
              </w:rPr>
            </w:pPr>
            <w:r w:rsidRPr="00186E26">
              <w:rPr>
                <w:lang w:val="pt-BR"/>
              </w:rPr>
              <w:t>2NaHCO</w:t>
            </w:r>
            <w:r w:rsidRPr="00186E26">
              <w:rPr>
                <w:vertAlign w:val="subscript"/>
                <w:lang w:val="pt-BR"/>
              </w:rPr>
              <w:t>3</w:t>
            </w:r>
            <w:r w:rsidRPr="00186E26">
              <w:rPr>
                <w:lang w:val="pt-BR"/>
              </w:rPr>
              <w:t>+Ca（OH）</w:t>
            </w:r>
            <w:r w:rsidRPr="00186E26">
              <w:rPr>
                <w:vertAlign w:val="subscript"/>
                <w:lang w:val="pt-BR"/>
              </w:rPr>
              <w:t>2</w:t>
            </w:r>
            <w:r>
              <w:rPr>
                <w:noProof/>
              </w:rPr>
              <w:drawing>
                <wp:inline distT="0" distB="0" distL="0" distR="0">
                  <wp:extent cx="190500" cy="83820"/>
                  <wp:effectExtent l="0" t="0" r="0" b="0"/>
                  <wp:docPr id="123127104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71045" name="Picture 157"/>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186E26">
              <w:rPr>
                <w:lang w:val="pt-BR"/>
              </w:rPr>
              <w:t>CaCO</w:t>
            </w:r>
            <w:r w:rsidRPr="00186E26">
              <w:rPr>
                <w:vertAlign w:val="subscript"/>
                <w:lang w:val="pt-BR"/>
              </w:rPr>
              <w:t>3</w:t>
            </w:r>
            <w:r w:rsidRPr="00186E26">
              <w:rPr>
                <w:rFonts w:hint="eastAsia"/>
                <w:lang w:val="pt-BR"/>
              </w:rPr>
              <w:t>↓</w:t>
            </w:r>
            <w:r w:rsidRPr="00186E26">
              <w:rPr>
                <w:lang w:val="pt-BR"/>
              </w:rPr>
              <w:t>+Na</w:t>
            </w:r>
            <w:r w:rsidRPr="00186E26">
              <w:rPr>
                <w:vertAlign w:val="subscript"/>
                <w:lang w:val="pt-BR"/>
              </w:rPr>
              <w:t>2</w:t>
            </w:r>
            <w:r w:rsidRPr="00186E26">
              <w:rPr>
                <w:lang w:val="pt-BR"/>
              </w:rPr>
              <w:t>CO</w:t>
            </w:r>
            <w:r w:rsidRPr="00186E26">
              <w:rPr>
                <w:vertAlign w:val="subscript"/>
                <w:lang w:val="pt-BR"/>
              </w:rPr>
              <w:t>3</w:t>
            </w:r>
            <w:r w:rsidRPr="00186E26">
              <w:rPr>
                <w:lang w:val="pt-BR"/>
              </w:rPr>
              <w:t>+</w:t>
            </w:r>
            <w:r w:rsidRPr="00186E26">
              <w:rPr>
                <w:rFonts w:hint="eastAsia"/>
                <w:lang w:val="pt-BR"/>
              </w:rPr>
              <w:t>2</w:t>
            </w:r>
            <w:r w:rsidRPr="00186E26">
              <w:rPr>
                <w:lang w:val="pt-BR"/>
              </w:rPr>
              <w:t>H</w:t>
            </w:r>
            <w:r w:rsidRPr="00186E26">
              <w:rPr>
                <w:vertAlign w:val="subscript"/>
                <w:lang w:val="pt-BR"/>
              </w:rPr>
              <w:t>2</w:t>
            </w:r>
            <w:r w:rsidRPr="00186E26">
              <w:rPr>
                <w:lang w:val="pt-BR"/>
              </w:rPr>
              <w:t>O</w:t>
            </w:r>
          </w:p>
        </w:tc>
      </w:tr>
      <w:tr w14:paraId="22A8CD62" w14:textId="77777777" w:rsidTr="005D303D">
        <w:tblPrEx>
          <w:tblW w:w="0" w:type="auto"/>
          <w:jc w:val="center"/>
          <w:tblLayout w:type="fixed"/>
          <w:tblLook w:val="0000"/>
        </w:tblPrEx>
        <w:trPr>
          <w:jc w:val="center"/>
        </w:trPr>
        <w:tc>
          <w:tcPr>
            <w:tcW w:w="2424" w:type="dxa"/>
            <w:vAlign w:val="center"/>
          </w:tcPr>
          <w:p w:rsidR="0015599E" w:rsidRPr="00235193" w:rsidP="007C245B" w14:paraId="377B2D79" w14:textId="77777777">
            <w:pPr>
              <w:pStyle w:val="PlainText"/>
            </w:pPr>
            <w:r w:rsidRPr="00235193">
              <w:t>与BaCl</w:t>
            </w:r>
            <w:r w:rsidRPr="00235193">
              <w:rPr>
                <w:vertAlign w:val="subscript"/>
              </w:rPr>
              <w:t>2</w:t>
            </w:r>
            <w:r w:rsidRPr="00235193">
              <w:t>反应</w:t>
            </w:r>
          </w:p>
        </w:tc>
        <w:tc>
          <w:tcPr>
            <w:tcW w:w="6379" w:type="dxa"/>
            <w:vAlign w:val="center"/>
          </w:tcPr>
          <w:p w:rsidR="0015599E" w:rsidRPr="00235193" w:rsidP="007C245B" w14:paraId="1F873FD7" w14:textId="77777777">
            <w:pPr>
              <w:pStyle w:val="PlainText"/>
            </w:pPr>
            <w:r w:rsidRPr="00235193">
              <w:t>不反应</w:t>
            </w:r>
          </w:p>
        </w:tc>
      </w:tr>
      <w:tr w14:paraId="02557371" w14:textId="77777777" w:rsidTr="005D303D">
        <w:tblPrEx>
          <w:tblW w:w="0" w:type="auto"/>
          <w:jc w:val="center"/>
          <w:tblLayout w:type="fixed"/>
          <w:tblLook w:val="0000"/>
        </w:tblPrEx>
        <w:trPr>
          <w:jc w:val="center"/>
        </w:trPr>
        <w:tc>
          <w:tcPr>
            <w:tcW w:w="2424" w:type="dxa"/>
            <w:vAlign w:val="center"/>
          </w:tcPr>
          <w:p w:rsidR="0015599E" w:rsidRPr="00235193" w:rsidP="007C245B" w14:paraId="40DBFDDF" w14:textId="77777777">
            <w:pPr>
              <w:pStyle w:val="PlainText"/>
            </w:pPr>
            <w:r w:rsidRPr="00235193">
              <w:t>与CO</w:t>
            </w:r>
            <w:r w:rsidRPr="00235193">
              <w:rPr>
                <w:vertAlign w:val="subscript"/>
              </w:rPr>
              <w:t>2</w:t>
            </w:r>
            <w:r w:rsidRPr="00235193">
              <w:t>反应</w:t>
            </w:r>
          </w:p>
        </w:tc>
        <w:tc>
          <w:tcPr>
            <w:tcW w:w="6379" w:type="dxa"/>
            <w:vAlign w:val="center"/>
          </w:tcPr>
          <w:p w:rsidR="0015599E" w:rsidRPr="00235193" w:rsidP="007C245B" w14:paraId="70E7A943" w14:textId="77777777">
            <w:pPr>
              <w:pStyle w:val="PlainText"/>
            </w:pPr>
            <w:r w:rsidRPr="00235193">
              <w:t>不反应</w:t>
            </w:r>
          </w:p>
        </w:tc>
      </w:tr>
      <w:tr w14:paraId="32C75823" w14:textId="77777777" w:rsidTr="005D303D">
        <w:tblPrEx>
          <w:tblW w:w="0" w:type="auto"/>
          <w:jc w:val="center"/>
          <w:tblLayout w:type="fixed"/>
          <w:tblLook w:val="0000"/>
        </w:tblPrEx>
        <w:trPr>
          <w:jc w:val="center"/>
        </w:trPr>
        <w:tc>
          <w:tcPr>
            <w:tcW w:w="2424" w:type="dxa"/>
            <w:vAlign w:val="center"/>
          </w:tcPr>
          <w:p w:rsidR="001B433F" w:rsidRPr="00235193" w:rsidP="007C245B" w14:paraId="6A46F0B1" w14:textId="2F2F3C15">
            <w:pPr>
              <w:pStyle w:val="PlainText"/>
              <w:rPr>
                <w:rFonts w:ascii="Times New Roman" w:hAnsi="Times New Roman" w:cs="Times New Roman"/>
                <w:bCs/>
              </w:rPr>
            </w:pPr>
            <w:r>
              <w:rPr>
                <w:rFonts w:hint="eastAsia"/>
              </w:rPr>
              <w:t>与</w:t>
            </w:r>
            <w:r w:rsidRPr="00531282">
              <w:rPr>
                <w:rFonts w:hint="eastAsia"/>
              </w:rPr>
              <w:t>铝、铁盐</w:t>
            </w:r>
            <w:r>
              <w:rPr>
                <w:rFonts w:hint="eastAsia"/>
              </w:rPr>
              <w:t>(</w:t>
            </w:r>
            <w:r>
              <w:rPr>
                <w:rFonts w:hint="eastAsia"/>
                <w:color w:val="000000"/>
                <w:lang w:val="pt-BR"/>
              </w:rPr>
              <w:t>双水解)</w:t>
            </w:r>
          </w:p>
        </w:tc>
        <w:tc>
          <w:tcPr>
            <w:tcW w:w="6379" w:type="dxa"/>
            <w:vAlign w:val="center"/>
          </w:tcPr>
          <w:p w:rsidR="005D303D" w:rsidRPr="00DA3044" w:rsidP="00DA3044" w14:paraId="08067302" w14:textId="44DE4237">
            <w:pPr>
              <w:pStyle w:val="ListParagraph"/>
              <w:numPr>
                <w:ilvl w:val="0"/>
                <w:numId w:val="7"/>
              </w:numPr>
              <w:adjustRightInd w:val="0"/>
              <w:snapToGrid w:val="0"/>
              <w:spacing w:line="360" w:lineRule="auto"/>
              <w:ind w:firstLineChars="0"/>
              <w:jc w:val="left"/>
              <w:rPr>
                <w:rFonts w:hint="eastAsia"/>
                <w:szCs w:val="21"/>
                <w:lang w:val="pt-BR"/>
              </w:rPr>
            </w:pPr>
            <w:r w:rsidRPr="00DA3044">
              <w:rPr>
                <w:rFonts w:hint="eastAsia"/>
                <w:b/>
                <w:color w:val="FF0000"/>
                <w:u w:val="single"/>
                <w:lang w:val="pt-BR"/>
              </w:rPr>
              <w:t xml:space="preserve">                                   </w:t>
            </w:r>
          </w:p>
          <w:p w:rsidR="001B433F" w:rsidRPr="005D303D" w:rsidP="00DA3044" w14:paraId="3E8C989B" w14:textId="54C96309">
            <w:pPr>
              <w:pStyle w:val="ListParagraph"/>
              <w:numPr>
                <w:ilvl w:val="0"/>
                <w:numId w:val="7"/>
              </w:numPr>
              <w:adjustRightInd w:val="0"/>
              <w:snapToGrid w:val="0"/>
              <w:spacing w:line="360" w:lineRule="auto"/>
              <w:ind w:firstLineChars="0"/>
              <w:jc w:val="left"/>
              <w:rPr>
                <w:szCs w:val="21"/>
                <w:lang w:val="pt-BR"/>
              </w:rPr>
            </w:pPr>
            <w:r>
              <w:rPr>
                <w:szCs w:val="21"/>
                <w:lang w:val="pt-BR"/>
              </w:rPr>
              <w:t xml:space="preserve"> </w:t>
            </w:r>
            <w:r w:rsidRPr="00DA3044">
              <w:rPr>
                <w:rFonts w:hint="eastAsia"/>
                <w:b/>
                <w:color w:val="FF0000"/>
                <w:u w:val="single"/>
                <w:lang w:val="pt-BR"/>
              </w:rPr>
              <w:t xml:space="preserve">                                   </w:t>
            </w:r>
          </w:p>
        </w:tc>
      </w:tr>
      <w:tr w14:paraId="63872D37" w14:textId="77777777" w:rsidTr="005D303D">
        <w:tblPrEx>
          <w:tblW w:w="0" w:type="auto"/>
          <w:jc w:val="center"/>
          <w:tblLayout w:type="fixed"/>
          <w:tblLook w:val="0000"/>
        </w:tblPrEx>
        <w:trPr>
          <w:jc w:val="center"/>
        </w:trPr>
        <w:tc>
          <w:tcPr>
            <w:tcW w:w="2424" w:type="dxa"/>
            <w:vAlign w:val="center"/>
          </w:tcPr>
          <w:p w:rsidR="001B433F" w:rsidRPr="00235193" w:rsidP="007C245B" w14:paraId="229388C9" w14:textId="39C5856B">
            <w:pPr>
              <w:pStyle w:val="PlainText"/>
              <w:rPr>
                <w:rFonts w:ascii="Times New Roman" w:hAnsi="Times New Roman" w:cs="Times New Roman"/>
                <w:bCs/>
              </w:rPr>
            </w:pPr>
            <w:r>
              <w:rPr>
                <w:rFonts w:hint="eastAsia"/>
                <w:lang w:val="pt-BR"/>
              </w:rPr>
              <w:t>与</w:t>
            </w:r>
            <w:r w:rsidRPr="00505965">
              <w:rPr>
                <w:rFonts w:hint="eastAsia"/>
                <w:lang w:val="pt-BR"/>
              </w:rPr>
              <w:t>Na</w:t>
            </w:r>
            <w:r w:rsidRPr="00505965">
              <w:rPr>
                <w:rFonts w:hAnsi="宋体" w:hint="eastAsia"/>
                <w:lang w:val="pt-BR"/>
              </w:rPr>
              <w:t>[</w:t>
            </w:r>
            <w:r w:rsidRPr="00505965">
              <w:rPr>
                <w:rFonts w:hint="eastAsia"/>
                <w:lang w:val="pt-BR"/>
              </w:rPr>
              <w:t>Al</w:t>
            </w:r>
            <w:r w:rsidRPr="00531282">
              <w:rPr>
                <w:rFonts w:hAnsi="宋体" w:hint="eastAsia"/>
                <w:lang w:val="pt-BR"/>
              </w:rPr>
              <w:t>(</w:t>
            </w:r>
            <w:r w:rsidRPr="00505965">
              <w:rPr>
                <w:rFonts w:hint="eastAsia"/>
                <w:lang w:val="pt-BR"/>
              </w:rPr>
              <w:t>OH</w:t>
            </w:r>
            <w:r w:rsidRPr="00531282">
              <w:rPr>
                <w:rFonts w:hAnsi="宋体" w:hint="eastAsia"/>
                <w:lang w:val="pt-BR"/>
              </w:rPr>
              <w:t>)</w:t>
            </w:r>
            <w:r w:rsidRPr="00505965">
              <w:rPr>
                <w:rFonts w:hint="eastAsia"/>
                <w:vertAlign w:val="subscript"/>
                <w:lang w:val="pt-BR"/>
              </w:rPr>
              <w:t>4</w:t>
            </w:r>
            <w:r w:rsidRPr="00505965">
              <w:rPr>
                <w:rFonts w:hAnsi="宋体" w:hint="eastAsia"/>
                <w:lang w:val="pt-BR"/>
              </w:rPr>
              <w:t>]</w:t>
            </w:r>
            <w:r>
              <w:rPr>
                <w:rFonts w:hAnsi="宋体" w:hint="eastAsia"/>
              </w:rPr>
              <w:t>或</w:t>
            </w:r>
            <w:r w:rsidRPr="00505965">
              <w:rPr>
                <w:lang w:val="pt-BR"/>
              </w:rPr>
              <w:t>NaAlO</w:t>
            </w:r>
            <w:r w:rsidRPr="00500C21">
              <w:rPr>
                <w:vertAlign w:val="subscript"/>
                <w:lang w:val="pt-BR"/>
              </w:rPr>
              <w:t>2</w:t>
            </w:r>
            <w:r>
              <w:rPr>
                <w:rFonts w:hint="eastAsia"/>
                <w:lang w:val="pt-BR"/>
              </w:rPr>
              <w:t>酸碱中和反应</w:t>
            </w:r>
          </w:p>
        </w:tc>
        <w:tc>
          <w:tcPr>
            <w:tcW w:w="6379" w:type="dxa"/>
            <w:vAlign w:val="center"/>
          </w:tcPr>
          <w:p w:rsidR="005D303D" w:rsidRPr="00EB03F2" w:rsidP="005D303D" w14:paraId="60A9F85D" w14:textId="0C2EE58A">
            <w:pPr>
              <w:adjustRightInd w:val="0"/>
              <w:snapToGrid w:val="0"/>
              <w:spacing w:line="360" w:lineRule="auto"/>
              <w:ind w:firstLine="735" w:firstLineChars="350"/>
              <w:jc w:val="left"/>
              <w:rPr>
                <w:rFonts w:hint="eastAsia"/>
                <w:b/>
                <w:color w:val="FF0000"/>
                <w:kern w:val="0"/>
                <w:szCs w:val="21"/>
                <w:u w:val="single"/>
                <w:lang w:val="pt-BR"/>
              </w:rPr>
            </w:pPr>
            <w:r>
              <w:rPr>
                <w:rFonts w:hint="eastAsia"/>
                <w:b/>
                <w:color w:val="FF0000"/>
                <w:kern w:val="0"/>
                <w:szCs w:val="21"/>
                <w:u w:val="single"/>
                <w:lang w:val="pt-BR"/>
              </w:rPr>
              <w:t xml:space="preserve">                                     </w:t>
            </w:r>
          </w:p>
          <w:p w:rsidR="001B433F" w:rsidRPr="005D303D" w:rsidP="005D303D" w14:paraId="10F35EC4" w14:textId="4960A971">
            <w:pPr>
              <w:adjustRightInd w:val="0"/>
              <w:snapToGrid w:val="0"/>
              <w:spacing w:line="360" w:lineRule="auto"/>
              <w:ind w:firstLine="735" w:firstLineChars="350"/>
              <w:jc w:val="left"/>
              <w:rPr>
                <w:rFonts w:hint="eastAsia"/>
                <w:b/>
                <w:color w:val="FF0000"/>
                <w:szCs w:val="21"/>
                <w:u w:val="single"/>
                <w:lang w:val="pt-BR"/>
              </w:rPr>
            </w:pPr>
            <w:r>
              <w:rPr>
                <w:rFonts w:hint="eastAsia"/>
                <w:b/>
                <w:color w:val="FF0000"/>
                <w:kern w:val="0"/>
                <w:szCs w:val="21"/>
                <w:u w:val="single"/>
              </w:rPr>
              <w:t xml:space="preserve">                                      </w:t>
            </w:r>
          </w:p>
        </w:tc>
      </w:tr>
      <w:tr w14:paraId="3E513968" w14:textId="77777777" w:rsidTr="005D303D">
        <w:tblPrEx>
          <w:tblW w:w="0" w:type="auto"/>
          <w:jc w:val="center"/>
          <w:tblLayout w:type="fixed"/>
          <w:tblLook w:val="0000"/>
        </w:tblPrEx>
        <w:trPr>
          <w:jc w:val="center"/>
        </w:trPr>
        <w:tc>
          <w:tcPr>
            <w:tcW w:w="2424" w:type="dxa"/>
            <w:vAlign w:val="center"/>
          </w:tcPr>
          <w:p w:rsidR="001B433F" w:rsidRPr="00235193" w:rsidP="007C245B" w14:paraId="52E757F9" w14:textId="0714A4D9">
            <w:pPr>
              <w:pStyle w:val="PlainText"/>
            </w:pPr>
            <w:r w:rsidRPr="00235193">
              <w:t>热稳定性</w:t>
            </w:r>
          </w:p>
        </w:tc>
        <w:tc>
          <w:tcPr>
            <w:tcW w:w="6379" w:type="dxa"/>
            <w:vAlign w:val="center"/>
          </w:tcPr>
          <w:p w:rsidR="001B433F" w:rsidRPr="00235193" w:rsidP="007C245B" w14:paraId="1026DF4D" w14:textId="4D0B7DEC">
            <w:pPr>
              <w:pStyle w:val="PlainText"/>
            </w:pPr>
            <w:r w:rsidRPr="00235193">
              <w:rPr>
                <w:lang w:val="pl-PL"/>
              </w:rPr>
              <w:t>2NaHCO</w:t>
            </w:r>
            <w:r w:rsidRPr="00235193">
              <w:rPr>
                <w:vertAlign w:val="subscript"/>
                <w:lang w:val="pl-PL"/>
              </w:rPr>
              <w:t>3</w:t>
            </w:r>
            <w:r w:rsidRPr="00235193">
              <w:rPr>
                <w:rFonts w:ascii="宋体-方正超大字符集" w:eastAsia="宋体-方正超大字符集" w:hAnsi="宋体-方正超大字符集" w:cs="宋体-方正超大字符集"/>
              </w:rPr>
              <w:fldChar w:fldCharType="begin"/>
            </w:r>
            <w:r w:rsidRPr="00235193">
              <w:rPr>
                <w:rFonts w:ascii="宋体-方正超大字符集" w:eastAsia="宋体-方正超大字符集" w:hAnsi="宋体-方正超大字符集" w:cs="宋体-方正超大字符集" w:hint="eastAsia"/>
                <w:lang w:val="pl-PL"/>
              </w:rPr>
              <w:instrText>eq \</w:instrText>
            </w:r>
            <w:r w:rsidRPr="00235193">
              <w:rPr>
                <w:lang w:val="pl-PL"/>
              </w:rPr>
              <w:instrText>o(</w:instrText>
            </w:r>
            <w:r w:rsidRPr="00235193">
              <w:rPr>
                <w:spacing w:val="-16"/>
                <w:lang w:val="pl-PL"/>
              </w:rPr>
              <w:instrText>====</w:instrText>
            </w:r>
            <w:r w:rsidRPr="00235193">
              <w:rPr>
                <w:lang w:val="pl-PL"/>
              </w:rPr>
              <w:instrText>=,\s\up7(</w:instrText>
            </w:r>
            <w:r w:rsidRPr="00235193">
              <w:rPr>
                <w:rFonts w:hAnsi="宋体"/>
                <w:sz w:val="15"/>
                <w:lang w:val="pl-PL"/>
              </w:rPr>
              <w:instrText>△</w:instrText>
            </w:r>
            <w:r w:rsidRPr="00235193">
              <w:rPr>
                <w:lang w:val="pl-PL"/>
              </w:rPr>
              <w:instrText>))</w:instrText>
            </w:r>
            <w:r>
              <w:rPr>
                <w:rFonts w:ascii="宋体-方正超大字符集" w:eastAsia="宋体-方正超大字符集" w:hAnsi="宋体-方正超大字符集" w:cs="宋体-方正超大字符集"/>
              </w:rPr>
              <w:fldChar w:fldCharType="separate"/>
            </w:r>
            <w:r w:rsidRPr="00235193">
              <w:rPr>
                <w:rFonts w:ascii="宋体-方正超大字符集" w:eastAsia="宋体-方正超大字符集" w:hAnsi="宋体-方正超大字符集" w:cs="宋体-方正超大字符集"/>
              </w:rPr>
              <w:fldChar w:fldCharType="end"/>
            </w:r>
            <w:r w:rsidRPr="00235193">
              <w:rPr>
                <w:lang w:val="pl-PL"/>
              </w:rPr>
              <w:t>Na</w:t>
            </w:r>
            <w:r w:rsidRPr="00235193">
              <w:rPr>
                <w:vertAlign w:val="subscript"/>
                <w:lang w:val="pl-PL"/>
              </w:rPr>
              <w:t>2</w:t>
            </w:r>
            <w:r w:rsidRPr="00235193">
              <w:rPr>
                <w:lang w:val="pl-PL"/>
              </w:rPr>
              <w:t>CO</w:t>
            </w:r>
            <w:r w:rsidRPr="00235193">
              <w:rPr>
                <w:vertAlign w:val="subscript"/>
                <w:lang w:val="pl-PL"/>
              </w:rPr>
              <w:t>3</w:t>
            </w:r>
            <w:r w:rsidRPr="00E477BA">
              <w:rPr>
                <w:lang w:val="pl-PL"/>
              </w:rPr>
              <w:t>＋CO</w:t>
            </w:r>
            <w:r w:rsidRPr="00E477BA">
              <w:rPr>
                <w:vertAlign w:val="subscript"/>
                <w:lang w:val="pl-PL"/>
              </w:rPr>
              <w:t>2</w:t>
            </w:r>
            <w:r w:rsidRPr="00E477BA">
              <w:rPr>
                <w:rFonts w:hAnsi="宋体"/>
                <w:lang w:val="pl-PL"/>
              </w:rPr>
              <w:t>↑</w:t>
            </w:r>
            <w:r w:rsidRPr="00E477BA">
              <w:rPr>
                <w:lang w:val="pl-PL"/>
              </w:rPr>
              <w:t>＋H</w:t>
            </w:r>
            <w:r w:rsidRPr="00E477BA">
              <w:rPr>
                <w:vertAlign w:val="subscript"/>
                <w:lang w:val="pl-PL"/>
              </w:rPr>
              <w:t>2</w:t>
            </w:r>
            <w:r w:rsidRPr="00E477BA">
              <w:rPr>
                <w:lang w:val="pl-PL"/>
              </w:rPr>
              <w:t>O</w:t>
            </w:r>
          </w:p>
        </w:tc>
      </w:tr>
      <w:tr w14:paraId="063FD3DF" w14:textId="77777777" w:rsidTr="005D303D">
        <w:tblPrEx>
          <w:tblW w:w="0" w:type="auto"/>
          <w:jc w:val="center"/>
          <w:tblLayout w:type="fixed"/>
          <w:tblLook w:val="0000"/>
        </w:tblPrEx>
        <w:trPr>
          <w:jc w:val="center"/>
        </w:trPr>
        <w:tc>
          <w:tcPr>
            <w:tcW w:w="2424" w:type="dxa"/>
            <w:vAlign w:val="center"/>
          </w:tcPr>
          <w:p w:rsidR="0015599E" w:rsidRPr="00235193" w:rsidP="007C245B" w14:paraId="233A7285" w14:textId="7FB06D7D">
            <w:pPr>
              <w:pStyle w:val="PlainText"/>
            </w:pPr>
            <w:r>
              <w:rPr>
                <w:rFonts w:hint="eastAsia"/>
              </w:rPr>
              <w:t>与碳酸钠相互转化</w:t>
            </w:r>
          </w:p>
        </w:tc>
        <w:tc>
          <w:tcPr>
            <w:tcW w:w="6379" w:type="dxa"/>
            <w:vAlign w:val="center"/>
          </w:tcPr>
          <w:p w:rsidR="0015599E" w:rsidRPr="00235193" w:rsidP="007C245B" w14:paraId="2E54CCC1" w14:textId="3B96D5FE">
            <w:pPr>
              <w:pStyle w:val="PlainText"/>
              <w:rPr>
                <w:rFonts w:ascii="Times New Roman" w:hAnsi="Times New Roman" w:cs="Times New Roman"/>
                <w:lang w:val="pl-PL"/>
              </w:rPr>
            </w:pPr>
            <w:r w:rsidRPr="0002768A">
              <w:rPr>
                <w:rFonts w:ascii="Times New Roman" w:hAnsi="Times New Roman" w:cs="Times New Roman"/>
              </w:rPr>
              <w:t>Na</w:t>
            </w:r>
            <w:r w:rsidRPr="0002768A">
              <w:rPr>
                <w:rFonts w:ascii="Times New Roman" w:hAnsi="Times New Roman" w:cs="Times New Roman"/>
                <w:vertAlign w:val="subscript"/>
              </w:rPr>
              <w:t>2</w:t>
            </w:r>
            <w:r w:rsidRPr="0002768A">
              <w:rPr>
                <w:rFonts w:ascii="Times New Roman" w:hAnsi="Times New Roman" w:cs="Times New Roman"/>
              </w:rPr>
              <w:t>CO</w:t>
            </w:r>
            <w:r w:rsidRPr="0002768A">
              <w:rPr>
                <w:rFonts w:ascii="Times New Roman" w:hAnsi="Times New Roman" w:cs="Times New Roman"/>
                <w:vertAlign w:val="subscript"/>
              </w:rPr>
              <w:t>3</w:t>
            </w:r>
            <w:r w:rsidRPr="0002768A">
              <w:rPr>
                <w:rFonts w:ascii="宋体-方正超大字符集" w:eastAsia="宋体-方正超大字符集" w:hAnsi="宋体-方正超大字符集" w:cs="宋体-方正超大字符集" w:hint="eastAsia"/>
              </w:rPr>
              <w:t xml:space="preserve">  </w:t>
            </w:r>
            <w:r>
              <w:rPr>
                <w:position w:val="-18"/>
              </w:rPr>
              <w:object>
                <v:shape id="_x0000_i1049" type="#_x0000_t75" style="width:107.4pt;height:28.2pt" o:ole="">
                  <v:imagedata r:id="rId64" o:title=""/>
                </v:shape>
                <o:OLEObject Type="Embed" ProgID="Equation.DSMT4" ShapeID="_x0000_i1049" DrawAspect="Content" ObjectID="_1776621616" r:id="rId79"/>
              </w:object>
            </w:r>
            <w:r w:rsidRPr="0002768A">
              <w:rPr>
                <w:rFonts w:ascii="宋体-方正超大字符集" w:eastAsia="宋体-方正超大字符集" w:hAnsi="宋体-方正超大字符集" w:cs="宋体-方正超大字符集" w:hint="eastAsia"/>
              </w:rPr>
              <w:t xml:space="preserve"> </w:t>
            </w:r>
            <w:r w:rsidRPr="0002768A">
              <w:rPr>
                <w:rFonts w:ascii="Times New Roman" w:hAnsi="Times New Roman" w:cs="Times New Roman"/>
              </w:rPr>
              <w:t>NaHCO</w:t>
            </w:r>
            <w:r w:rsidRPr="0002768A">
              <w:rPr>
                <w:rFonts w:ascii="Times New Roman" w:hAnsi="Times New Roman" w:cs="Times New Roman"/>
                <w:vertAlign w:val="subscript"/>
              </w:rPr>
              <w:t>3</w:t>
            </w:r>
          </w:p>
        </w:tc>
      </w:tr>
      <w:tr w14:paraId="7318EB5E" w14:textId="77777777" w:rsidTr="005D303D">
        <w:tblPrEx>
          <w:tblW w:w="0" w:type="auto"/>
          <w:jc w:val="center"/>
          <w:tblLayout w:type="fixed"/>
          <w:tblLook w:val="0000"/>
        </w:tblPrEx>
        <w:trPr>
          <w:jc w:val="center"/>
        </w:trPr>
        <w:tc>
          <w:tcPr>
            <w:tcW w:w="2424" w:type="dxa"/>
            <w:vMerge w:val="restart"/>
            <w:vAlign w:val="center"/>
          </w:tcPr>
          <w:p w:rsidR="00CA655D" w:rsidP="007C245B" w14:paraId="17587083" w14:textId="7E8FDB8E">
            <w:pPr>
              <w:pStyle w:val="PlainText"/>
              <w:rPr>
                <w:rFonts w:ascii="Times New Roman" w:hAnsi="Times New Roman" w:cs="Times New Roman"/>
              </w:rPr>
            </w:pPr>
            <w:r w:rsidRPr="00FF3732">
              <w:t>侯氏制碱</w:t>
            </w:r>
            <w:r>
              <w:rPr>
                <w:rFonts w:hint="eastAsia"/>
              </w:rPr>
              <w:t>法</w:t>
            </w:r>
          </w:p>
        </w:tc>
        <w:tc>
          <w:tcPr>
            <w:tcW w:w="6379" w:type="dxa"/>
            <w:vAlign w:val="center"/>
          </w:tcPr>
          <w:p w:rsidR="00CA655D" w:rsidRPr="0002768A" w:rsidP="007C245B" w14:paraId="36E10F68" w14:textId="69859E79">
            <w:pPr>
              <w:pStyle w:val="PlainText"/>
              <w:rPr>
                <w:rFonts w:ascii="Times New Roman" w:hAnsi="Times New Roman" w:cs="Times New Roman"/>
                <w:bCs/>
              </w:rPr>
            </w:pPr>
            <w:r>
              <w:rPr>
                <w:rFonts w:hint="eastAsia"/>
              </w:rPr>
              <w:t>流程</w:t>
            </w:r>
            <w:r w:rsidRPr="00505965">
              <w:rPr>
                <w:rFonts w:hint="eastAsia"/>
                <w:lang w:val="pt-BR"/>
              </w:rPr>
              <w:t>：</w:t>
            </w:r>
            <w:r>
              <w:rPr>
                <w:rFonts w:hint="eastAsia"/>
              </w:rPr>
              <w:t>饱和</w:t>
            </w:r>
            <w:r w:rsidRPr="00505965">
              <w:rPr>
                <w:rFonts w:hint="eastAsia"/>
                <w:lang w:val="pt-BR"/>
              </w:rPr>
              <w:t>NaCl</w:t>
            </w:r>
            <w:r>
              <w:rPr>
                <w:noProof/>
                <w:vertAlign w:val="subscript"/>
              </w:rPr>
              <w:drawing>
                <wp:inline distT="0" distB="0" distL="0" distR="0">
                  <wp:extent cx="312420" cy="144780"/>
                  <wp:effectExtent l="0" t="0" r="0" b="7620"/>
                  <wp:docPr id="554451925"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51925" name="图片 9343"/>
                          <pic:cNvPicPr>
                            <a:picLocks noChangeAspect="1" noChangeArrowheads="1"/>
                          </pic:cNvPicPr>
                        </pic:nvPicPr>
                        <pic:blipFill>
                          <a:blip xmlns:r="http://schemas.openxmlformats.org/officeDocument/2006/relationships" r:embed="rId80">
                            <a:extLst>
                              <a:ext xmlns:a="http://schemas.openxmlformats.org/drawingml/2006/main" uri="{28A0092B-C50C-407E-A947-70E740481C1C}">
                                <a14:useLocalDpi xmlns:a14="http://schemas.microsoft.com/office/drawing/2010/main" val="0"/>
                              </a:ext>
                            </a:extLst>
                          </a:blip>
                          <a:stretch>
                            <a:fillRect/>
                          </a:stretch>
                        </pic:blipFill>
                        <pic:spPr bwMode="auto">
                          <a:xfrm>
                            <a:off x="0" y="0"/>
                            <a:ext cx="312420" cy="144780"/>
                          </a:xfrm>
                          <a:prstGeom prst="rect">
                            <a:avLst/>
                          </a:prstGeom>
                          <a:noFill/>
                          <a:ln>
                            <a:noFill/>
                          </a:ln>
                        </pic:spPr>
                      </pic:pic>
                    </a:graphicData>
                  </a:graphic>
                </wp:inline>
              </w:drawing>
            </w:r>
            <w:r>
              <w:rPr>
                <w:noProof/>
              </w:rPr>
              <w:drawing>
                <wp:inline distT="0" distB="0" distL="0" distR="0">
                  <wp:extent cx="259080" cy="121920"/>
                  <wp:effectExtent l="0" t="0" r="7620" b="0"/>
                  <wp:docPr id="162056385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3855" name="图片 9344"/>
                          <pic:cNvPicPr>
                            <a:picLocks noChangeAspect="1" noChangeArrowheads="1"/>
                          </pic:cNvPicPr>
                        </pic:nvPicPr>
                        <pic:blipFill>
                          <a:blip xmlns:r="http://schemas.openxmlformats.org/officeDocument/2006/relationships" r:embed="rId8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9080" cy="121920"/>
                          </a:xfrm>
                          <a:prstGeom prst="rect">
                            <a:avLst/>
                          </a:prstGeom>
                          <a:noFill/>
                          <a:ln>
                            <a:noFill/>
                          </a:ln>
                        </pic:spPr>
                      </pic:pic>
                    </a:graphicData>
                  </a:graphic>
                </wp:inline>
              </w:drawing>
            </w:r>
            <w:r>
              <w:rPr>
                <w:noProof/>
              </w:rPr>
              <w:drawing>
                <wp:inline distT="0" distB="0" distL="0" distR="0">
                  <wp:extent cx="266700" cy="129540"/>
                  <wp:effectExtent l="0" t="0" r="0" b="3810"/>
                  <wp:docPr id="42404367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43674" name="图片 9345"/>
                          <pic:cNvPicPr>
                            <a:picLocks noChangeAspect="1" noChangeArrowheads="1"/>
                          </pic:cNvPicPr>
                        </pic:nvPicPr>
                        <pic:blipFill>
                          <a:blip xmlns:r="http://schemas.openxmlformats.org/officeDocument/2006/relationships" r:embed="rId82">
                            <a:extLst>
                              <a:ext xmlns:a="http://schemas.openxmlformats.org/drawingml/2006/main" uri="{28A0092B-C50C-407E-A947-70E740481C1C}">
                                <a14:useLocalDpi xmlns:a14="http://schemas.microsoft.com/office/drawing/2010/main" val="0"/>
                              </a:ext>
                            </a:extLst>
                          </a:blip>
                          <a:stretch>
                            <a:fillRect/>
                          </a:stretch>
                        </pic:blipFill>
                        <pic:spPr bwMode="auto">
                          <a:xfrm>
                            <a:off x="0" y="0"/>
                            <a:ext cx="266700" cy="129540"/>
                          </a:xfrm>
                          <a:prstGeom prst="rect">
                            <a:avLst/>
                          </a:prstGeom>
                          <a:noFill/>
                          <a:ln>
                            <a:noFill/>
                          </a:ln>
                        </pic:spPr>
                      </pic:pic>
                    </a:graphicData>
                  </a:graphic>
                </wp:inline>
              </w:drawing>
            </w:r>
            <w:r w:rsidRPr="00186E06">
              <w:rPr>
                <w:kern w:val="0"/>
                <w:lang w:val="pt-BR"/>
              </w:rPr>
              <w:t>Na</w:t>
            </w:r>
            <w:r w:rsidRPr="00505965">
              <w:rPr>
                <w:rFonts w:hint="eastAsia"/>
                <w:lang w:val="pt-BR"/>
              </w:rPr>
              <w:t>H</w:t>
            </w:r>
            <w:r w:rsidRPr="00186E06">
              <w:rPr>
                <w:kern w:val="0"/>
                <w:lang w:val="pt-BR"/>
              </w:rPr>
              <w:t>CO</w:t>
            </w:r>
            <w:r w:rsidRPr="00186E06">
              <w:rPr>
                <w:kern w:val="0"/>
                <w:vertAlign w:val="subscript"/>
                <w:lang w:val="pt-BR"/>
              </w:rPr>
              <w:t>3</w:t>
            </w:r>
            <w:r>
              <w:rPr>
                <w:noProof/>
              </w:rPr>
              <w:drawing>
                <wp:inline distT="0" distB="0" distL="0" distR="0">
                  <wp:extent cx="190500" cy="137160"/>
                  <wp:effectExtent l="0" t="0" r="0" b="0"/>
                  <wp:docPr id="168218641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86419" name="图片 9346"/>
                          <pic:cNvPicPr>
                            <a:picLocks noChangeAspect="1" noChangeArrowheads="1"/>
                          </pic:cNvPicPr>
                        </pic:nvPicPr>
                        <pic:blipFill>
                          <a:blip xmlns:r="http://schemas.openxmlformats.org/officeDocument/2006/relationships" r:embed="rId83">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137160"/>
                          </a:xfrm>
                          <a:prstGeom prst="rect">
                            <a:avLst/>
                          </a:prstGeom>
                          <a:noFill/>
                          <a:ln>
                            <a:noFill/>
                          </a:ln>
                        </pic:spPr>
                      </pic:pic>
                    </a:graphicData>
                  </a:graphic>
                </wp:inline>
              </w:drawing>
            </w:r>
            <w:r w:rsidRPr="00186E06">
              <w:rPr>
                <w:kern w:val="0"/>
                <w:lang w:val="pt-BR"/>
              </w:rPr>
              <w:t>Na</w:t>
            </w:r>
            <w:r w:rsidRPr="00186E06">
              <w:rPr>
                <w:kern w:val="0"/>
                <w:vertAlign w:val="subscript"/>
                <w:lang w:val="pt-BR"/>
              </w:rPr>
              <w:t>2</w:t>
            </w:r>
            <w:r w:rsidRPr="00186E06">
              <w:rPr>
                <w:kern w:val="0"/>
                <w:lang w:val="pt-BR"/>
              </w:rPr>
              <w:t>CO</w:t>
            </w:r>
            <w:r w:rsidRPr="00186E06">
              <w:rPr>
                <w:kern w:val="0"/>
                <w:vertAlign w:val="subscript"/>
                <w:lang w:val="pt-BR"/>
              </w:rPr>
              <w:t>3</w:t>
            </w:r>
          </w:p>
        </w:tc>
      </w:tr>
      <w:tr w14:paraId="1F2FBF60" w14:textId="77777777" w:rsidTr="005D303D">
        <w:tblPrEx>
          <w:tblW w:w="0" w:type="auto"/>
          <w:jc w:val="center"/>
          <w:tblLayout w:type="fixed"/>
          <w:tblLook w:val="0000"/>
        </w:tblPrEx>
        <w:trPr>
          <w:jc w:val="center"/>
        </w:trPr>
        <w:tc>
          <w:tcPr>
            <w:tcW w:w="2424" w:type="dxa"/>
            <w:vMerge/>
            <w:vAlign w:val="center"/>
          </w:tcPr>
          <w:p w:rsidR="00CA655D" w:rsidP="007C245B" w14:paraId="40620EDA" w14:textId="77777777">
            <w:pPr>
              <w:pStyle w:val="PlainText"/>
            </w:pPr>
          </w:p>
        </w:tc>
        <w:tc>
          <w:tcPr>
            <w:tcW w:w="6379" w:type="dxa"/>
            <w:vAlign w:val="center"/>
          </w:tcPr>
          <w:p w:rsidR="00CA655D" w:rsidRPr="0002768A" w:rsidP="007C245B" w14:paraId="0CE097E4" w14:textId="0DC73FEB">
            <w:pPr>
              <w:pStyle w:val="PlainText"/>
              <w:rPr>
                <w:rFonts w:ascii="Times New Roman" w:hAnsi="Times New Roman" w:cs="Times New Roman"/>
                <w:bCs/>
              </w:rPr>
            </w:pPr>
            <w:r>
              <w:rPr>
                <w:rFonts w:hint="eastAsia"/>
              </w:rPr>
              <w:t>原理</w:t>
            </w:r>
            <w:r w:rsidRPr="00505965">
              <w:rPr>
                <w:rFonts w:hint="eastAsia"/>
                <w:lang w:val="pt-BR"/>
              </w:rPr>
              <w:t>：</w:t>
            </w:r>
            <w:r>
              <w:rPr>
                <w:rFonts w:hint="eastAsia"/>
                <w:lang w:val="pt-BR"/>
              </w:rPr>
              <w:t>利用</w:t>
            </w:r>
            <w:r w:rsidRPr="00531282">
              <w:rPr>
                <w:color w:val="000000"/>
                <w:lang w:val="pt-BR"/>
              </w:rPr>
              <w:t>Na</w:t>
            </w:r>
            <w:r w:rsidRPr="00531282">
              <w:rPr>
                <w:rFonts w:hint="eastAsia"/>
                <w:color w:val="000000"/>
                <w:lang w:val="pt-BR"/>
              </w:rPr>
              <w:t>H</w:t>
            </w:r>
            <w:r w:rsidRPr="00531282">
              <w:rPr>
                <w:color w:val="000000"/>
                <w:lang w:val="pt-BR"/>
              </w:rPr>
              <w:t>CO</w:t>
            </w:r>
            <w:r w:rsidRPr="00531282">
              <w:rPr>
                <w:color w:val="000000"/>
                <w:vertAlign w:val="subscript"/>
                <w:lang w:val="pt-BR"/>
              </w:rPr>
              <w:t>3</w:t>
            </w:r>
            <w:r>
              <w:rPr>
                <w:rFonts w:hint="eastAsia"/>
                <w:lang w:val="pt-BR"/>
              </w:rPr>
              <w:t>的</w:t>
            </w:r>
            <w:r w:rsidRPr="00373146">
              <w:rPr>
                <w:rFonts w:hint="eastAsia"/>
                <w:b/>
                <w:lang w:val="pt-BR"/>
              </w:rPr>
              <w:t>溶解度小</w:t>
            </w:r>
            <w:r>
              <w:rPr>
                <w:rFonts w:hint="eastAsia"/>
                <w:lang w:val="pt-BR"/>
              </w:rPr>
              <w:t>，析出晶体</w:t>
            </w:r>
          </w:p>
        </w:tc>
      </w:tr>
      <w:tr w14:paraId="71FEF5A2" w14:textId="77777777" w:rsidTr="005D303D">
        <w:tblPrEx>
          <w:tblW w:w="0" w:type="auto"/>
          <w:jc w:val="center"/>
          <w:tblLayout w:type="fixed"/>
          <w:tblLook w:val="0000"/>
        </w:tblPrEx>
        <w:trPr>
          <w:jc w:val="center"/>
        </w:trPr>
        <w:tc>
          <w:tcPr>
            <w:tcW w:w="2424" w:type="dxa"/>
            <w:vMerge/>
            <w:vAlign w:val="center"/>
          </w:tcPr>
          <w:p w:rsidR="00CA655D" w:rsidP="007C245B" w14:paraId="29502A8D" w14:textId="77777777">
            <w:pPr>
              <w:pStyle w:val="PlainText"/>
            </w:pPr>
          </w:p>
        </w:tc>
        <w:tc>
          <w:tcPr>
            <w:tcW w:w="6379" w:type="dxa"/>
            <w:vAlign w:val="center"/>
          </w:tcPr>
          <w:p w:rsidR="00CA655D" w:rsidRPr="00CA655D" w:rsidP="00DA3044" w14:paraId="4500BE56" w14:textId="5B98414A">
            <w:pPr>
              <w:pStyle w:val="ListParagraph"/>
              <w:numPr>
                <w:ilvl w:val="0"/>
                <w:numId w:val="8"/>
              </w:numPr>
              <w:adjustRightInd w:val="0"/>
              <w:snapToGrid w:val="0"/>
              <w:spacing w:line="360" w:lineRule="auto"/>
              <w:ind w:firstLineChars="0"/>
              <w:jc w:val="left"/>
              <w:rPr>
                <w:rFonts w:hAnsi="Arial" w:hint="eastAsia"/>
                <w:szCs w:val="21"/>
                <w:lang w:val="pt-BR"/>
              </w:rPr>
            </w:pPr>
            <w:r w:rsidRPr="00CA655D">
              <w:rPr>
                <w:rFonts w:hint="eastAsia"/>
                <w:szCs w:val="21"/>
              </w:rPr>
              <w:t>制</w:t>
            </w:r>
            <w:r w:rsidRPr="00CA655D">
              <w:rPr>
                <w:kern w:val="0"/>
                <w:szCs w:val="21"/>
                <w:lang w:val="pt-BR"/>
              </w:rPr>
              <w:t>Na</w:t>
            </w:r>
            <w:r w:rsidRPr="00CA655D">
              <w:rPr>
                <w:rFonts w:hint="eastAsia"/>
                <w:szCs w:val="21"/>
                <w:lang w:val="pt-BR"/>
              </w:rPr>
              <w:t>H</w:t>
            </w:r>
            <w:r w:rsidRPr="00CA655D">
              <w:rPr>
                <w:kern w:val="0"/>
                <w:szCs w:val="21"/>
                <w:lang w:val="pt-BR"/>
              </w:rPr>
              <w:t>CO</w:t>
            </w:r>
            <w:r w:rsidRPr="00CA655D">
              <w:rPr>
                <w:kern w:val="0"/>
                <w:szCs w:val="21"/>
                <w:vertAlign w:val="subscript"/>
                <w:lang w:val="pt-BR"/>
              </w:rPr>
              <w:t>3</w:t>
            </w:r>
            <w:r w:rsidRPr="00CA655D">
              <w:rPr>
                <w:rFonts w:hint="eastAsia"/>
                <w:szCs w:val="21"/>
                <w:lang w:val="pt-BR"/>
              </w:rPr>
              <w:t>：</w:t>
            </w:r>
            <w:r w:rsidR="00DA3044">
              <w:rPr>
                <w:rFonts w:hint="eastAsia"/>
                <w:b/>
                <w:color w:val="FF0000"/>
                <w:szCs w:val="21"/>
                <w:u w:val="single"/>
                <w:lang w:val="pt-BR"/>
              </w:rPr>
              <w:t xml:space="preserve">                                  </w:t>
            </w:r>
          </w:p>
          <w:p w:rsidR="00CA655D" w:rsidRPr="00CA655D" w:rsidP="00DA3044" w14:paraId="4121CFC4" w14:textId="726A5003">
            <w:pPr>
              <w:pStyle w:val="ListParagraph"/>
              <w:numPr>
                <w:ilvl w:val="0"/>
                <w:numId w:val="1"/>
              </w:numPr>
              <w:adjustRightInd w:val="0"/>
              <w:snapToGrid w:val="0"/>
              <w:spacing w:line="360" w:lineRule="auto"/>
              <w:ind w:firstLineChars="0"/>
              <w:jc w:val="left"/>
              <w:rPr>
                <w:rFonts w:hint="eastAsia"/>
                <w:b/>
                <w:color w:val="FF0000"/>
                <w:u w:val="single"/>
                <w:lang w:val="pt-BR"/>
              </w:rPr>
            </w:pPr>
            <w:r w:rsidRPr="00CA655D">
              <w:rPr>
                <w:rFonts w:hint="eastAsia"/>
                <w:szCs w:val="21"/>
              </w:rPr>
              <w:t>制</w:t>
            </w:r>
            <w:r w:rsidRPr="00CA655D">
              <w:rPr>
                <w:kern w:val="0"/>
                <w:szCs w:val="21"/>
                <w:lang w:val="pt-BR"/>
              </w:rPr>
              <w:t>Na</w:t>
            </w:r>
            <w:r w:rsidRPr="00CA655D">
              <w:rPr>
                <w:kern w:val="0"/>
                <w:szCs w:val="21"/>
                <w:vertAlign w:val="subscript"/>
                <w:lang w:val="pt-BR"/>
              </w:rPr>
              <w:t>2</w:t>
            </w:r>
            <w:r w:rsidRPr="00CA655D">
              <w:rPr>
                <w:kern w:val="0"/>
                <w:szCs w:val="21"/>
                <w:lang w:val="pt-BR"/>
              </w:rPr>
              <w:t>CO</w:t>
            </w:r>
            <w:r w:rsidRPr="00CA655D">
              <w:rPr>
                <w:kern w:val="0"/>
                <w:szCs w:val="21"/>
                <w:vertAlign w:val="subscript"/>
                <w:lang w:val="pt-BR"/>
              </w:rPr>
              <w:t>3</w:t>
            </w:r>
            <w:r w:rsidRPr="00CA655D">
              <w:rPr>
                <w:rFonts w:hint="eastAsia"/>
                <w:szCs w:val="21"/>
                <w:lang w:val="pt-BR"/>
              </w:rPr>
              <w:t>：</w:t>
            </w:r>
            <w:r w:rsidR="00DA3044">
              <w:rPr>
                <w:b/>
                <w:color w:val="FF0000"/>
                <w:u w:val="single"/>
                <w:lang w:val="pt-BR"/>
              </w:rPr>
              <w:t xml:space="preserve"> </w:t>
            </w:r>
            <w:r w:rsidR="00DA3044">
              <w:rPr>
                <w:rFonts w:hint="eastAsia"/>
                <w:b/>
                <w:color w:val="FF0000"/>
                <w:u w:val="single"/>
                <w:lang w:val="pt-BR"/>
              </w:rPr>
              <w:t xml:space="preserve">                                    </w:t>
            </w:r>
          </w:p>
          <w:p w:rsidR="00CA655D" w:rsidRPr="00CA655D" w:rsidP="00CA655D" w14:paraId="037D1E45" w14:textId="26E21464">
            <w:pPr>
              <w:pStyle w:val="ListParagraph"/>
              <w:numPr>
                <w:ilvl w:val="0"/>
                <w:numId w:val="1"/>
              </w:numPr>
              <w:adjustRightInd w:val="0"/>
              <w:snapToGrid w:val="0"/>
              <w:spacing w:line="360" w:lineRule="auto"/>
              <w:ind w:firstLineChars="0"/>
              <w:jc w:val="left"/>
              <w:rPr>
                <w:rFonts w:hAnsi="Arial"/>
                <w:szCs w:val="21"/>
                <w:lang w:val="pt-BR"/>
              </w:rPr>
            </w:pPr>
            <w:r w:rsidRPr="00CA655D">
              <w:rPr>
                <w:rFonts w:hint="eastAsia"/>
                <w:szCs w:val="21"/>
              </w:rPr>
              <w:t>循环利用的物质：</w:t>
            </w:r>
            <w:r w:rsidR="00DA3044">
              <w:rPr>
                <w:rFonts w:hint="eastAsia"/>
                <w:b/>
                <w:color w:val="FF0000"/>
                <w:u w:val="single"/>
                <w:lang w:val="pt-BR"/>
              </w:rPr>
              <w:t xml:space="preserve">        </w:t>
            </w:r>
          </w:p>
        </w:tc>
      </w:tr>
      <w:tr w14:paraId="2A431FBC" w14:textId="77777777" w:rsidTr="005D303D">
        <w:tblPrEx>
          <w:tblW w:w="0" w:type="auto"/>
          <w:jc w:val="center"/>
          <w:tblLayout w:type="fixed"/>
          <w:tblLook w:val="0000"/>
        </w:tblPrEx>
        <w:trPr>
          <w:jc w:val="center"/>
        </w:trPr>
        <w:tc>
          <w:tcPr>
            <w:tcW w:w="2424" w:type="dxa"/>
            <w:vMerge w:val="restart"/>
            <w:vAlign w:val="center"/>
          </w:tcPr>
          <w:p w:rsidR="00CA655D" w:rsidP="007C245B" w14:paraId="62F093D8" w14:textId="506526F5">
            <w:pPr>
              <w:pStyle w:val="PlainText"/>
              <w:rPr>
                <w:rFonts w:ascii="Times New Roman" w:hAnsi="Times New Roman" w:cs="Times New Roman"/>
                <w:bCs/>
              </w:rPr>
            </w:pPr>
            <w:r w:rsidRPr="00531282">
              <w:rPr>
                <w:lang w:val="pt-BR"/>
              </w:rPr>
              <w:t>Na</w:t>
            </w:r>
            <w:r w:rsidRPr="00531282">
              <w:rPr>
                <w:rFonts w:hint="eastAsia"/>
                <w:lang w:val="pt-BR"/>
              </w:rPr>
              <w:t>H</w:t>
            </w:r>
            <w:r w:rsidRPr="00531282">
              <w:rPr>
                <w:lang w:val="pt-BR"/>
              </w:rPr>
              <w:t>CO</w:t>
            </w:r>
            <w:r w:rsidRPr="00531282">
              <w:rPr>
                <w:vertAlign w:val="subscript"/>
                <w:lang w:val="pt-BR"/>
              </w:rPr>
              <w:t>3</w:t>
            </w:r>
            <w:r>
              <w:rPr>
                <w:rFonts w:hint="eastAsia"/>
                <w:lang w:val="pt-BR"/>
              </w:rPr>
              <w:t>的</w:t>
            </w:r>
            <w:r w:rsidRPr="00531282">
              <w:rPr>
                <w:rFonts w:hint="eastAsia"/>
              </w:rPr>
              <w:t>用途</w:t>
            </w:r>
          </w:p>
        </w:tc>
        <w:tc>
          <w:tcPr>
            <w:tcW w:w="6379" w:type="dxa"/>
            <w:vAlign w:val="center"/>
          </w:tcPr>
          <w:p w:rsidR="00CA655D" w:rsidRPr="0002768A" w:rsidP="007C245B" w14:paraId="4264A60D" w14:textId="343209D3">
            <w:pPr>
              <w:pStyle w:val="PlainText"/>
              <w:rPr>
                <w:rFonts w:ascii="Times New Roman" w:hAnsi="Times New Roman" w:cs="Times New Roman"/>
                <w:bCs/>
              </w:rPr>
            </w:pPr>
            <w:r w:rsidRPr="00531282">
              <w:t>发酵粉</w:t>
            </w:r>
            <w:r>
              <w:rPr>
                <w:rFonts w:hint="eastAsia"/>
              </w:rPr>
              <w:t>：</w:t>
            </w:r>
            <w:r w:rsidRPr="007442F7">
              <w:rPr>
                <w:rFonts w:hint="eastAsia"/>
                <w:lang w:val="pt-BR"/>
              </w:rPr>
              <w:t>①</w:t>
            </w:r>
            <w:r>
              <w:rPr>
                <w:rFonts w:hint="eastAsia"/>
              </w:rPr>
              <w:t>中和食品发酵产生的有机酸；</w:t>
            </w:r>
            <w:r w:rsidRPr="007442F7">
              <w:rPr>
                <w:rFonts w:hint="eastAsia"/>
              </w:rPr>
              <w:t>②</w:t>
            </w:r>
            <w:r>
              <w:rPr>
                <w:rFonts w:hint="eastAsia"/>
              </w:rPr>
              <w:t>加热分解产生大量</w:t>
            </w:r>
            <w:r w:rsidRPr="0045461D">
              <w:t>CO</w:t>
            </w:r>
            <w:r w:rsidRPr="00500C21">
              <w:rPr>
                <w:rFonts w:hint="eastAsia"/>
                <w:vertAlign w:val="subscript"/>
              </w:rPr>
              <w:t>2</w:t>
            </w:r>
          </w:p>
        </w:tc>
      </w:tr>
      <w:tr w14:paraId="42FA28A5" w14:textId="77777777" w:rsidTr="005D303D">
        <w:tblPrEx>
          <w:tblW w:w="0" w:type="auto"/>
          <w:jc w:val="center"/>
          <w:tblLayout w:type="fixed"/>
          <w:tblLook w:val="0000"/>
        </w:tblPrEx>
        <w:trPr>
          <w:jc w:val="center"/>
        </w:trPr>
        <w:tc>
          <w:tcPr>
            <w:tcW w:w="2424" w:type="dxa"/>
            <w:vMerge/>
            <w:vAlign w:val="center"/>
          </w:tcPr>
          <w:p w:rsidR="00CA655D" w:rsidP="007C245B" w14:paraId="1E7EDE8E" w14:textId="77777777">
            <w:pPr>
              <w:pStyle w:val="PlainText"/>
            </w:pPr>
          </w:p>
        </w:tc>
        <w:tc>
          <w:tcPr>
            <w:tcW w:w="6379" w:type="dxa"/>
            <w:vAlign w:val="center"/>
          </w:tcPr>
          <w:p w:rsidR="00CA655D" w:rsidRPr="0002768A" w:rsidP="007C245B" w14:paraId="042CBA77" w14:textId="038EE267">
            <w:pPr>
              <w:pStyle w:val="PlainText"/>
              <w:rPr>
                <w:rFonts w:ascii="Times New Roman" w:hAnsi="Times New Roman" w:cs="Times New Roman"/>
                <w:bCs/>
              </w:rPr>
            </w:pPr>
            <w:r w:rsidRPr="00531282">
              <w:t>治胃酸</w:t>
            </w:r>
            <w:r>
              <w:rPr>
                <w:rFonts w:hint="eastAsia"/>
              </w:rPr>
              <w:t>：中和胃中过多的盐酸</w:t>
            </w:r>
          </w:p>
        </w:tc>
      </w:tr>
      <w:tr w14:paraId="40D6373F" w14:textId="77777777" w:rsidTr="005D303D">
        <w:tblPrEx>
          <w:tblW w:w="0" w:type="auto"/>
          <w:jc w:val="center"/>
          <w:tblLayout w:type="fixed"/>
          <w:tblLook w:val="0000"/>
        </w:tblPrEx>
        <w:trPr>
          <w:jc w:val="center"/>
        </w:trPr>
        <w:tc>
          <w:tcPr>
            <w:tcW w:w="2424" w:type="dxa"/>
            <w:vMerge/>
            <w:vAlign w:val="center"/>
          </w:tcPr>
          <w:p w:rsidR="00CA655D" w:rsidP="007C245B" w14:paraId="6E8E6ED9" w14:textId="77777777">
            <w:pPr>
              <w:pStyle w:val="PlainText"/>
            </w:pPr>
          </w:p>
        </w:tc>
        <w:tc>
          <w:tcPr>
            <w:tcW w:w="6379" w:type="dxa"/>
            <w:vAlign w:val="center"/>
          </w:tcPr>
          <w:p w:rsidR="00CA655D" w:rsidRPr="00CA655D" w:rsidP="00CA655D" w14:paraId="49DDFB4F" w14:textId="0F03EE95">
            <w:pPr>
              <w:adjustRightInd w:val="0"/>
              <w:snapToGrid w:val="0"/>
              <w:spacing w:line="360" w:lineRule="auto"/>
              <w:rPr>
                <w:rFonts w:hAnsi="宋体" w:hint="eastAsia"/>
                <w:color w:val="000000"/>
                <w:szCs w:val="21"/>
              </w:rPr>
            </w:pPr>
            <w:r>
              <w:rPr>
                <w:rFonts w:hAnsi="宋体" w:hint="eastAsia"/>
                <w:color w:val="000000"/>
                <w:szCs w:val="21"/>
              </w:rPr>
              <w:t>干粉</w:t>
            </w:r>
            <w:r w:rsidRPr="00531282">
              <w:rPr>
                <w:rFonts w:hAnsi="宋体"/>
                <w:color w:val="000000"/>
                <w:szCs w:val="21"/>
              </w:rPr>
              <w:t>灭火剂</w:t>
            </w:r>
            <w:r w:rsidRPr="00CA655D">
              <w:rPr>
                <w:rFonts w:asciiTheme="minorEastAsia" w:hAnsiTheme="minorEastAsia" w:hint="eastAsia"/>
                <w:szCs w:val="21"/>
              </w:rPr>
              <w:t>①</w:t>
            </w:r>
            <w:r w:rsidRPr="00CA655D">
              <w:rPr>
                <w:rFonts w:hint="eastAsia"/>
                <w:szCs w:val="21"/>
              </w:rPr>
              <w:t>：</w:t>
            </w:r>
            <w:r w:rsidR="00DA3044">
              <w:rPr>
                <w:rFonts w:hint="eastAsia"/>
                <w:b/>
                <w:color w:val="FF0000"/>
                <w:u w:val="single"/>
                <w:lang w:val="pt-BR"/>
              </w:rPr>
              <w:t xml:space="preserve">                                 </w:t>
            </w:r>
          </w:p>
          <w:p w:rsidR="00CA655D" w:rsidRPr="0002768A" w:rsidP="00F63EBF" w14:paraId="693F6A19" w14:textId="4B0CE302">
            <w:pPr>
              <w:pStyle w:val="PlainText"/>
              <w:jc w:val="both"/>
              <w:rPr>
                <w:rFonts w:ascii="Times New Roman" w:hAnsi="Times New Roman" w:cs="Times New Roman"/>
                <w:bCs/>
              </w:rPr>
            </w:pPr>
            <w:r>
              <w:rPr>
                <w:rFonts w:hint="eastAsia"/>
              </w:rPr>
              <w:t>泡沫灭火器</w:t>
            </w:r>
            <w:r w:rsidRPr="007442F7">
              <w:rPr>
                <w:rFonts w:hint="eastAsia"/>
              </w:rPr>
              <w:t>②：</w:t>
            </w:r>
            <w:r w:rsidRPr="00373146">
              <w:rPr>
                <w:rFonts w:hint="eastAsia"/>
              </w:rPr>
              <w:t>Al</w:t>
            </w:r>
            <w:r w:rsidRPr="00373146">
              <w:rPr>
                <w:rFonts w:hint="eastAsia"/>
                <w:vertAlign w:val="superscript"/>
              </w:rPr>
              <w:t>3+</w:t>
            </w:r>
            <w:r w:rsidRPr="00373146">
              <w:rPr>
                <w:rFonts w:hint="eastAsia"/>
              </w:rPr>
              <w:t>+</w:t>
            </w:r>
            <w:r w:rsidRPr="00373146">
              <w:rPr>
                <w:rFonts w:hint="eastAsia"/>
                <w:kern w:val="0"/>
              </w:rPr>
              <w:t>3H</w:t>
            </w:r>
            <w:r w:rsidRPr="00373146">
              <w:t>CO</w:t>
            </w:r>
            <w:r w:rsidRPr="00373146">
              <w:rPr>
                <w:vertAlign w:val="subscript"/>
              </w:rPr>
              <w:t>3</w:t>
            </w:r>
            <w:r w:rsidRPr="00373146">
              <w:rPr>
                <w:rFonts w:hint="eastAsia"/>
                <w:vertAlign w:val="superscript"/>
              </w:rPr>
              <w:t>－</w:t>
            </w:r>
            <w:r>
              <w:rPr>
                <w:noProof/>
              </w:rPr>
              <w:drawing>
                <wp:inline distT="0" distB="0" distL="0" distR="0">
                  <wp:extent cx="190500" cy="83820"/>
                  <wp:effectExtent l="0" t="0" r="0" b="0"/>
                  <wp:docPr id="97450004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00045" name="图片 31518"/>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bwMode="auto">
                          <a:xfrm>
                            <a:off x="0" y="0"/>
                            <a:ext cx="190500" cy="83820"/>
                          </a:xfrm>
                          <a:prstGeom prst="rect">
                            <a:avLst/>
                          </a:prstGeom>
                          <a:noFill/>
                          <a:ln>
                            <a:noFill/>
                          </a:ln>
                        </pic:spPr>
                      </pic:pic>
                    </a:graphicData>
                  </a:graphic>
                </wp:inline>
              </w:drawing>
            </w:r>
            <w:r w:rsidRPr="00373146">
              <w:rPr>
                <w:rFonts w:hint="eastAsia"/>
              </w:rPr>
              <w:t>Al（OH）</w:t>
            </w:r>
            <w:r w:rsidRPr="00373146">
              <w:rPr>
                <w:rFonts w:hint="eastAsia"/>
                <w:kern w:val="0"/>
                <w:vertAlign w:val="subscript"/>
              </w:rPr>
              <w:t>3</w:t>
            </w:r>
            <w:r w:rsidRPr="00373146">
              <w:rPr>
                <w:rFonts w:hint="eastAsia"/>
              </w:rPr>
              <w:t>↓+3</w:t>
            </w:r>
            <w:r w:rsidRPr="00373146">
              <w:t>CO</w:t>
            </w:r>
            <w:r w:rsidRPr="00373146">
              <w:rPr>
                <w:rFonts w:hint="eastAsia"/>
                <w:vertAlign w:val="subscript"/>
              </w:rPr>
              <w:t>2</w:t>
            </w:r>
            <w:r w:rsidRPr="00373146">
              <w:rPr>
                <w:rFonts w:hint="eastAsia"/>
              </w:rPr>
              <w:t>↑</w:t>
            </w:r>
          </w:p>
        </w:tc>
      </w:tr>
    </w:tbl>
    <w:p w:rsidR="00E1087A" w:rsidP="00E1087A" w14:paraId="37D5B574" w14:textId="615ECFCD">
      <w:pPr>
        <w:adjustRightInd w:val="0"/>
        <w:snapToGrid w:val="0"/>
        <w:spacing w:line="360" w:lineRule="auto"/>
        <w:ind w:firstLine="210" w:firstLineChars="100"/>
        <w:jc w:val="center"/>
        <w:rPr>
          <w:color w:val="000000"/>
          <w:szCs w:val="21"/>
        </w:rPr>
      </w:pPr>
    </w:p>
    <w:p w:rsidR="000E5129" w:rsidP="000E5129" w14:paraId="14964247" w14:textId="77777777">
      <w:pPr>
        <w:adjustRightInd w:val="0"/>
        <w:snapToGrid w:val="0"/>
        <w:spacing w:line="360" w:lineRule="auto"/>
        <w:jc w:val="left"/>
        <w:rPr>
          <w:rFonts w:ascii="Times New Roman" w:hAnsi="Times New Roman" w:cs="Times New Roman"/>
          <w:szCs w:val="21"/>
        </w:rPr>
      </w:pPr>
    </w:p>
    <w:p w:rsidR="000E5129" w:rsidP="000E5129" w14:paraId="63796CEA"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68707646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7646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85292F" w:rsidRPr="00135339" w:rsidP="0085292F" w14:paraId="288A946B" w14:textId="63495319">
      <w:pPr>
        <w:adjustRightInd w:val="0"/>
        <w:snapToGrid w:val="0"/>
        <w:spacing w:line="360" w:lineRule="auto"/>
        <w:jc w:val="left"/>
        <w:rPr>
          <w:b/>
          <w:sz w:val="24"/>
          <w:szCs w:val="24"/>
        </w:rPr>
      </w:pPr>
      <w:r w:rsidRPr="00135339">
        <w:rPr>
          <w:rFonts w:hint="eastAsia"/>
          <w:b/>
          <w:color w:val="0070C0"/>
          <w:sz w:val="24"/>
          <w:szCs w:val="24"/>
        </w:rPr>
        <w:t>易混易错点：碳酸钠、碳酸氢钠的除杂和鉴别</w:t>
      </w:r>
    </w:p>
    <w:p w:rsidR="0085292F" w:rsidP="0085292F" w14:paraId="676CA356" w14:textId="77777777">
      <w:pPr>
        <w:adjustRightInd w:val="0"/>
        <w:snapToGrid w:val="0"/>
        <w:spacing w:line="360" w:lineRule="auto"/>
        <w:rPr>
          <w:szCs w:val="21"/>
          <w:lang w:val="pt-BR"/>
        </w:rPr>
      </w:pPr>
      <w:r w:rsidRPr="00135339">
        <w:rPr>
          <w:rFonts w:hint="eastAsia"/>
          <w:color w:val="00B0F0"/>
          <w:szCs w:val="21"/>
          <w:lang w:val="pt-BR"/>
        </w:rPr>
        <w:t>1</w:t>
      </w:r>
      <w:r w:rsidRPr="00135339">
        <w:rPr>
          <w:color w:val="00B0F0"/>
          <w:szCs w:val="21"/>
          <w:lang w:val="pt-BR"/>
        </w:rPr>
        <w:t>．</w:t>
      </w:r>
      <w:r w:rsidRPr="00135339">
        <w:rPr>
          <w:color w:val="00B0F0"/>
          <w:szCs w:val="21"/>
        </w:rPr>
        <w:t>Na</w:t>
      </w:r>
      <w:r w:rsidRPr="00135339">
        <w:rPr>
          <w:color w:val="00B0F0"/>
          <w:szCs w:val="21"/>
          <w:vertAlign w:val="subscript"/>
        </w:rPr>
        <w:t>2</w:t>
      </w:r>
      <w:r w:rsidRPr="00135339">
        <w:rPr>
          <w:color w:val="00B0F0"/>
          <w:szCs w:val="21"/>
        </w:rPr>
        <w:t>CO</w:t>
      </w:r>
      <w:r w:rsidRPr="00135339">
        <w:rPr>
          <w:color w:val="00B0F0"/>
          <w:szCs w:val="21"/>
          <w:vertAlign w:val="subscript"/>
        </w:rPr>
        <w:t>3</w:t>
      </w:r>
      <w:r w:rsidRPr="00135339">
        <w:rPr>
          <w:rFonts w:hAnsi="宋体"/>
          <w:color w:val="00B0F0"/>
          <w:szCs w:val="21"/>
        </w:rPr>
        <w:t>、</w:t>
      </w:r>
      <w:r w:rsidRPr="00135339">
        <w:rPr>
          <w:color w:val="00B0F0"/>
          <w:szCs w:val="21"/>
        </w:rPr>
        <w:t>NaHCO</w:t>
      </w:r>
      <w:r w:rsidRPr="00135339">
        <w:rPr>
          <w:color w:val="00B0F0"/>
          <w:szCs w:val="21"/>
          <w:vertAlign w:val="subscript"/>
        </w:rPr>
        <w:t>3</w:t>
      </w:r>
      <w:r w:rsidRPr="00135339">
        <w:rPr>
          <w:rFonts w:hAnsi="宋体"/>
          <w:color w:val="00B0F0"/>
          <w:szCs w:val="21"/>
        </w:rPr>
        <w:t>的除杂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36"/>
        <w:gridCol w:w="2526"/>
        <w:gridCol w:w="2817"/>
      </w:tblGrid>
      <w:tr w14:paraId="5E95C7AD" w14:textId="77777777" w:rsidTr="0085292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Ex>
        <w:trPr>
          <w:jc w:val="center"/>
        </w:trPr>
        <w:tc>
          <w:tcPr>
            <w:tcW w:w="0" w:type="auto"/>
            <w:shd w:val="clear" w:color="auto" w:fill="auto"/>
            <w:vAlign w:val="center"/>
          </w:tcPr>
          <w:p w:rsidR="0085292F" w:rsidRPr="000038CB" w:rsidP="007C33BF" w14:paraId="4DC30B9C" w14:textId="77777777">
            <w:pPr>
              <w:spacing w:line="360" w:lineRule="auto"/>
              <w:contextualSpacing/>
              <w:jc w:val="center"/>
              <w:mirrorIndents/>
              <w:rPr>
                <w:szCs w:val="21"/>
              </w:rPr>
            </w:pPr>
            <w:r w:rsidRPr="000038CB">
              <w:rPr>
                <w:rFonts w:hAnsi="宋体"/>
                <w:szCs w:val="21"/>
              </w:rPr>
              <w:t>序号</w:t>
            </w:r>
          </w:p>
        </w:tc>
        <w:tc>
          <w:tcPr>
            <w:tcW w:w="0" w:type="auto"/>
            <w:shd w:val="clear" w:color="auto" w:fill="auto"/>
            <w:vAlign w:val="center"/>
          </w:tcPr>
          <w:p w:rsidR="0085292F" w:rsidRPr="000038CB" w:rsidP="007C33BF" w14:paraId="4EA132B1" w14:textId="77777777">
            <w:pPr>
              <w:spacing w:line="360" w:lineRule="auto"/>
              <w:contextualSpacing/>
              <w:jc w:val="center"/>
              <w:mirrorIndents/>
              <w:rPr>
                <w:szCs w:val="21"/>
              </w:rPr>
            </w:pPr>
            <w:r w:rsidRPr="000038CB">
              <w:rPr>
                <w:rFonts w:hAnsi="宋体"/>
                <w:szCs w:val="21"/>
              </w:rPr>
              <w:t>混合物</w:t>
            </w:r>
            <w:r>
              <w:rPr>
                <w:szCs w:val="21"/>
              </w:rPr>
              <w:t>（</w:t>
            </w:r>
            <w:r w:rsidRPr="000038CB">
              <w:rPr>
                <w:rFonts w:hAnsi="宋体"/>
                <w:szCs w:val="21"/>
              </w:rPr>
              <w:t>括号内为杂质</w:t>
            </w:r>
            <w:r>
              <w:rPr>
                <w:szCs w:val="21"/>
              </w:rPr>
              <w:t>）</w:t>
            </w:r>
          </w:p>
        </w:tc>
        <w:tc>
          <w:tcPr>
            <w:tcW w:w="2817" w:type="dxa"/>
            <w:shd w:val="clear" w:color="auto" w:fill="auto"/>
            <w:vAlign w:val="center"/>
          </w:tcPr>
          <w:p w:rsidR="0085292F" w:rsidRPr="000038CB" w:rsidP="007C33BF" w14:paraId="19229408" w14:textId="77777777">
            <w:pPr>
              <w:spacing w:line="360" w:lineRule="auto"/>
              <w:contextualSpacing/>
              <w:jc w:val="center"/>
              <w:mirrorIndents/>
              <w:rPr>
                <w:szCs w:val="21"/>
              </w:rPr>
            </w:pPr>
            <w:r w:rsidRPr="000038CB">
              <w:rPr>
                <w:rFonts w:hAnsi="宋体"/>
                <w:szCs w:val="21"/>
              </w:rPr>
              <w:t>除杂方法</w:t>
            </w:r>
          </w:p>
        </w:tc>
      </w:tr>
      <w:tr w14:paraId="5CFAC7FB" w14:textId="77777777" w:rsidTr="0085292F">
        <w:tblPrEx>
          <w:tblW w:w="0" w:type="auto"/>
          <w:jc w:val="center"/>
          <w:tblLook w:val="0000"/>
        </w:tblPrEx>
        <w:trPr>
          <w:jc w:val="center"/>
        </w:trPr>
        <w:tc>
          <w:tcPr>
            <w:tcW w:w="0" w:type="auto"/>
            <w:shd w:val="clear" w:color="auto" w:fill="auto"/>
            <w:vAlign w:val="center"/>
          </w:tcPr>
          <w:p w:rsidR="0085292F" w:rsidRPr="000038CB" w:rsidP="007C33BF" w14:paraId="331A30B5" w14:textId="77777777">
            <w:pPr>
              <w:spacing w:line="360" w:lineRule="auto"/>
              <w:contextualSpacing/>
              <w:jc w:val="center"/>
              <w:mirrorIndents/>
              <w:rPr>
                <w:szCs w:val="21"/>
              </w:rPr>
            </w:pPr>
            <w:r w:rsidRPr="000038CB">
              <w:rPr>
                <w:rFonts w:hAnsi="宋体"/>
                <w:szCs w:val="21"/>
              </w:rPr>
              <w:t>①</w:t>
            </w:r>
          </w:p>
        </w:tc>
        <w:tc>
          <w:tcPr>
            <w:tcW w:w="0" w:type="auto"/>
            <w:shd w:val="clear" w:color="auto" w:fill="auto"/>
            <w:vAlign w:val="center"/>
          </w:tcPr>
          <w:p w:rsidR="0085292F" w:rsidRPr="000038CB" w:rsidP="007C33BF" w14:paraId="0ECB6912" w14:textId="77777777">
            <w:pPr>
              <w:spacing w:line="360" w:lineRule="auto"/>
              <w:contextualSpacing/>
              <w:jc w:val="center"/>
              <w:mirrorIndents/>
              <w:rPr>
                <w:szCs w:val="21"/>
              </w:rPr>
            </w:pPr>
            <w:r w:rsidRPr="000038CB">
              <w:rPr>
                <w:szCs w:val="21"/>
              </w:rPr>
              <w:t>Na</w:t>
            </w:r>
            <w:r w:rsidRPr="000038CB">
              <w:rPr>
                <w:szCs w:val="21"/>
                <w:vertAlign w:val="subscript"/>
              </w:rPr>
              <w:t>2</w:t>
            </w:r>
            <w:r w:rsidRPr="000038CB">
              <w:rPr>
                <w:szCs w:val="21"/>
              </w:rPr>
              <w:t>CO</w:t>
            </w:r>
            <w:r w:rsidRPr="000038CB">
              <w:rPr>
                <w:szCs w:val="21"/>
                <w:vertAlign w:val="subscript"/>
              </w:rPr>
              <w:t>3</w:t>
            </w:r>
            <w:r>
              <w:rPr>
                <w:szCs w:val="21"/>
              </w:rPr>
              <w:t>（</w:t>
            </w:r>
            <w:r w:rsidRPr="000038CB">
              <w:rPr>
                <w:szCs w:val="21"/>
              </w:rPr>
              <w:t>s</w:t>
            </w:r>
            <w:r>
              <w:rPr>
                <w:szCs w:val="21"/>
              </w:rPr>
              <w:t>）（</w:t>
            </w:r>
            <w:r w:rsidRPr="000038CB">
              <w:rPr>
                <w:szCs w:val="21"/>
              </w:rPr>
              <w:t>NaHCO</w:t>
            </w:r>
            <w:r w:rsidRPr="000038CB">
              <w:rPr>
                <w:szCs w:val="21"/>
                <w:vertAlign w:val="subscript"/>
              </w:rPr>
              <w:t>3</w:t>
            </w:r>
            <w:r>
              <w:rPr>
                <w:szCs w:val="21"/>
              </w:rPr>
              <w:t>）</w:t>
            </w:r>
          </w:p>
        </w:tc>
        <w:tc>
          <w:tcPr>
            <w:tcW w:w="2817" w:type="dxa"/>
            <w:shd w:val="clear" w:color="auto" w:fill="auto"/>
            <w:vAlign w:val="center"/>
          </w:tcPr>
          <w:p w:rsidR="0085292F" w:rsidRPr="00373146" w:rsidP="007C33BF" w14:paraId="2C8A9ECC" w14:textId="77F93098">
            <w:pPr>
              <w:spacing w:line="360" w:lineRule="auto"/>
              <w:ind w:firstLine="211"/>
              <w:contextualSpacing/>
              <w:jc w:val="center"/>
              <w:mirrorIndents/>
              <w:rPr>
                <w:rFonts w:hint="eastAsia"/>
                <w:b/>
                <w:color w:val="FF0000"/>
                <w:szCs w:val="21"/>
                <w:u w:val="single"/>
              </w:rPr>
            </w:pPr>
            <w:r>
              <w:rPr>
                <w:rFonts w:hAnsi="宋体" w:hint="eastAsia"/>
                <w:b/>
                <w:color w:val="FF0000"/>
                <w:szCs w:val="21"/>
                <w:u w:val="single"/>
              </w:rPr>
              <w:t xml:space="preserve">         </w:t>
            </w:r>
          </w:p>
        </w:tc>
      </w:tr>
      <w:tr w14:paraId="01E29703" w14:textId="77777777" w:rsidTr="0085292F">
        <w:tblPrEx>
          <w:tblW w:w="0" w:type="auto"/>
          <w:jc w:val="center"/>
          <w:tblLook w:val="0000"/>
        </w:tblPrEx>
        <w:trPr>
          <w:jc w:val="center"/>
        </w:trPr>
        <w:tc>
          <w:tcPr>
            <w:tcW w:w="0" w:type="auto"/>
            <w:shd w:val="clear" w:color="auto" w:fill="auto"/>
            <w:vAlign w:val="center"/>
          </w:tcPr>
          <w:p w:rsidR="0085292F" w:rsidRPr="000038CB" w:rsidP="007C33BF" w14:paraId="1BD6DA27" w14:textId="77777777">
            <w:pPr>
              <w:spacing w:line="360" w:lineRule="auto"/>
              <w:contextualSpacing/>
              <w:jc w:val="center"/>
              <w:mirrorIndents/>
              <w:rPr>
                <w:szCs w:val="21"/>
              </w:rPr>
            </w:pPr>
            <w:r w:rsidRPr="000038CB">
              <w:rPr>
                <w:rFonts w:hAnsi="宋体"/>
                <w:szCs w:val="21"/>
              </w:rPr>
              <w:t>②</w:t>
            </w:r>
          </w:p>
        </w:tc>
        <w:tc>
          <w:tcPr>
            <w:tcW w:w="0" w:type="auto"/>
            <w:shd w:val="clear" w:color="auto" w:fill="auto"/>
            <w:vAlign w:val="center"/>
          </w:tcPr>
          <w:p w:rsidR="0085292F" w:rsidRPr="000038CB" w:rsidP="007C33BF" w14:paraId="1C7BC836" w14:textId="77777777">
            <w:pPr>
              <w:spacing w:line="360" w:lineRule="auto"/>
              <w:contextualSpacing/>
              <w:jc w:val="center"/>
              <w:mirrorIndents/>
              <w:rPr>
                <w:szCs w:val="21"/>
              </w:rPr>
            </w:pPr>
            <w:r w:rsidRPr="000038CB">
              <w:rPr>
                <w:szCs w:val="21"/>
              </w:rPr>
              <w:t>NaHCO</w:t>
            </w:r>
            <w:r w:rsidRPr="000038CB">
              <w:rPr>
                <w:szCs w:val="21"/>
                <w:vertAlign w:val="subscript"/>
              </w:rPr>
              <w:t>3</w:t>
            </w:r>
            <w:r>
              <w:rPr>
                <w:szCs w:val="21"/>
              </w:rPr>
              <w:t>（</w:t>
            </w:r>
            <w:r w:rsidRPr="000038CB">
              <w:rPr>
                <w:szCs w:val="21"/>
              </w:rPr>
              <w:t>aq</w:t>
            </w:r>
            <w:r>
              <w:rPr>
                <w:szCs w:val="21"/>
              </w:rPr>
              <w:t>）（</w:t>
            </w:r>
            <w:r w:rsidRPr="000038CB">
              <w:rPr>
                <w:szCs w:val="21"/>
              </w:rPr>
              <w:t>Na</w:t>
            </w:r>
            <w:r w:rsidRPr="000038CB">
              <w:rPr>
                <w:szCs w:val="21"/>
                <w:vertAlign w:val="subscript"/>
              </w:rPr>
              <w:t>2</w:t>
            </w:r>
            <w:r w:rsidRPr="000038CB">
              <w:rPr>
                <w:szCs w:val="21"/>
              </w:rPr>
              <w:t>CO</w:t>
            </w:r>
            <w:r w:rsidRPr="000038CB">
              <w:rPr>
                <w:szCs w:val="21"/>
                <w:vertAlign w:val="subscript"/>
              </w:rPr>
              <w:t>3</w:t>
            </w:r>
            <w:r>
              <w:rPr>
                <w:szCs w:val="21"/>
              </w:rPr>
              <w:t>）</w:t>
            </w:r>
          </w:p>
        </w:tc>
        <w:tc>
          <w:tcPr>
            <w:tcW w:w="2817" w:type="dxa"/>
            <w:shd w:val="clear" w:color="auto" w:fill="auto"/>
            <w:vAlign w:val="center"/>
          </w:tcPr>
          <w:p w:rsidR="0085292F" w:rsidRPr="00373146" w:rsidP="007C33BF" w14:paraId="53BC8261" w14:textId="45F2990A">
            <w:pPr>
              <w:spacing w:line="360" w:lineRule="auto"/>
              <w:ind w:firstLine="211"/>
              <w:contextualSpacing/>
              <w:jc w:val="center"/>
              <w:mirrorIndents/>
              <w:rPr>
                <w:rFonts w:hint="eastAsia"/>
                <w:b/>
                <w:color w:val="FF0000"/>
                <w:szCs w:val="21"/>
                <w:u w:val="single"/>
              </w:rPr>
            </w:pPr>
            <w:r>
              <w:rPr>
                <w:rFonts w:hAnsi="宋体" w:hint="eastAsia"/>
                <w:b/>
                <w:color w:val="FF0000"/>
                <w:szCs w:val="21"/>
                <w:u w:val="single"/>
              </w:rPr>
              <w:t xml:space="preserve">         </w:t>
            </w:r>
          </w:p>
        </w:tc>
      </w:tr>
      <w:tr w14:paraId="4E9ACB4E" w14:textId="77777777" w:rsidTr="0085292F">
        <w:tblPrEx>
          <w:tblW w:w="0" w:type="auto"/>
          <w:jc w:val="center"/>
          <w:tblLook w:val="0000"/>
        </w:tblPrEx>
        <w:trPr>
          <w:jc w:val="center"/>
        </w:trPr>
        <w:tc>
          <w:tcPr>
            <w:tcW w:w="0" w:type="auto"/>
            <w:shd w:val="clear" w:color="auto" w:fill="auto"/>
            <w:vAlign w:val="center"/>
          </w:tcPr>
          <w:p w:rsidR="0085292F" w:rsidRPr="000038CB" w:rsidP="007C33BF" w14:paraId="6CC80469" w14:textId="77777777">
            <w:pPr>
              <w:spacing w:line="360" w:lineRule="auto"/>
              <w:contextualSpacing/>
              <w:jc w:val="center"/>
              <w:mirrorIndents/>
              <w:rPr>
                <w:szCs w:val="21"/>
              </w:rPr>
            </w:pPr>
            <w:r w:rsidRPr="000038CB">
              <w:rPr>
                <w:rFonts w:hAnsi="宋体"/>
                <w:szCs w:val="21"/>
              </w:rPr>
              <w:t>③</w:t>
            </w:r>
          </w:p>
        </w:tc>
        <w:tc>
          <w:tcPr>
            <w:tcW w:w="0" w:type="auto"/>
            <w:shd w:val="clear" w:color="auto" w:fill="auto"/>
            <w:vAlign w:val="center"/>
          </w:tcPr>
          <w:p w:rsidR="0085292F" w:rsidRPr="000038CB" w:rsidP="007C33BF" w14:paraId="505E246F" w14:textId="77777777">
            <w:pPr>
              <w:spacing w:line="360" w:lineRule="auto"/>
              <w:contextualSpacing/>
              <w:jc w:val="center"/>
              <w:mirrorIndents/>
              <w:rPr>
                <w:szCs w:val="21"/>
              </w:rPr>
            </w:pPr>
            <w:r w:rsidRPr="000038CB">
              <w:rPr>
                <w:szCs w:val="21"/>
              </w:rPr>
              <w:t>Na</w:t>
            </w:r>
            <w:r w:rsidRPr="000038CB">
              <w:rPr>
                <w:szCs w:val="21"/>
                <w:vertAlign w:val="subscript"/>
              </w:rPr>
              <w:t>2</w:t>
            </w:r>
            <w:r w:rsidRPr="000038CB">
              <w:rPr>
                <w:szCs w:val="21"/>
              </w:rPr>
              <w:t>CO</w:t>
            </w:r>
            <w:r w:rsidRPr="000038CB">
              <w:rPr>
                <w:szCs w:val="21"/>
                <w:vertAlign w:val="subscript"/>
              </w:rPr>
              <w:t>3</w:t>
            </w:r>
            <w:r>
              <w:rPr>
                <w:szCs w:val="21"/>
              </w:rPr>
              <w:t>（</w:t>
            </w:r>
            <w:r w:rsidRPr="000038CB">
              <w:rPr>
                <w:szCs w:val="21"/>
              </w:rPr>
              <w:t>aq</w:t>
            </w:r>
            <w:r>
              <w:rPr>
                <w:szCs w:val="21"/>
              </w:rPr>
              <w:t>）（</w:t>
            </w:r>
            <w:r w:rsidRPr="000038CB">
              <w:rPr>
                <w:szCs w:val="21"/>
              </w:rPr>
              <w:t>NaHCO</w:t>
            </w:r>
            <w:r w:rsidRPr="000038CB">
              <w:rPr>
                <w:szCs w:val="21"/>
                <w:vertAlign w:val="subscript"/>
              </w:rPr>
              <w:t>3</w:t>
            </w:r>
            <w:r>
              <w:rPr>
                <w:szCs w:val="21"/>
              </w:rPr>
              <w:t>）</w:t>
            </w:r>
          </w:p>
        </w:tc>
        <w:tc>
          <w:tcPr>
            <w:tcW w:w="2817" w:type="dxa"/>
            <w:shd w:val="clear" w:color="auto" w:fill="auto"/>
            <w:vAlign w:val="center"/>
          </w:tcPr>
          <w:p w:rsidR="0085292F" w:rsidRPr="00373146" w:rsidP="007C33BF" w14:paraId="46A8A3A5" w14:textId="5EBF8AE1">
            <w:pPr>
              <w:spacing w:line="360" w:lineRule="auto"/>
              <w:ind w:firstLine="211"/>
              <w:contextualSpacing/>
              <w:jc w:val="center"/>
              <w:mirrorIndents/>
              <w:rPr>
                <w:rFonts w:hint="eastAsia"/>
                <w:b/>
                <w:color w:val="FF0000"/>
                <w:szCs w:val="21"/>
                <w:u w:val="single"/>
              </w:rPr>
            </w:pPr>
            <w:r>
              <w:rPr>
                <w:rFonts w:hAnsi="宋体" w:hint="eastAsia"/>
                <w:b/>
                <w:color w:val="FF0000"/>
                <w:szCs w:val="21"/>
                <w:u w:val="single"/>
              </w:rPr>
              <w:t xml:space="preserve">            </w:t>
            </w:r>
          </w:p>
        </w:tc>
      </w:tr>
    </w:tbl>
    <w:p w:rsidR="0085292F" w:rsidP="0085292F" w14:paraId="23764B6D" w14:textId="77777777">
      <w:pPr>
        <w:adjustRightInd w:val="0"/>
        <w:snapToGrid w:val="0"/>
        <w:spacing w:line="360" w:lineRule="auto"/>
        <w:rPr>
          <w:szCs w:val="21"/>
          <w:lang w:val="pt-BR"/>
        </w:rPr>
      </w:pPr>
      <w:r w:rsidRPr="00135339">
        <w:rPr>
          <w:rFonts w:hint="eastAsia"/>
          <w:color w:val="00B0F0"/>
          <w:szCs w:val="21"/>
          <w:lang w:val="pt-BR"/>
        </w:rPr>
        <w:t>2</w:t>
      </w:r>
      <w:r w:rsidRPr="00135339">
        <w:rPr>
          <w:color w:val="00B0F0"/>
          <w:szCs w:val="21"/>
          <w:lang w:val="pt-BR"/>
        </w:rPr>
        <w:t>．</w:t>
      </w:r>
      <w:r w:rsidRPr="00135339">
        <w:rPr>
          <w:color w:val="00B0F0"/>
          <w:szCs w:val="21"/>
        </w:rPr>
        <w:t>Na</w:t>
      </w:r>
      <w:r w:rsidRPr="00135339">
        <w:rPr>
          <w:color w:val="00B0F0"/>
          <w:szCs w:val="21"/>
          <w:vertAlign w:val="subscript"/>
        </w:rPr>
        <w:t>2</w:t>
      </w:r>
      <w:r w:rsidRPr="00135339">
        <w:rPr>
          <w:color w:val="00B0F0"/>
          <w:szCs w:val="21"/>
        </w:rPr>
        <w:t>CO</w:t>
      </w:r>
      <w:r w:rsidRPr="00135339">
        <w:rPr>
          <w:color w:val="00B0F0"/>
          <w:szCs w:val="21"/>
          <w:vertAlign w:val="subscript"/>
        </w:rPr>
        <w:t>3</w:t>
      </w:r>
      <w:r w:rsidRPr="00135339">
        <w:rPr>
          <w:rFonts w:hAnsi="宋体"/>
          <w:color w:val="00B0F0"/>
          <w:szCs w:val="21"/>
        </w:rPr>
        <w:t>、</w:t>
      </w:r>
      <w:r w:rsidRPr="00135339">
        <w:rPr>
          <w:color w:val="00B0F0"/>
          <w:szCs w:val="21"/>
        </w:rPr>
        <w:t>NaHCO</w:t>
      </w:r>
      <w:r w:rsidRPr="00135339">
        <w:rPr>
          <w:color w:val="00B0F0"/>
          <w:szCs w:val="21"/>
          <w:vertAlign w:val="subscript"/>
        </w:rPr>
        <w:t>3</w:t>
      </w:r>
      <w:r w:rsidRPr="00135339">
        <w:rPr>
          <w:rFonts w:hAnsi="宋体"/>
          <w:color w:val="00B0F0"/>
          <w:szCs w:val="21"/>
        </w:rPr>
        <w:t>的鉴别</w:t>
      </w:r>
    </w:p>
    <w:p w:rsidR="0085292F" w:rsidP="0085292F" w14:paraId="0C385125" w14:textId="77777777">
      <w:pPr>
        <w:adjustRightInd w:val="0"/>
        <w:snapToGrid w:val="0"/>
        <w:spacing w:line="360" w:lineRule="auto"/>
        <w:ind w:firstLine="210" w:firstLineChars="100"/>
        <w:rPr>
          <w:rFonts w:hAnsi="宋体"/>
          <w:szCs w:val="21"/>
        </w:rPr>
      </w:pPr>
      <w:r>
        <w:rPr>
          <w:rFonts w:hint="eastAsia"/>
          <w:szCs w:val="21"/>
          <w:lang w:val="pt-BR"/>
        </w:rPr>
        <w:t>（</w:t>
      </w:r>
      <w:r>
        <w:rPr>
          <w:rFonts w:hint="eastAsia"/>
          <w:szCs w:val="21"/>
          <w:lang w:val="pt-BR"/>
        </w:rPr>
        <w:t>1</w:t>
      </w:r>
      <w:r>
        <w:rPr>
          <w:rFonts w:hint="eastAsia"/>
          <w:szCs w:val="21"/>
          <w:lang w:val="pt-BR"/>
        </w:rPr>
        <w:t>）</w:t>
      </w:r>
      <w:r w:rsidRPr="000038CB">
        <w:rPr>
          <w:rFonts w:hAnsi="宋体"/>
          <w:szCs w:val="21"/>
        </w:rPr>
        <w:t>固体的鉴别</w:t>
      </w:r>
    </w:p>
    <w:p w:rsidR="0085292F" w:rsidP="0085292F" w14:paraId="678DA2EC" w14:textId="610F2E5E">
      <w:pPr>
        <w:adjustRightInd w:val="0"/>
        <w:snapToGrid w:val="0"/>
        <w:spacing w:line="360" w:lineRule="auto"/>
        <w:ind w:firstLine="735" w:firstLineChars="350"/>
        <w:rPr>
          <w:rFonts w:hAnsi="宋体"/>
          <w:szCs w:val="21"/>
        </w:rPr>
      </w:pPr>
      <w:r w:rsidRPr="000038CB">
        <w:rPr>
          <w:rFonts w:hAnsi="宋体"/>
          <w:szCs w:val="21"/>
        </w:rPr>
        <w:t>①加热法：产生使澄清石灰水变浑浊的气体的是</w:t>
      </w:r>
      <w:r w:rsidR="00DA3044">
        <w:rPr>
          <w:rFonts w:hint="eastAsia"/>
          <w:b/>
          <w:color w:val="FF0000"/>
          <w:szCs w:val="21"/>
          <w:u w:val="single"/>
        </w:rPr>
        <w:t xml:space="preserve">         </w:t>
      </w:r>
      <w:r w:rsidRPr="000038CB">
        <w:rPr>
          <w:rFonts w:hAnsi="宋体"/>
          <w:szCs w:val="21"/>
        </w:rPr>
        <w:t>固体。</w:t>
      </w:r>
    </w:p>
    <w:p w:rsidR="0085292F" w:rsidP="0085292F" w14:paraId="3FB03790" w14:textId="1C5F0FD9">
      <w:pPr>
        <w:adjustRightInd w:val="0"/>
        <w:snapToGrid w:val="0"/>
        <w:spacing w:line="360" w:lineRule="auto"/>
        <w:ind w:firstLine="735" w:firstLineChars="350"/>
        <w:rPr>
          <w:rFonts w:hAnsi="宋体"/>
          <w:szCs w:val="21"/>
        </w:rPr>
      </w:pPr>
      <w:r w:rsidRPr="000038CB">
        <w:rPr>
          <w:rFonts w:hAnsi="宋体"/>
          <w:szCs w:val="21"/>
        </w:rPr>
        <w:t>②</w:t>
      </w:r>
      <w:r>
        <w:rPr>
          <w:rFonts w:hAnsi="宋体"/>
          <w:szCs w:val="21"/>
        </w:rPr>
        <w:t>气体法：滴入稀盐酸，</w:t>
      </w:r>
      <w:r w:rsidRPr="000038CB">
        <w:rPr>
          <w:rFonts w:hAnsi="宋体"/>
          <w:szCs w:val="21"/>
        </w:rPr>
        <w:t>产生气泡</w:t>
      </w:r>
      <w:r>
        <w:rPr>
          <w:rFonts w:hAnsi="宋体" w:hint="eastAsia"/>
          <w:szCs w:val="21"/>
        </w:rPr>
        <w:t>速率快</w:t>
      </w:r>
      <w:r w:rsidRPr="000038CB">
        <w:rPr>
          <w:rFonts w:hAnsi="宋体"/>
          <w:szCs w:val="21"/>
        </w:rPr>
        <w:t>的是</w:t>
      </w:r>
      <w:r w:rsidR="00DA3044">
        <w:rPr>
          <w:rFonts w:hint="eastAsia"/>
          <w:b/>
          <w:color w:val="FF0000"/>
          <w:szCs w:val="21"/>
          <w:u w:val="single"/>
        </w:rPr>
        <w:t xml:space="preserve">            </w:t>
      </w:r>
      <w:r w:rsidRPr="000038CB">
        <w:rPr>
          <w:rFonts w:hAnsi="宋体"/>
          <w:szCs w:val="21"/>
        </w:rPr>
        <w:t>固体。</w:t>
      </w:r>
    </w:p>
    <w:p w:rsidR="0085292F" w:rsidP="0085292F" w14:paraId="66506481" w14:textId="77777777">
      <w:pPr>
        <w:adjustRightInd w:val="0"/>
        <w:snapToGrid w:val="0"/>
        <w:spacing w:line="360" w:lineRule="auto"/>
        <w:ind w:firstLine="210" w:firstLineChars="100"/>
        <w:rPr>
          <w:rFonts w:hAnsi="宋体"/>
          <w:szCs w:val="21"/>
        </w:rPr>
      </w:pPr>
      <w:r>
        <w:rPr>
          <w:rFonts w:hint="eastAsia"/>
          <w:szCs w:val="21"/>
          <w:lang w:val="pt-BR"/>
        </w:rPr>
        <w:t>（</w:t>
      </w:r>
      <w:r>
        <w:rPr>
          <w:rFonts w:hint="eastAsia"/>
          <w:szCs w:val="21"/>
          <w:lang w:val="pt-BR"/>
        </w:rPr>
        <w:t>2</w:t>
      </w:r>
      <w:r>
        <w:rPr>
          <w:rFonts w:hint="eastAsia"/>
          <w:szCs w:val="21"/>
          <w:lang w:val="pt-BR"/>
        </w:rPr>
        <w:t>）</w:t>
      </w:r>
      <w:r w:rsidRPr="000038CB">
        <w:rPr>
          <w:rFonts w:hAnsi="宋体"/>
          <w:szCs w:val="21"/>
        </w:rPr>
        <w:t>溶液的鉴别</w:t>
      </w:r>
    </w:p>
    <w:p w:rsidR="0085292F" w:rsidP="0085292F" w14:paraId="352C96DC" w14:textId="3137F31F">
      <w:pPr>
        <w:adjustRightInd w:val="0"/>
        <w:snapToGrid w:val="0"/>
        <w:spacing w:line="360" w:lineRule="auto"/>
        <w:ind w:firstLine="735" w:firstLineChars="350"/>
        <w:rPr>
          <w:rFonts w:hAnsi="宋体"/>
          <w:szCs w:val="21"/>
        </w:rPr>
      </w:pPr>
      <w:r w:rsidRPr="000038CB">
        <w:rPr>
          <w:rFonts w:hAnsi="宋体"/>
          <w:szCs w:val="21"/>
        </w:rPr>
        <w:t>①沉淀法：加入</w:t>
      </w:r>
      <w:r w:rsidR="00DA3044">
        <w:rPr>
          <w:rFonts w:hint="eastAsia"/>
          <w:b/>
          <w:color w:val="FF0000"/>
          <w:szCs w:val="21"/>
          <w:u w:val="single"/>
        </w:rPr>
        <w:t xml:space="preserve">       </w:t>
      </w:r>
      <w:r w:rsidRPr="000038CB">
        <w:rPr>
          <w:rFonts w:hAnsi="宋体"/>
          <w:szCs w:val="21"/>
        </w:rPr>
        <w:t>溶液或</w:t>
      </w:r>
      <w:r w:rsidR="00DA3044">
        <w:rPr>
          <w:rFonts w:hint="eastAsia"/>
          <w:b/>
          <w:color w:val="FF0000"/>
          <w:szCs w:val="21"/>
          <w:u w:val="single"/>
        </w:rPr>
        <w:t xml:space="preserve">            </w:t>
      </w:r>
      <w:r w:rsidRPr="000038CB">
        <w:rPr>
          <w:rFonts w:hAnsi="宋体"/>
          <w:szCs w:val="21"/>
        </w:rPr>
        <w:t>溶液，产生沉淀的是</w:t>
      </w:r>
      <w:r w:rsidRPr="000038CB">
        <w:rPr>
          <w:szCs w:val="21"/>
        </w:rPr>
        <w:t>Na</w:t>
      </w:r>
      <w:r w:rsidRPr="000038CB">
        <w:rPr>
          <w:szCs w:val="21"/>
          <w:vertAlign w:val="subscript"/>
        </w:rPr>
        <w:t>2</w:t>
      </w:r>
      <w:r w:rsidRPr="000038CB">
        <w:rPr>
          <w:szCs w:val="21"/>
        </w:rPr>
        <w:t>CO</w:t>
      </w:r>
      <w:r w:rsidRPr="000038CB">
        <w:rPr>
          <w:szCs w:val="21"/>
          <w:vertAlign w:val="subscript"/>
        </w:rPr>
        <w:t>3</w:t>
      </w:r>
      <w:r w:rsidRPr="000038CB">
        <w:rPr>
          <w:rFonts w:hAnsi="宋体"/>
          <w:szCs w:val="21"/>
        </w:rPr>
        <w:t>溶液。</w:t>
      </w:r>
    </w:p>
    <w:p w:rsidR="0085292F" w:rsidP="0085292F" w14:paraId="0AA44247" w14:textId="02C3C553">
      <w:pPr>
        <w:adjustRightInd w:val="0"/>
        <w:snapToGrid w:val="0"/>
        <w:spacing w:line="360" w:lineRule="auto"/>
        <w:ind w:firstLine="735" w:firstLineChars="350"/>
        <w:rPr>
          <w:rFonts w:hAnsi="宋体"/>
          <w:szCs w:val="21"/>
        </w:rPr>
      </w:pPr>
      <w:r w:rsidRPr="000038CB">
        <w:rPr>
          <w:rFonts w:hAnsi="宋体"/>
          <w:szCs w:val="21"/>
        </w:rPr>
        <w:t>②测</w:t>
      </w:r>
      <w:r w:rsidRPr="000038CB">
        <w:rPr>
          <w:szCs w:val="21"/>
        </w:rPr>
        <w:t>pH</w:t>
      </w:r>
      <w:r w:rsidRPr="000038CB">
        <w:rPr>
          <w:rFonts w:hAnsi="宋体"/>
          <w:szCs w:val="21"/>
        </w:rPr>
        <w:t>法：用</w:t>
      </w:r>
      <w:r w:rsidRPr="000038CB">
        <w:rPr>
          <w:szCs w:val="21"/>
        </w:rPr>
        <w:t>pH</w:t>
      </w:r>
      <w:r w:rsidRPr="000038CB">
        <w:rPr>
          <w:rFonts w:hAnsi="宋体"/>
          <w:szCs w:val="21"/>
        </w:rPr>
        <w:t>试纸测相同浓度的稀溶液，</w:t>
      </w:r>
      <w:r w:rsidRPr="000038CB">
        <w:rPr>
          <w:szCs w:val="21"/>
        </w:rPr>
        <w:t>pH</w:t>
      </w:r>
      <w:r w:rsidRPr="000038CB">
        <w:rPr>
          <w:rFonts w:hAnsi="宋体"/>
          <w:szCs w:val="21"/>
        </w:rPr>
        <w:t>大的是</w:t>
      </w:r>
      <w:r w:rsidR="00DA3044">
        <w:rPr>
          <w:rFonts w:hint="eastAsia"/>
          <w:b/>
          <w:color w:val="FF0000"/>
          <w:szCs w:val="21"/>
          <w:u w:val="single"/>
        </w:rPr>
        <w:t xml:space="preserve">       </w:t>
      </w:r>
      <w:r w:rsidRPr="000038CB">
        <w:rPr>
          <w:rFonts w:hAnsi="宋体"/>
          <w:szCs w:val="21"/>
        </w:rPr>
        <w:t>溶液。</w:t>
      </w:r>
    </w:p>
    <w:p w:rsidR="0085292F" w:rsidRPr="00135339" w:rsidP="0085292F" w14:paraId="5A8F54CA" w14:textId="77777777">
      <w:pPr>
        <w:adjustRightInd w:val="0"/>
        <w:snapToGrid w:val="0"/>
        <w:spacing w:line="360" w:lineRule="auto"/>
        <w:rPr>
          <w:color w:val="00B0F0"/>
          <w:szCs w:val="21"/>
        </w:rPr>
      </w:pPr>
      <w:r w:rsidRPr="00135339">
        <w:rPr>
          <w:rFonts w:hint="eastAsia"/>
          <w:color w:val="00B0F0"/>
          <w:szCs w:val="21"/>
          <w:lang w:val="pt-BR"/>
        </w:rPr>
        <w:t>3</w:t>
      </w:r>
      <w:r w:rsidRPr="00135339">
        <w:rPr>
          <w:color w:val="00B0F0"/>
          <w:szCs w:val="21"/>
          <w:lang w:val="pt-BR"/>
        </w:rPr>
        <w:t>．</w:t>
      </w:r>
      <w:r w:rsidRPr="00135339">
        <w:rPr>
          <w:color w:val="00B0F0"/>
          <w:kern w:val="0"/>
          <w:szCs w:val="21"/>
          <w:lang w:val="pt-BR"/>
        </w:rPr>
        <w:t>Na</w:t>
      </w:r>
      <w:r w:rsidRPr="00135339">
        <w:rPr>
          <w:color w:val="00B0F0"/>
          <w:kern w:val="0"/>
          <w:szCs w:val="21"/>
          <w:vertAlign w:val="subscript"/>
          <w:lang w:val="pt-BR"/>
        </w:rPr>
        <w:t>2</w:t>
      </w:r>
      <w:r w:rsidRPr="00135339">
        <w:rPr>
          <w:color w:val="00B0F0"/>
          <w:kern w:val="0"/>
          <w:szCs w:val="21"/>
          <w:lang w:val="pt-BR"/>
        </w:rPr>
        <w:t>CO</w:t>
      </w:r>
      <w:r w:rsidRPr="00135339">
        <w:rPr>
          <w:color w:val="00B0F0"/>
          <w:kern w:val="0"/>
          <w:szCs w:val="21"/>
          <w:vertAlign w:val="subscript"/>
          <w:lang w:val="pt-BR"/>
        </w:rPr>
        <w:t>3</w:t>
      </w:r>
      <w:r w:rsidRPr="00135339">
        <w:rPr>
          <w:rFonts w:hint="eastAsia"/>
          <w:color w:val="00B0F0"/>
          <w:kern w:val="0"/>
          <w:szCs w:val="21"/>
        </w:rPr>
        <w:t>和</w:t>
      </w:r>
      <w:r w:rsidRPr="00135339">
        <w:rPr>
          <w:color w:val="00B0F0"/>
          <w:kern w:val="0"/>
          <w:szCs w:val="21"/>
          <w:lang w:val="pt-BR"/>
        </w:rPr>
        <w:t>Na</w:t>
      </w:r>
      <w:r w:rsidRPr="00135339">
        <w:rPr>
          <w:rFonts w:hint="eastAsia"/>
          <w:color w:val="00B0F0"/>
          <w:kern w:val="0"/>
          <w:szCs w:val="21"/>
          <w:lang w:val="pt-BR"/>
        </w:rPr>
        <w:t>H</w:t>
      </w:r>
      <w:r w:rsidRPr="00135339">
        <w:rPr>
          <w:color w:val="00B0F0"/>
          <w:kern w:val="0"/>
          <w:szCs w:val="21"/>
          <w:lang w:val="pt-BR"/>
        </w:rPr>
        <w:t>CO</w:t>
      </w:r>
      <w:r w:rsidRPr="00135339">
        <w:rPr>
          <w:color w:val="00B0F0"/>
          <w:kern w:val="0"/>
          <w:szCs w:val="21"/>
          <w:vertAlign w:val="subscript"/>
          <w:lang w:val="pt-BR"/>
        </w:rPr>
        <w:t>3</w:t>
      </w:r>
      <w:r w:rsidRPr="00135339">
        <w:rPr>
          <w:rFonts w:hint="eastAsia"/>
          <w:color w:val="00B0F0"/>
          <w:kern w:val="0"/>
          <w:szCs w:val="21"/>
        </w:rPr>
        <w:t>的检验</w:t>
      </w:r>
    </w:p>
    <w:p w:rsidR="0085292F" w:rsidRPr="001D7D05" w:rsidP="0085292F" w14:paraId="47B4AFA9" w14:textId="77777777">
      <w:pPr>
        <w:adjustRightInd w:val="0"/>
        <w:snapToGrid w:val="0"/>
        <w:spacing w:line="360" w:lineRule="auto"/>
        <w:ind w:firstLine="210" w:firstLineChars="100"/>
        <w:jc w:val="left"/>
        <w:rPr>
          <w:szCs w:val="21"/>
          <w:lang w:val="pt-BR"/>
        </w:rPr>
      </w:pPr>
      <w:r w:rsidRPr="001D7D05">
        <w:rPr>
          <w:rFonts w:hint="eastAsia"/>
          <w:szCs w:val="21"/>
          <w:lang w:val="pt-BR"/>
        </w:rPr>
        <w:t>（</w:t>
      </w:r>
      <w:r w:rsidRPr="001D7D05">
        <w:rPr>
          <w:rFonts w:hint="eastAsia"/>
          <w:szCs w:val="21"/>
          <w:lang w:val="pt-BR"/>
        </w:rPr>
        <w:t>1</w:t>
      </w:r>
      <w:r w:rsidRPr="001D7D05">
        <w:rPr>
          <w:rFonts w:hint="eastAsia"/>
          <w:szCs w:val="21"/>
          <w:lang w:val="pt-BR"/>
        </w:rPr>
        <w:t>）步骤</w:t>
      </w:r>
    </w:p>
    <w:p w:rsidR="0085292F" w:rsidRPr="001D7D05" w:rsidP="0085292F" w14:paraId="79C3BDE8" w14:textId="10F69C28">
      <w:pPr>
        <w:adjustRightInd w:val="0"/>
        <w:snapToGrid w:val="0"/>
        <w:spacing w:line="360" w:lineRule="auto"/>
        <w:ind w:firstLine="735" w:firstLineChars="350"/>
        <w:jc w:val="left"/>
        <w:rPr>
          <w:szCs w:val="21"/>
        </w:rPr>
      </w:pPr>
      <w:r w:rsidRPr="001D7D05">
        <w:rPr>
          <w:rFonts w:hint="eastAsia"/>
          <w:szCs w:val="21"/>
        </w:rPr>
        <w:t>①向溶液中加入</w:t>
      </w:r>
      <w:r>
        <w:rPr>
          <w:rFonts w:hint="eastAsia"/>
          <w:szCs w:val="21"/>
        </w:rPr>
        <w:t>足量的</w:t>
      </w:r>
      <w:r w:rsidR="00DA3044">
        <w:rPr>
          <w:rFonts w:hint="eastAsia"/>
          <w:b/>
          <w:color w:val="FF0000"/>
          <w:szCs w:val="21"/>
          <w:u w:val="single"/>
        </w:rPr>
        <w:t xml:space="preserve">         </w:t>
      </w:r>
      <w:r w:rsidRPr="000038CB">
        <w:rPr>
          <w:rFonts w:hAnsi="宋体"/>
          <w:szCs w:val="21"/>
        </w:rPr>
        <w:t>溶液或</w:t>
      </w:r>
      <w:r w:rsidR="00DA3044">
        <w:rPr>
          <w:rFonts w:hint="eastAsia"/>
          <w:b/>
          <w:color w:val="FF0000"/>
          <w:szCs w:val="21"/>
        </w:rPr>
        <w:t xml:space="preserve">  </w:t>
      </w:r>
      <w:r w:rsidR="00DA3044">
        <w:rPr>
          <w:rFonts w:hint="eastAsia"/>
          <w:b/>
          <w:color w:val="FF0000"/>
          <w:szCs w:val="21"/>
          <w:u w:val="single"/>
        </w:rPr>
        <w:t xml:space="preserve">        </w:t>
      </w:r>
      <w:r w:rsidRPr="000038CB">
        <w:rPr>
          <w:rFonts w:hAnsi="宋体"/>
          <w:szCs w:val="21"/>
        </w:rPr>
        <w:t>溶液</w:t>
      </w:r>
      <w:r w:rsidRPr="001D7D05">
        <w:rPr>
          <w:rFonts w:hint="eastAsia"/>
          <w:szCs w:val="21"/>
        </w:rPr>
        <w:t>，</w:t>
      </w:r>
      <w:r>
        <w:rPr>
          <w:rFonts w:hint="eastAsia"/>
          <w:szCs w:val="21"/>
        </w:rPr>
        <w:t>过滤</w:t>
      </w:r>
    </w:p>
    <w:p w:rsidR="0085292F" w:rsidRPr="00DA3044" w:rsidP="00DA3044" w14:paraId="6559737A" w14:textId="28346D40">
      <w:pPr>
        <w:pStyle w:val="ListParagraph"/>
        <w:numPr>
          <w:ilvl w:val="0"/>
          <w:numId w:val="7"/>
        </w:numPr>
        <w:adjustRightInd w:val="0"/>
        <w:snapToGrid w:val="0"/>
        <w:spacing w:line="360" w:lineRule="auto"/>
        <w:ind w:firstLineChars="0"/>
        <w:jc w:val="left"/>
        <w:rPr>
          <w:rFonts w:hint="eastAsia"/>
          <w:szCs w:val="21"/>
        </w:rPr>
      </w:pPr>
      <w:r w:rsidRPr="00DA3044">
        <w:rPr>
          <w:rFonts w:hint="eastAsia"/>
          <w:szCs w:val="21"/>
        </w:rPr>
        <w:t>分别向沉淀和滤液中加入足量的</w:t>
      </w:r>
      <w:r w:rsidRPr="00DA3044" w:rsidR="00DA3044">
        <w:rPr>
          <w:rFonts w:hint="eastAsia"/>
          <w:b/>
          <w:color w:val="FF0000"/>
          <w:szCs w:val="21"/>
          <w:u w:val="single"/>
        </w:rPr>
        <w:t xml:space="preserve">        </w:t>
      </w:r>
    </w:p>
    <w:p w:rsidR="0085292F" w:rsidRPr="001D7D05" w:rsidP="0085292F" w14:paraId="33AFF573" w14:textId="3AB3E37F">
      <w:pPr>
        <w:adjustRightInd w:val="0"/>
        <w:snapToGrid w:val="0"/>
        <w:spacing w:line="360" w:lineRule="auto"/>
        <w:ind w:firstLine="735" w:firstLineChars="350"/>
        <w:jc w:val="left"/>
        <w:rPr>
          <w:rFonts w:hint="eastAsia"/>
          <w:szCs w:val="21"/>
        </w:rPr>
      </w:pPr>
      <w:r w:rsidRPr="001D7D05">
        <w:rPr>
          <w:rFonts w:hint="eastAsia"/>
          <w:szCs w:val="21"/>
        </w:rPr>
        <w:t>③将产生的气体依次通过</w:t>
      </w:r>
      <w:r w:rsidR="00DA3044">
        <w:rPr>
          <w:rFonts w:hint="eastAsia"/>
          <w:szCs w:val="21"/>
          <w:u w:val="single"/>
        </w:rPr>
        <w:t xml:space="preserve">       </w:t>
      </w:r>
      <w:r>
        <w:rPr>
          <w:rFonts w:hint="eastAsia"/>
          <w:szCs w:val="21"/>
        </w:rPr>
        <w:t>溶液</w:t>
      </w:r>
      <w:r w:rsidRPr="001D7D05">
        <w:rPr>
          <w:rFonts w:hint="eastAsia"/>
          <w:szCs w:val="21"/>
        </w:rPr>
        <w:t>和</w:t>
      </w:r>
      <w:r w:rsidR="00DA3044">
        <w:rPr>
          <w:rFonts w:hint="eastAsia"/>
          <w:b/>
          <w:color w:val="FF0000"/>
          <w:szCs w:val="21"/>
          <w:u w:val="single"/>
        </w:rPr>
        <w:t xml:space="preserve">             </w:t>
      </w:r>
    </w:p>
    <w:p w:rsidR="0085292F" w:rsidRPr="001D7D05" w:rsidP="0085292F" w14:paraId="0068065C" w14:textId="77777777">
      <w:pPr>
        <w:adjustRightInd w:val="0"/>
        <w:snapToGrid w:val="0"/>
        <w:spacing w:line="360" w:lineRule="auto"/>
        <w:ind w:firstLine="210" w:firstLineChars="100"/>
        <w:jc w:val="left"/>
        <w:rPr>
          <w:szCs w:val="21"/>
        </w:rPr>
      </w:pPr>
      <w:r w:rsidRPr="001D7D05">
        <w:rPr>
          <w:rFonts w:hint="eastAsia"/>
          <w:szCs w:val="21"/>
        </w:rPr>
        <w:t>（</w:t>
      </w:r>
      <w:r w:rsidRPr="001D7D05">
        <w:rPr>
          <w:rFonts w:hint="eastAsia"/>
          <w:szCs w:val="21"/>
        </w:rPr>
        <w:t>2</w:t>
      </w:r>
      <w:r w:rsidRPr="001D7D05">
        <w:rPr>
          <w:rFonts w:hint="eastAsia"/>
          <w:szCs w:val="21"/>
        </w:rPr>
        <w:t>）现象</w:t>
      </w:r>
      <w:r>
        <w:rPr>
          <w:rFonts w:hint="eastAsia"/>
          <w:szCs w:val="21"/>
        </w:rPr>
        <w:t>及结论：品红溶液不褪色，澄清石灰水变浑浊</w:t>
      </w:r>
    </w:p>
    <w:p w:rsidR="0085292F" w:rsidRPr="001D7D05" w:rsidP="0085292F" w14:paraId="31C8B923" w14:textId="19D1AF88">
      <w:pPr>
        <w:adjustRightInd w:val="0"/>
        <w:snapToGrid w:val="0"/>
        <w:spacing w:line="360" w:lineRule="auto"/>
        <w:ind w:firstLine="735" w:firstLineChars="350"/>
        <w:jc w:val="left"/>
        <w:rPr>
          <w:rFonts w:hint="eastAsia"/>
          <w:szCs w:val="21"/>
        </w:rPr>
      </w:pPr>
      <w:r w:rsidRPr="001D7D05">
        <w:rPr>
          <w:rFonts w:hint="eastAsia"/>
          <w:szCs w:val="21"/>
        </w:rPr>
        <w:t>①沉淀</w:t>
      </w:r>
      <w:r>
        <w:rPr>
          <w:rFonts w:hint="eastAsia"/>
          <w:szCs w:val="21"/>
        </w:rPr>
        <w:t>上产生该现象：原溶液中含有</w:t>
      </w:r>
      <w:r w:rsidR="00DA3044">
        <w:rPr>
          <w:rFonts w:hint="eastAsia"/>
          <w:b/>
          <w:color w:val="FF0000"/>
          <w:kern w:val="0"/>
          <w:szCs w:val="21"/>
          <w:u w:val="single"/>
          <w:lang w:val="pt-BR"/>
        </w:rPr>
        <w:t xml:space="preserve">           </w:t>
      </w:r>
      <w:r w:rsidR="00DA3044">
        <w:rPr>
          <w:rFonts w:hint="eastAsia"/>
          <w:b/>
          <w:color w:val="FF0000"/>
          <w:kern w:val="0"/>
          <w:szCs w:val="21"/>
          <w:u w:val="single"/>
          <w:vertAlign w:val="subscript"/>
          <w:lang w:val="pt-BR"/>
        </w:rPr>
        <w:t xml:space="preserve"> </w:t>
      </w:r>
    </w:p>
    <w:p w:rsidR="0085292F" w:rsidRPr="0085292F" w:rsidP="0085292F" w14:paraId="7C7332A7" w14:textId="6B1727BE">
      <w:pPr>
        <w:pStyle w:val="ListParagraph"/>
        <w:numPr>
          <w:ilvl w:val="0"/>
          <w:numId w:val="4"/>
        </w:numPr>
        <w:adjustRightInd w:val="0"/>
        <w:snapToGrid w:val="0"/>
        <w:spacing w:line="360" w:lineRule="auto"/>
        <w:ind w:firstLineChars="0"/>
        <w:jc w:val="left"/>
        <w:rPr>
          <w:szCs w:val="21"/>
        </w:rPr>
      </w:pPr>
      <w:r w:rsidRPr="0085292F">
        <w:rPr>
          <w:rFonts w:hint="eastAsia"/>
          <w:szCs w:val="21"/>
        </w:rPr>
        <w:t>滤液中产生该现象：原溶液中含有</w:t>
      </w:r>
      <w:r w:rsidR="00DA3044">
        <w:rPr>
          <w:rFonts w:hint="eastAsia"/>
          <w:b/>
          <w:color w:val="FF0000"/>
          <w:kern w:val="0"/>
          <w:szCs w:val="21"/>
          <w:u w:val="single"/>
          <w:lang w:val="pt-BR"/>
        </w:rPr>
        <w:t xml:space="preserve">                </w:t>
      </w:r>
    </w:p>
    <w:p w:rsidR="0085292F" w:rsidRPr="0085292F" w:rsidP="0085292F" w14:paraId="6A6B2F12" w14:textId="01DC8176">
      <w:pPr>
        <w:pStyle w:val="ListParagraph"/>
        <w:numPr>
          <w:ilvl w:val="0"/>
          <w:numId w:val="4"/>
        </w:numPr>
        <w:adjustRightInd w:val="0"/>
        <w:snapToGrid w:val="0"/>
        <w:spacing w:line="360" w:lineRule="auto"/>
        <w:ind w:firstLineChars="0"/>
        <w:jc w:val="left"/>
        <w:rPr>
          <w:szCs w:val="21"/>
        </w:rPr>
      </w:pPr>
      <w:r w:rsidRPr="0085292F">
        <w:rPr>
          <w:rFonts w:hint="eastAsia"/>
          <w:szCs w:val="21"/>
        </w:rPr>
        <w:t>同时产生该现象：原溶液中含有</w:t>
      </w:r>
      <w:r w:rsidRPr="0085292F">
        <w:rPr>
          <w:color w:val="000000"/>
          <w:kern w:val="0"/>
          <w:szCs w:val="21"/>
          <w:lang w:val="pt-BR"/>
        </w:rPr>
        <w:t>Na</w:t>
      </w:r>
      <w:r w:rsidRPr="0085292F">
        <w:rPr>
          <w:color w:val="000000"/>
          <w:kern w:val="0"/>
          <w:szCs w:val="21"/>
          <w:vertAlign w:val="subscript"/>
          <w:lang w:val="pt-BR"/>
        </w:rPr>
        <w:t>2</w:t>
      </w:r>
      <w:r w:rsidRPr="0085292F">
        <w:rPr>
          <w:color w:val="000000"/>
          <w:kern w:val="0"/>
          <w:szCs w:val="21"/>
          <w:lang w:val="pt-BR"/>
        </w:rPr>
        <w:t>CO</w:t>
      </w:r>
      <w:r w:rsidRPr="0085292F">
        <w:rPr>
          <w:color w:val="000000"/>
          <w:kern w:val="0"/>
          <w:szCs w:val="21"/>
          <w:vertAlign w:val="subscript"/>
          <w:lang w:val="pt-BR"/>
        </w:rPr>
        <w:t>3</w:t>
      </w:r>
      <w:r w:rsidRPr="0085292F">
        <w:rPr>
          <w:rFonts w:hint="eastAsia"/>
          <w:color w:val="000000"/>
          <w:kern w:val="0"/>
          <w:szCs w:val="21"/>
        </w:rPr>
        <w:t>和</w:t>
      </w:r>
      <w:r w:rsidRPr="0085292F">
        <w:rPr>
          <w:color w:val="000000"/>
          <w:kern w:val="0"/>
          <w:szCs w:val="21"/>
          <w:lang w:val="pt-BR"/>
        </w:rPr>
        <w:t>Na</w:t>
      </w:r>
      <w:r w:rsidRPr="0085292F">
        <w:rPr>
          <w:rFonts w:hint="eastAsia"/>
          <w:color w:val="000000"/>
          <w:kern w:val="0"/>
          <w:szCs w:val="21"/>
          <w:lang w:val="pt-BR"/>
        </w:rPr>
        <w:t>H</w:t>
      </w:r>
      <w:r w:rsidRPr="0085292F">
        <w:rPr>
          <w:color w:val="000000"/>
          <w:kern w:val="0"/>
          <w:szCs w:val="21"/>
          <w:lang w:val="pt-BR"/>
        </w:rPr>
        <w:t>CO</w:t>
      </w:r>
      <w:r w:rsidRPr="0085292F">
        <w:rPr>
          <w:color w:val="000000"/>
          <w:kern w:val="0"/>
          <w:szCs w:val="21"/>
          <w:vertAlign w:val="subscript"/>
          <w:lang w:val="pt-BR"/>
        </w:rPr>
        <w:t>3</w:t>
      </w:r>
    </w:p>
    <w:p w:rsidR="000E5129" w:rsidP="000E5129" w14:paraId="07E854C6"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212262099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620995"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BA6774" w:rsidP="00BA6774" w14:paraId="794EFA8D" w14:textId="5CCC513B">
      <w:pPr>
        <w:spacing w:line="360" w:lineRule="auto"/>
        <w:jc w:val="left"/>
        <w:textAlignment w:val="center"/>
      </w:pPr>
      <w:r>
        <w:rPr>
          <w:rFonts w:hint="eastAsia"/>
        </w:rPr>
        <w:t>7</w:t>
      </w:r>
      <w:r>
        <w:t>．探究同浓度的</w:t>
      </w:r>
      <w:r>
        <w:object>
          <v:shape id="_x0000_i1050" type="#_x0000_t75" alt="eqIdcd46a1a853c372c1fb6c7a88cd947e87" style="width:37.8pt;height:16.2pt" o:ole="">
            <v:imagedata r:id="rId72" o:title="eqIdcd46a1a853c372c1fb6c7a88cd947e87"/>
          </v:shape>
          <o:OLEObject Type="Embed" ProgID="Equation.DSMT4" ShapeID="_x0000_i1050" DrawAspect="Content" ObjectID="_1776621617" r:id="rId84"/>
        </w:object>
      </w:r>
      <w:r>
        <w:t>与</w:t>
      </w:r>
      <w:r>
        <w:object>
          <v:shape id="_x0000_i1051" type="#_x0000_t75" alt="eqId2c3e803e5cc9649df47289d5c8c60474" style="width:41.4pt;height:15.6pt" o:ole="">
            <v:imagedata r:id="rId85" o:title="eqId2c3e803e5cc9649df47289d5c8c60474"/>
          </v:shape>
          <o:OLEObject Type="Embed" ProgID="Equation.DSMT4" ShapeID="_x0000_i1051" DrawAspect="Content" ObjectID="_1776621618" r:id="rId86"/>
        </w:object>
      </w:r>
      <w:r>
        <w:t>溶液和不同盐溶液间的反应，</w:t>
      </w:r>
      <w:r>
        <w:t>①</w:t>
      </w:r>
      <w:r>
        <w:t>中产生白色沉淀和无色气体，</w:t>
      </w:r>
      <w:r>
        <w:t>②</w:t>
      </w:r>
      <w:r>
        <w:t>中只产生白色沉淀。</w:t>
      </w:r>
      <w:r>
        <w:t>(</w:t>
      </w:r>
      <w:r>
        <w:t>已知：碳酸铝在水溶液中不能稳定存在</w:t>
      </w:r>
      <w:r>
        <w:t>)</w:t>
      </w:r>
    </w:p>
    <w:p w:rsidR="00BA6774" w:rsidP="00BA6774" w14:paraId="65EEE3FD" w14:textId="77777777">
      <w:pPr>
        <w:spacing w:line="360" w:lineRule="auto"/>
        <w:jc w:val="left"/>
        <w:textAlignment w:val="center"/>
      </w:pPr>
      <w:r>
        <w:rPr>
          <w:rFonts w:eastAsia="Times New Roman"/>
          <w:noProof/>
          <w:kern w:val="0"/>
          <w:sz w:val="24"/>
          <w:szCs w:val="24"/>
        </w:rPr>
        <w:drawing>
          <wp:inline distT="0" distB="0" distL="0" distR="0">
            <wp:extent cx="5276800" cy="1232356"/>
            <wp:effectExtent l="0" t="0" r="0" b="0"/>
            <wp:docPr id="100035" name="图片 100035" descr="@@@32c96b51-756d-42b8-8111-2d96fda61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87"/>
                    <a:stretch>
                      <a:fillRect/>
                    </a:stretch>
                  </pic:blipFill>
                  <pic:spPr>
                    <a:xfrm>
                      <a:off x="0" y="0"/>
                      <a:ext cx="5276800" cy="1232356"/>
                    </a:xfrm>
                    <a:prstGeom prst="rect">
                      <a:avLst/>
                    </a:prstGeom>
                  </pic:spPr>
                </pic:pic>
              </a:graphicData>
            </a:graphic>
          </wp:inline>
        </w:drawing>
      </w:r>
    </w:p>
    <w:p w:rsidR="00BA6774" w:rsidP="00BA6774" w14:paraId="18AD48FD" w14:textId="77777777">
      <w:pPr>
        <w:spacing w:line="360" w:lineRule="auto"/>
        <w:jc w:val="left"/>
        <w:textAlignment w:val="center"/>
      </w:pPr>
      <w:r>
        <w:t>下列说法不正确的是</w:t>
      </w:r>
    </w:p>
    <w:p w:rsidR="00BA6774" w:rsidP="00BA6774" w14:paraId="4AD5D0D9" w14:textId="77777777">
      <w:pPr>
        <w:spacing w:line="360" w:lineRule="auto"/>
        <w:ind w:left="380"/>
        <w:jc w:val="left"/>
        <w:textAlignment w:val="center"/>
      </w:pPr>
      <w:r>
        <w:t>A</w:t>
      </w:r>
      <w:r>
        <w:t>．</w:t>
      </w:r>
      <w:r>
        <w:object>
          <v:shape id="_x0000_i1052" type="#_x0000_t75" alt="eqId28928dc9555ba8d00c223c595ef8a2f3" style="width:48.6pt;height:18pt" o:ole="">
            <v:imagedata r:id="rId88" o:title="eqId28928dc9555ba8d00c223c595ef8a2f3"/>
          </v:shape>
          <o:OLEObject Type="Embed" ProgID="Equation.DSMT4" ShapeID="_x0000_i1052" DrawAspect="Content" ObjectID="_1776621619" r:id="rId89"/>
        </w:object>
      </w:r>
      <w:r>
        <w:t>能促进</w:t>
      </w:r>
      <w:r>
        <w:object>
          <v:shape id="_x0000_i1053" type="#_x0000_t75" alt="eqIdb737c74fca1e45b4974dfdfea0aeba57" style="width:85.2pt;height:15.6pt" o:ole="">
            <v:imagedata r:id="rId90" o:title="eqIdb737c74fca1e45b4974dfdfea0aeba57"/>
          </v:shape>
          <o:OLEObject Type="Embed" ProgID="Equation.DSMT4" ShapeID="_x0000_i1053" DrawAspect="Content" ObjectID="_1776621620" r:id="rId91"/>
        </w:object>
      </w:r>
      <w:r>
        <w:t>的水解</w:t>
      </w:r>
    </w:p>
    <w:p w:rsidR="00BA6774" w:rsidP="00BA6774" w14:paraId="07BA04DB" w14:textId="77777777">
      <w:pPr>
        <w:spacing w:line="360" w:lineRule="auto"/>
        <w:ind w:left="380"/>
        <w:jc w:val="left"/>
        <w:textAlignment w:val="center"/>
      </w:pPr>
      <w:r>
        <w:t>B</w:t>
      </w:r>
      <w:r>
        <w:t>．</w:t>
      </w:r>
      <w:r>
        <w:t>①</w:t>
      </w:r>
      <w:r>
        <w:t>中沉淀可能是氢氧化铝和碱式碳酸铝中的一种或二者的混合物</w:t>
      </w:r>
    </w:p>
    <w:p w:rsidR="00BA6774" w:rsidP="00BA6774" w14:paraId="0658E7E1" w14:textId="77777777">
      <w:pPr>
        <w:spacing w:line="360" w:lineRule="auto"/>
        <w:ind w:left="380"/>
        <w:jc w:val="left"/>
        <w:textAlignment w:val="center"/>
      </w:pPr>
      <w:r>
        <w:t>C</w:t>
      </w:r>
      <w:r>
        <w:t>．同浓度的</w:t>
      </w:r>
      <w:r>
        <w:object>
          <v:shape id="_x0000_i1054" type="#_x0000_t75" alt="eqIdcd46a1a853c372c1fb6c7a88cd947e87" style="width:37.8pt;height:16.2pt" o:ole="">
            <v:imagedata r:id="rId72" o:title="eqIdcd46a1a853c372c1fb6c7a88cd947e87"/>
          </v:shape>
          <o:OLEObject Type="Embed" ProgID="Equation.DSMT4" ShapeID="_x0000_i1054" DrawAspect="Content" ObjectID="_1776621621" r:id="rId92"/>
        </w:object>
      </w:r>
      <w:r>
        <w:t>与</w:t>
      </w:r>
      <w:r>
        <w:object>
          <v:shape id="_x0000_i1055" type="#_x0000_t75" alt="eqId2c3e803e5cc9649df47289d5c8c60474" style="width:41.4pt;height:15.6pt" o:ole="">
            <v:imagedata r:id="rId85" o:title="eqId2c3e803e5cc9649df47289d5c8c60474"/>
          </v:shape>
          <o:OLEObject Type="Embed" ProgID="Equation.DSMT4" ShapeID="_x0000_i1055" DrawAspect="Content" ObjectID="_1776621622" r:id="rId93"/>
        </w:object>
      </w:r>
      <w:r>
        <w:t>溶液分别加入酚酞，</w:t>
      </w:r>
      <w:r>
        <w:object>
          <v:shape id="_x0000_i1056" type="#_x0000_t75" alt="eqIdcd46a1a853c372c1fb6c7a88cd947e87" style="width:37.8pt;height:16.2pt" o:ole="">
            <v:imagedata r:id="rId72" o:title="eqIdcd46a1a853c372c1fb6c7a88cd947e87"/>
          </v:shape>
          <o:OLEObject Type="Embed" ProgID="Equation.DSMT4" ShapeID="_x0000_i1056" DrawAspect="Content" ObjectID="_1776621623" r:id="rId94"/>
        </w:object>
      </w:r>
      <w:r>
        <w:t>溶液的红色深</w:t>
      </w:r>
    </w:p>
    <w:p w:rsidR="00BA6774" w:rsidP="00BA6774" w14:paraId="1BC45D8F" w14:textId="77777777">
      <w:pPr>
        <w:spacing w:line="360" w:lineRule="auto"/>
        <w:ind w:left="380"/>
        <w:jc w:val="left"/>
        <w:textAlignment w:val="center"/>
      </w:pPr>
      <w:r>
        <w:t>D</w:t>
      </w:r>
      <w:r>
        <w:t>．</w:t>
      </w:r>
      <w:r>
        <w:t>②</w:t>
      </w:r>
      <w:r>
        <w:t>中</w:t>
      </w:r>
      <w:r>
        <w:object>
          <v:shape id="_x0000_i1057" type="#_x0000_t75" alt="eqId965beb56e5f4c7eb3c9ca02156586c46" style="width:28.2pt;height:16.2pt" o:ole="">
            <v:imagedata r:id="rId95" o:title="eqId965beb56e5f4c7eb3c9ca02156586c46"/>
          </v:shape>
          <o:OLEObject Type="Embed" ProgID="Equation.DSMT4" ShapeID="_x0000_i1057" DrawAspect="Content" ObjectID="_1776621624" r:id="rId96"/>
        </w:object>
      </w:r>
      <w:r>
        <w:t>溶液滴入后，</w:t>
      </w:r>
      <w:r>
        <w:object>
          <v:shape id="_x0000_i1058" type="#_x0000_t75" alt="eqIdcd46a1a853c372c1fb6c7a88cd947e87" style="width:37.8pt;height:16.2pt" o:ole="">
            <v:imagedata r:id="rId72" o:title="eqIdcd46a1a853c372c1fb6c7a88cd947e87"/>
          </v:shape>
          <o:OLEObject Type="Embed" ProgID="Equation.DSMT4" ShapeID="_x0000_i1058" DrawAspect="Content" ObjectID="_1776621625" r:id="rId97"/>
        </w:object>
      </w:r>
      <w:r>
        <w:t>溶液的</w:t>
      </w:r>
      <w:r>
        <w:object>
          <v:shape id="_x0000_i1059" type="#_x0000_t75" alt="eqId1066e53bf79a3cdff7ec2934bd09e272" style="width:16.8pt;height:13.8pt" o:ole="">
            <v:imagedata r:id="rId98" o:title="eqId1066e53bf79a3cdff7ec2934bd09e272"/>
          </v:shape>
          <o:OLEObject Type="Embed" ProgID="Equation.DSMT4" ShapeID="_x0000_i1059" DrawAspect="Content" ObjectID="_1776621626" r:id="rId99"/>
        </w:object>
      </w:r>
      <w:r>
        <w:t>不变，</w:t>
      </w:r>
      <w:r>
        <w:object>
          <v:shape id="_x0000_i1060" type="#_x0000_t75" alt="eqId2c3e803e5cc9649df47289d5c8c60474" style="width:41.4pt;height:15.6pt" o:ole="">
            <v:imagedata r:id="rId85" o:title="eqId2c3e803e5cc9649df47289d5c8c60474"/>
          </v:shape>
          <o:OLEObject Type="Embed" ProgID="Equation.DSMT4" ShapeID="_x0000_i1060" DrawAspect="Content" ObjectID="_1776621627" r:id="rId100"/>
        </w:object>
      </w:r>
      <w:r>
        <w:t>溶液的</w:t>
      </w:r>
      <w:r>
        <w:object>
          <v:shape id="_x0000_i1061" type="#_x0000_t75" alt="eqId1066e53bf79a3cdff7ec2934bd09e272" style="width:16.8pt;height:13.8pt" o:ole="">
            <v:imagedata r:id="rId98" o:title="eqId1066e53bf79a3cdff7ec2934bd09e272"/>
          </v:shape>
          <o:OLEObject Type="Embed" ProgID="Equation.DSMT4" ShapeID="_x0000_i1061" DrawAspect="Content" ObjectID="_1776621628" r:id="rId101"/>
        </w:object>
      </w:r>
      <w:r>
        <w:t>降低</w:t>
      </w:r>
    </w:p>
    <w:p w:rsidR="00BA6774" w:rsidP="00303C2E" w14:paraId="3F586032" w14:textId="4DC1F1BD">
      <w:pPr>
        <w:shd w:val="clear" w:color="auto" w:fill="FFFFFF" w:themeFill="background1"/>
        <w:spacing w:line="360" w:lineRule="auto"/>
        <w:jc w:val="left"/>
        <w:textAlignment w:val="center"/>
      </w:pPr>
      <w:r>
        <w:rPr>
          <w:rFonts w:hint="eastAsia"/>
        </w:rPr>
        <w:t>8</w:t>
      </w:r>
      <w:r>
        <w:t>．侯氏制碱法中制取</w:t>
      </w:r>
      <w:r>
        <w:object>
          <v:shape id="_x0000_i1062" type="#_x0000_t75" alt="eqId2c3e803e5cc9649df47289d5c8c60474" style="width:41.4pt;height:15.6pt" o:ole="">
            <v:imagedata r:id="rId85" o:title="eqId2c3e803e5cc9649df47289d5c8c60474"/>
          </v:shape>
          <o:OLEObject Type="Embed" ProgID="Equation.DSMT4" ShapeID="_x0000_i1062" DrawAspect="Content" ObjectID="_1776621629" r:id="rId102"/>
        </w:object>
      </w:r>
      <w:r>
        <w:t>的原理为</w:t>
      </w:r>
      <w:r>
        <w:object>
          <v:shape id="_x0000_i1063" type="#_x0000_t75" alt="eqId736bda88efcfd98553f0ff1dba9c1ed1" style="width:210.6pt;height:16.8pt" o:ole="">
            <v:imagedata r:id="rId103" o:title="eqId736bda88efcfd98553f0ff1dba9c1ed1"/>
          </v:shape>
          <o:OLEObject Type="Embed" ProgID="Equation.DSMT4" ShapeID="_x0000_i1063" DrawAspect="Content" ObjectID="_1776621630" r:id="rId104"/>
        </w:object>
      </w:r>
      <w:r>
        <w:t>。下列实验装置合理、操作规范，能达到实验目的的是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660"/>
        <w:gridCol w:w="1350"/>
        <w:gridCol w:w="2100"/>
        <w:gridCol w:w="2142"/>
        <w:gridCol w:w="1488"/>
      </w:tblGrid>
      <w:tr w14:paraId="650700D6" w14:textId="0FCD22EC" w:rsidTr="0082780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53"/>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3C6F2832" w14:textId="77777777">
            <w:pPr>
              <w:shd w:val="clear" w:color="auto" w:fill="FFFFFF" w:themeFill="background1"/>
              <w:jc w:val="center"/>
              <w:textAlignment w:val="center"/>
            </w:pPr>
            <w:r>
              <w:t>选项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0F65CB53" w14:textId="77777777">
            <w:pPr>
              <w:shd w:val="clear" w:color="auto" w:fill="FFFFFF" w:themeFill="background1"/>
              <w:jc w:val="center"/>
              <w:textAlignment w:val="center"/>
            </w:pPr>
            <w: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4F35FBBA" w14:textId="77777777">
            <w:pPr>
              <w:shd w:val="clear" w:color="auto" w:fill="FFFFFF" w:themeFill="background1"/>
              <w:jc w:val="center"/>
              <w:textAlignment w:val="center"/>
            </w:pPr>
            <w:r>
              <w:t>B</w:t>
            </w:r>
          </w:p>
        </w:tc>
        <w:tc>
          <w:tcPr>
            <w:tcW w:w="0" w:type="auto"/>
            <w:tcBorders>
              <w:top w:val="single" w:sz="6" w:space="0" w:color="000000"/>
              <w:left w:val="single" w:sz="6" w:space="0" w:color="000000"/>
              <w:bottom w:val="single" w:sz="6" w:space="0" w:color="000000"/>
              <w:right w:val="single" w:sz="6" w:space="0" w:color="000000"/>
            </w:tcBorders>
            <w:vAlign w:val="center"/>
          </w:tcPr>
          <w:p w:rsidR="00827807" w:rsidP="00303C2E" w14:paraId="6A039E6D" w14:textId="775B1D75">
            <w:pPr>
              <w:shd w:val="clear" w:color="auto" w:fill="FFFFFF" w:themeFill="background1"/>
              <w:jc w:val="center"/>
              <w:textAlignment w:val="center"/>
            </w:pPr>
            <w:r>
              <w:t>C</w:t>
            </w:r>
          </w:p>
        </w:tc>
        <w:tc>
          <w:tcPr>
            <w:tcW w:w="0" w:type="auto"/>
            <w:tcBorders>
              <w:top w:val="single" w:sz="6" w:space="0" w:color="000000"/>
              <w:left w:val="single" w:sz="6" w:space="0" w:color="000000"/>
              <w:bottom w:val="single" w:sz="6" w:space="0" w:color="000000"/>
              <w:right w:val="single" w:sz="6" w:space="0" w:color="000000"/>
            </w:tcBorders>
          </w:tcPr>
          <w:p w:rsidR="00827807" w:rsidP="00303C2E" w14:paraId="4BC17301" w14:textId="0C0342E1">
            <w:pPr>
              <w:shd w:val="clear" w:color="auto" w:fill="FFFFFF" w:themeFill="background1"/>
              <w:jc w:val="center"/>
              <w:textAlignment w:val="center"/>
            </w:pPr>
            <w:r>
              <w:t>D</w:t>
            </w:r>
          </w:p>
        </w:tc>
      </w:tr>
      <w:tr w14:paraId="6CEC8DB6" w14:textId="5765BAD7" w:rsidTr="00827807">
        <w:tblPrEx>
          <w:tblW w:w="0" w:type="auto"/>
          <w:jc w:val="center"/>
          <w:tblCellMar>
            <w:top w:w="120" w:type="dxa"/>
            <w:left w:w="120" w:type="dxa"/>
            <w:bottom w:w="120" w:type="dxa"/>
            <w:right w:w="120" w:type="dxa"/>
          </w:tblCellMar>
          <w:tblLook w:val="04A0"/>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58B7EBA8" w14:textId="77777777">
            <w:pPr>
              <w:shd w:val="clear" w:color="auto" w:fill="FFFFFF" w:themeFill="background1"/>
              <w:jc w:val="center"/>
              <w:textAlignment w:val="center"/>
            </w:pPr>
            <w:r>
              <w:t>目的</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22D864AC" w14:textId="77777777">
            <w:pPr>
              <w:shd w:val="clear" w:color="auto" w:fill="FFFFFF" w:themeFill="background1"/>
              <w:jc w:val="center"/>
              <w:textAlignment w:val="center"/>
            </w:pPr>
            <w:r>
              <w:t>制取</w:t>
            </w:r>
            <w:r>
              <w:object>
                <v:shape id="_x0000_i1064" type="#_x0000_t75" alt="eqIda4298cb837170c021b9f2cd4e674a6a3" style="width:21pt;height:16.2pt" o:ole="">
                  <v:imagedata r:id="rId105" o:title="eqIda4298cb837170c021b9f2cd4e674a6a3"/>
                </v:shape>
                <o:OLEObject Type="Embed" ProgID="Equation.DSMT4" ShapeID="_x0000_i1064" DrawAspect="Content" ObjectID="_1776621631" r:id="rId1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629AEFC0" w14:textId="77777777">
            <w:pPr>
              <w:shd w:val="clear" w:color="auto" w:fill="FFFFFF" w:themeFill="background1"/>
              <w:jc w:val="center"/>
              <w:textAlignment w:val="center"/>
            </w:pPr>
            <w:r>
              <w:t>除去</w:t>
            </w:r>
            <w:r>
              <w:object>
                <v:shape id="_x0000_i1065" type="#_x0000_t75" alt="eqIda4298cb837170c021b9f2cd4e674a6a3" style="width:21pt;height:16.2pt" o:ole="">
                  <v:imagedata r:id="rId105" o:title="eqIda4298cb837170c021b9f2cd4e674a6a3"/>
                </v:shape>
                <o:OLEObject Type="Embed" ProgID="Equation.DSMT4" ShapeID="_x0000_i1065" DrawAspect="Content" ObjectID="_1776621632" r:id="rId107"/>
              </w:object>
            </w:r>
            <w:r>
              <w:t>中的</w:t>
            </w:r>
            <w:r>
              <w:object>
                <v:shape id="_x0000_i1066" type="#_x0000_t75" alt="eqId387d2029bc8e5f0ceb454be937a07e3f" style="width:21pt;height:12.6pt" o:ole="">
                  <v:imagedata r:id="rId108" o:title="eqId387d2029bc8e5f0ceb454be937a07e3f"/>
                </v:shape>
                <o:OLEObject Type="Embed" ProgID="Equation.DSMT4" ShapeID="_x0000_i1066" DrawAspect="Content" ObjectID="_1776621633" r:id="rId109"/>
              </w:object>
            </w:r>
          </w:p>
        </w:tc>
        <w:tc>
          <w:tcPr>
            <w:tcW w:w="0" w:type="auto"/>
            <w:tcBorders>
              <w:top w:val="single" w:sz="6" w:space="0" w:color="000000"/>
              <w:left w:val="single" w:sz="6" w:space="0" w:color="000000"/>
              <w:bottom w:val="single" w:sz="6" w:space="0" w:color="000000"/>
              <w:right w:val="single" w:sz="6" w:space="0" w:color="000000"/>
            </w:tcBorders>
          </w:tcPr>
          <w:p w:rsidR="00827807" w:rsidP="00303C2E" w14:paraId="1511D125" w14:textId="23BD679B">
            <w:pPr>
              <w:shd w:val="clear" w:color="auto" w:fill="FFFFFF" w:themeFill="background1"/>
              <w:jc w:val="center"/>
              <w:textAlignment w:val="center"/>
            </w:pPr>
            <w:r>
              <w:t>制备</w:t>
            </w:r>
            <w:r>
              <w:object>
                <v:shape id="_x0000_i1067" type="#_x0000_t75" alt="eqId2c3e803e5cc9649df47289d5c8c60474" style="width:41.4pt;height:15.6pt" o:ole="">
                  <v:imagedata r:id="rId85" o:title="eqId2c3e803e5cc9649df47289d5c8c60474"/>
                </v:shape>
                <o:OLEObject Type="Embed" ProgID="Equation.DSMT4" ShapeID="_x0000_i1067" DrawAspect="Content" ObjectID="_1776621634" r:id="rId110"/>
              </w:object>
            </w:r>
          </w:p>
        </w:tc>
        <w:tc>
          <w:tcPr>
            <w:tcW w:w="0" w:type="auto"/>
            <w:tcBorders>
              <w:top w:val="single" w:sz="6" w:space="0" w:color="000000"/>
              <w:left w:val="single" w:sz="6" w:space="0" w:color="000000"/>
              <w:bottom w:val="single" w:sz="6" w:space="0" w:color="000000"/>
              <w:right w:val="single" w:sz="6" w:space="0" w:color="000000"/>
            </w:tcBorders>
          </w:tcPr>
          <w:p w:rsidR="00827807" w:rsidP="00303C2E" w14:paraId="74BD9CE6" w14:textId="331AE726">
            <w:pPr>
              <w:shd w:val="clear" w:color="auto" w:fill="FFFFFF" w:themeFill="background1"/>
              <w:jc w:val="center"/>
              <w:textAlignment w:val="center"/>
            </w:pPr>
            <w:r>
              <w:t>分离</w:t>
            </w:r>
            <w:r>
              <w:object>
                <v:shape id="_x0000_i1068" type="#_x0000_t75" alt="eqId2c3e803e5cc9649df47289d5c8c60474" style="width:41.4pt;height:15.6pt" o:ole="">
                  <v:imagedata r:id="rId85" o:title="eqId2c3e803e5cc9649df47289d5c8c60474"/>
                </v:shape>
                <o:OLEObject Type="Embed" ProgID="Equation.DSMT4" ShapeID="_x0000_i1068" DrawAspect="Content" ObjectID="_1776621635" r:id="rId111"/>
              </w:object>
            </w:r>
          </w:p>
        </w:tc>
      </w:tr>
      <w:tr w14:paraId="5549288D" w14:textId="293918BF" w:rsidTr="00827807">
        <w:tblPrEx>
          <w:tblW w:w="0" w:type="auto"/>
          <w:jc w:val="center"/>
          <w:tblCellMar>
            <w:top w:w="120" w:type="dxa"/>
            <w:left w:w="120" w:type="dxa"/>
            <w:bottom w:w="120" w:type="dxa"/>
            <w:right w:w="120" w:type="dxa"/>
          </w:tblCellMar>
          <w:tblLook w:val="04A0"/>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4A056DB6" w14:textId="77777777">
            <w:pPr>
              <w:shd w:val="clear" w:color="auto" w:fill="FFFFFF" w:themeFill="background1"/>
              <w:jc w:val="center"/>
              <w:textAlignment w:val="center"/>
            </w:pPr>
            <w:r>
              <w:t>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4D4EBCDA" w14:textId="77777777">
            <w:pPr>
              <w:shd w:val="clear" w:color="auto" w:fill="FFFFFF" w:themeFill="background1"/>
              <w:jc w:val="center"/>
              <w:textAlignment w:val="center"/>
            </w:pPr>
            <w:r>
              <w:rPr>
                <w:rFonts w:eastAsia="Times New Roman"/>
                <w:noProof/>
                <w:kern w:val="0"/>
                <w:sz w:val="24"/>
                <w:szCs w:val="24"/>
              </w:rPr>
              <w:drawing>
                <wp:inline distT="0" distB="0" distL="0" distR="0">
                  <wp:extent cx="699755" cy="771525"/>
                  <wp:effectExtent l="0" t="0" r="5715" b="0"/>
                  <wp:docPr id="100023" name="图片 100023" descr="@@@60ad6fe3-e46a-439e-99a2-5fa1e6e9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12"/>
                          <a:stretch>
                            <a:fillRect/>
                          </a:stretch>
                        </pic:blipFill>
                        <pic:spPr>
                          <a:xfrm>
                            <a:off x="0" y="0"/>
                            <a:ext cx="705125" cy="777446"/>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827807" w:rsidP="00303C2E" w14:paraId="60AFD9F3" w14:textId="77777777">
            <w:pPr>
              <w:shd w:val="clear" w:color="auto" w:fill="FFFFFF" w:themeFill="background1"/>
              <w:jc w:val="center"/>
              <w:textAlignment w:val="center"/>
            </w:pPr>
            <w:r>
              <w:rPr>
                <w:rFonts w:eastAsia="Times New Roman"/>
                <w:noProof/>
                <w:kern w:val="0"/>
                <w:sz w:val="24"/>
                <w:szCs w:val="24"/>
              </w:rPr>
              <w:drawing>
                <wp:inline distT="0" distB="0" distL="0" distR="0">
                  <wp:extent cx="1177290" cy="656804"/>
                  <wp:effectExtent l="0" t="0" r="3810" b="0"/>
                  <wp:docPr id="100025" name="图片 100025" descr="@@@1792ae88-6307-45dd-bcfd-df5eff34d0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13"/>
                          <a:stretch>
                            <a:fillRect/>
                          </a:stretch>
                        </pic:blipFill>
                        <pic:spPr>
                          <a:xfrm>
                            <a:off x="0" y="0"/>
                            <a:ext cx="1182933" cy="659952"/>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Pr>
          <w:p w:rsidR="00827807" w:rsidP="00303C2E" w14:paraId="4A3166CE" w14:textId="795CF9EE">
            <w:pPr>
              <w:shd w:val="clear" w:color="auto" w:fill="FFFFFF" w:themeFill="background1"/>
              <w:jc w:val="center"/>
              <w:textAlignment w:val="center"/>
              <w:rPr>
                <w:rFonts w:eastAsia="Times New Roman"/>
                <w:noProof/>
                <w:kern w:val="0"/>
                <w:sz w:val="24"/>
                <w:szCs w:val="24"/>
              </w:rPr>
            </w:pPr>
            <w:r>
              <w:rPr>
                <w:rFonts w:eastAsia="Times New Roman"/>
                <w:noProof/>
                <w:kern w:val="0"/>
                <w:sz w:val="24"/>
                <w:szCs w:val="24"/>
              </w:rPr>
              <w:drawing>
                <wp:inline distT="0" distB="0" distL="0" distR="0">
                  <wp:extent cx="1207770" cy="641162"/>
                  <wp:effectExtent l="0" t="0" r="0" b="6985"/>
                  <wp:docPr id="100027" name="图片 100027" descr="@@@61358b7d-965a-4089-b3fd-f7d9ff900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14"/>
                          <a:stretch>
                            <a:fillRect/>
                          </a:stretch>
                        </pic:blipFill>
                        <pic:spPr>
                          <a:xfrm>
                            <a:off x="0" y="0"/>
                            <a:ext cx="1212790" cy="643827"/>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Pr>
          <w:p w:rsidR="00827807" w:rsidP="00303C2E" w14:paraId="0E770E2A" w14:textId="38327FB7">
            <w:pPr>
              <w:shd w:val="clear" w:color="auto" w:fill="FFFFFF" w:themeFill="background1"/>
              <w:jc w:val="center"/>
              <w:textAlignment w:val="center"/>
              <w:rPr>
                <w:rFonts w:eastAsia="Times New Roman"/>
                <w:noProof/>
                <w:kern w:val="0"/>
                <w:sz w:val="24"/>
                <w:szCs w:val="24"/>
              </w:rPr>
            </w:pPr>
            <w:r>
              <w:rPr>
                <w:rFonts w:eastAsia="Times New Roman"/>
                <w:noProof/>
                <w:kern w:val="0"/>
                <w:sz w:val="24"/>
                <w:szCs w:val="24"/>
              </w:rPr>
              <w:drawing>
                <wp:inline distT="0" distB="0" distL="0" distR="0">
                  <wp:extent cx="672465" cy="852713"/>
                  <wp:effectExtent l="0" t="0" r="0" b="5080"/>
                  <wp:docPr id="100029" name="图片 100029" descr="@@@e4b3d388-ff26-41c2-8c11-40db72a7e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5"/>
                          <a:stretch>
                            <a:fillRect/>
                          </a:stretch>
                        </pic:blipFill>
                        <pic:spPr>
                          <a:xfrm>
                            <a:off x="0" y="0"/>
                            <a:ext cx="674667" cy="855505"/>
                          </a:xfrm>
                          <a:prstGeom prst="rect">
                            <a:avLst/>
                          </a:prstGeom>
                        </pic:spPr>
                      </pic:pic>
                    </a:graphicData>
                  </a:graphic>
                </wp:inline>
              </w:drawing>
            </w:r>
          </w:p>
        </w:tc>
      </w:tr>
    </w:tbl>
    <w:p w:rsidR="00BA6774" w:rsidP="00303C2E" w14:paraId="3C30A97F" w14:textId="77777777">
      <w:pPr>
        <w:shd w:val="clear" w:color="auto" w:fill="FFFFFF" w:themeFill="background1"/>
        <w:tabs>
          <w:tab w:val="left" w:pos="2078"/>
          <w:tab w:val="left" w:pos="4156"/>
          <w:tab w:val="left" w:pos="6234"/>
        </w:tabs>
        <w:spacing w:line="360" w:lineRule="auto"/>
        <w:ind w:left="380"/>
        <w:jc w:val="left"/>
        <w:textAlignment w:val="center"/>
      </w:pPr>
      <w:r>
        <w:t>A</w:t>
      </w:r>
      <w:r>
        <w:t>．</w:t>
      </w:r>
      <w:r>
        <w:t>A</w:t>
      </w:r>
      <w:r>
        <w:tab/>
        <w:t>B</w:t>
      </w:r>
      <w:r>
        <w:t>．</w:t>
      </w:r>
      <w:r>
        <w:t>B</w:t>
      </w:r>
      <w:r>
        <w:tab/>
        <w:t>C</w:t>
      </w:r>
      <w:r>
        <w:t>．</w:t>
      </w:r>
      <w:r>
        <w:t>C</w:t>
      </w:r>
      <w:r>
        <w:tab/>
        <w:t>D</w:t>
      </w:r>
      <w:r>
        <w:t>．</w:t>
      </w:r>
      <w:r>
        <w:t>D</w:t>
      </w:r>
    </w:p>
    <w:p w:rsidR="000E5129" w:rsidRPr="0012536C" w:rsidP="000E5129" w14:paraId="6D737CC3" w14:textId="6EDC1317">
      <w:pPr>
        <w:autoSpaceDE w:val="0"/>
        <w:autoSpaceDN w:val="0"/>
        <w:adjustRightInd w:val="0"/>
        <w:snapToGrid w:val="0"/>
        <w:spacing w:before="240" w:line="360" w:lineRule="auto"/>
        <w:ind w:firstLine="321"/>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sidRPr="0012536C">
        <w:rPr>
          <w:rFonts w:ascii="Times New Roman" w:hAnsi="Times New Roman" w:cs="Times New Roman"/>
          <w:b/>
          <w:sz w:val="32"/>
          <w:szCs w:val="32"/>
          <w:highlight w:val="cyan"/>
          <w:lang w:bidi="ar"/>
        </w:rPr>
        <w:t xml:space="preserve"> </w:t>
      </w:r>
      <w:r w:rsidRPr="0012536C" w:rsidR="007C2D8C">
        <w:rPr>
          <w:rFonts w:eastAsia="楷体" w:hint="eastAsia"/>
          <w:b/>
          <w:bCs/>
          <w:sz w:val="32"/>
          <w:szCs w:val="32"/>
          <w:highlight w:val="cyan"/>
        </w:rPr>
        <w:t>碱金属元素</w:t>
      </w:r>
    </w:p>
    <w:p w:rsidR="000E5129" w:rsidP="000E5129" w14:paraId="02863503"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128640817"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0817"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0643CA" w:rsidRPr="00135339" w:rsidP="000643CA" w14:paraId="61D6D169" w14:textId="77777777">
      <w:pPr>
        <w:adjustRightInd w:val="0"/>
        <w:snapToGrid w:val="0"/>
        <w:spacing w:line="360" w:lineRule="auto"/>
        <w:rPr>
          <w:b/>
          <w:bCs/>
          <w:sz w:val="24"/>
          <w:szCs w:val="24"/>
        </w:rPr>
      </w:pPr>
      <w:r w:rsidRPr="00135339">
        <w:rPr>
          <w:b/>
          <w:bCs/>
          <w:color w:val="0070C0"/>
          <w:sz w:val="24"/>
          <w:szCs w:val="24"/>
        </w:rPr>
        <w:t>1</w:t>
      </w:r>
      <w:r w:rsidRPr="00135339">
        <w:rPr>
          <w:rFonts w:hAnsi="宋体"/>
          <w:b/>
          <w:bCs/>
          <w:color w:val="0070C0"/>
          <w:sz w:val="24"/>
          <w:szCs w:val="24"/>
        </w:rPr>
        <w:t>．碱金属的原子结构与性质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68"/>
        <w:gridCol w:w="1080"/>
        <w:gridCol w:w="5760"/>
      </w:tblGrid>
      <w:tr w14:paraId="2F765244" w14:textId="77777777" w:rsidTr="00C25305">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68" w:type="dxa"/>
            <w:vMerge w:val="restart"/>
            <w:vAlign w:val="center"/>
          </w:tcPr>
          <w:p w:rsidR="00DF3BC6" w:rsidRPr="00DF3BC6" w:rsidP="007C245B" w14:paraId="1DC83023" w14:textId="77777777">
            <w:pPr>
              <w:pStyle w:val="PlainText"/>
            </w:pPr>
            <w:r w:rsidRPr="00DF3BC6">
              <w:t>原子结构与性质</w:t>
            </w:r>
          </w:p>
        </w:tc>
        <w:tc>
          <w:tcPr>
            <w:tcW w:w="1080" w:type="dxa"/>
            <w:vAlign w:val="center"/>
          </w:tcPr>
          <w:p w:rsidR="00DF3BC6" w:rsidRPr="00DF3BC6" w:rsidP="007C245B" w14:paraId="23EB7AEB" w14:textId="77777777">
            <w:pPr>
              <w:pStyle w:val="PlainText"/>
            </w:pPr>
            <w:r w:rsidRPr="00DF3BC6">
              <w:t>相同点</w:t>
            </w:r>
          </w:p>
        </w:tc>
        <w:tc>
          <w:tcPr>
            <w:tcW w:w="5760" w:type="dxa"/>
            <w:vAlign w:val="center"/>
          </w:tcPr>
          <w:p w:rsidR="00DF3BC6" w:rsidRPr="00DF3BC6" w:rsidP="007C245B" w14:paraId="1BD758CC" w14:textId="5429DED6">
            <w:pPr>
              <w:pStyle w:val="PlainText"/>
            </w:pPr>
            <w:r w:rsidRPr="00DF3BC6">
              <w:t>最外层上都只有</w:t>
            </w:r>
            <w:r w:rsidR="00A345D3">
              <w:rPr>
                <w:rFonts w:hint="eastAsia"/>
                <w:u w:val="single"/>
              </w:rPr>
              <w:t xml:space="preserve">    </w:t>
            </w:r>
            <w:r w:rsidRPr="00DF3BC6">
              <w:t>个电子</w:t>
            </w:r>
            <w:r w:rsidRPr="00DF3BC6">
              <w:rPr>
                <w:rFonts w:ascii="宋体-方正超大字符集" w:eastAsia="宋体-方正超大字符集" w:hAnsi="宋体-方正超大字符集" w:cs="宋体-方正超大字符集"/>
              </w:rPr>
              <w:fldChar w:fldCharType="begin"/>
            </w:r>
            <w:r w:rsidRPr="00DF3BC6">
              <w:rPr>
                <w:rFonts w:ascii="宋体-方正超大字符集" w:eastAsia="宋体-方正超大字符集" w:hAnsi="宋体-方正超大字符集" w:cs="宋体-方正超大字符集" w:hint="eastAsia"/>
              </w:rPr>
              <w:instrText>eq \</w:instrText>
            </w:r>
            <w:r w:rsidRPr="00DF3BC6">
              <w:instrText>o(</w:instrText>
            </w:r>
            <w:r w:rsidRPr="00DF3BC6">
              <w:rPr>
                <w:rFonts w:hAnsi="宋体"/>
                <w:spacing w:val="-27"/>
              </w:rPr>
              <w:instrText>――</w:instrText>
            </w:r>
            <w:r w:rsidRPr="00DF3BC6">
              <w:rPr>
                <w:rFonts w:hAnsi="宋体"/>
              </w:rPr>
              <w:instrText>→</w:instrText>
            </w:r>
            <w:r w:rsidRPr="00DF3BC6">
              <w:instrText>,\s\up7(</w:instrText>
            </w:r>
            <w:r w:rsidRPr="00DF3BC6">
              <w:rPr>
                <w:rFonts w:eastAsia="楷体_GB2312"/>
                <w:sz w:val="15"/>
              </w:rPr>
              <w:instrText>推测</w:instrText>
            </w:r>
            <w:r w:rsidRPr="00DF3BC6">
              <w:instrText>))</w:instrText>
            </w:r>
            <w:r>
              <w:rPr>
                <w:rFonts w:ascii="宋体-方正超大字符集" w:eastAsia="宋体-方正超大字符集" w:hAnsi="宋体-方正超大字符集" w:cs="宋体-方正超大字符集"/>
              </w:rPr>
              <w:fldChar w:fldCharType="separate"/>
            </w:r>
            <w:r w:rsidRPr="00DF3BC6">
              <w:rPr>
                <w:rFonts w:ascii="宋体-方正超大字符集" w:eastAsia="宋体-方正超大字符集" w:hAnsi="宋体-方正超大字符集" w:cs="宋体-方正超大字符集"/>
              </w:rPr>
              <w:fldChar w:fldCharType="end"/>
            </w:r>
            <w:r w:rsidRPr="00DF3BC6">
              <w:t>具有相似的化学性质</w:t>
            </w:r>
          </w:p>
        </w:tc>
      </w:tr>
      <w:tr w14:paraId="25CC2201" w14:textId="77777777" w:rsidTr="00C25305">
        <w:tblPrEx>
          <w:tblW w:w="0" w:type="auto"/>
          <w:jc w:val="center"/>
          <w:tblLayout w:type="fixed"/>
          <w:tblLook w:val="0000"/>
        </w:tblPrEx>
        <w:trPr>
          <w:jc w:val="center"/>
        </w:trPr>
        <w:tc>
          <w:tcPr>
            <w:tcW w:w="1368" w:type="dxa"/>
            <w:vMerge/>
            <w:vAlign w:val="center"/>
          </w:tcPr>
          <w:p w:rsidR="00DF3BC6" w:rsidRPr="00DF3BC6" w:rsidP="007C245B" w14:paraId="693ED178" w14:textId="77777777">
            <w:pPr>
              <w:pStyle w:val="PlainText"/>
            </w:pPr>
          </w:p>
        </w:tc>
        <w:tc>
          <w:tcPr>
            <w:tcW w:w="1080" w:type="dxa"/>
            <w:vAlign w:val="center"/>
          </w:tcPr>
          <w:p w:rsidR="00DF3BC6" w:rsidRPr="00DF3BC6" w:rsidP="007C245B" w14:paraId="29F6CF79" w14:textId="77777777">
            <w:pPr>
              <w:pStyle w:val="PlainText"/>
            </w:pPr>
            <w:r w:rsidRPr="00DF3BC6">
              <w:t>不同点</w:t>
            </w:r>
          </w:p>
        </w:tc>
        <w:tc>
          <w:tcPr>
            <w:tcW w:w="5760" w:type="dxa"/>
            <w:vAlign w:val="center"/>
          </w:tcPr>
          <w:p w:rsidR="00DF3BC6" w:rsidRPr="00DF3BC6" w:rsidP="007C245B" w14:paraId="7C82177D" w14:textId="6305D6E2">
            <w:pPr>
              <w:pStyle w:val="PlainText"/>
              <w:rPr>
                <w:rFonts w:hint="eastAsia"/>
              </w:rPr>
            </w:pPr>
            <w:r w:rsidRPr="00DF3BC6">
              <w:t>从Li</w:t>
            </w:r>
            <w:r w:rsidRPr="00DF3BC6">
              <w:rPr>
                <w:rFonts w:hAnsi="宋体"/>
              </w:rPr>
              <w:t>→</w:t>
            </w:r>
            <w:r w:rsidRPr="00DF3BC6">
              <w:t>Cs电子层数逐渐</w:t>
            </w:r>
            <w:r w:rsidR="00A345D3">
              <w:rPr>
                <w:rFonts w:hint="eastAsia"/>
                <w:color w:val="FF0000"/>
                <w:u w:val="single"/>
              </w:rPr>
              <w:t xml:space="preserve">     </w:t>
            </w:r>
            <w:r w:rsidRPr="00DF3BC6">
              <w:t>，原子半径逐渐</w:t>
            </w:r>
            <w:r w:rsidRPr="00A3283C">
              <w:t>增大</w:t>
            </w:r>
            <w:r w:rsidRPr="00DF3BC6">
              <w:rPr>
                <w:rFonts w:ascii="宋体-方正超大字符集" w:eastAsia="宋体-方正超大字符集" w:hAnsi="宋体-方正超大字符集" w:cs="宋体-方正超大字符集"/>
              </w:rPr>
              <w:fldChar w:fldCharType="begin"/>
            </w:r>
            <w:r w:rsidRPr="00DF3BC6">
              <w:rPr>
                <w:rFonts w:ascii="宋体-方正超大字符集" w:eastAsia="宋体-方正超大字符集" w:hAnsi="宋体-方正超大字符集" w:cs="宋体-方正超大字符集" w:hint="eastAsia"/>
              </w:rPr>
              <w:instrText>eq \</w:instrText>
            </w:r>
            <w:r w:rsidRPr="00DF3BC6">
              <w:instrText>o(</w:instrText>
            </w:r>
            <w:r w:rsidRPr="00DF3BC6">
              <w:rPr>
                <w:rFonts w:hAnsi="宋体"/>
                <w:spacing w:val="-27"/>
              </w:rPr>
              <w:instrText>――</w:instrText>
            </w:r>
            <w:r w:rsidRPr="00DF3BC6">
              <w:rPr>
                <w:rFonts w:hAnsi="宋体"/>
              </w:rPr>
              <w:instrText>→</w:instrText>
            </w:r>
            <w:r w:rsidRPr="00DF3BC6">
              <w:instrText>,\s\up7(</w:instrText>
            </w:r>
            <w:r w:rsidRPr="00DF3BC6">
              <w:rPr>
                <w:rFonts w:eastAsia="楷体_GB2312"/>
                <w:sz w:val="15"/>
              </w:rPr>
              <w:instrText>推测</w:instrText>
            </w:r>
            <w:r w:rsidRPr="00DF3BC6">
              <w:instrText>))</w:instrText>
            </w:r>
            <w:r>
              <w:rPr>
                <w:rFonts w:ascii="宋体-方正超大字符集" w:eastAsia="宋体-方正超大字符集" w:hAnsi="宋体-方正超大字符集" w:cs="宋体-方正超大字符集"/>
              </w:rPr>
              <w:fldChar w:fldCharType="separate"/>
            </w:r>
            <w:r w:rsidRPr="00DF3BC6">
              <w:rPr>
                <w:rFonts w:ascii="宋体-方正超大字符集" w:eastAsia="宋体-方正超大字符集" w:hAnsi="宋体-方正超大字符集" w:cs="宋体-方正超大字符集"/>
              </w:rPr>
              <w:fldChar w:fldCharType="end"/>
            </w:r>
            <w:r w:rsidRPr="00DF3BC6">
              <w:t>从Li到Cs金属性逐渐</w:t>
            </w:r>
            <w:r w:rsidR="00A345D3">
              <w:rPr>
                <w:rFonts w:hint="eastAsia"/>
                <w:color w:val="FF0000"/>
                <w:u w:val="single"/>
              </w:rPr>
              <w:t xml:space="preserve">      </w:t>
            </w:r>
          </w:p>
        </w:tc>
      </w:tr>
      <w:tr w14:paraId="65F82029" w14:textId="77777777" w:rsidTr="00C25305">
        <w:tblPrEx>
          <w:tblW w:w="0" w:type="auto"/>
          <w:jc w:val="center"/>
          <w:tblLayout w:type="fixed"/>
          <w:tblLook w:val="0000"/>
        </w:tblPrEx>
        <w:trPr>
          <w:trHeight w:val="417"/>
          <w:jc w:val="center"/>
        </w:trPr>
        <w:tc>
          <w:tcPr>
            <w:tcW w:w="1368" w:type="dxa"/>
            <w:vMerge w:val="restart"/>
            <w:vAlign w:val="center"/>
          </w:tcPr>
          <w:p w:rsidR="00DF3BC6" w:rsidRPr="00DF3BC6" w:rsidP="007C245B" w14:paraId="23414320" w14:textId="77777777">
            <w:pPr>
              <w:pStyle w:val="PlainText"/>
            </w:pPr>
            <w:r w:rsidRPr="00DF3BC6">
              <w:t>物理性质</w:t>
            </w:r>
          </w:p>
        </w:tc>
        <w:tc>
          <w:tcPr>
            <w:tcW w:w="1080" w:type="dxa"/>
            <w:vAlign w:val="center"/>
          </w:tcPr>
          <w:p w:rsidR="00DF3BC6" w:rsidRPr="00DF3BC6" w:rsidP="007C245B" w14:paraId="19B8F666" w14:textId="77777777">
            <w:pPr>
              <w:pStyle w:val="PlainText"/>
            </w:pPr>
            <w:r w:rsidRPr="00DF3BC6">
              <w:t>相同点</w:t>
            </w:r>
          </w:p>
        </w:tc>
        <w:tc>
          <w:tcPr>
            <w:tcW w:w="5760" w:type="dxa"/>
            <w:vAlign w:val="center"/>
          </w:tcPr>
          <w:p w:rsidR="00DF3BC6" w:rsidRPr="00DF3BC6" w:rsidP="007C245B" w14:paraId="67D15D60" w14:textId="77777777">
            <w:pPr>
              <w:pStyle w:val="PlainText"/>
            </w:pPr>
            <w:r w:rsidRPr="00DF3BC6">
              <w:t>碱金属除Cs略带金色光泽外，其他都是</w:t>
            </w:r>
            <w:r w:rsidRPr="00A3283C">
              <w:t>银白</w:t>
            </w:r>
            <w:r w:rsidRPr="00DF3BC6">
              <w:t>色有金属光泽的固体，密度</w:t>
            </w:r>
            <w:r w:rsidRPr="00A3283C">
              <w:t>较小</w:t>
            </w:r>
            <w:r w:rsidRPr="00DF3BC6">
              <w:t>，硬度</w:t>
            </w:r>
            <w:r w:rsidRPr="00A3283C">
              <w:t>较小</w:t>
            </w:r>
            <w:r w:rsidRPr="00DF3BC6">
              <w:t>，熔、沸点</w:t>
            </w:r>
            <w:r w:rsidRPr="00A3283C">
              <w:t>较低</w:t>
            </w:r>
            <w:r w:rsidRPr="00DF3BC6">
              <w:t>，导电、导热性</w:t>
            </w:r>
            <w:r w:rsidRPr="00A3283C">
              <w:t>较强</w:t>
            </w:r>
          </w:p>
        </w:tc>
      </w:tr>
      <w:tr w14:paraId="084C531A" w14:textId="77777777" w:rsidTr="00C25305">
        <w:tblPrEx>
          <w:tblW w:w="0" w:type="auto"/>
          <w:jc w:val="center"/>
          <w:tblLayout w:type="fixed"/>
          <w:tblLook w:val="0000"/>
        </w:tblPrEx>
        <w:trPr>
          <w:trHeight w:val="616"/>
          <w:jc w:val="center"/>
        </w:trPr>
        <w:tc>
          <w:tcPr>
            <w:tcW w:w="1368" w:type="dxa"/>
            <w:vMerge/>
            <w:vAlign w:val="center"/>
          </w:tcPr>
          <w:p w:rsidR="00DF3BC6" w:rsidRPr="00DF3BC6" w:rsidP="007C245B" w14:paraId="7AF6C17F" w14:textId="77777777">
            <w:pPr>
              <w:pStyle w:val="PlainText"/>
            </w:pPr>
          </w:p>
        </w:tc>
        <w:tc>
          <w:tcPr>
            <w:tcW w:w="1080" w:type="dxa"/>
            <w:vAlign w:val="center"/>
          </w:tcPr>
          <w:p w:rsidR="00DF3BC6" w:rsidRPr="00DF3BC6" w:rsidP="007C245B" w14:paraId="676A27F6" w14:textId="77777777">
            <w:pPr>
              <w:pStyle w:val="PlainText"/>
            </w:pPr>
            <w:r w:rsidRPr="00DF3BC6">
              <w:t>递变性</w:t>
            </w:r>
          </w:p>
        </w:tc>
        <w:tc>
          <w:tcPr>
            <w:tcW w:w="5760" w:type="dxa"/>
            <w:vAlign w:val="center"/>
          </w:tcPr>
          <w:p w:rsidR="00DF3BC6" w:rsidRPr="00DF3BC6" w:rsidP="007C245B" w14:paraId="6E8BE7E6" w14:textId="2BBE4B8D">
            <w:pPr>
              <w:pStyle w:val="PlainText"/>
              <w:rPr>
                <w:rFonts w:hint="eastAsia"/>
              </w:rPr>
            </w:pPr>
            <w:r w:rsidRPr="00DF3BC6">
              <w:t>从Li</w:t>
            </w:r>
            <w:r w:rsidRPr="00DF3BC6">
              <w:rPr>
                <w:rFonts w:hAnsi="宋体"/>
              </w:rPr>
              <w:t>→</w:t>
            </w:r>
            <w:r w:rsidRPr="00DF3BC6">
              <w:t>Cs密度逐渐</w:t>
            </w:r>
            <w:r w:rsidR="00A345D3">
              <w:rPr>
                <w:rFonts w:hint="eastAsia"/>
                <w:color w:val="FF0000"/>
                <w:u w:val="single"/>
              </w:rPr>
              <w:t xml:space="preserve">    </w:t>
            </w:r>
            <w:r w:rsidRPr="00DF3BC6">
              <w:t>(</w:t>
            </w:r>
            <w:r w:rsidRPr="00DF3BC6">
              <w:rPr>
                <w:rFonts w:eastAsia="楷体_GB2312"/>
              </w:rPr>
              <w:t>Na</w:t>
            </w:r>
            <w:r w:rsidRPr="00DF3BC6">
              <w:rPr>
                <w:rFonts w:eastAsia="楷体_GB2312"/>
              </w:rPr>
              <w:t>、</w:t>
            </w:r>
            <w:r w:rsidRPr="00DF3BC6">
              <w:rPr>
                <w:rFonts w:eastAsia="楷体_GB2312"/>
              </w:rPr>
              <w:t>K</w:t>
            </w:r>
            <w:r w:rsidRPr="00DF3BC6">
              <w:rPr>
                <w:rFonts w:eastAsia="楷体_GB2312"/>
              </w:rPr>
              <w:t>反常</w:t>
            </w:r>
            <w:r w:rsidRPr="00DF3BC6">
              <w:t>)，熔、沸点逐渐</w:t>
            </w:r>
            <w:r w:rsidR="00A345D3">
              <w:rPr>
                <w:rFonts w:hint="eastAsia"/>
                <w:color w:val="FF0000"/>
                <w:u w:val="single"/>
              </w:rPr>
              <w:t xml:space="preserve">   </w:t>
            </w:r>
          </w:p>
        </w:tc>
      </w:tr>
    </w:tbl>
    <w:p w:rsidR="00DF3BC6" w:rsidP="000643CA" w14:paraId="5BA567D5" w14:textId="77777777">
      <w:pPr>
        <w:adjustRightInd w:val="0"/>
        <w:snapToGrid w:val="0"/>
        <w:spacing w:line="360" w:lineRule="auto"/>
        <w:rPr>
          <w:rFonts w:hAnsi="宋体"/>
          <w:szCs w:val="21"/>
          <w:lang w:val="pt-BR"/>
        </w:rPr>
      </w:pPr>
    </w:p>
    <w:p w:rsidR="000643CA" w:rsidRPr="00135339" w:rsidP="000643CA" w14:paraId="3FA631E4" w14:textId="2ECBCDDD">
      <w:pPr>
        <w:adjustRightInd w:val="0"/>
        <w:snapToGrid w:val="0"/>
        <w:spacing w:line="360" w:lineRule="auto"/>
        <w:rPr>
          <w:b/>
          <w:bCs/>
          <w:color w:val="0070C0"/>
          <w:sz w:val="24"/>
          <w:szCs w:val="24"/>
        </w:rPr>
      </w:pPr>
      <w:r w:rsidRPr="00135339">
        <w:rPr>
          <w:rFonts w:hint="eastAsia"/>
          <w:b/>
          <w:bCs/>
          <w:color w:val="0070C0"/>
          <w:sz w:val="24"/>
          <w:szCs w:val="24"/>
        </w:rPr>
        <w:t>2</w:t>
      </w:r>
      <w:r w:rsidRPr="00135339">
        <w:rPr>
          <w:rFonts w:hAnsi="宋体"/>
          <w:b/>
          <w:bCs/>
          <w:color w:val="0070C0"/>
          <w:sz w:val="24"/>
          <w:szCs w:val="24"/>
        </w:rPr>
        <w:t>．碱金属的化学性质</w:t>
      </w:r>
    </w:p>
    <w:p w:rsidR="000643CA" w:rsidRPr="00F72200" w:rsidP="000643CA" w14:paraId="65D4CFCB" w14:textId="77777777">
      <w:pPr>
        <w:autoSpaceDE w:val="0"/>
        <w:autoSpaceDN w:val="0"/>
        <w:adjustRightInd w:val="0"/>
        <w:snapToGrid w:val="0"/>
        <w:spacing w:line="360" w:lineRule="auto"/>
        <w:ind w:firstLine="210" w:firstLineChars="100"/>
        <w:jc w:val="left"/>
        <w:rPr>
          <w:rFonts w:hAnsi="宋体"/>
          <w:szCs w:val="21"/>
          <w:lang w:val="pt-BR"/>
        </w:rPr>
      </w:pPr>
      <w:r w:rsidRPr="001707BC">
        <w:rPr>
          <w:rFonts w:hAnsi="宋体" w:hint="eastAsia"/>
          <w:szCs w:val="21"/>
          <w:lang w:val="pt-BR"/>
        </w:rPr>
        <w:t>（</w:t>
      </w:r>
      <w:r>
        <w:rPr>
          <w:rFonts w:hAnsi="宋体" w:hint="eastAsia"/>
          <w:szCs w:val="21"/>
          <w:lang w:val="pt-BR"/>
        </w:rPr>
        <w:t>1</w:t>
      </w:r>
      <w:r w:rsidRPr="001707BC">
        <w:rPr>
          <w:rFonts w:hAnsi="宋体" w:hint="eastAsia"/>
          <w:szCs w:val="21"/>
          <w:lang w:val="pt-BR"/>
        </w:rPr>
        <w:t>）</w:t>
      </w:r>
      <w:r w:rsidRPr="002C053B">
        <w:rPr>
          <w:rFonts w:hAnsi="宋体"/>
          <w:szCs w:val="21"/>
        </w:rPr>
        <w:t>性质的相似性</w:t>
      </w:r>
      <w:r>
        <w:t>（</w:t>
      </w:r>
      <w:r w:rsidRPr="002C053B">
        <w:rPr>
          <w:rFonts w:hAnsi="宋体"/>
          <w:szCs w:val="21"/>
        </w:rPr>
        <w:t>用</w:t>
      </w:r>
      <w:r w:rsidRPr="002C053B">
        <w:rPr>
          <w:szCs w:val="21"/>
        </w:rPr>
        <w:t>R</w:t>
      </w:r>
      <w:r w:rsidRPr="002C053B">
        <w:rPr>
          <w:rFonts w:hAnsi="宋体"/>
          <w:szCs w:val="21"/>
        </w:rPr>
        <w:t>表示碱金属元素</w:t>
      </w:r>
      <w:r>
        <w:t>）</w:t>
      </w:r>
    </w:p>
    <w:p w:rsidR="000643CA" w:rsidP="000643CA" w14:paraId="30348207" w14:textId="77777777">
      <w:pPr>
        <w:adjustRightInd w:val="0"/>
        <w:snapToGrid w:val="0"/>
        <w:spacing w:line="360" w:lineRule="auto"/>
        <w:ind w:firstLine="735" w:firstLineChars="350"/>
        <w:jc w:val="center"/>
        <w:rPr>
          <w:rFonts w:hAnsi="Arial"/>
          <w:szCs w:val="21"/>
        </w:rPr>
      </w:pPr>
      <w:r>
        <w:rPr>
          <w:noProof/>
          <w:szCs w:val="21"/>
        </w:rPr>
        <w:drawing>
          <wp:inline distT="0" distB="0" distL="0" distR="0">
            <wp:extent cx="2697480" cy="1089660"/>
            <wp:effectExtent l="0" t="0" r="7620" b="0"/>
            <wp:docPr id="208625766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57666" name="Picture 138"/>
                    <pic:cNvPicPr>
                      <a:picLocks noChangeAspect="1" noChangeArrowheads="1"/>
                    </pic:cNvPicPr>
                  </pic:nvPicPr>
                  <pic:blipFill>
                    <a:blip xmlns:r="http://schemas.openxmlformats.org/officeDocument/2006/relationships" r:embed="rId11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697480" cy="1089660"/>
                    </a:xfrm>
                    <a:prstGeom prst="rect">
                      <a:avLst/>
                    </a:prstGeom>
                    <a:noFill/>
                    <a:ln>
                      <a:noFill/>
                    </a:ln>
                  </pic:spPr>
                </pic:pic>
              </a:graphicData>
            </a:graphic>
          </wp:inline>
        </w:drawing>
      </w:r>
    </w:p>
    <w:p w:rsidR="000643CA" w:rsidP="000643CA" w14:paraId="696D13DE" w14:textId="77777777">
      <w:pPr>
        <w:autoSpaceDE w:val="0"/>
        <w:autoSpaceDN w:val="0"/>
        <w:adjustRightInd w:val="0"/>
        <w:snapToGrid w:val="0"/>
        <w:spacing w:line="360" w:lineRule="auto"/>
        <w:ind w:firstLine="210" w:firstLineChars="100"/>
        <w:jc w:val="left"/>
        <w:rPr>
          <w:rFonts w:hAnsi="宋体"/>
          <w:szCs w:val="21"/>
          <w:lang w:val="pt-BR"/>
        </w:rPr>
      </w:pPr>
      <w:r w:rsidRPr="001707BC">
        <w:rPr>
          <w:rFonts w:hAnsi="宋体" w:hint="eastAsia"/>
          <w:szCs w:val="21"/>
          <w:lang w:val="pt-BR"/>
        </w:rPr>
        <w:t>（</w:t>
      </w:r>
      <w:r>
        <w:rPr>
          <w:rFonts w:hAnsi="宋体" w:hint="eastAsia"/>
          <w:szCs w:val="21"/>
          <w:lang w:val="pt-BR"/>
        </w:rPr>
        <w:t>2</w:t>
      </w:r>
      <w:r w:rsidRPr="001707BC">
        <w:rPr>
          <w:rFonts w:hAnsi="宋体" w:hint="eastAsia"/>
          <w:szCs w:val="21"/>
          <w:lang w:val="pt-BR"/>
        </w:rPr>
        <w:t>）</w:t>
      </w:r>
      <w:r w:rsidRPr="002C053B">
        <w:rPr>
          <w:rFonts w:hAnsi="宋体"/>
          <w:szCs w:val="21"/>
        </w:rPr>
        <w:t>性质的递变性</w:t>
      </w:r>
    </w:p>
    <w:p w:rsidR="000643CA" w:rsidP="000643CA" w14:paraId="18A016E0" w14:textId="77777777">
      <w:pPr>
        <w:autoSpaceDE w:val="0"/>
        <w:autoSpaceDN w:val="0"/>
        <w:adjustRightInd w:val="0"/>
        <w:snapToGrid w:val="0"/>
        <w:spacing w:line="360" w:lineRule="auto"/>
        <w:ind w:firstLine="210" w:firstLineChars="100"/>
        <w:jc w:val="center"/>
        <w:rPr>
          <w:rFonts w:hAnsi="宋体"/>
          <w:szCs w:val="21"/>
          <w:lang w:val="pt-BR"/>
        </w:rPr>
      </w:pPr>
      <w:r>
        <w:rPr>
          <w:noProof/>
          <w:szCs w:val="21"/>
        </w:rPr>
        <w:drawing>
          <wp:inline distT="0" distB="0" distL="0" distR="0">
            <wp:extent cx="2880360" cy="495300"/>
            <wp:effectExtent l="0" t="0" r="0" b="0"/>
            <wp:docPr id="1103497290"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97290" name="Picture 139"/>
                    <pic:cNvPicPr>
                      <a:picLocks noChangeAspect="1" noChangeArrowheads="1"/>
                    </pic:cNvPicPr>
                  </pic:nvPicPr>
                  <pic:blipFill>
                    <a:blip xmlns:r="http://schemas.openxmlformats.org/officeDocument/2006/relationships" r:embed="rId1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880360" cy="495300"/>
                    </a:xfrm>
                    <a:prstGeom prst="rect">
                      <a:avLst/>
                    </a:prstGeom>
                    <a:noFill/>
                    <a:ln>
                      <a:noFill/>
                    </a:ln>
                  </pic:spPr>
                </pic:pic>
              </a:graphicData>
            </a:graphic>
          </wp:inline>
        </w:drawing>
      </w:r>
    </w:p>
    <w:p w:rsidR="000643CA" w:rsidP="000643CA" w14:paraId="509A4014" w14:textId="77777777">
      <w:pPr>
        <w:autoSpaceDE w:val="0"/>
        <w:autoSpaceDN w:val="0"/>
        <w:adjustRightInd w:val="0"/>
        <w:snapToGrid w:val="0"/>
        <w:spacing w:line="360" w:lineRule="auto"/>
        <w:ind w:firstLine="210" w:firstLineChars="100"/>
        <w:jc w:val="left"/>
        <w:rPr>
          <w:rFonts w:hAnsi="宋体"/>
          <w:szCs w:val="21"/>
          <w:lang w:val="pt-BR"/>
        </w:rPr>
      </w:pPr>
      <w:r w:rsidRPr="001707BC">
        <w:rPr>
          <w:rFonts w:hAnsi="宋体" w:hint="eastAsia"/>
          <w:szCs w:val="21"/>
          <w:lang w:val="pt-BR"/>
        </w:rPr>
        <w:t>（</w:t>
      </w:r>
      <w:r>
        <w:rPr>
          <w:rFonts w:hAnsi="宋体" w:hint="eastAsia"/>
          <w:szCs w:val="21"/>
          <w:lang w:val="pt-BR"/>
        </w:rPr>
        <w:t>3</w:t>
      </w:r>
      <w:r w:rsidRPr="001707BC">
        <w:rPr>
          <w:rFonts w:hAnsi="宋体" w:hint="eastAsia"/>
          <w:szCs w:val="21"/>
          <w:lang w:val="pt-BR"/>
        </w:rPr>
        <w:t>）</w:t>
      </w:r>
      <w:r>
        <w:rPr>
          <w:rFonts w:hAnsi="Arial" w:hint="eastAsia"/>
          <w:szCs w:val="21"/>
        </w:rPr>
        <w:t>性质的具体体现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94"/>
        <w:gridCol w:w="1895"/>
        <w:gridCol w:w="1545"/>
        <w:gridCol w:w="1839"/>
        <w:gridCol w:w="764"/>
        <w:gridCol w:w="712"/>
      </w:tblGrid>
      <w:tr w14:paraId="0EF4F123" w14:textId="77777777" w:rsidTr="00A345D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294" w:type="dxa"/>
            <w:vAlign w:val="center"/>
          </w:tcPr>
          <w:p w:rsidR="000643CA" w:rsidRPr="00D16005" w:rsidP="00C11ABF" w14:paraId="48991BA7" w14:textId="77777777">
            <w:pPr>
              <w:adjustRightInd w:val="0"/>
              <w:snapToGrid w:val="0"/>
              <w:spacing w:line="360" w:lineRule="auto"/>
              <w:jc w:val="center"/>
              <w:rPr>
                <w:szCs w:val="21"/>
              </w:rPr>
            </w:pPr>
            <w:r w:rsidRPr="00D16005">
              <w:rPr>
                <w:rFonts w:hint="eastAsia"/>
                <w:szCs w:val="21"/>
              </w:rPr>
              <w:t>元素</w:t>
            </w:r>
          </w:p>
        </w:tc>
        <w:tc>
          <w:tcPr>
            <w:tcW w:w="1705" w:type="dxa"/>
            <w:vAlign w:val="center"/>
          </w:tcPr>
          <w:p w:rsidR="000643CA" w:rsidRPr="00D16005" w:rsidP="00A345D3" w14:paraId="34C6AE16" w14:textId="77777777">
            <w:pPr>
              <w:adjustRightInd w:val="0"/>
              <w:snapToGrid w:val="0"/>
              <w:spacing w:line="360" w:lineRule="auto"/>
              <w:jc w:val="left"/>
              <w:rPr>
                <w:szCs w:val="21"/>
              </w:rPr>
            </w:pPr>
            <w:r w:rsidRPr="00D16005">
              <w:rPr>
                <w:szCs w:val="21"/>
              </w:rPr>
              <w:t>Li</w:t>
            </w:r>
          </w:p>
        </w:tc>
        <w:tc>
          <w:tcPr>
            <w:tcW w:w="0" w:type="auto"/>
            <w:vAlign w:val="center"/>
          </w:tcPr>
          <w:p w:rsidR="000643CA" w:rsidRPr="00D16005" w:rsidP="00C11ABF" w14:paraId="4511425B" w14:textId="77777777">
            <w:pPr>
              <w:adjustRightInd w:val="0"/>
              <w:snapToGrid w:val="0"/>
              <w:spacing w:line="360" w:lineRule="auto"/>
              <w:jc w:val="center"/>
              <w:rPr>
                <w:szCs w:val="21"/>
              </w:rPr>
            </w:pPr>
            <w:r w:rsidRPr="00D16005">
              <w:rPr>
                <w:szCs w:val="21"/>
              </w:rPr>
              <w:t>Na</w:t>
            </w:r>
          </w:p>
        </w:tc>
        <w:tc>
          <w:tcPr>
            <w:tcW w:w="0" w:type="auto"/>
            <w:vAlign w:val="center"/>
          </w:tcPr>
          <w:p w:rsidR="000643CA" w:rsidRPr="00D16005" w:rsidP="00C11ABF" w14:paraId="422B7806" w14:textId="77777777">
            <w:pPr>
              <w:adjustRightInd w:val="0"/>
              <w:snapToGrid w:val="0"/>
              <w:spacing w:line="360" w:lineRule="auto"/>
              <w:jc w:val="center"/>
              <w:rPr>
                <w:szCs w:val="21"/>
              </w:rPr>
            </w:pPr>
            <w:r w:rsidRPr="00D16005">
              <w:rPr>
                <w:szCs w:val="21"/>
              </w:rPr>
              <w:t>K</w:t>
            </w:r>
          </w:p>
        </w:tc>
        <w:tc>
          <w:tcPr>
            <w:tcW w:w="0" w:type="auto"/>
            <w:vAlign w:val="center"/>
          </w:tcPr>
          <w:p w:rsidR="000643CA" w:rsidRPr="00D16005" w:rsidP="00C11ABF" w14:paraId="18A8454A" w14:textId="77777777">
            <w:pPr>
              <w:adjustRightInd w:val="0"/>
              <w:snapToGrid w:val="0"/>
              <w:spacing w:line="360" w:lineRule="auto"/>
              <w:jc w:val="center"/>
              <w:rPr>
                <w:szCs w:val="21"/>
              </w:rPr>
            </w:pPr>
            <w:r w:rsidRPr="00D16005">
              <w:rPr>
                <w:szCs w:val="21"/>
              </w:rPr>
              <w:t>Rb</w:t>
            </w:r>
          </w:p>
        </w:tc>
        <w:tc>
          <w:tcPr>
            <w:tcW w:w="0" w:type="auto"/>
            <w:vAlign w:val="center"/>
          </w:tcPr>
          <w:p w:rsidR="000643CA" w:rsidRPr="00D16005" w:rsidP="00C11ABF" w14:paraId="0A76E9D3" w14:textId="77777777">
            <w:pPr>
              <w:adjustRightInd w:val="0"/>
              <w:snapToGrid w:val="0"/>
              <w:spacing w:line="360" w:lineRule="auto"/>
              <w:jc w:val="center"/>
              <w:rPr>
                <w:szCs w:val="21"/>
              </w:rPr>
            </w:pPr>
            <w:r w:rsidRPr="00D16005">
              <w:rPr>
                <w:szCs w:val="21"/>
              </w:rPr>
              <w:t>Cs</w:t>
            </w:r>
          </w:p>
        </w:tc>
      </w:tr>
      <w:tr w14:paraId="3661C706" w14:textId="77777777" w:rsidTr="00A345D3">
        <w:tblPrEx>
          <w:tblW w:w="0" w:type="auto"/>
          <w:jc w:val="center"/>
          <w:tblLook w:val="04A0"/>
        </w:tblPrEx>
        <w:trPr>
          <w:jc w:val="center"/>
        </w:trPr>
        <w:tc>
          <w:tcPr>
            <w:tcW w:w="1294" w:type="dxa"/>
            <w:vMerge w:val="restart"/>
            <w:vAlign w:val="center"/>
          </w:tcPr>
          <w:p w:rsidR="000643CA" w:rsidRPr="00D16005" w:rsidP="00C11ABF" w14:paraId="65D38901" w14:textId="77777777">
            <w:pPr>
              <w:adjustRightInd w:val="0"/>
              <w:snapToGrid w:val="0"/>
              <w:spacing w:line="360" w:lineRule="auto"/>
              <w:jc w:val="center"/>
              <w:rPr>
                <w:szCs w:val="21"/>
              </w:rPr>
            </w:pPr>
            <w:r w:rsidRPr="00D16005">
              <w:rPr>
                <w:rFonts w:hAnsi="宋体"/>
                <w:szCs w:val="21"/>
              </w:rPr>
              <w:t>与氧气反应</w:t>
            </w:r>
          </w:p>
        </w:tc>
        <w:tc>
          <w:tcPr>
            <w:tcW w:w="6226" w:type="dxa"/>
            <w:gridSpan w:val="5"/>
            <w:vAlign w:val="center"/>
          </w:tcPr>
          <w:p w:rsidR="000643CA" w:rsidRPr="00D16005" w:rsidP="00A345D3" w14:paraId="7F3BDB87" w14:textId="49E43315">
            <w:pPr>
              <w:adjustRightInd w:val="0"/>
              <w:snapToGrid w:val="0"/>
              <w:spacing w:line="360" w:lineRule="auto"/>
              <w:jc w:val="left"/>
              <w:rPr>
                <w:rFonts w:hAnsi="宋体"/>
                <w:szCs w:val="21"/>
              </w:rPr>
            </w:pPr>
            <w:r w:rsidRPr="00D16005">
              <w:rPr>
                <w:rFonts w:hAnsi="宋体"/>
                <w:szCs w:val="21"/>
              </w:rPr>
              <w:t>反应越来越</w:t>
            </w:r>
            <w:r w:rsidRPr="00A345D3" w:rsidR="00A345D3">
              <w:rPr>
                <w:rFonts w:hint="eastAsia"/>
                <w:b/>
                <w:color w:val="FF0000"/>
                <w:szCs w:val="21"/>
                <w:u w:val="single"/>
              </w:rPr>
              <w:t xml:space="preserve">       </w:t>
            </w:r>
            <w:r w:rsidRPr="00D16005">
              <w:rPr>
                <w:szCs w:val="21"/>
              </w:rPr>
              <w:t>，</w:t>
            </w:r>
            <w:r w:rsidRPr="00D16005">
              <w:rPr>
                <w:rFonts w:hAnsi="宋体"/>
                <w:szCs w:val="21"/>
              </w:rPr>
              <w:t>产物越来越复杂</w:t>
            </w:r>
          </w:p>
        </w:tc>
      </w:tr>
      <w:tr w14:paraId="09F1B1C3" w14:textId="77777777" w:rsidTr="00A345D3">
        <w:tblPrEx>
          <w:tblW w:w="0" w:type="auto"/>
          <w:jc w:val="center"/>
          <w:tblLook w:val="04A0"/>
        </w:tblPrEx>
        <w:trPr>
          <w:jc w:val="center"/>
        </w:trPr>
        <w:tc>
          <w:tcPr>
            <w:tcW w:w="1294" w:type="dxa"/>
            <w:vMerge/>
            <w:vAlign w:val="center"/>
          </w:tcPr>
          <w:p w:rsidR="000643CA" w:rsidRPr="00D16005" w:rsidP="00C11ABF" w14:paraId="601D0A1E" w14:textId="77777777">
            <w:pPr>
              <w:adjustRightInd w:val="0"/>
              <w:snapToGrid w:val="0"/>
              <w:spacing w:line="360" w:lineRule="auto"/>
              <w:jc w:val="center"/>
              <w:rPr>
                <w:szCs w:val="21"/>
              </w:rPr>
            </w:pPr>
          </w:p>
        </w:tc>
        <w:tc>
          <w:tcPr>
            <w:tcW w:w="1705" w:type="dxa"/>
            <w:vAlign w:val="center"/>
          </w:tcPr>
          <w:p w:rsidR="000643CA" w:rsidRPr="00D16005" w:rsidP="00A345D3" w14:paraId="551A120A" w14:textId="77777777">
            <w:pPr>
              <w:adjustRightInd w:val="0"/>
              <w:snapToGrid w:val="0"/>
              <w:spacing w:line="360" w:lineRule="auto"/>
              <w:jc w:val="left"/>
              <w:rPr>
                <w:szCs w:val="21"/>
              </w:rPr>
            </w:pPr>
            <w:r w:rsidRPr="00D16005">
              <w:rPr>
                <w:szCs w:val="21"/>
              </w:rPr>
              <w:t>Li</w:t>
            </w:r>
            <w:r w:rsidRPr="00D16005">
              <w:rPr>
                <w:szCs w:val="21"/>
                <w:vertAlign w:val="subscript"/>
              </w:rPr>
              <w:t>2</w:t>
            </w:r>
            <w:r w:rsidRPr="00D16005">
              <w:rPr>
                <w:szCs w:val="21"/>
              </w:rPr>
              <w:t>O</w:t>
            </w:r>
          </w:p>
        </w:tc>
        <w:tc>
          <w:tcPr>
            <w:tcW w:w="0" w:type="auto"/>
            <w:vAlign w:val="center"/>
          </w:tcPr>
          <w:p w:rsidR="000643CA" w:rsidRPr="00D16005" w:rsidP="00C11ABF" w14:paraId="6432EE1C" w14:textId="77777777">
            <w:pPr>
              <w:adjustRightInd w:val="0"/>
              <w:snapToGrid w:val="0"/>
              <w:spacing w:line="360" w:lineRule="auto"/>
              <w:jc w:val="center"/>
              <w:rPr>
                <w:szCs w:val="21"/>
              </w:rPr>
            </w:pPr>
            <w:r w:rsidRPr="00D16005">
              <w:rPr>
                <w:szCs w:val="21"/>
              </w:rPr>
              <w:t>Na</w:t>
            </w:r>
            <w:r w:rsidRPr="00D16005">
              <w:rPr>
                <w:szCs w:val="21"/>
                <w:vertAlign w:val="subscript"/>
              </w:rPr>
              <w:t>2</w:t>
            </w:r>
            <w:r w:rsidRPr="00D16005">
              <w:rPr>
                <w:szCs w:val="21"/>
              </w:rPr>
              <w:t>O</w:t>
            </w:r>
            <w:r w:rsidRPr="00D16005">
              <w:rPr>
                <w:rFonts w:hAnsi="宋体"/>
                <w:szCs w:val="21"/>
              </w:rPr>
              <w:t>、</w:t>
            </w:r>
            <w:r w:rsidRPr="00D16005">
              <w:rPr>
                <w:szCs w:val="21"/>
              </w:rPr>
              <w:t>Na</w:t>
            </w:r>
            <w:r w:rsidRPr="00D16005">
              <w:rPr>
                <w:szCs w:val="21"/>
                <w:vertAlign w:val="subscript"/>
              </w:rPr>
              <w:t>2</w:t>
            </w:r>
            <w:r w:rsidRPr="00D16005">
              <w:rPr>
                <w:szCs w:val="21"/>
              </w:rPr>
              <w:t>O</w:t>
            </w:r>
            <w:r w:rsidRPr="00D16005">
              <w:rPr>
                <w:szCs w:val="21"/>
                <w:vertAlign w:val="subscript"/>
              </w:rPr>
              <w:t>2</w:t>
            </w:r>
          </w:p>
        </w:tc>
        <w:tc>
          <w:tcPr>
            <w:tcW w:w="0" w:type="auto"/>
            <w:vAlign w:val="center"/>
          </w:tcPr>
          <w:p w:rsidR="000643CA" w:rsidRPr="00D16005" w:rsidP="00C11ABF" w14:paraId="10E59845" w14:textId="77777777">
            <w:pPr>
              <w:adjustRightInd w:val="0"/>
              <w:snapToGrid w:val="0"/>
              <w:spacing w:line="360" w:lineRule="auto"/>
              <w:jc w:val="center"/>
              <w:rPr>
                <w:szCs w:val="21"/>
              </w:rPr>
            </w:pPr>
            <w:r w:rsidRPr="00D16005">
              <w:rPr>
                <w:szCs w:val="21"/>
              </w:rPr>
              <w:t>K</w:t>
            </w:r>
            <w:r w:rsidRPr="00D16005">
              <w:rPr>
                <w:szCs w:val="21"/>
                <w:vertAlign w:val="subscript"/>
              </w:rPr>
              <w:t>2</w:t>
            </w:r>
            <w:r w:rsidRPr="00D16005">
              <w:rPr>
                <w:szCs w:val="21"/>
              </w:rPr>
              <w:t>O</w:t>
            </w:r>
            <w:r w:rsidRPr="00D16005">
              <w:rPr>
                <w:rFonts w:hAnsi="宋体"/>
                <w:szCs w:val="21"/>
              </w:rPr>
              <w:t>、</w:t>
            </w:r>
            <w:r w:rsidRPr="00D16005">
              <w:rPr>
                <w:szCs w:val="21"/>
              </w:rPr>
              <w:t>K</w:t>
            </w:r>
            <w:r w:rsidRPr="00D16005">
              <w:rPr>
                <w:szCs w:val="21"/>
                <w:vertAlign w:val="subscript"/>
              </w:rPr>
              <w:t>2</w:t>
            </w:r>
            <w:r w:rsidRPr="00D16005">
              <w:rPr>
                <w:szCs w:val="21"/>
              </w:rPr>
              <w:t>O</w:t>
            </w:r>
            <w:r w:rsidRPr="00D16005">
              <w:rPr>
                <w:szCs w:val="21"/>
                <w:vertAlign w:val="subscript"/>
              </w:rPr>
              <w:t>2</w:t>
            </w:r>
            <w:r w:rsidRPr="00D16005">
              <w:rPr>
                <w:rFonts w:hAnsi="宋体"/>
                <w:szCs w:val="21"/>
              </w:rPr>
              <w:t>、</w:t>
            </w:r>
            <w:r w:rsidRPr="00D16005">
              <w:rPr>
                <w:szCs w:val="21"/>
              </w:rPr>
              <w:t>KO</w:t>
            </w:r>
            <w:r w:rsidRPr="00D16005">
              <w:rPr>
                <w:szCs w:val="21"/>
                <w:vertAlign w:val="subscript"/>
              </w:rPr>
              <w:t>2</w:t>
            </w:r>
          </w:p>
        </w:tc>
        <w:tc>
          <w:tcPr>
            <w:tcW w:w="0" w:type="auto"/>
            <w:gridSpan w:val="2"/>
            <w:vAlign w:val="center"/>
          </w:tcPr>
          <w:p w:rsidR="000643CA" w:rsidRPr="00D16005" w:rsidP="00C11ABF" w14:paraId="530F385A" w14:textId="77777777">
            <w:pPr>
              <w:adjustRightInd w:val="0"/>
              <w:snapToGrid w:val="0"/>
              <w:spacing w:line="360" w:lineRule="auto"/>
              <w:jc w:val="center"/>
              <w:rPr>
                <w:rFonts w:hAnsi="宋体"/>
                <w:szCs w:val="21"/>
              </w:rPr>
            </w:pPr>
            <w:r w:rsidRPr="00D16005">
              <w:rPr>
                <w:rFonts w:hAnsi="宋体"/>
                <w:szCs w:val="21"/>
              </w:rPr>
              <w:t>更复杂氧化物</w:t>
            </w:r>
          </w:p>
        </w:tc>
      </w:tr>
      <w:tr w14:paraId="2CFD24FF" w14:textId="77777777" w:rsidTr="00A345D3">
        <w:tblPrEx>
          <w:tblW w:w="0" w:type="auto"/>
          <w:jc w:val="center"/>
          <w:tblLook w:val="04A0"/>
        </w:tblPrEx>
        <w:trPr>
          <w:jc w:val="center"/>
        </w:trPr>
        <w:tc>
          <w:tcPr>
            <w:tcW w:w="1294" w:type="dxa"/>
            <w:vMerge w:val="restart"/>
            <w:vAlign w:val="center"/>
          </w:tcPr>
          <w:p w:rsidR="000643CA" w:rsidRPr="00D16005" w:rsidP="00C11ABF" w14:paraId="183D29E2" w14:textId="77777777">
            <w:pPr>
              <w:adjustRightInd w:val="0"/>
              <w:snapToGrid w:val="0"/>
              <w:spacing w:line="360" w:lineRule="auto"/>
              <w:jc w:val="center"/>
              <w:rPr>
                <w:szCs w:val="21"/>
              </w:rPr>
            </w:pPr>
            <w:r w:rsidRPr="00D16005">
              <w:rPr>
                <w:rFonts w:hAnsi="宋体"/>
                <w:szCs w:val="21"/>
              </w:rPr>
              <w:t>与水反应</w:t>
            </w:r>
          </w:p>
        </w:tc>
        <w:tc>
          <w:tcPr>
            <w:tcW w:w="6226" w:type="dxa"/>
            <w:gridSpan w:val="5"/>
            <w:vAlign w:val="center"/>
          </w:tcPr>
          <w:p w:rsidR="000643CA" w:rsidRPr="00D16005" w:rsidP="00A345D3" w14:paraId="7D7C84BC" w14:textId="01666DCF">
            <w:pPr>
              <w:adjustRightInd w:val="0"/>
              <w:snapToGrid w:val="0"/>
              <w:spacing w:line="360" w:lineRule="auto"/>
              <w:jc w:val="left"/>
              <w:rPr>
                <w:rFonts w:hAnsi="宋体"/>
                <w:szCs w:val="21"/>
              </w:rPr>
            </w:pPr>
            <w:r w:rsidRPr="00D16005">
              <w:rPr>
                <w:rFonts w:hAnsi="宋体"/>
                <w:szCs w:val="21"/>
              </w:rPr>
              <w:t>反应越来越</w:t>
            </w:r>
            <w:r w:rsidR="00A345D3">
              <w:rPr>
                <w:rFonts w:hint="eastAsia"/>
                <w:b/>
                <w:color w:val="FF0000"/>
                <w:szCs w:val="21"/>
                <w:u w:val="single"/>
              </w:rPr>
              <w:t xml:space="preserve">           </w:t>
            </w:r>
          </w:p>
        </w:tc>
      </w:tr>
      <w:tr w14:paraId="3EB680EB" w14:textId="77777777" w:rsidTr="00A345D3">
        <w:tblPrEx>
          <w:tblW w:w="0" w:type="auto"/>
          <w:jc w:val="center"/>
          <w:tblLook w:val="04A0"/>
        </w:tblPrEx>
        <w:trPr>
          <w:jc w:val="center"/>
        </w:trPr>
        <w:tc>
          <w:tcPr>
            <w:tcW w:w="1294" w:type="dxa"/>
            <w:vMerge/>
            <w:vAlign w:val="center"/>
          </w:tcPr>
          <w:p w:rsidR="000643CA" w:rsidRPr="00D16005" w:rsidP="00C11ABF" w14:paraId="0681187E" w14:textId="77777777">
            <w:pPr>
              <w:adjustRightInd w:val="0"/>
              <w:snapToGrid w:val="0"/>
              <w:spacing w:line="360" w:lineRule="auto"/>
              <w:jc w:val="center"/>
              <w:rPr>
                <w:szCs w:val="21"/>
              </w:rPr>
            </w:pPr>
          </w:p>
        </w:tc>
        <w:tc>
          <w:tcPr>
            <w:tcW w:w="1705" w:type="dxa"/>
            <w:vAlign w:val="center"/>
          </w:tcPr>
          <w:p w:rsidR="000643CA" w:rsidRPr="00D16005" w:rsidP="00A345D3" w14:paraId="219542B0" w14:textId="5689D203">
            <w:pPr>
              <w:adjustRightInd w:val="0"/>
              <w:snapToGrid w:val="0"/>
              <w:spacing w:line="360" w:lineRule="auto"/>
              <w:jc w:val="left"/>
              <w:rPr>
                <w:rFonts w:hint="eastAsia"/>
                <w:szCs w:val="21"/>
              </w:rPr>
            </w:pPr>
            <w:r w:rsidRPr="00D16005">
              <w:rPr>
                <w:rFonts w:hAnsi="宋体"/>
                <w:szCs w:val="21"/>
              </w:rPr>
              <w:t>反应</w:t>
            </w:r>
            <w:r w:rsidR="00A345D3">
              <w:rPr>
                <w:rFonts w:hint="eastAsia"/>
                <w:b/>
                <w:color w:val="FF0000"/>
                <w:szCs w:val="21"/>
                <w:u w:val="single"/>
              </w:rPr>
              <w:t xml:space="preserve">     </w:t>
            </w:r>
          </w:p>
        </w:tc>
        <w:tc>
          <w:tcPr>
            <w:tcW w:w="0" w:type="auto"/>
            <w:vAlign w:val="center"/>
          </w:tcPr>
          <w:p w:rsidR="000643CA" w:rsidRPr="00D16005" w:rsidP="00C11ABF" w14:paraId="762C1427" w14:textId="07E6B9A3">
            <w:pPr>
              <w:adjustRightInd w:val="0"/>
              <w:snapToGrid w:val="0"/>
              <w:spacing w:line="360" w:lineRule="auto"/>
              <w:jc w:val="center"/>
              <w:rPr>
                <w:szCs w:val="21"/>
              </w:rPr>
            </w:pPr>
            <w:r w:rsidRPr="00D16005">
              <w:rPr>
                <w:rFonts w:hAnsi="宋体"/>
                <w:szCs w:val="21"/>
              </w:rPr>
              <w:t>反应</w:t>
            </w:r>
            <w:r w:rsidR="00A345D3">
              <w:rPr>
                <w:rFonts w:hint="eastAsia"/>
                <w:b/>
                <w:color w:val="FF0000"/>
                <w:szCs w:val="21"/>
                <w:u w:val="single"/>
              </w:rPr>
              <w:t xml:space="preserve">     </w:t>
            </w:r>
          </w:p>
        </w:tc>
        <w:tc>
          <w:tcPr>
            <w:tcW w:w="0" w:type="auto"/>
            <w:vAlign w:val="center"/>
          </w:tcPr>
          <w:p w:rsidR="000643CA" w:rsidRPr="00D16005" w:rsidP="00C11ABF" w14:paraId="140E218B" w14:textId="58F30D46">
            <w:pPr>
              <w:adjustRightInd w:val="0"/>
              <w:snapToGrid w:val="0"/>
              <w:spacing w:line="360" w:lineRule="auto"/>
              <w:ind w:firstLine="211"/>
              <w:jc w:val="center"/>
              <w:rPr>
                <w:szCs w:val="21"/>
              </w:rPr>
            </w:pPr>
            <w:r>
              <w:rPr>
                <w:rFonts w:hint="eastAsia"/>
                <w:b/>
                <w:color w:val="FF0000"/>
                <w:szCs w:val="21"/>
                <w:u w:val="single"/>
              </w:rPr>
              <w:t xml:space="preserve">    </w:t>
            </w:r>
            <w:r w:rsidRPr="00D16005">
              <w:rPr>
                <w:rFonts w:hAnsi="宋体"/>
                <w:szCs w:val="21"/>
              </w:rPr>
              <w:t>爆炸</w:t>
            </w:r>
          </w:p>
        </w:tc>
        <w:tc>
          <w:tcPr>
            <w:tcW w:w="0" w:type="auto"/>
            <w:gridSpan w:val="2"/>
            <w:vAlign w:val="center"/>
          </w:tcPr>
          <w:p w:rsidR="000643CA" w:rsidRPr="00D16005" w:rsidP="00C11ABF" w14:paraId="7D299142" w14:textId="45298C52">
            <w:pPr>
              <w:adjustRightInd w:val="0"/>
              <w:snapToGrid w:val="0"/>
              <w:spacing w:line="360" w:lineRule="auto"/>
              <w:ind w:firstLine="211"/>
              <w:jc w:val="center"/>
              <w:rPr>
                <w:rFonts w:hAnsi="宋体"/>
                <w:szCs w:val="21"/>
              </w:rPr>
            </w:pPr>
            <w:r>
              <w:rPr>
                <w:rFonts w:hint="eastAsia"/>
                <w:b/>
                <w:color w:val="FF0000"/>
                <w:szCs w:val="21"/>
                <w:u w:val="single"/>
              </w:rPr>
              <w:t xml:space="preserve">    </w:t>
            </w:r>
            <w:r w:rsidRPr="00D16005">
              <w:rPr>
                <w:rFonts w:hAnsi="宋体"/>
                <w:szCs w:val="21"/>
              </w:rPr>
              <w:t>爆炸</w:t>
            </w:r>
          </w:p>
        </w:tc>
      </w:tr>
      <w:tr w14:paraId="12F0D96F" w14:textId="77777777" w:rsidTr="00A345D3">
        <w:tblPrEx>
          <w:tblW w:w="0" w:type="auto"/>
          <w:jc w:val="center"/>
          <w:tblLook w:val="04A0"/>
        </w:tblPrEx>
        <w:trPr>
          <w:jc w:val="center"/>
        </w:trPr>
        <w:tc>
          <w:tcPr>
            <w:tcW w:w="1294" w:type="dxa"/>
            <w:vAlign w:val="center"/>
          </w:tcPr>
          <w:p w:rsidR="000643CA" w:rsidRPr="00D16005" w:rsidP="00C11ABF" w14:paraId="7A7C9F98" w14:textId="77777777">
            <w:pPr>
              <w:adjustRightInd w:val="0"/>
              <w:snapToGrid w:val="0"/>
              <w:spacing w:line="360" w:lineRule="auto"/>
              <w:jc w:val="center"/>
              <w:rPr>
                <w:szCs w:val="21"/>
              </w:rPr>
            </w:pPr>
            <w:r w:rsidRPr="00D16005">
              <w:rPr>
                <w:rFonts w:hAnsi="宋体"/>
                <w:szCs w:val="21"/>
              </w:rPr>
              <w:t>氢氧化物</w:t>
            </w:r>
          </w:p>
        </w:tc>
        <w:tc>
          <w:tcPr>
            <w:tcW w:w="6226" w:type="dxa"/>
            <w:gridSpan w:val="5"/>
            <w:vAlign w:val="center"/>
          </w:tcPr>
          <w:p w:rsidR="000643CA" w:rsidRPr="00D16005" w:rsidP="00C11ABF" w14:paraId="1A037D76" w14:textId="5019D488">
            <w:pPr>
              <w:adjustRightInd w:val="0"/>
              <w:snapToGrid w:val="0"/>
              <w:spacing w:line="360" w:lineRule="auto"/>
              <w:jc w:val="center"/>
              <w:rPr>
                <w:rFonts w:hAnsi="Arial"/>
                <w:szCs w:val="21"/>
              </w:rPr>
            </w:pPr>
            <w:r w:rsidRPr="00D16005">
              <w:rPr>
                <w:rFonts w:hAnsi="宋体"/>
                <w:szCs w:val="21"/>
              </w:rPr>
              <w:t>碱性强弱</w:t>
            </w:r>
            <w:r w:rsidRPr="00D16005">
              <w:rPr>
                <w:szCs w:val="21"/>
              </w:rPr>
              <w:t>：</w:t>
            </w:r>
            <w:r w:rsidRPr="00D16005">
              <w:rPr>
                <w:szCs w:val="21"/>
              </w:rPr>
              <w:t>LiOH</w:t>
            </w:r>
            <w:r w:rsidR="00A345D3">
              <w:rPr>
                <w:rFonts w:hint="eastAsia"/>
                <w:b/>
                <w:color w:val="FF0000"/>
                <w:szCs w:val="21"/>
                <w:u w:val="single"/>
              </w:rPr>
              <w:t xml:space="preserve">   </w:t>
            </w:r>
            <w:r w:rsidRPr="00D16005">
              <w:rPr>
                <w:szCs w:val="21"/>
              </w:rPr>
              <w:t>NaOH</w:t>
            </w:r>
            <w:r w:rsidR="00A345D3">
              <w:rPr>
                <w:rFonts w:hint="eastAsia"/>
                <w:b/>
                <w:color w:val="FF0000"/>
                <w:szCs w:val="21"/>
                <w:u w:val="single"/>
              </w:rPr>
              <w:t xml:space="preserve">   </w:t>
            </w:r>
            <w:r w:rsidRPr="00D16005">
              <w:rPr>
                <w:szCs w:val="21"/>
              </w:rPr>
              <w:t>KOH</w:t>
            </w:r>
            <w:r w:rsidR="00A345D3">
              <w:rPr>
                <w:rFonts w:hint="eastAsia"/>
                <w:b/>
                <w:color w:val="FF0000"/>
                <w:szCs w:val="21"/>
                <w:u w:val="single"/>
              </w:rPr>
              <w:t xml:space="preserve">    </w:t>
            </w:r>
            <w:r w:rsidRPr="00D16005">
              <w:rPr>
                <w:szCs w:val="21"/>
              </w:rPr>
              <w:t>RbOH</w:t>
            </w:r>
            <w:r w:rsidR="00A345D3">
              <w:rPr>
                <w:rFonts w:hint="eastAsia"/>
                <w:b/>
                <w:color w:val="FF0000"/>
                <w:szCs w:val="21"/>
                <w:u w:val="single"/>
              </w:rPr>
              <w:t xml:space="preserve">    </w:t>
            </w:r>
            <w:r w:rsidRPr="00D16005">
              <w:rPr>
                <w:szCs w:val="21"/>
              </w:rPr>
              <w:t>CsOH</w:t>
            </w:r>
          </w:p>
        </w:tc>
      </w:tr>
    </w:tbl>
    <w:p w:rsidR="000E5129" w:rsidP="000E5129" w14:paraId="7D953CC7" w14:textId="77777777">
      <w:pPr>
        <w:adjustRightInd w:val="0"/>
        <w:snapToGrid w:val="0"/>
        <w:spacing w:line="360" w:lineRule="auto"/>
        <w:jc w:val="left"/>
        <w:rPr>
          <w:rFonts w:ascii="Times New Roman" w:hAnsi="Times New Roman" w:cs="Times New Roman"/>
          <w:szCs w:val="21"/>
        </w:rPr>
      </w:pPr>
    </w:p>
    <w:p w:rsidR="000E5129" w:rsidP="000E5129" w14:paraId="6149A264"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96788372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83724"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334FB9" w:rsidRPr="00EE23AB" w:rsidP="00334FB9" w14:paraId="2F0328BF" w14:textId="4416981F">
      <w:pPr>
        <w:adjustRightInd w:val="0"/>
        <w:snapToGrid w:val="0"/>
        <w:spacing w:line="360" w:lineRule="auto"/>
        <w:ind w:firstLine="211"/>
        <w:rPr>
          <w:rFonts w:hAnsi="宋体"/>
          <w:sz w:val="24"/>
          <w:szCs w:val="24"/>
        </w:rPr>
      </w:pPr>
      <w:r w:rsidRPr="00EE23AB">
        <w:rPr>
          <w:rFonts w:hint="eastAsia"/>
          <w:b/>
          <w:noProof/>
          <w:color w:val="0070C0"/>
          <w:sz w:val="24"/>
          <w:szCs w:val="24"/>
        </w:rPr>
        <w:t>易错点：碱金属元素的</w:t>
      </w:r>
      <w:r w:rsidRPr="00EE23AB" w:rsidR="00E01BC3">
        <w:rPr>
          <w:rFonts w:hint="eastAsia"/>
          <w:b/>
          <w:noProof/>
          <w:color w:val="0070C0"/>
          <w:sz w:val="24"/>
          <w:szCs w:val="24"/>
        </w:rPr>
        <w:t>特殊性</w:t>
      </w:r>
    </w:p>
    <w:p w:rsidR="00334FB9" w:rsidP="00334FB9" w14:paraId="273F020D" w14:textId="3DFA5C95">
      <w:pPr>
        <w:adjustRightInd w:val="0"/>
        <w:snapToGrid w:val="0"/>
        <w:spacing w:line="360" w:lineRule="auto"/>
        <w:ind w:firstLine="210" w:firstLineChars="100"/>
        <w:rPr>
          <w:rFonts w:hAnsi="宋体"/>
          <w:szCs w:val="21"/>
        </w:rPr>
      </w:pPr>
      <w:r>
        <w:rPr>
          <w:szCs w:val="21"/>
        </w:rPr>
        <w:t>（</w:t>
      </w:r>
      <w:r w:rsidRPr="000038CB">
        <w:rPr>
          <w:szCs w:val="21"/>
        </w:rPr>
        <w:t>1</w:t>
      </w:r>
      <w:r>
        <w:rPr>
          <w:szCs w:val="21"/>
        </w:rPr>
        <w:t>）</w:t>
      </w:r>
      <w:r w:rsidRPr="000038CB">
        <w:rPr>
          <w:rFonts w:hAnsi="宋体"/>
          <w:szCs w:val="21"/>
        </w:rPr>
        <w:t>密度</w:t>
      </w:r>
      <w:r>
        <w:rPr>
          <w:rFonts w:hAnsi="宋体" w:hint="eastAsia"/>
          <w:szCs w:val="21"/>
        </w:rPr>
        <w:t>：</w:t>
      </w:r>
      <w:r w:rsidRPr="000038CB">
        <w:rPr>
          <w:rFonts w:hAnsi="宋体"/>
          <w:szCs w:val="21"/>
        </w:rPr>
        <w:t>一般随核电荷数的增大而</w:t>
      </w:r>
      <w:r w:rsidR="00A345D3">
        <w:rPr>
          <w:rFonts w:hAnsi="宋体" w:hint="eastAsia"/>
          <w:b/>
          <w:color w:val="FF0000"/>
          <w:szCs w:val="21"/>
          <w:u w:val="single"/>
        </w:rPr>
        <w:t xml:space="preserve">       </w:t>
      </w:r>
      <w:r w:rsidRPr="000038CB">
        <w:rPr>
          <w:rFonts w:hAnsi="宋体"/>
          <w:szCs w:val="21"/>
        </w:rPr>
        <w:t>，但钾的密度比钠的</w:t>
      </w:r>
      <w:r w:rsidR="00A345D3">
        <w:rPr>
          <w:rFonts w:hAnsi="宋体" w:hint="eastAsia"/>
          <w:color w:val="FF0000"/>
          <w:szCs w:val="21"/>
          <w:u w:val="single"/>
        </w:rPr>
        <w:t xml:space="preserve">     </w:t>
      </w:r>
      <w:r w:rsidRPr="000038CB">
        <w:rPr>
          <w:rFonts w:hAnsi="宋体"/>
          <w:szCs w:val="21"/>
        </w:rPr>
        <w:t>。</w:t>
      </w:r>
    </w:p>
    <w:p w:rsidR="00334FB9" w:rsidP="00334FB9" w14:paraId="373E7E52" w14:textId="244C78FF">
      <w:pPr>
        <w:adjustRightInd w:val="0"/>
        <w:snapToGrid w:val="0"/>
        <w:spacing w:line="360" w:lineRule="auto"/>
        <w:ind w:firstLine="210" w:firstLineChars="100"/>
        <w:rPr>
          <w:rFonts w:hAnsi="宋体"/>
          <w:szCs w:val="21"/>
        </w:rPr>
      </w:pPr>
      <w:r>
        <w:rPr>
          <w:rFonts w:hAnsi="宋体" w:hint="eastAsia"/>
          <w:szCs w:val="21"/>
        </w:rPr>
        <w:t>（</w:t>
      </w:r>
      <w:r>
        <w:rPr>
          <w:rFonts w:hAnsi="宋体" w:hint="eastAsia"/>
          <w:szCs w:val="21"/>
        </w:rPr>
        <w:t>2</w:t>
      </w:r>
      <w:r>
        <w:rPr>
          <w:rFonts w:hAnsi="宋体" w:hint="eastAsia"/>
          <w:szCs w:val="21"/>
        </w:rPr>
        <w:t>）颜色：除了</w:t>
      </w:r>
      <w:r w:rsidRPr="00DE40CD">
        <w:rPr>
          <w:szCs w:val="21"/>
        </w:rPr>
        <w:t>Cs</w:t>
      </w:r>
      <w:r w:rsidRPr="00DE40CD">
        <w:rPr>
          <w:rFonts w:hAnsi="宋体"/>
          <w:szCs w:val="21"/>
        </w:rPr>
        <w:t>略带</w:t>
      </w:r>
      <w:r w:rsidR="00A345D3">
        <w:rPr>
          <w:rFonts w:hAnsi="宋体" w:hint="eastAsia"/>
          <w:b/>
          <w:color w:val="FF0000"/>
          <w:szCs w:val="21"/>
          <w:u w:val="single"/>
        </w:rPr>
        <w:t xml:space="preserve">         </w:t>
      </w:r>
      <w:r w:rsidRPr="00DE40CD">
        <w:rPr>
          <w:rFonts w:hAnsi="宋体"/>
          <w:szCs w:val="21"/>
        </w:rPr>
        <w:t>光泽</w:t>
      </w:r>
      <w:r>
        <w:rPr>
          <w:rFonts w:hAnsi="宋体" w:hint="eastAsia"/>
          <w:szCs w:val="21"/>
        </w:rPr>
        <w:t>外，其余的都是</w:t>
      </w:r>
      <w:r w:rsidR="00A345D3">
        <w:rPr>
          <w:rFonts w:hAnsi="宋体" w:hint="eastAsia"/>
          <w:b/>
          <w:color w:val="FF0000"/>
          <w:szCs w:val="21"/>
          <w:u w:val="single"/>
        </w:rPr>
        <w:t xml:space="preserve">      </w:t>
      </w:r>
      <w:r w:rsidRPr="00DE40CD">
        <w:rPr>
          <w:rFonts w:hAnsi="宋体"/>
          <w:szCs w:val="21"/>
        </w:rPr>
        <w:t>色有金属光泽的固体</w:t>
      </w:r>
    </w:p>
    <w:p w:rsidR="00334FB9" w:rsidP="00334FB9" w14:paraId="7380E235" w14:textId="77777777">
      <w:pPr>
        <w:adjustRightInd w:val="0"/>
        <w:snapToGrid w:val="0"/>
        <w:spacing w:line="360" w:lineRule="auto"/>
        <w:ind w:firstLine="210" w:firstLineChars="100"/>
        <w:rPr>
          <w:rFonts w:hAnsi="宋体"/>
          <w:szCs w:val="21"/>
        </w:rPr>
      </w:pPr>
      <w:r>
        <w:rPr>
          <w:szCs w:val="21"/>
        </w:rPr>
        <w:t>（</w:t>
      </w:r>
      <w:r>
        <w:rPr>
          <w:rFonts w:hint="eastAsia"/>
          <w:szCs w:val="21"/>
        </w:rPr>
        <w:t>3</w:t>
      </w:r>
      <w:r>
        <w:rPr>
          <w:szCs w:val="21"/>
        </w:rPr>
        <w:t>）</w:t>
      </w:r>
      <w:r w:rsidRPr="000038CB">
        <w:rPr>
          <w:rFonts w:hAnsi="宋体"/>
          <w:szCs w:val="21"/>
        </w:rPr>
        <w:t>保存</w:t>
      </w:r>
    </w:p>
    <w:p w:rsidR="00334FB9" w:rsidRPr="00F80AEA" w:rsidP="00334FB9" w14:paraId="327303F7" w14:textId="3747BDAD">
      <w:pPr>
        <w:adjustRightInd w:val="0"/>
        <w:snapToGrid w:val="0"/>
        <w:spacing w:line="360" w:lineRule="auto"/>
        <w:ind w:firstLine="735" w:firstLineChars="350"/>
        <w:jc w:val="left"/>
        <w:rPr>
          <w:rFonts w:ascii="宋体" w:hAnsi="宋体"/>
          <w:color w:val="000000"/>
          <w:szCs w:val="21"/>
        </w:rPr>
      </w:pPr>
      <w:r w:rsidRPr="00F80AEA">
        <w:rPr>
          <w:rFonts w:hint="eastAsia"/>
          <w:szCs w:val="21"/>
        </w:rPr>
        <w:t>①</w:t>
      </w:r>
      <w:r w:rsidRPr="000038CB">
        <w:rPr>
          <w:rFonts w:hAnsi="宋体"/>
          <w:szCs w:val="21"/>
        </w:rPr>
        <w:t>一般都保存在</w:t>
      </w:r>
      <w:r w:rsidR="00A345D3">
        <w:rPr>
          <w:rFonts w:hAnsi="宋体" w:hint="eastAsia"/>
          <w:b/>
          <w:color w:val="FF0000"/>
          <w:szCs w:val="21"/>
          <w:u w:val="single"/>
        </w:rPr>
        <w:t xml:space="preserve">     </w:t>
      </w:r>
      <w:r>
        <w:rPr>
          <w:rFonts w:hAnsi="宋体" w:hint="eastAsia"/>
          <w:szCs w:val="21"/>
        </w:rPr>
        <w:t>或</w:t>
      </w:r>
      <w:r w:rsidR="00A345D3">
        <w:rPr>
          <w:rFonts w:hAnsi="宋体" w:hint="eastAsia"/>
          <w:b/>
          <w:color w:val="FF0000"/>
          <w:szCs w:val="21"/>
          <w:u w:val="single"/>
        </w:rPr>
        <w:t xml:space="preserve">           </w:t>
      </w:r>
      <w:r w:rsidRPr="000038CB">
        <w:rPr>
          <w:rFonts w:hAnsi="宋体"/>
          <w:szCs w:val="21"/>
        </w:rPr>
        <w:t>中，锂</w:t>
      </w:r>
      <w:r>
        <w:rPr>
          <w:rFonts w:hAnsi="宋体" w:hint="eastAsia"/>
          <w:szCs w:val="21"/>
        </w:rPr>
        <w:t>只能</w:t>
      </w:r>
      <w:r w:rsidRPr="000038CB">
        <w:rPr>
          <w:rFonts w:hAnsi="宋体"/>
          <w:szCs w:val="21"/>
        </w:rPr>
        <w:t>保存在</w:t>
      </w:r>
      <w:r w:rsidR="00A345D3">
        <w:rPr>
          <w:rFonts w:hAnsi="宋体" w:hint="eastAsia"/>
          <w:b/>
          <w:color w:val="FF0000"/>
          <w:szCs w:val="21"/>
          <w:u w:val="single"/>
        </w:rPr>
        <w:t xml:space="preserve">         </w:t>
      </w:r>
      <w:r w:rsidRPr="000038CB">
        <w:rPr>
          <w:rFonts w:hAnsi="宋体"/>
          <w:szCs w:val="21"/>
        </w:rPr>
        <w:t>中</w:t>
      </w:r>
    </w:p>
    <w:p w:rsidR="00334FB9" w:rsidRPr="00F80AEA" w:rsidP="00334FB9" w14:paraId="016BE630" w14:textId="34EFCE67">
      <w:pPr>
        <w:adjustRightInd w:val="0"/>
        <w:snapToGrid w:val="0"/>
        <w:spacing w:line="360" w:lineRule="auto"/>
        <w:ind w:firstLine="735" w:firstLineChars="350"/>
        <w:jc w:val="left"/>
        <w:rPr>
          <w:rFonts w:ascii="宋体" w:hAnsi="宋体"/>
          <w:color w:val="000000"/>
          <w:szCs w:val="21"/>
        </w:rPr>
      </w:pPr>
      <w:r w:rsidRPr="00F80AEA">
        <w:rPr>
          <w:rFonts w:hint="eastAsia"/>
          <w:szCs w:val="21"/>
        </w:rPr>
        <w:t>②</w:t>
      </w:r>
      <w:r w:rsidRPr="000038CB">
        <w:rPr>
          <w:rFonts w:hAnsi="宋体"/>
          <w:szCs w:val="21"/>
        </w:rPr>
        <w:t>试剂瓶中的试剂取出后，一般不能放回原瓶，但金属</w:t>
      </w:r>
      <w:r w:rsidR="00A345D3">
        <w:rPr>
          <w:rFonts w:hAnsi="宋体" w:hint="eastAsia"/>
          <w:b/>
          <w:color w:val="FF0000"/>
          <w:szCs w:val="21"/>
          <w:u w:val="single"/>
        </w:rPr>
        <w:t xml:space="preserve">         </w:t>
      </w:r>
      <w:r w:rsidRPr="000038CB">
        <w:rPr>
          <w:rFonts w:hAnsi="宋体"/>
          <w:szCs w:val="21"/>
        </w:rPr>
        <w:t>等需立即放回原瓶</w:t>
      </w:r>
    </w:p>
    <w:p w:rsidR="00334FB9" w:rsidP="00334FB9" w14:paraId="236A6F8B" w14:textId="77777777">
      <w:pPr>
        <w:adjustRightInd w:val="0"/>
        <w:snapToGrid w:val="0"/>
        <w:spacing w:line="360" w:lineRule="auto"/>
        <w:ind w:firstLine="210" w:firstLineChars="100"/>
        <w:rPr>
          <w:szCs w:val="21"/>
        </w:rPr>
      </w:pPr>
      <w:r>
        <w:rPr>
          <w:szCs w:val="21"/>
        </w:rPr>
        <w:t>（</w:t>
      </w:r>
      <w:r>
        <w:rPr>
          <w:rFonts w:hint="eastAsia"/>
          <w:szCs w:val="21"/>
        </w:rPr>
        <w:t>4</w:t>
      </w:r>
      <w:r>
        <w:rPr>
          <w:szCs w:val="21"/>
        </w:rPr>
        <w:t>）</w:t>
      </w:r>
      <w:r w:rsidRPr="000038CB">
        <w:rPr>
          <w:rFonts w:hAnsi="宋体"/>
          <w:szCs w:val="21"/>
        </w:rPr>
        <w:t>盐</w:t>
      </w:r>
      <w:r>
        <w:rPr>
          <w:rFonts w:hAnsi="宋体" w:hint="eastAsia"/>
          <w:szCs w:val="21"/>
        </w:rPr>
        <w:t>的</w:t>
      </w:r>
      <w:r>
        <w:rPr>
          <w:rFonts w:hint="eastAsia"/>
          <w:szCs w:val="21"/>
        </w:rPr>
        <w:t>溶解性</w:t>
      </w:r>
    </w:p>
    <w:p w:rsidR="00334FB9" w:rsidRPr="00F80AEA" w:rsidP="00334FB9" w14:paraId="4545F280" w14:textId="2ED3A02D">
      <w:pPr>
        <w:adjustRightInd w:val="0"/>
        <w:snapToGrid w:val="0"/>
        <w:spacing w:line="360" w:lineRule="auto"/>
        <w:ind w:firstLine="735" w:firstLineChars="350"/>
        <w:jc w:val="left"/>
        <w:rPr>
          <w:rFonts w:ascii="宋体" w:hAnsi="宋体" w:hint="eastAsia"/>
          <w:color w:val="000000"/>
          <w:szCs w:val="21"/>
        </w:rPr>
      </w:pPr>
      <w:r w:rsidRPr="00F80AEA">
        <w:rPr>
          <w:rFonts w:hint="eastAsia"/>
          <w:szCs w:val="21"/>
        </w:rPr>
        <w:t>①</w:t>
      </w:r>
      <w:r w:rsidRPr="000038CB">
        <w:rPr>
          <w:rFonts w:hAnsi="宋体"/>
          <w:szCs w:val="21"/>
        </w:rPr>
        <w:t>一般情况下，碱金属所形成的盐均</w:t>
      </w:r>
      <w:r w:rsidR="00A345D3">
        <w:rPr>
          <w:rFonts w:hAnsi="宋体" w:hint="eastAsia"/>
          <w:b/>
          <w:color w:val="FF0000"/>
          <w:szCs w:val="21"/>
          <w:u w:val="single"/>
        </w:rPr>
        <w:t xml:space="preserve">     </w:t>
      </w:r>
      <w:r w:rsidRPr="000038CB">
        <w:rPr>
          <w:rFonts w:hAnsi="宋体"/>
          <w:szCs w:val="21"/>
        </w:rPr>
        <w:t>水，并且在一定温度下，酸式盐比正盐的溶解度</w:t>
      </w:r>
      <w:r w:rsidR="00A345D3">
        <w:rPr>
          <w:rFonts w:hAnsi="宋体" w:hint="eastAsia"/>
          <w:b/>
          <w:color w:val="FF0000"/>
          <w:szCs w:val="21"/>
          <w:u w:val="single"/>
        </w:rPr>
        <w:t xml:space="preserve">    </w:t>
      </w:r>
    </w:p>
    <w:p w:rsidR="00334FB9" w:rsidRPr="00F80AEA" w:rsidP="00334FB9" w14:paraId="2774F706" w14:textId="266D51F0">
      <w:pPr>
        <w:adjustRightInd w:val="0"/>
        <w:snapToGrid w:val="0"/>
        <w:spacing w:line="360" w:lineRule="auto"/>
        <w:ind w:firstLine="735" w:firstLineChars="350"/>
        <w:jc w:val="left"/>
        <w:rPr>
          <w:rFonts w:ascii="宋体" w:hAnsi="宋体" w:hint="eastAsia"/>
          <w:color w:val="000000"/>
          <w:szCs w:val="21"/>
        </w:rPr>
      </w:pPr>
      <w:r w:rsidRPr="00F80AEA">
        <w:rPr>
          <w:rFonts w:hint="eastAsia"/>
          <w:szCs w:val="21"/>
        </w:rPr>
        <w:t>②</w:t>
      </w:r>
      <w:r w:rsidRPr="000038CB">
        <w:rPr>
          <w:szCs w:val="21"/>
        </w:rPr>
        <w:t>NaHCO</w:t>
      </w:r>
      <w:r w:rsidRPr="000038CB">
        <w:rPr>
          <w:szCs w:val="21"/>
          <w:vertAlign w:val="subscript"/>
        </w:rPr>
        <w:t>3</w:t>
      </w:r>
      <w:r w:rsidRPr="000038CB">
        <w:rPr>
          <w:rFonts w:hAnsi="宋体"/>
          <w:szCs w:val="21"/>
        </w:rPr>
        <w:t>的溶解度比</w:t>
      </w:r>
      <w:r w:rsidRPr="000038CB">
        <w:rPr>
          <w:szCs w:val="21"/>
        </w:rPr>
        <w:t>Na</w:t>
      </w:r>
      <w:r w:rsidRPr="000038CB">
        <w:rPr>
          <w:szCs w:val="21"/>
          <w:vertAlign w:val="subscript"/>
        </w:rPr>
        <w:t>2</w:t>
      </w:r>
      <w:r w:rsidRPr="000038CB">
        <w:rPr>
          <w:szCs w:val="21"/>
        </w:rPr>
        <w:t>CO</w:t>
      </w:r>
      <w:r w:rsidRPr="000038CB">
        <w:rPr>
          <w:szCs w:val="21"/>
          <w:vertAlign w:val="subscript"/>
        </w:rPr>
        <w:t>3</w:t>
      </w:r>
      <w:r w:rsidRPr="000038CB">
        <w:rPr>
          <w:rFonts w:hAnsi="宋体"/>
          <w:szCs w:val="21"/>
        </w:rPr>
        <w:t>的</w:t>
      </w:r>
      <w:r w:rsidR="008469EC">
        <w:rPr>
          <w:rFonts w:hAnsi="宋体" w:hint="eastAsia"/>
          <w:b/>
          <w:color w:val="FF0000"/>
          <w:szCs w:val="21"/>
          <w:u w:val="single"/>
        </w:rPr>
        <w:t xml:space="preserve">      </w:t>
      </w:r>
    </w:p>
    <w:p w:rsidR="00E01BC3" w:rsidRPr="00E01BC3" w:rsidP="007C245B" w14:paraId="273281E7" w14:textId="77777777">
      <w:pPr>
        <w:pStyle w:val="PlainText"/>
      </w:pPr>
      <w:r>
        <w:t>（</w:t>
      </w:r>
      <w:r>
        <w:rPr>
          <w:rFonts w:hint="eastAsia"/>
        </w:rPr>
        <w:t>5</w:t>
      </w:r>
      <w:r>
        <w:t>）</w:t>
      </w:r>
      <w:r w:rsidRPr="000038CB">
        <w:rPr>
          <w:rFonts w:hAnsi="宋体"/>
        </w:rPr>
        <w:t>碱金属氢化物</w:t>
      </w:r>
      <w:r>
        <w:t>（</w:t>
      </w:r>
      <w:r w:rsidRPr="000038CB">
        <w:rPr>
          <w:rFonts w:hAnsi="宋体"/>
        </w:rPr>
        <w:t>如</w:t>
      </w:r>
      <w:r w:rsidRPr="000038CB">
        <w:t>NaH</w:t>
      </w:r>
      <w:r>
        <w:t>）</w:t>
      </w:r>
      <w:r>
        <w:rPr>
          <w:rFonts w:hAnsi="宋体" w:hint="eastAsia"/>
        </w:rPr>
        <w:t>：</w:t>
      </w:r>
      <w:r w:rsidRPr="00E01BC3">
        <w:t>碱金属可与H</w:t>
      </w:r>
      <w:r w:rsidRPr="00E01BC3">
        <w:rPr>
          <w:vertAlign w:val="subscript"/>
        </w:rPr>
        <w:t>2</w:t>
      </w:r>
      <w:r w:rsidRPr="00E01BC3">
        <w:t>发生反应生成RH(</w:t>
      </w:r>
      <w:r w:rsidRPr="00E01BC3">
        <w:rPr>
          <w:rFonts w:eastAsia="楷体_GB2312"/>
        </w:rPr>
        <w:t>R</w:t>
      </w:r>
      <w:r w:rsidRPr="00E01BC3">
        <w:rPr>
          <w:rFonts w:eastAsia="楷体_GB2312"/>
        </w:rPr>
        <w:t>代表碱金属</w:t>
      </w:r>
      <w:r w:rsidRPr="00E01BC3">
        <w:t>)，属于离子化合物，H元素显－1价，碱金属氢化物是强还原剂。如NaH＋H</w:t>
      </w:r>
      <w:r w:rsidRPr="00E01BC3">
        <w:rPr>
          <w:vertAlign w:val="subscript"/>
        </w:rPr>
        <w:t>2</w:t>
      </w:r>
      <w:r w:rsidRPr="00E01BC3">
        <w:t>O</w:t>
      </w:r>
      <w:r w:rsidRPr="00E01BC3">
        <w:rPr>
          <w:spacing w:val="-16"/>
        </w:rPr>
        <w:t>==</w:t>
      </w:r>
      <w:r w:rsidRPr="00E01BC3">
        <w:t>=NaOH＋H</w:t>
      </w:r>
      <w:r w:rsidRPr="00E01BC3">
        <w:rPr>
          <w:vertAlign w:val="subscript"/>
        </w:rPr>
        <w:t>2</w:t>
      </w:r>
      <w:r w:rsidRPr="00E01BC3">
        <w:rPr>
          <w:rFonts w:hAnsi="宋体"/>
        </w:rPr>
        <w:t>↑</w:t>
      </w:r>
      <w:r w:rsidRPr="00E01BC3">
        <w:t>，NaH是还原剂，H</w:t>
      </w:r>
      <w:r w:rsidRPr="00E01BC3">
        <w:rPr>
          <w:vertAlign w:val="subscript"/>
        </w:rPr>
        <w:t>2</w:t>
      </w:r>
      <w:r w:rsidRPr="00E01BC3">
        <w:t>O是氧化剂，氧化产物为 H</w:t>
      </w:r>
      <w:r w:rsidRPr="00E01BC3">
        <w:rPr>
          <w:vertAlign w:val="subscript"/>
        </w:rPr>
        <w:t>2</w:t>
      </w:r>
      <w:r w:rsidRPr="00E01BC3">
        <w:t>，还原产物也为 H</w:t>
      </w:r>
      <w:r w:rsidRPr="00E01BC3">
        <w:rPr>
          <w:vertAlign w:val="subscript"/>
        </w:rPr>
        <w:t>2</w:t>
      </w:r>
      <w:r w:rsidRPr="00E01BC3">
        <w:t>。</w:t>
      </w:r>
    </w:p>
    <w:p w:rsidR="00334FB9" w:rsidP="00334FB9" w14:paraId="15A9786B" w14:textId="008212C2">
      <w:pPr>
        <w:adjustRightInd w:val="0"/>
        <w:snapToGrid w:val="0"/>
        <w:spacing w:line="360" w:lineRule="auto"/>
        <w:ind w:firstLine="210" w:firstLineChars="100"/>
        <w:rPr>
          <w:rFonts w:hAnsi="宋体"/>
          <w:szCs w:val="21"/>
        </w:rPr>
      </w:pPr>
      <w:r>
        <w:rPr>
          <w:szCs w:val="21"/>
        </w:rPr>
        <w:t>（</w:t>
      </w:r>
      <w:r>
        <w:rPr>
          <w:rFonts w:hint="eastAsia"/>
          <w:szCs w:val="21"/>
        </w:rPr>
        <w:t>6</w:t>
      </w:r>
      <w:r>
        <w:rPr>
          <w:szCs w:val="21"/>
        </w:rPr>
        <w:t>）</w:t>
      </w:r>
      <w:r w:rsidRPr="000038CB">
        <w:rPr>
          <w:rFonts w:hAnsi="宋体"/>
          <w:szCs w:val="21"/>
        </w:rPr>
        <w:t>锂与</w:t>
      </w:r>
      <w:r w:rsidRPr="000038CB">
        <w:rPr>
          <w:szCs w:val="21"/>
        </w:rPr>
        <w:t>O</w:t>
      </w:r>
      <w:r w:rsidRPr="000038CB">
        <w:rPr>
          <w:szCs w:val="21"/>
          <w:vertAlign w:val="subscript"/>
        </w:rPr>
        <w:t>2</w:t>
      </w:r>
      <w:r w:rsidRPr="000038CB">
        <w:rPr>
          <w:rFonts w:hAnsi="宋体"/>
          <w:szCs w:val="21"/>
        </w:rPr>
        <w:t>反应与钠不同，只生成</w:t>
      </w:r>
      <w:r w:rsidR="008469EC">
        <w:rPr>
          <w:rFonts w:hint="eastAsia"/>
          <w:b/>
          <w:color w:val="FF0000"/>
          <w:szCs w:val="21"/>
          <w:u w:val="single"/>
        </w:rPr>
        <w:t xml:space="preserve">       </w:t>
      </w:r>
      <w:r w:rsidRPr="000038CB">
        <w:rPr>
          <w:rFonts w:hAnsi="宋体"/>
          <w:szCs w:val="21"/>
        </w:rPr>
        <w:t>，而不生成</w:t>
      </w:r>
      <w:r w:rsidRPr="000038CB">
        <w:rPr>
          <w:szCs w:val="21"/>
        </w:rPr>
        <w:t>Li</w:t>
      </w:r>
      <w:r w:rsidRPr="000038CB">
        <w:rPr>
          <w:szCs w:val="21"/>
          <w:vertAlign w:val="subscript"/>
        </w:rPr>
        <w:t>2</w:t>
      </w:r>
      <w:r w:rsidRPr="000038CB">
        <w:rPr>
          <w:szCs w:val="21"/>
        </w:rPr>
        <w:t>O</w:t>
      </w:r>
      <w:r w:rsidRPr="000038CB">
        <w:rPr>
          <w:szCs w:val="21"/>
          <w:vertAlign w:val="subscript"/>
        </w:rPr>
        <w:t>2</w:t>
      </w:r>
      <w:r w:rsidRPr="000038CB">
        <w:rPr>
          <w:rFonts w:hAnsi="宋体"/>
          <w:szCs w:val="21"/>
        </w:rPr>
        <w:t>。</w:t>
      </w:r>
    </w:p>
    <w:p w:rsidR="00334FB9" w:rsidP="00334FB9" w14:paraId="217D4F07"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7</w:t>
      </w:r>
      <w:r>
        <w:rPr>
          <w:rFonts w:hAnsi="Arial" w:hint="eastAsia"/>
          <w:szCs w:val="21"/>
        </w:rPr>
        <w:t>）碱金属氧化物的结构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74"/>
        <w:gridCol w:w="1386"/>
        <w:gridCol w:w="1701"/>
        <w:gridCol w:w="1453"/>
        <w:gridCol w:w="1686"/>
      </w:tblGrid>
      <w:tr w14:paraId="611449F8" w14:textId="77777777" w:rsidTr="008469EC">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074" w:type="dxa"/>
            <w:vAlign w:val="center"/>
          </w:tcPr>
          <w:p w:rsidR="00334FB9" w:rsidRPr="002C7231" w:rsidP="00C11ABF" w14:paraId="5F4D952F" w14:textId="77777777">
            <w:pPr>
              <w:adjustRightInd w:val="0"/>
              <w:snapToGrid w:val="0"/>
              <w:spacing w:line="360" w:lineRule="auto"/>
              <w:jc w:val="center"/>
              <w:rPr>
                <w:rFonts w:hAnsi="Arial"/>
                <w:szCs w:val="21"/>
              </w:rPr>
            </w:pPr>
            <w:r w:rsidRPr="002C7231">
              <w:rPr>
                <w:rFonts w:hAnsi="Arial" w:hint="eastAsia"/>
                <w:szCs w:val="21"/>
              </w:rPr>
              <w:t>氧化物</w:t>
            </w:r>
          </w:p>
        </w:tc>
        <w:tc>
          <w:tcPr>
            <w:tcW w:w="1386" w:type="dxa"/>
            <w:vAlign w:val="center"/>
          </w:tcPr>
          <w:p w:rsidR="00334FB9" w:rsidRPr="002C7231" w:rsidP="00C11ABF" w14:paraId="3E611D84" w14:textId="77777777">
            <w:pPr>
              <w:adjustRightInd w:val="0"/>
              <w:snapToGrid w:val="0"/>
              <w:spacing w:line="360" w:lineRule="auto"/>
              <w:jc w:val="center"/>
              <w:rPr>
                <w:rFonts w:hAnsi="Arial"/>
                <w:szCs w:val="21"/>
              </w:rPr>
            </w:pPr>
            <w:r w:rsidRPr="002C7231">
              <w:rPr>
                <w:kern w:val="0"/>
                <w:szCs w:val="21"/>
              </w:rPr>
              <w:t>氧化钠</w:t>
            </w:r>
          </w:p>
        </w:tc>
        <w:tc>
          <w:tcPr>
            <w:tcW w:w="1701" w:type="dxa"/>
            <w:vAlign w:val="center"/>
          </w:tcPr>
          <w:p w:rsidR="00334FB9" w:rsidRPr="002C7231" w:rsidP="00C11ABF" w14:paraId="2EB62AF2" w14:textId="77777777">
            <w:pPr>
              <w:adjustRightInd w:val="0"/>
              <w:snapToGrid w:val="0"/>
              <w:spacing w:line="360" w:lineRule="auto"/>
              <w:jc w:val="center"/>
              <w:rPr>
                <w:rFonts w:hAnsi="Arial"/>
                <w:szCs w:val="21"/>
              </w:rPr>
            </w:pPr>
            <w:r w:rsidRPr="002C7231">
              <w:rPr>
                <w:kern w:val="0"/>
                <w:szCs w:val="21"/>
              </w:rPr>
              <w:t>过氧化钠</w:t>
            </w:r>
          </w:p>
        </w:tc>
        <w:tc>
          <w:tcPr>
            <w:tcW w:w="1453" w:type="dxa"/>
            <w:vAlign w:val="center"/>
          </w:tcPr>
          <w:p w:rsidR="00334FB9" w:rsidRPr="002C7231" w:rsidP="00C11ABF" w14:paraId="1D9A3F29" w14:textId="77777777">
            <w:pPr>
              <w:adjustRightInd w:val="0"/>
              <w:snapToGrid w:val="0"/>
              <w:spacing w:line="360" w:lineRule="auto"/>
              <w:jc w:val="center"/>
              <w:rPr>
                <w:rFonts w:hAnsi="Arial"/>
                <w:szCs w:val="21"/>
              </w:rPr>
            </w:pPr>
            <w:r w:rsidRPr="002C7231">
              <w:rPr>
                <w:rFonts w:hAnsi="Arial" w:hint="eastAsia"/>
                <w:szCs w:val="21"/>
              </w:rPr>
              <w:t>超氧化钾</w:t>
            </w:r>
          </w:p>
        </w:tc>
        <w:tc>
          <w:tcPr>
            <w:tcW w:w="0" w:type="auto"/>
            <w:vAlign w:val="center"/>
          </w:tcPr>
          <w:p w:rsidR="00334FB9" w:rsidRPr="002C7231" w:rsidP="00C11ABF" w14:paraId="4175D90B" w14:textId="77777777">
            <w:pPr>
              <w:adjustRightInd w:val="0"/>
              <w:snapToGrid w:val="0"/>
              <w:spacing w:line="360" w:lineRule="auto"/>
              <w:jc w:val="center"/>
              <w:rPr>
                <w:rFonts w:hAnsi="Arial"/>
                <w:szCs w:val="21"/>
              </w:rPr>
            </w:pPr>
            <w:r w:rsidRPr="002C7231">
              <w:rPr>
                <w:rFonts w:hAnsi="Arial" w:hint="eastAsia"/>
                <w:szCs w:val="21"/>
              </w:rPr>
              <w:t>臭氧化钾</w:t>
            </w:r>
          </w:p>
        </w:tc>
      </w:tr>
      <w:tr w14:paraId="102A5AC0" w14:textId="77777777" w:rsidTr="008469EC">
        <w:tblPrEx>
          <w:tblW w:w="0" w:type="auto"/>
          <w:jc w:val="center"/>
          <w:tblLook w:val="04A0"/>
        </w:tblPrEx>
        <w:trPr>
          <w:jc w:val="center"/>
        </w:trPr>
        <w:tc>
          <w:tcPr>
            <w:tcW w:w="1074" w:type="dxa"/>
            <w:vAlign w:val="center"/>
          </w:tcPr>
          <w:p w:rsidR="00334FB9" w:rsidRPr="002C7231" w:rsidP="00C11ABF" w14:paraId="62669A2A" w14:textId="77777777">
            <w:pPr>
              <w:adjustRightInd w:val="0"/>
              <w:snapToGrid w:val="0"/>
              <w:spacing w:line="360" w:lineRule="auto"/>
              <w:jc w:val="center"/>
              <w:rPr>
                <w:rFonts w:hAnsi="Arial"/>
                <w:szCs w:val="21"/>
              </w:rPr>
            </w:pPr>
            <w:r w:rsidRPr="002C7231">
              <w:rPr>
                <w:rFonts w:hAnsi="Arial" w:hint="eastAsia"/>
                <w:szCs w:val="21"/>
              </w:rPr>
              <w:t>化学式</w:t>
            </w:r>
          </w:p>
        </w:tc>
        <w:tc>
          <w:tcPr>
            <w:tcW w:w="1386" w:type="dxa"/>
            <w:vAlign w:val="center"/>
          </w:tcPr>
          <w:p w:rsidR="00334FB9" w:rsidRPr="002C7231" w:rsidP="00C11ABF" w14:paraId="15352CC1" w14:textId="77777777">
            <w:pPr>
              <w:adjustRightInd w:val="0"/>
              <w:snapToGrid w:val="0"/>
              <w:spacing w:line="360" w:lineRule="auto"/>
              <w:jc w:val="center"/>
              <w:rPr>
                <w:kern w:val="0"/>
                <w:szCs w:val="21"/>
              </w:rPr>
            </w:pPr>
            <w:r w:rsidRPr="002C7231">
              <w:rPr>
                <w:rFonts w:hAnsi="宋体"/>
                <w:szCs w:val="21"/>
              </w:rPr>
              <w:t>Na</w:t>
            </w:r>
            <w:r w:rsidRPr="002C7231">
              <w:rPr>
                <w:rFonts w:hAnsi="宋体"/>
                <w:szCs w:val="21"/>
                <w:vertAlign w:val="subscript"/>
              </w:rPr>
              <w:t>2</w:t>
            </w:r>
            <w:r w:rsidRPr="002C7231">
              <w:rPr>
                <w:rFonts w:hAnsi="宋体"/>
                <w:szCs w:val="21"/>
              </w:rPr>
              <w:t>O</w:t>
            </w:r>
          </w:p>
        </w:tc>
        <w:tc>
          <w:tcPr>
            <w:tcW w:w="1701" w:type="dxa"/>
            <w:vAlign w:val="center"/>
          </w:tcPr>
          <w:p w:rsidR="00334FB9" w:rsidRPr="002C7231" w:rsidP="00C11ABF" w14:paraId="3402A661" w14:textId="77777777">
            <w:pPr>
              <w:adjustRightInd w:val="0"/>
              <w:snapToGrid w:val="0"/>
              <w:spacing w:line="360" w:lineRule="auto"/>
              <w:jc w:val="center"/>
              <w:rPr>
                <w:kern w:val="0"/>
                <w:szCs w:val="21"/>
              </w:rPr>
            </w:pPr>
            <w:r w:rsidRPr="002C7231">
              <w:rPr>
                <w:rFonts w:hAnsi="宋体"/>
                <w:szCs w:val="21"/>
              </w:rPr>
              <w:t>Na</w:t>
            </w:r>
            <w:r w:rsidRPr="002C7231">
              <w:rPr>
                <w:rFonts w:hAnsi="宋体"/>
                <w:szCs w:val="21"/>
                <w:vertAlign w:val="subscript"/>
              </w:rPr>
              <w:t>2</w:t>
            </w:r>
            <w:r w:rsidRPr="002C7231">
              <w:rPr>
                <w:rFonts w:hAnsi="宋体"/>
                <w:szCs w:val="21"/>
              </w:rPr>
              <w:t>O</w:t>
            </w:r>
            <w:r w:rsidRPr="002C7231">
              <w:rPr>
                <w:rFonts w:hAnsi="宋体"/>
                <w:szCs w:val="21"/>
                <w:vertAlign w:val="subscript"/>
              </w:rPr>
              <w:t>2</w:t>
            </w:r>
          </w:p>
        </w:tc>
        <w:tc>
          <w:tcPr>
            <w:tcW w:w="1453" w:type="dxa"/>
            <w:vAlign w:val="center"/>
          </w:tcPr>
          <w:p w:rsidR="00334FB9" w:rsidRPr="002C7231" w:rsidP="00C11ABF" w14:paraId="64B5AEE7" w14:textId="77777777">
            <w:pPr>
              <w:adjustRightInd w:val="0"/>
              <w:snapToGrid w:val="0"/>
              <w:spacing w:line="360" w:lineRule="auto"/>
              <w:jc w:val="center"/>
              <w:rPr>
                <w:rFonts w:hAnsi="Arial"/>
                <w:szCs w:val="21"/>
              </w:rPr>
            </w:pPr>
            <w:r w:rsidRPr="002C7231">
              <w:rPr>
                <w:rFonts w:hAnsi="宋体" w:hint="eastAsia"/>
                <w:szCs w:val="21"/>
              </w:rPr>
              <w:t>K</w:t>
            </w:r>
            <w:r w:rsidRPr="002C7231">
              <w:rPr>
                <w:rFonts w:hAnsi="宋体"/>
                <w:szCs w:val="21"/>
              </w:rPr>
              <w:t>O</w:t>
            </w:r>
            <w:r w:rsidRPr="002C7231">
              <w:rPr>
                <w:rFonts w:hAnsi="宋体"/>
                <w:szCs w:val="21"/>
                <w:vertAlign w:val="subscript"/>
              </w:rPr>
              <w:t>2</w:t>
            </w:r>
          </w:p>
        </w:tc>
        <w:tc>
          <w:tcPr>
            <w:tcW w:w="0" w:type="auto"/>
            <w:vAlign w:val="center"/>
          </w:tcPr>
          <w:p w:rsidR="00334FB9" w:rsidRPr="002C7231" w:rsidP="00C11ABF" w14:paraId="2903C1B1" w14:textId="77777777">
            <w:pPr>
              <w:adjustRightInd w:val="0"/>
              <w:snapToGrid w:val="0"/>
              <w:spacing w:line="360" w:lineRule="auto"/>
              <w:jc w:val="center"/>
              <w:rPr>
                <w:rFonts w:hAnsi="Arial"/>
                <w:szCs w:val="21"/>
              </w:rPr>
            </w:pPr>
            <w:r w:rsidRPr="002C7231">
              <w:rPr>
                <w:rFonts w:hAnsi="宋体" w:hint="eastAsia"/>
                <w:szCs w:val="21"/>
              </w:rPr>
              <w:t>K</w:t>
            </w:r>
            <w:r w:rsidRPr="002C7231">
              <w:rPr>
                <w:rFonts w:hAnsi="宋体"/>
                <w:szCs w:val="21"/>
              </w:rPr>
              <w:t>O</w:t>
            </w:r>
            <w:r w:rsidRPr="002C7231">
              <w:rPr>
                <w:rFonts w:hAnsi="宋体" w:hint="eastAsia"/>
                <w:szCs w:val="21"/>
                <w:vertAlign w:val="subscript"/>
              </w:rPr>
              <w:t>3</w:t>
            </w:r>
          </w:p>
        </w:tc>
      </w:tr>
      <w:tr w14:paraId="4B25F9DD" w14:textId="77777777" w:rsidTr="008469EC">
        <w:tblPrEx>
          <w:tblW w:w="0" w:type="auto"/>
          <w:jc w:val="center"/>
          <w:tblLook w:val="04A0"/>
        </w:tblPrEx>
        <w:trPr>
          <w:jc w:val="center"/>
        </w:trPr>
        <w:tc>
          <w:tcPr>
            <w:tcW w:w="1074" w:type="dxa"/>
            <w:vAlign w:val="center"/>
          </w:tcPr>
          <w:p w:rsidR="00334FB9" w:rsidRPr="002C7231" w:rsidP="00C11ABF" w14:paraId="43E83B1C" w14:textId="77777777">
            <w:pPr>
              <w:adjustRightInd w:val="0"/>
              <w:snapToGrid w:val="0"/>
              <w:spacing w:line="360" w:lineRule="auto"/>
              <w:jc w:val="center"/>
              <w:rPr>
                <w:rFonts w:hAnsi="Arial"/>
                <w:szCs w:val="21"/>
              </w:rPr>
            </w:pPr>
            <w:r w:rsidRPr="002C7231">
              <w:rPr>
                <w:kern w:val="0"/>
                <w:szCs w:val="21"/>
              </w:rPr>
              <w:t>氧的价态</w:t>
            </w:r>
          </w:p>
        </w:tc>
        <w:tc>
          <w:tcPr>
            <w:tcW w:w="1386" w:type="dxa"/>
            <w:vAlign w:val="center"/>
          </w:tcPr>
          <w:p w:rsidR="00334FB9" w:rsidRPr="002C7231" w:rsidP="00C11ABF" w14:paraId="3F308653" w14:textId="77777777">
            <w:pPr>
              <w:adjustRightInd w:val="0"/>
              <w:snapToGrid w:val="0"/>
              <w:spacing w:line="360" w:lineRule="auto"/>
              <w:jc w:val="center"/>
              <w:rPr>
                <w:rFonts w:hAnsi="Arial"/>
                <w:szCs w:val="21"/>
              </w:rPr>
            </w:pPr>
            <w:r w:rsidRPr="002C7231">
              <w:rPr>
                <w:kern w:val="0"/>
                <w:szCs w:val="21"/>
              </w:rPr>
              <w:t>－</w:t>
            </w:r>
            <w:r w:rsidRPr="002C7231">
              <w:rPr>
                <w:kern w:val="0"/>
                <w:szCs w:val="21"/>
              </w:rPr>
              <w:t>2</w:t>
            </w:r>
            <w:r w:rsidRPr="002C7231">
              <w:rPr>
                <w:kern w:val="0"/>
                <w:szCs w:val="21"/>
              </w:rPr>
              <w:t>价</w:t>
            </w:r>
          </w:p>
        </w:tc>
        <w:tc>
          <w:tcPr>
            <w:tcW w:w="1701" w:type="dxa"/>
            <w:vAlign w:val="center"/>
          </w:tcPr>
          <w:p w:rsidR="00334FB9" w:rsidRPr="002C7231" w:rsidP="00C11ABF" w14:paraId="439E003C" w14:textId="77777777">
            <w:pPr>
              <w:adjustRightInd w:val="0"/>
              <w:snapToGrid w:val="0"/>
              <w:spacing w:line="360" w:lineRule="auto"/>
              <w:jc w:val="center"/>
              <w:rPr>
                <w:rFonts w:hAnsi="Arial"/>
                <w:szCs w:val="21"/>
              </w:rPr>
            </w:pPr>
            <w:r w:rsidRPr="002C7231">
              <w:rPr>
                <w:kern w:val="0"/>
                <w:szCs w:val="21"/>
              </w:rPr>
              <w:t>－</w:t>
            </w:r>
            <w:r w:rsidRPr="002C7231">
              <w:rPr>
                <w:kern w:val="0"/>
                <w:szCs w:val="21"/>
              </w:rPr>
              <w:t>1</w:t>
            </w:r>
            <w:r w:rsidRPr="002C7231">
              <w:rPr>
                <w:kern w:val="0"/>
                <w:szCs w:val="21"/>
              </w:rPr>
              <w:t>价</w:t>
            </w:r>
          </w:p>
        </w:tc>
        <w:tc>
          <w:tcPr>
            <w:tcW w:w="1453" w:type="dxa"/>
            <w:vAlign w:val="center"/>
          </w:tcPr>
          <w:p w:rsidR="00334FB9" w:rsidRPr="002C7231" w:rsidP="00C11ABF" w14:paraId="1F7BCEB9" w14:textId="77777777">
            <w:pPr>
              <w:adjustRightInd w:val="0"/>
              <w:snapToGrid w:val="0"/>
              <w:spacing w:line="360" w:lineRule="auto"/>
              <w:jc w:val="center"/>
              <w:rPr>
                <w:rFonts w:hAnsi="Arial"/>
                <w:szCs w:val="21"/>
              </w:rPr>
            </w:pPr>
            <w:r w:rsidRPr="002C7231">
              <w:rPr>
                <w:kern w:val="0"/>
                <w:szCs w:val="21"/>
              </w:rPr>
              <w:t>－</w:t>
            </w:r>
            <w:r>
              <w:rPr>
                <w:rFonts w:hint="eastAsia"/>
                <w:position w:val="-20"/>
              </w:rPr>
              <w:object>
                <v:shape id="_x0000_i1069" type="#_x0000_t75" style="width:10.8pt;height:25.8pt" o:ole="">
                  <v:imagedata r:id="rId118" o:title=""/>
                </v:shape>
                <o:OLEObject Type="Embed" ProgID="Equation.3" ShapeID="_x0000_i1069" DrawAspect="Content" ObjectID="_1776621636" r:id="rId119"/>
              </w:object>
            </w:r>
            <w:r w:rsidRPr="002C7231">
              <w:rPr>
                <w:kern w:val="0"/>
                <w:szCs w:val="21"/>
              </w:rPr>
              <w:t>价</w:t>
            </w:r>
          </w:p>
        </w:tc>
        <w:tc>
          <w:tcPr>
            <w:tcW w:w="0" w:type="auto"/>
            <w:vAlign w:val="center"/>
          </w:tcPr>
          <w:p w:rsidR="00334FB9" w:rsidRPr="002C7231" w:rsidP="00C11ABF" w14:paraId="6BB64946" w14:textId="77777777">
            <w:pPr>
              <w:adjustRightInd w:val="0"/>
              <w:snapToGrid w:val="0"/>
              <w:spacing w:line="360" w:lineRule="auto"/>
              <w:jc w:val="center"/>
              <w:rPr>
                <w:rFonts w:hAnsi="Arial"/>
                <w:szCs w:val="21"/>
              </w:rPr>
            </w:pPr>
            <w:r w:rsidRPr="002C7231">
              <w:rPr>
                <w:kern w:val="0"/>
                <w:szCs w:val="21"/>
              </w:rPr>
              <w:t>－</w:t>
            </w:r>
            <w:r>
              <w:rPr>
                <w:rFonts w:hint="eastAsia"/>
                <w:position w:val="-20"/>
              </w:rPr>
              <w:object>
                <v:shape id="_x0000_i1070" type="#_x0000_t75" style="width:10.2pt;height:25.8pt" o:ole="">
                  <v:imagedata r:id="rId120" o:title=""/>
                </v:shape>
                <o:OLEObject Type="Embed" ProgID="Equation.3" ShapeID="_x0000_i1070" DrawAspect="Content" ObjectID="_1776621637" r:id="rId121"/>
              </w:object>
            </w:r>
            <w:r w:rsidRPr="002C7231">
              <w:rPr>
                <w:kern w:val="0"/>
                <w:szCs w:val="21"/>
              </w:rPr>
              <w:t>价</w:t>
            </w:r>
          </w:p>
        </w:tc>
      </w:tr>
      <w:tr w14:paraId="2B279DCF" w14:textId="77777777" w:rsidTr="008469EC">
        <w:tblPrEx>
          <w:tblW w:w="0" w:type="auto"/>
          <w:jc w:val="center"/>
          <w:tblLook w:val="04A0"/>
        </w:tblPrEx>
        <w:trPr>
          <w:jc w:val="center"/>
        </w:trPr>
        <w:tc>
          <w:tcPr>
            <w:tcW w:w="1074" w:type="dxa"/>
            <w:vAlign w:val="center"/>
          </w:tcPr>
          <w:p w:rsidR="00334FB9" w:rsidRPr="002C7231" w:rsidP="00C11ABF" w14:paraId="0AEF81CF" w14:textId="77777777">
            <w:pPr>
              <w:adjustRightInd w:val="0"/>
              <w:snapToGrid w:val="0"/>
              <w:spacing w:line="360" w:lineRule="auto"/>
              <w:jc w:val="center"/>
              <w:rPr>
                <w:rFonts w:hAnsi="Arial"/>
                <w:szCs w:val="21"/>
              </w:rPr>
            </w:pPr>
            <w:r w:rsidRPr="002C7231">
              <w:rPr>
                <w:color w:val="000000"/>
              </w:rPr>
              <w:t>所含离子</w:t>
            </w:r>
          </w:p>
        </w:tc>
        <w:tc>
          <w:tcPr>
            <w:tcW w:w="1386" w:type="dxa"/>
            <w:vAlign w:val="center"/>
          </w:tcPr>
          <w:p w:rsidR="00334FB9" w:rsidRPr="002C7231" w:rsidP="00C11ABF" w14:paraId="2153929B" w14:textId="4568F20F">
            <w:pPr>
              <w:adjustRightInd w:val="0"/>
              <w:snapToGrid w:val="0"/>
              <w:spacing w:line="360" w:lineRule="auto"/>
              <w:jc w:val="center"/>
              <w:rPr>
                <w:rFonts w:hAnsi="Arial" w:hint="eastAsia"/>
                <w:szCs w:val="21"/>
              </w:rPr>
            </w:pPr>
            <w:r w:rsidRPr="002C7231">
              <w:rPr>
                <w:color w:val="000000"/>
              </w:rPr>
              <w:t>2</w:t>
            </w:r>
            <w:r w:rsidRPr="007F4503">
              <w:t>Na</w:t>
            </w:r>
            <w:r w:rsidRPr="002C7231">
              <w:rPr>
                <w:vertAlign w:val="superscript"/>
              </w:rPr>
              <w:t>+</w:t>
            </w:r>
            <w:r w:rsidRPr="002C7231">
              <w:rPr>
                <w:rFonts w:hint="eastAsia"/>
                <w:color w:val="000000"/>
              </w:rPr>
              <w:t>+</w:t>
            </w:r>
            <w:r w:rsidRPr="002C7231">
              <w:rPr>
                <w:color w:val="000000"/>
              </w:rPr>
              <w:t>1</w:t>
            </w:r>
            <w:r w:rsidR="008469EC">
              <w:rPr>
                <w:rFonts w:hint="eastAsia"/>
                <w:color w:val="FF0000"/>
                <w:u w:val="single"/>
              </w:rPr>
              <w:t xml:space="preserve">   </w:t>
            </w:r>
          </w:p>
        </w:tc>
        <w:tc>
          <w:tcPr>
            <w:tcW w:w="1701" w:type="dxa"/>
            <w:vAlign w:val="center"/>
          </w:tcPr>
          <w:p w:rsidR="00334FB9" w:rsidRPr="002C7231" w:rsidP="00C11ABF" w14:paraId="1E2C04D3" w14:textId="3F972EC0">
            <w:pPr>
              <w:adjustRightInd w:val="0"/>
              <w:snapToGrid w:val="0"/>
              <w:spacing w:line="360" w:lineRule="auto"/>
              <w:jc w:val="center"/>
              <w:rPr>
                <w:rFonts w:hAnsi="Arial" w:hint="eastAsia"/>
                <w:szCs w:val="21"/>
              </w:rPr>
            </w:pPr>
            <w:r w:rsidRPr="002C7231">
              <w:rPr>
                <w:color w:val="000000"/>
              </w:rPr>
              <w:t>2</w:t>
            </w:r>
            <w:r w:rsidRPr="007F4503">
              <w:t>Na</w:t>
            </w:r>
            <w:r w:rsidRPr="002C7231">
              <w:rPr>
                <w:vertAlign w:val="superscript"/>
              </w:rPr>
              <w:t>+</w:t>
            </w:r>
            <w:r w:rsidRPr="002C7231">
              <w:rPr>
                <w:rFonts w:hint="eastAsia"/>
                <w:color w:val="000000"/>
              </w:rPr>
              <w:t>+</w:t>
            </w:r>
            <w:r w:rsidRPr="002C7231">
              <w:rPr>
                <w:color w:val="000000"/>
              </w:rPr>
              <w:t>1</w:t>
            </w:r>
            <w:r w:rsidR="008469EC">
              <w:rPr>
                <w:rFonts w:hint="eastAsia"/>
                <w:color w:val="FF0000"/>
                <w:u w:val="single"/>
              </w:rPr>
              <w:t xml:space="preserve">    </w:t>
            </w:r>
          </w:p>
        </w:tc>
        <w:tc>
          <w:tcPr>
            <w:tcW w:w="1453" w:type="dxa"/>
            <w:vAlign w:val="center"/>
          </w:tcPr>
          <w:p w:rsidR="00334FB9" w:rsidRPr="002C7231" w:rsidP="00C11ABF" w14:paraId="19C1D531" w14:textId="1E70A137">
            <w:pPr>
              <w:adjustRightInd w:val="0"/>
              <w:snapToGrid w:val="0"/>
              <w:spacing w:line="360" w:lineRule="auto"/>
              <w:jc w:val="center"/>
              <w:rPr>
                <w:rFonts w:hAnsi="Arial" w:hint="eastAsia"/>
                <w:szCs w:val="21"/>
              </w:rPr>
            </w:pPr>
            <w:r>
              <w:rPr>
                <w:rFonts w:hint="eastAsia"/>
              </w:rPr>
              <w:t>K</w:t>
            </w:r>
            <w:r w:rsidRPr="002C7231">
              <w:rPr>
                <w:vertAlign w:val="superscript"/>
              </w:rPr>
              <w:t>+</w:t>
            </w:r>
            <w:r w:rsidRPr="002C7231">
              <w:rPr>
                <w:rFonts w:hint="eastAsia"/>
                <w:color w:val="000000"/>
              </w:rPr>
              <w:t>+</w:t>
            </w:r>
            <w:r w:rsidRPr="002C7231">
              <w:rPr>
                <w:color w:val="000000"/>
              </w:rPr>
              <w:t>1</w:t>
            </w:r>
            <w:r w:rsidR="008469EC">
              <w:rPr>
                <w:rFonts w:hint="eastAsia"/>
                <w:color w:val="FF0000"/>
                <w:u w:val="single"/>
              </w:rPr>
              <w:t xml:space="preserve">    </w:t>
            </w:r>
          </w:p>
        </w:tc>
        <w:tc>
          <w:tcPr>
            <w:tcW w:w="0" w:type="auto"/>
            <w:vAlign w:val="center"/>
          </w:tcPr>
          <w:p w:rsidR="00334FB9" w:rsidRPr="002C7231" w:rsidP="00C11ABF" w14:paraId="3C1C77AB" w14:textId="4BE2A89C">
            <w:pPr>
              <w:adjustRightInd w:val="0"/>
              <w:snapToGrid w:val="0"/>
              <w:spacing w:line="360" w:lineRule="auto"/>
              <w:jc w:val="center"/>
              <w:rPr>
                <w:rFonts w:hAnsi="Arial" w:hint="eastAsia"/>
                <w:szCs w:val="21"/>
              </w:rPr>
            </w:pPr>
            <w:r>
              <w:rPr>
                <w:rFonts w:hint="eastAsia"/>
              </w:rPr>
              <w:t>K</w:t>
            </w:r>
            <w:r w:rsidRPr="002C7231">
              <w:rPr>
                <w:vertAlign w:val="superscript"/>
              </w:rPr>
              <w:t>+</w:t>
            </w:r>
            <w:r w:rsidRPr="002C7231">
              <w:rPr>
                <w:rFonts w:hint="eastAsia"/>
                <w:color w:val="000000"/>
              </w:rPr>
              <w:t>+</w:t>
            </w:r>
            <w:r w:rsidRPr="002C7231">
              <w:rPr>
                <w:color w:val="000000"/>
              </w:rPr>
              <w:t>1</w:t>
            </w:r>
            <w:r w:rsidR="008469EC">
              <w:rPr>
                <w:rFonts w:hint="eastAsia"/>
                <w:color w:val="FF0000"/>
                <w:u w:val="single"/>
              </w:rPr>
              <w:t xml:space="preserve">    </w:t>
            </w:r>
          </w:p>
        </w:tc>
      </w:tr>
      <w:tr w14:paraId="217DA49E" w14:textId="77777777" w:rsidTr="008469EC">
        <w:tblPrEx>
          <w:tblW w:w="0" w:type="auto"/>
          <w:jc w:val="center"/>
          <w:tblLook w:val="04A0"/>
        </w:tblPrEx>
        <w:trPr>
          <w:jc w:val="center"/>
        </w:trPr>
        <w:tc>
          <w:tcPr>
            <w:tcW w:w="1074" w:type="dxa"/>
            <w:vAlign w:val="center"/>
          </w:tcPr>
          <w:p w:rsidR="00334FB9" w:rsidRPr="002C7231" w:rsidP="00C11ABF" w14:paraId="29DDDB01" w14:textId="77777777">
            <w:pPr>
              <w:adjustRightInd w:val="0"/>
              <w:snapToGrid w:val="0"/>
              <w:spacing w:line="360" w:lineRule="auto"/>
              <w:jc w:val="center"/>
              <w:rPr>
                <w:rFonts w:hAnsi="Arial"/>
                <w:szCs w:val="21"/>
              </w:rPr>
            </w:pPr>
            <w:r w:rsidRPr="002C7231">
              <w:rPr>
                <w:color w:val="000000"/>
              </w:rPr>
              <w:t>化学键</w:t>
            </w:r>
          </w:p>
        </w:tc>
        <w:tc>
          <w:tcPr>
            <w:tcW w:w="1386" w:type="dxa"/>
            <w:vAlign w:val="center"/>
          </w:tcPr>
          <w:p w:rsidR="00334FB9" w:rsidRPr="002C7231" w:rsidP="00C11ABF" w14:paraId="3F276FCF" w14:textId="77777777">
            <w:pPr>
              <w:adjustRightInd w:val="0"/>
              <w:snapToGrid w:val="0"/>
              <w:spacing w:line="360" w:lineRule="auto"/>
              <w:jc w:val="center"/>
              <w:rPr>
                <w:rFonts w:hAnsi="Arial"/>
                <w:szCs w:val="21"/>
              </w:rPr>
            </w:pPr>
            <w:r w:rsidRPr="002C7231">
              <w:rPr>
                <w:color w:val="000000"/>
              </w:rPr>
              <w:t>离子键</w:t>
            </w:r>
          </w:p>
        </w:tc>
        <w:tc>
          <w:tcPr>
            <w:tcW w:w="1701" w:type="dxa"/>
            <w:vAlign w:val="center"/>
          </w:tcPr>
          <w:p w:rsidR="00334FB9" w:rsidRPr="002C7231" w:rsidP="008469EC" w14:paraId="66F925BF" w14:textId="6868FD5C">
            <w:pPr>
              <w:adjustRightInd w:val="0"/>
              <w:snapToGrid w:val="0"/>
              <w:spacing w:line="360" w:lineRule="auto"/>
              <w:rPr>
                <w:rFonts w:hAnsi="Arial"/>
                <w:szCs w:val="21"/>
              </w:rPr>
            </w:pPr>
            <w:r w:rsidRPr="002C7231">
              <w:rPr>
                <w:color w:val="000000"/>
              </w:rPr>
              <w:t>离子键和</w:t>
            </w:r>
            <w:r w:rsidR="008469EC">
              <w:rPr>
                <w:rFonts w:hint="eastAsia"/>
                <w:color w:val="FF0000"/>
                <w:u w:val="single"/>
              </w:rPr>
              <w:t xml:space="preserve">      </w:t>
            </w:r>
          </w:p>
        </w:tc>
        <w:tc>
          <w:tcPr>
            <w:tcW w:w="1453" w:type="dxa"/>
            <w:vAlign w:val="center"/>
          </w:tcPr>
          <w:p w:rsidR="00334FB9" w:rsidRPr="002C7231" w:rsidP="00C11ABF" w14:paraId="7F2A1083" w14:textId="169C60A3">
            <w:pPr>
              <w:adjustRightInd w:val="0"/>
              <w:snapToGrid w:val="0"/>
              <w:spacing w:line="360" w:lineRule="auto"/>
              <w:jc w:val="center"/>
              <w:rPr>
                <w:rFonts w:hAnsi="Arial"/>
                <w:szCs w:val="21"/>
              </w:rPr>
            </w:pPr>
            <w:r>
              <w:rPr>
                <w:rFonts w:hint="eastAsia"/>
                <w:color w:val="FF0000"/>
                <w:u w:val="single"/>
              </w:rPr>
              <w:t xml:space="preserve">   </w:t>
            </w:r>
            <w:r w:rsidRPr="002C7231">
              <w:rPr>
                <w:color w:val="000000"/>
              </w:rPr>
              <w:t>和共价键</w:t>
            </w:r>
          </w:p>
        </w:tc>
        <w:tc>
          <w:tcPr>
            <w:tcW w:w="0" w:type="auto"/>
            <w:vAlign w:val="center"/>
          </w:tcPr>
          <w:p w:rsidR="00334FB9" w:rsidRPr="002C7231" w:rsidP="00C11ABF" w14:paraId="0BC862A9" w14:textId="77777777">
            <w:pPr>
              <w:adjustRightInd w:val="0"/>
              <w:snapToGrid w:val="0"/>
              <w:spacing w:line="360" w:lineRule="auto"/>
              <w:jc w:val="center"/>
              <w:rPr>
                <w:rFonts w:hAnsi="Arial"/>
                <w:szCs w:val="21"/>
              </w:rPr>
            </w:pPr>
            <w:r w:rsidRPr="002C7231">
              <w:rPr>
                <w:color w:val="000000"/>
              </w:rPr>
              <w:t>离子键和共价键</w:t>
            </w:r>
          </w:p>
        </w:tc>
      </w:tr>
    </w:tbl>
    <w:p w:rsidR="000E5129" w:rsidP="000E5129" w14:paraId="70E44083"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52266942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69426"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8236F7" w:rsidP="008236F7" w14:paraId="71D88A05" w14:textId="21EFA83E">
      <w:pPr>
        <w:spacing w:line="360" w:lineRule="auto"/>
        <w:jc w:val="left"/>
        <w:textAlignment w:val="center"/>
      </w:pPr>
      <w:r>
        <w:rPr>
          <w:rFonts w:hint="eastAsia"/>
        </w:rPr>
        <w:t>9</w:t>
      </w:r>
      <w:r>
        <w:t>．下列关于</w:t>
      </w:r>
      <w:r>
        <w:t>Li</w:t>
      </w:r>
      <w:r>
        <w:t>、</w:t>
      </w:r>
      <w:r>
        <w:t>Na</w:t>
      </w:r>
      <w:r>
        <w:t>、</w:t>
      </w:r>
      <w:r>
        <w:t>K</w:t>
      </w:r>
      <w:r>
        <w:t>、</w:t>
      </w:r>
      <w:r>
        <w:t>Rb</w:t>
      </w:r>
      <w:r>
        <w:t>、</w:t>
      </w:r>
      <w:r>
        <w:t>Cs</w:t>
      </w:r>
      <w:r>
        <w:t>的叙述均正确的一组是</w:t>
      </w:r>
    </w:p>
    <w:p w:rsidR="008236F7" w:rsidP="008236F7" w14:paraId="1B33DC40" w14:textId="77777777">
      <w:pPr>
        <w:spacing w:line="360" w:lineRule="auto"/>
        <w:jc w:val="left"/>
        <w:textAlignment w:val="center"/>
      </w:pPr>
      <w:r>
        <w:t>①</w:t>
      </w:r>
      <w:r>
        <w:t>金属性最强的是铯</w:t>
      </w:r>
      <w:r>
        <w:t xml:space="preserve"> </w:t>
      </w:r>
    </w:p>
    <w:p w:rsidR="008236F7" w:rsidP="008236F7" w14:paraId="2F955599" w14:textId="77777777">
      <w:pPr>
        <w:spacing w:line="360" w:lineRule="auto"/>
        <w:jc w:val="left"/>
        <w:textAlignment w:val="center"/>
      </w:pPr>
      <w:r>
        <w:t>②</w:t>
      </w:r>
      <w:r>
        <w:t>形成的离子中氧化性最强的是锂离子</w:t>
      </w:r>
    </w:p>
    <w:p w:rsidR="008236F7" w:rsidP="008236F7" w14:paraId="0F0199F7" w14:textId="77777777">
      <w:pPr>
        <w:spacing w:line="360" w:lineRule="auto"/>
        <w:jc w:val="left"/>
        <w:textAlignment w:val="center"/>
      </w:pPr>
      <w:r>
        <w:t>③</w:t>
      </w:r>
      <w:r>
        <w:t>在自然界中均以化合态形式存在</w:t>
      </w:r>
      <w:r>
        <w:t xml:space="preserve"> </w:t>
      </w:r>
    </w:p>
    <w:p w:rsidR="008236F7" w:rsidP="008236F7" w14:paraId="4B7C41DE" w14:textId="77777777">
      <w:pPr>
        <w:spacing w:line="360" w:lineRule="auto"/>
        <w:jc w:val="left"/>
        <w:textAlignment w:val="center"/>
      </w:pPr>
      <w:r>
        <w:t>④Li</w:t>
      </w:r>
      <w:r>
        <w:t>的密度最小</w:t>
      </w:r>
    </w:p>
    <w:p w:rsidR="008236F7" w:rsidP="008236F7" w14:paraId="78F7B0C5" w14:textId="77777777">
      <w:pPr>
        <w:spacing w:line="360" w:lineRule="auto"/>
        <w:jc w:val="left"/>
        <w:textAlignment w:val="center"/>
      </w:pPr>
      <w:r>
        <w:t>⑤</w:t>
      </w:r>
      <w:r>
        <w:t>铯与水反应十分剧烈，甚至会发生爆炸</w:t>
      </w:r>
    </w:p>
    <w:p w:rsidR="008236F7" w:rsidP="008236F7" w14:paraId="51456E93" w14:textId="77777777">
      <w:pPr>
        <w:spacing w:line="360" w:lineRule="auto"/>
        <w:jc w:val="left"/>
        <w:textAlignment w:val="center"/>
      </w:pPr>
      <w:r>
        <w:t>⑥</w:t>
      </w:r>
      <w:r>
        <w:t>它们的氧化物都只有</w:t>
      </w:r>
      <w:r>
        <w:object>
          <v:shape id="_x0000_i1071" type="#_x0000_t75" alt="eqId5a0401561750ee4d95ade164721cc3d8" style="width:24.6pt;height:16.2pt" o:ole="">
            <v:imagedata r:id="rId122" o:title="eqId5a0401561750ee4d95ade164721cc3d8"/>
          </v:shape>
          <o:OLEObject Type="Embed" ProgID="Equation.DSMT4" ShapeID="_x0000_i1071" DrawAspect="Content" ObjectID="_1776621638" r:id="rId123"/>
        </w:object>
      </w:r>
      <w:r>
        <w:t>和</w:t>
      </w:r>
      <w:r>
        <w:object>
          <v:shape id="_x0000_i1072" type="#_x0000_t75" alt="eqId6b3a51ab7b883fc69d6979b04afa07da" style="width:28.2pt;height:15.6pt" o:ole="">
            <v:imagedata r:id="rId124" o:title="eqId6b3a51ab7b883fc69d6979b04afa07da"/>
          </v:shape>
          <o:OLEObject Type="Embed" ProgID="Equation.DSMT4" ShapeID="_x0000_i1072" DrawAspect="Content" ObjectID="_1776621639" r:id="rId125"/>
        </w:object>
      </w:r>
      <w:r>
        <w:t>两种形式</w:t>
      </w:r>
    </w:p>
    <w:p w:rsidR="008236F7" w:rsidP="008236F7" w14:paraId="6FAFE4BA" w14:textId="77777777">
      <w:pPr>
        <w:spacing w:line="360" w:lineRule="auto"/>
        <w:jc w:val="left"/>
        <w:textAlignment w:val="center"/>
      </w:pPr>
      <w:r>
        <w:t>⑦</w:t>
      </w:r>
      <w:r>
        <w:t>粒子半径：</w:t>
      </w:r>
      <w:r>
        <w:object>
          <v:shape id="_x0000_i1073" type="#_x0000_t75" alt="eqIdc8cf8429b64aa31481ff35071ef63623" style="width:109.2pt;height:15.6pt" o:ole="">
            <v:imagedata r:id="rId126" o:title="eqIdc8cf8429b64aa31481ff35071ef63623"/>
          </v:shape>
          <o:OLEObject Type="Embed" ProgID="Equation.DSMT4" ShapeID="_x0000_i1073" DrawAspect="Content" ObjectID="_1776621640" r:id="rId127"/>
        </w:object>
      </w:r>
    </w:p>
    <w:p w:rsidR="008236F7" w:rsidP="00303C2E" w14:paraId="49E69FEB" w14:textId="77777777">
      <w:pPr>
        <w:shd w:val="clear" w:color="auto" w:fill="FFFFFF" w:themeFill="background1"/>
        <w:tabs>
          <w:tab w:val="left" w:pos="2078"/>
          <w:tab w:val="left" w:pos="4156"/>
          <w:tab w:val="left" w:pos="6234"/>
        </w:tabs>
        <w:spacing w:line="360" w:lineRule="auto"/>
        <w:ind w:left="380"/>
        <w:jc w:val="left"/>
        <w:textAlignment w:val="center"/>
      </w:pPr>
      <w:r>
        <w:t>A</w:t>
      </w:r>
      <w:r>
        <w:t>．</w:t>
      </w:r>
      <w:r>
        <w:t>①②③④</w:t>
      </w:r>
      <w:r>
        <w:tab/>
        <w:t>B</w:t>
      </w:r>
      <w:r>
        <w:t>．</w:t>
      </w:r>
      <w:r>
        <w:t>④⑤⑥⑦</w:t>
      </w:r>
      <w:r>
        <w:tab/>
        <w:t>C</w:t>
      </w:r>
      <w:r>
        <w:t>．</w:t>
      </w:r>
      <w:r>
        <w:t>②⑥</w:t>
      </w:r>
      <w:r>
        <w:tab/>
        <w:t>D</w:t>
      </w:r>
      <w:r>
        <w:t>．</w:t>
      </w:r>
      <w:r>
        <w:t>①②③④⑤⑦</w:t>
      </w:r>
    </w:p>
    <w:p w:rsidR="008236F7" w:rsidRPr="00B8774C" w:rsidP="00303C2E" w14:paraId="72A5660D" w14:textId="04A72878">
      <w:pPr>
        <w:shd w:val="clear" w:color="auto" w:fill="FFFFFF" w:themeFill="background1"/>
        <w:spacing w:line="360" w:lineRule="auto"/>
        <w:jc w:val="left"/>
        <w:textAlignment w:val="center"/>
        <w:rPr>
          <w:color w:val="FF0000"/>
        </w:rPr>
      </w:pPr>
      <w:r>
        <w:rPr>
          <w:rFonts w:hint="eastAsia"/>
          <w:color w:val="FF0000"/>
        </w:rPr>
        <w:t xml:space="preserve"> </w:t>
      </w:r>
    </w:p>
    <w:p w:rsidR="008236F7" w:rsidP="00303C2E" w14:paraId="272BED6B" w14:textId="7C356119">
      <w:pPr>
        <w:shd w:val="clear" w:color="auto" w:fill="FFFFFF" w:themeFill="background1"/>
        <w:spacing w:line="360" w:lineRule="auto"/>
        <w:jc w:val="left"/>
        <w:textAlignment w:val="center"/>
      </w:pPr>
      <w:r>
        <w:rPr>
          <w:rFonts w:hint="eastAsia"/>
        </w:rPr>
        <w:t>10</w:t>
      </w:r>
      <w:r>
        <w:t>．第</w:t>
      </w:r>
      <w:r>
        <w:t>87</w:t>
      </w:r>
      <w:r>
        <w:t>号元素钫，它位于碱金属族，根据元素周期表结构及元素性质变化趋势，下列关于碱金属某些元素原子结构和性质的判断，错误的是</w:t>
      </w:r>
    </w:p>
    <w:p w:rsidR="008236F7" w:rsidP="00303C2E" w14:paraId="5B3FFBDC" w14:textId="77777777">
      <w:pPr>
        <w:shd w:val="clear" w:color="auto" w:fill="FFFFFF" w:themeFill="background1"/>
        <w:spacing w:line="360" w:lineRule="auto"/>
        <w:jc w:val="left"/>
        <w:textAlignment w:val="center"/>
      </w:pPr>
      <w:r>
        <w:t>①</w:t>
      </w:r>
      <w:r>
        <w:t>锂与水反应比钠剧烈</w:t>
      </w:r>
      <w:r>
        <w:rPr>
          <w:rFonts w:ascii="Times New Roman" w:eastAsia="Times New Roman" w:hAnsi="Times New Roman" w:cs="Times New Roman"/>
          <w:kern w:val="0"/>
          <w:sz w:val="24"/>
          <w:szCs w:val="24"/>
        </w:rPr>
        <w:t>   </w:t>
      </w:r>
      <w:r>
        <w:t>②</w:t>
      </w:r>
      <w:r>
        <w:t>金属单质都可以密封保存在煤油中</w:t>
      </w:r>
      <w:r>
        <w:rPr>
          <w:rFonts w:ascii="Times New Roman" w:eastAsia="Times New Roman" w:hAnsi="Times New Roman" w:cs="Times New Roman"/>
          <w:kern w:val="0"/>
          <w:sz w:val="24"/>
          <w:szCs w:val="24"/>
        </w:rPr>
        <w:t>   </w:t>
      </w:r>
      <w:r>
        <w:t>③</w:t>
      </w:r>
      <w:r>
        <w:t>钾的氧化物暴露在空气中易吸收二氧化碳</w:t>
      </w:r>
      <w:r>
        <w:rPr>
          <w:rFonts w:ascii="Times New Roman" w:eastAsia="Times New Roman" w:hAnsi="Times New Roman" w:cs="Times New Roman"/>
          <w:kern w:val="0"/>
          <w:sz w:val="24"/>
          <w:szCs w:val="24"/>
        </w:rPr>
        <w:t>   </w:t>
      </w:r>
      <w:r>
        <w:t>④</w:t>
      </w:r>
      <w:r>
        <w:t>锂的阳离子的最外层电子数和钠的相同</w:t>
      </w:r>
      <w:r>
        <w:rPr>
          <w:rFonts w:ascii="Times New Roman" w:eastAsia="Times New Roman" w:hAnsi="Times New Roman" w:cs="Times New Roman"/>
          <w:kern w:val="0"/>
          <w:sz w:val="24"/>
          <w:szCs w:val="24"/>
        </w:rPr>
        <w:t>   </w:t>
      </w:r>
      <w:r>
        <w:t>⑤</w:t>
      </w:r>
      <w:r>
        <w:t>钫单质是强还原剂</w:t>
      </w:r>
      <w:r>
        <w:rPr>
          <w:rFonts w:ascii="Times New Roman" w:eastAsia="Times New Roman" w:hAnsi="Times New Roman" w:cs="Times New Roman"/>
          <w:kern w:val="0"/>
          <w:sz w:val="24"/>
          <w:szCs w:val="24"/>
        </w:rPr>
        <w:t>   </w:t>
      </w:r>
      <w:r>
        <w:t>⑥</w:t>
      </w:r>
      <w:r>
        <w:t>钫在化合物中显</w:t>
      </w:r>
      <w:r>
        <w:t>+1</w:t>
      </w:r>
      <w:r>
        <w:t>价</w:t>
      </w:r>
      <w:r>
        <w:rPr>
          <w:rFonts w:ascii="Times New Roman" w:eastAsia="Times New Roman" w:hAnsi="Times New Roman" w:cs="Times New Roman"/>
          <w:kern w:val="0"/>
          <w:sz w:val="24"/>
          <w:szCs w:val="24"/>
        </w:rPr>
        <w:t>   </w:t>
      </w:r>
      <w:r>
        <w:t>⑦</w:t>
      </w:r>
      <w:r>
        <w:t>钫单质的密度应该大于</w:t>
      </w:r>
      <w:r>
        <w:object>
          <v:shape id="_x0000_i1074" type="#_x0000_t75" alt="eqId9b668540cf2cc52c78a25580853a1a0f" style="width:36pt;height:15.6pt" o:ole="">
            <v:imagedata r:id="rId128" o:title="eqId9b668540cf2cc52c78a25580853a1a0f"/>
          </v:shape>
          <o:OLEObject Type="Embed" ProgID="Equation.DSMT4" ShapeID="_x0000_i1074" DrawAspect="Content" ObjectID="_1776621641" r:id="rId129"/>
        </w:object>
      </w:r>
      <w:r>
        <w:rPr>
          <w:rFonts w:ascii="Times New Roman" w:eastAsia="Times New Roman" w:hAnsi="Times New Roman" w:cs="Times New Roman"/>
          <w:kern w:val="0"/>
          <w:sz w:val="24"/>
          <w:szCs w:val="24"/>
        </w:rPr>
        <w:t>   </w:t>
      </w:r>
      <w:r>
        <w:t>⑧</w:t>
      </w:r>
      <w:r>
        <w:t>钫单质有较高的熔点</w:t>
      </w:r>
    </w:p>
    <w:p w:rsidR="008236F7" w:rsidP="00303C2E" w14:paraId="40AE0688" w14:textId="77777777">
      <w:pPr>
        <w:shd w:val="clear" w:color="auto" w:fill="FFFFFF" w:themeFill="background1"/>
        <w:tabs>
          <w:tab w:val="left" w:pos="2078"/>
          <w:tab w:val="left" w:pos="4156"/>
          <w:tab w:val="left" w:pos="6234"/>
        </w:tabs>
        <w:spacing w:line="360" w:lineRule="auto"/>
        <w:ind w:left="380"/>
        <w:jc w:val="left"/>
        <w:textAlignment w:val="center"/>
      </w:pPr>
      <w:r>
        <w:t>A</w:t>
      </w:r>
      <w:r>
        <w:t>．</w:t>
      </w:r>
      <w:r>
        <w:t>①②④⑧</w:t>
      </w:r>
      <w:r>
        <w:tab/>
        <w:t>B</w:t>
      </w:r>
      <w:r>
        <w:t>．</w:t>
      </w:r>
      <w:r>
        <w:t>①②③⑦</w:t>
      </w:r>
      <w:r>
        <w:tab/>
        <w:t>C</w:t>
      </w:r>
      <w:r>
        <w:t>．</w:t>
      </w:r>
      <w:r>
        <w:t>③④⑤⑧</w:t>
      </w:r>
      <w:r>
        <w:tab/>
        <w:t>D</w:t>
      </w:r>
      <w:r>
        <w:t>．</w:t>
      </w:r>
      <w:r>
        <w:t>①③④⑥</w:t>
      </w:r>
    </w:p>
    <w:p w:rsidR="008236F7" w:rsidRPr="00B8774C" w:rsidP="00303C2E" w14:paraId="4813D323" w14:textId="6DB89F65">
      <w:pPr>
        <w:shd w:val="clear" w:color="auto" w:fill="FFFFFF" w:themeFill="background1"/>
        <w:spacing w:line="360" w:lineRule="auto"/>
        <w:jc w:val="left"/>
        <w:textAlignment w:val="center"/>
        <w:rPr>
          <w:color w:val="FF0000"/>
        </w:rPr>
      </w:pPr>
      <w:r>
        <w:rPr>
          <w:rFonts w:hint="eastAsia"/>
          <w:color w:val="FF0000"/>
        </w:rPr>
        <w:t xml:space="preserve"> </w:t>
      </w:r>
    </w:p>
    <w:p w:rsidR="000E5129" w:rsidRPr="0012536C" w:rsidP="000E5129" w14:paraId="6E3818E4" w14:textId="20A80D3A">
      <w:pPr>
        <w:autoSpaceDE w:val="0"/>
        <w:autoSpaceDN w:val="0"/>
        <w:adjustRightInd w:val="0"/>
        <w:snapToGrid w:val="0"/>
        <w:spacing w:before="240" w:line="360" w:lineRule="auto"/>
        <w:ind w:firstLine="321"/>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6</w:t>
      </w:r>
      <w:r w:rsidRPr="0012536C">
        <w:rPr>
          <w:rFonts w:ascii="Times New Roman" w:hAnsi="Times New Roman" w:cs="Times New Roman"/>
          <w:b/>
          <w:sz w:val="32"/>
          <w:szCs w:val="32"/>
          <w:highlight w:val="cyan"/>
          <w:lang w:bidi="ar"/>
        </w:rPr>
        <w:t xml:space="preserve">  </w:t>
      </w:r>
      <w:r w:rsidRPr="0012536C" w:rsidR="007C2D8C">
        <w:rPr>
          <w:rFonts w:ascii="Times New Roman" w:eastAsia="微软雅黑" w:hAnsi="Times New Roman" w:cs="Times New Roman"/>
          <w:sz w:val="32"/>
          <w:szCs w:val="32"/>
          <w:highlight w:val="cyan"/>
        </w:rPr>
        <w:t xml:space="preserve"> </w:t>
      </w:r>
      <w:r w:rsidRPr="0012536C" w:rsidR="007C2D8C">
        <w:rPr>
          <w:rFonts w:eastAsia="楷体" w:hint="eastAsia"/>
          <w:b/>
          <w:bCs/>
          <w:sz w:val="32"/>
          <w:szCs w:val="32"/>
          <w:highlight w:val="cyan"/>
        </w:rPr>
        <w:t>焰色试验</w:t>
      </w:r>
    </w:p>
    <w:p w:rsidR="000E5129" w:rsidP="000E5129" w14:paraId="791FD94A" w14:textId="77777777">
      <w:pPr>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80555313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53136"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rsidR="00334FB9" w:rsidRPr="00D92DCB" w:rsidP="00334FB9" w14:paraId="7BC6E419" w14:textId="77777777">
      <w:pPr>
        <w:adjustRightInd w:val="0"/>
        <w:snapToGrid w:val="0"/>
        <w:spacing w:line="360" w:lineRule="auto"/>
        <w:rPr>
          <w:rFonts w:ascii="宋体" w:hAnsi="宋体"/>
          <w:b/>
          <w:bCs/>
          <w:noProof/>
          <w:sz w:val="24"/>
          <w:szCs w:val="24"/>
        </w:rPr>
      </w:pPr>
      <w:r w:rsidRPr="00D92DCB">
        <w:rPr>
          <w:rFonts w:hint="eastAsia"/>
          <w:b/>
          <w:bCs/>
          <w:color w:val="0070C0"/>
          <w:kern w:val="0"/>
          <w:sz w:val="24"/>
          <w:szCs w:val="24"/>
        </w:rPr>
        <w:t>1</w:t>
      </w:r>
      <w:r w:rsidRPr="00D92DCB">
        <w:rPr>
          <w:b/>
          <w:bCs/>
          <w:color w:val="0070C0"/>
          <w:kern w:val="0"/>
          <w:sz w:val="24"/>
          <w:szCs w:val="24"/>
        </w:rPr>
        <w:t>．</w:t>
      </w:r>
      <w:r w:rsidRPr="00D92DCB">
        <w:rPr>
          <w:rFonts w:hint="eastAsia"/>
          <w:b/>
          <w:bCs/>
          <w:color w:val="0070C0"/>
          <w:kern w:val="0"/>
          <w:sz w:val="24"/>
          <w:szCs w:val="24"/>
        </w:rPr>
        <w:t>实验图示</w:t>
      </w:r>
    </w:p>
    <w:p w:rsidR="00334FB9" w:rsidP="00334FB9" w14:paraId="18299E9A" w14:textId="459EE3AF">
      <w:pPr>
        <w:adjustRightInd w:val="0"/>
        <w:snapToGrid w:val="0"/>
        <w:spacing w:line="360" w:lineRule="auto"/>
        <w:jc w:val="center"/>
        <w:rPr>
          <w:rFonts w:ascii="宋体" w:hAnsi="宋体"/>
          <w:noProof/>
          <w:sz w:val="18"/>
          <w:szCs w:val="18"/>
        </w:rPr>
      </w:pPr>
      <w:r>
        <w:rPr>
          <w:rFonts w:ascii="宋体" w:hAnsi="宋体" w:hint="eastAsia"/>
          <w:noProof/>
          <w:sz w:val="18"/>
          <w:szCs w:val="18"/>
        </w:rPr>
        <w:t xml:space="preserve">  </w:t>
      </w:r>
      <w:r w:rsidRPr="009A2F1F">
        <w:rPr>
          <w:rFonts w:ascii="宋体" w:hAnsi="宋体"/>
          <w:noProof/>
          <w:sz w:val="18"/>
          <w:szCs w:val="18"/>
        </w:rPr>
        <w:drawing>
          <wp:inline distT="0" distB="0" distL="0" distR="0">
            <wp:extent cx="1051651" cy="1044030"/>
            <wp:effectExtent l="0" t="0" r="0" b="3810"/>
            <wp:docPr id="101610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0412" name=""/>
                    <pic:cNvPicPr/>
                  </pic:nvPicPr>
                  <pic:blipFill>
                    <a:blip xmlns:r="http://schemas.openxmlformats.org/officeDocument/2006/relationships" r:embed="rId130"/>
                    <a:stretch>
                      <a:fillRect/>
                    </a:stretch>
                  </pic:blipFill>
                  <pic:spPr>
                    <a:xfrm>
                      <a:off x="0" y="0"/>
                      <a:ext cx="1051651" cy="1044030"/>
                    </a:xfrm>
                    <a:prstGeom prst="rect">
                      <a:avLst/>
                    </a:prstGeom>
                  </pic:spPr>
                </pic:pic>
              </a:graphicData>
            </a:graphic>
          </wp:inline>
        </w:drawing>
      </w:r>
      <w:r w:rsidRPr="009A2F1F">
        <w:rPr>
          <w:rFonts w:ascii="宋体" w:hAnsi="宋体"/>
          <w:noProof/>
          <w:sz w:val="18"/>
          <w:szCs w:val="18"/>
        </w:rPr>
        <w:drawing>
          <wp:inline distT="0" distB="0" distL="0" distR="0">
            <wp:extent cx="586740" cy="978654"/>
            <wp:effectExtent l="0" t="0" r="3810" b="0"/>
            <wp:docPr id="1498303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03384" name=""/>
                    <pic:cNvPicPr/>
                  </pic:nvPicPr>
                  <pic:blipFill>
                    <a:blip xmlns:r="http://schemas.openxmlformats.org/officeDocument/2006/relationships" r:embed="rId131"/>
                    <a:stretch>
                      <a:fillRect/>
                    </a:stretch>
                  </pic:blipFill>
                  <pic:spPr>
                    <a:xfrm>
                      <a:off x="0" y="0"/>
                      <a:ext cx="594382" cy="991401"/>
                    </a:xfrm>
                    <a:prstGeom prst="rect">
                      <a:avLst/>
                    </a:prstGeom>
                  </pic:spPr>
                </pic:pic>
              </a:graphicData>
            </a:graphic>
          </wp:inline>
        </w:drawing>
      </w:r>
      <w:r>
        <w:rPr>
          <w:rFonts w:ascii="宋体" w:hAnsi="宋体" w:hint="eastAsia"/>
          <w:noProof/>
          <w:sz w:val="18"/>
          <w:szCs w:val="18"/>
        </w:rPr>
        <w:t xml:space="preserve">  </w:t>
      </w:r>
      <w:r w:rsidR="00B74A32">
        <w:rPr>
          <w:rFonts w:ascii="宋体" w:hAnsi="宋体" w:hint="eastAsia"/>
          <w:noProof/>
          <w:sz w:val="18"/>
          <w:szCs w:val="18"/>
        </w:rPr>
        <w:t xml:space="preserve">   </w:t>
      </w:r>
      <w:r w:rsidRPr="009A2F1F">
        <w:rPr>
          <w:rFonts w:ascii="宋体" w:hAnsi="宋体"/>
          <w:noProof/>
          <w:sz w:val="18"/>
          <w:szCs w:val="18"/>
        </w:rPr>
        <w:drawing>
          <wp:inline distT="0" distB="0" distL="0" distR="0">
            <wp:extent cx="1066892" cy="762066"/>
            <wp:effectExtent l="0" t="0" r="0" b="0"/>
            <wp:docPr id="1829313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3930" name=""/>
                    <pic:cNvPicPr/>
                  </pic:nvPicPr>
                  <pic:blipFill>
                    <a:blip xmlns:r="http://schemas.openxmlformats.org/officeDocument/2006/relationships" r:embed="rId132"/>
                    <a:stretch>
                      <a:fillRect/>
                    </a:stretch>
                  </pic:blipFill>
                  <pic:spPr>
                    <a:xfrm>
                      <a:off x="0" y="0"/>
                      <a:ext cx="1066892" cy="762066"/>
                    </a:xfrm>
                    <a:prstGeom prst="rect">
                      <a:avLst/>
                    </a:prstGeom>
                  </pic:spPr>
                </pic:pic>
              </a:graphicData>
            </a:graphic>
          </wp:inline>
        </w:drawing>
      </w:r>
      <w:r w:rsidR="00B74A32">
        <w:rPr>
          <w:rFonts w:ascii="宋体" w:hAnsi="宋体" w:hint="eastAsia"/>
          <w:noProof/>
          <w:sz w:val="18"/>
          <w:szCs w:val="18"/>
        </w:rPr>
        <w:t xml:space="preserve"> </w:t>
      </w:r>
      <w:r w:rsidRPr="00B74A32" w:rsidR="00B74A32">
        <w:rPr>
          <w:noProof/>
          <w:kern w:val="0"/>
          <w:szCs w:val="21"/>
        </w:rPr>
        <w:drawing>
          <wp:inline distT="0" distB="0" distL="0" distR="0">
            <wp:extent cx="472440" cy="1072718"/>
            <wp:effectExtent l="0" t="0" r="3810" b="0"/>
            <wp:docPr id="604908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08641" name=""/>
                    <pic:cNvPicPr/>
                  </pic:nvPicPr>
                  <pic:blipFill>
                    <a:blip xmlns:r="http://schemas.openxmlformats.org/officeDocument/2006/relationships" r:embed="rId133"/>
                    <a:stretch>
                      <a:fillRect/>
                    </a:stretch>
                  </pic:blipFill>
                  <pic:spPr>
                    <a:xfrm>
                      <a:off x="0" y="0"/>
                      <a:ext cx="478892" cy="1087367"/>
                    </a:xfrm>
                    <a:prstGeom prst="rect">
                      <a:avLst/>
                    </a:prstGeom>
                  </pic:spPr>
                </pic:pic>
              </a:graphicData>
            </a:graphic>
          </wp:inline>
        </w:drawing>
      </w:r>
    </w:p>
    <w:p w:rsidR="00334FB9" w:rsidRPr="00D92DCB" w:rsidP="00334FB9" w14:paraId="0FB635D1" w14:textId="77777777">
      <w:pPr>
        <w:adjustRightInd w:val="0"/>
        <w:snapToGrid w:val="0"/>
        <w:spacing w:line="360" w:lineRule="auto"/>
        <w:rPr>
          <w:rFonts w:ascii="宋体" w:hAnsi="宋体"/>
          <w:b/>
          <w:bCs/>
          <w:noProof/>
          <w:sz w:val="24"/>
          <w:szCs w:val="24"/>
        </w:rPr>
      </w:pPr>
      <w:bookmarkStart w:id="9" w:name="_Hlk165878657"/>
      <w:r w:rsidRPr="00D92DCB">
        <w:rPr>
          <w:rFonts w:hint="eastAsia"/>
          <w:b/>
          <w:bCs/>
          <w:color w:val="0070C0"/>
          <w:kern w:val="0"/>
          <w:sz w:val="24"/>
          <w:szCs w:val="24"/>
        </w:rPr>
        <w:t>2</w:t>
      </w:r>
      <w:r w:rsidRPr="00D92DCB">
        <w:rPr>
          <w:b/>
          <w:bCs/>
          <w:color w:val="0070C0"/>
          <w:kern w:val="0"/>
          <w:sz w:val="24"/>
          <w:szCs w:val="24"/>
        </w:rPr>
        <w:t>．操作顺序</w:t>
      </w:r>
      <w:bookmarkEnd w:id="9"/>
    </w:p>
    <w:p w:rsidR="005623D8" w:rsidP="005623D8" w14:paraId="2F1D8270" w14:textId="1A21C766">
      <w:pPr>
        <w:adjustRightInd w:val="0"/>
        <w:snapToGrid w:val="0"/>
        <w:spacing w:line="360" w:lineRule="auto"/>
        <w:jc w:val="center"/>
        <w:rPr>
          <w:rFonts w:ascii="宋体" w:hAnsi="宋体"/>
          <w:noProof/>
          <w:sz w:val="18"/>
          <w:szCs w:val="18"/>
        </w:rPr>
      </w:pPr>
      <w:r>
        <w:rPr>
          <w:noProof/>
          <w:szCs w:val="21"/>
        </w:rPr>
        <w:drawing>
          <wp:inline distT="0" distB="0" distL="0" distR="0">
            <wp:extent cx="3055620" cy="1546860"/>
            <wp:effectExtent l="0" t="0" r="0" b="0"/>
            <wp:docPr id="15269537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5374" name="图片 4"/>
                    <pic:cNvPicPr>
                      <a:picLocks noChangeAspect="1" noChangeArrowheads="1"/>
                    </pic:cNvPicPr>
                  </pic:nvPicPr>
                  <pic:blipFill>
                    <a:blip xmlns:r="http://schemas.openxmlformats.org/officeDocument/2006/relationships" r:embed="rId134">
                      <a:extLst>
                        <a:ext xmlns:a="http://schemas.openxmlformats.org/drawingml/2006/main" uri="{28A0092B-C50C-407E-A947-70E740481C1C}">
                          <a14:useLocalDpi xmlns:a14="http://schemas.microsoft.com/office/drawing/2010/main" val="0"/>
                        </a:ext>
                      </a:extLst>
                    </a:blip>
                    <a:stretch>
                      <a:fillRect/>
                    </a:stretch>
                  </pic:blipFill>
                  <pic:spPr bwMode="auto">
                    <a:xfrm>
                      <a:off x="0" y="0"/>
                      <a:ext cx="3055620" cy="1546860"/>
                    </a:xfrm>
                    <a:prstGeom prst="rect">
                      <a:avLst/>
                    </a:prstGeom>
                    <a:noFill/>
                    <a:ln>
                      <a:noFill/>
                    </a:ln>
                  </pic:spPr>
                </pic:pic>
              </a:graphicData>
            </a:graphic>
          </wp:inline>
        </w:drawing>
      </w:r>
    </w:p>
    <w:p w:rsidR="005623D8" w:rsidRPr="00D92DCB" w:rsidP="005623D8" w14:paraId="3206AEA5" w14:textId="431F74B2">
      <w:pPr>
        <w:adjustRightInd w:val="0"/>
        <w:snapToGrid w:val="0"/>
        <w:spacing w:line="360" w:lineRule="auto"/>
        <w:rPr>
          <w:rFonts w:ascii="宋体" w:hAnsi="宋体"/>
          <w:b/>
          <w:bCs/>
          <w:noProof/>
          <w:color w:val="0070C0"/>
          <w:sz w:val="24"/>
          <w:szCs w:val="24"/>
        </w:rPr>
      </w:pPr>
      <w:r w:rsidRPr="00D92DCB">
        <w:rPr>
          <w:rFonts w:hint="eastAsia"/>
          <w:b/>
          <w:bCs/>
          <w:color w:val="0070C0"/>
          <w:kern w:val="0"/>
          <w:sz w:val="24"/>
          <w:szCs w:val="24"/>
        </w:rPr>
        <w:t>3</w:t>
      </w:r>
      <w:r w:rsidRPr="00D92DCB">
        <w:rPr>
          <w:b/>
          <w:bCs/>
          <w:color w:val="0070C0"/>
          <w:kern w:val="0"/>
          <w:sz w:val="24"/>
          <w:szCs w:val="24"/>
        </w:rPr>
        <w:t>．</w:t>
      </w:r>
      <w:r w:rsidRPr="00D92DCB">
        <w:rPr>
          <w:rFonts w:hint="eastAsia"/>
          <w:b/>
          <w:bCs/>
          <w:color w:val="0070C0"/>
          <w:kern w:val="0"/>
          <w:sz w:val="24"/>
          <w:szCs w:val="24"/>
        </w:rPr>
        <w:t>图解操作</w:t>
      </w:r>
    </w:p>
    <w:p w:rsidR="005623D8" w:rsidP="00334FB9" w14:paraId="12B1A650" w14:textId="6684EA17">
      <w:pPr>
        <w:adjustRightInd w:val="0"/>
        <w:snapToGrid w:val="0"/>
        <w:spacing w:line="360" w:lineRule="auto"/>
        <w:jc w:val="center"/>
        <w:rPr>
          <w:rFonts w:ascii="宋体" w:hAnsi="宋体"/>
          <w:noProof/>
          <w:sz w:val="18"/>
          <w:szCs w:val="18"/>
        </w:rPr>
      </w:pPr>
      <w:r w:rsidRPr="005623D8">
        <w:rPr>
          <w:rFonts w:ascii="宋体" w:hAnsi="宋体"/>
          <w:noProof/>
          <w:sz w:val="18"/>
          <w:szCs w:val="18"/>
        </w:rPr>
        <w:drawing>
          <wp:inline distT="0" distB="0" distL="0" distR="0">
            <wp:extent cx="3799840" cy="1050879"/>
            <wp:effectExtent l="0" t="0" r="0" b="0"/>
            <wp:docPr id="1327985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85179" name=""/>
                    <pic:cNvPicPr/>
                  </pic:nvPicPr>
                  <pic:blipFill>
                    <a:blip xmlns:r="http://schemas.openxmlformats.org/officeDocument/2006/relationships" r:embed="rId135"/>
                    <a:stretch>
                      <a:fillRect/>
                    </a:stretch>
                  </pic:blipFill>
                  <pic:spPr>
                    <a:xfrm>
                      <a:off x="0" y="0"/>
                      <a:ext cx="3817459" cy="1055752"/>
                    </a:xfrm>
                    <a:prstGeom prst="rect">
                      <a:avLst/>
                    </a:prstGeom>
                  </pic:spPr>
                </pic:pic>
              </a:graphicData>
            </a:graphic>
          </wp:inline>
        </w:drawing>
      </w:r>
    </w:p>
    <w:p w:rsidR="005623D8" w:rsidP="00334FB9" w14:paraId="23390062" w14:textId="77777777">
      <w:pPr>
        <w:adjustRightInd w:val="0"/>
        <w:snapToGrid w:val="0"/>
        <w:spacing w:line="360" w:lineRule="auto"/>
        <w:jc w:val="center"/>
        <w:rPr>
          <w:rFonts w:ascii="宋体" w:hAnsi="宋体"/>
          <w:noProof/>
          <w:sz w:val="18"/>
          <w:szCs w:val="18"/>
        </w:rPr>
      </w:pPr>
    </w:p>
    <w:p w:rsidR="005623D8" w:rsidP="00334FB9" w14:paraId="46B42B8B" w14:textId="77777777">
      <w:pPr>
        <w:adjustRightInd w:val="0"/>
        <w:snapToGrid w:val="0"/>
        <w:spacing w:line="360" w:lineRule="auto"/>
        <w:jc w:val="center"/>
        <w:rPr>
          <w:rFonts w:ascii="宋体" w:hAnsi="宋体"/>
          <w:noProof/>
          <w:sz w:val="18"/>
          <w:szCs w:val="18"/>
        </w:rPr>
      </w:pPr>
    </w:p>
    <w:p w:rsidR="00334FB9" w:rsidRPr="00D92DCB" w:rsidP="00334FB9" w14:paraId="69C9466C" w14:textId="4CA7E034">
      <w:pPr>
        <w:adjustRightInd w:val="0"/>
        <w:snapToGrid w:val="0"/>
        <w:spacing w:line="360" w:lineRule="auto"/>
        <w:rPr>
          <w:b/>
          <w:bCs/>
          <w:color w:val="0070C0"/>
          <w:sz w:val="24"/>
          <w:szCs w:val="24"/>
        </w:rPr>
      </w:pPr>
      <w:r w:rsidRPr="00D92DCB">
        <w:rPr>
          <w:rFonts w:hint="eastAsia"/>
          <w:b/>
          <w:bCs/>
          <w:color w:val="0070C0"/>
          <w:kern w:val="0"/>
          <w:sz w:val="24"/>
          <w:szCs w:val="24"/>
        </w:rPr>
        <w:t>4</w:t>
      </w:r>
      <w:r w:rsidRPr="00D92DCB">
        <w:rPr>
          <w:b/>
          <w:bCs/>
          <w:color w:val="0070C0"/>
          <w:kern w:val="0"/>
          <w:sz w:val="24"/>
          <w:szCs w:val="24"/>
        </w:rPr>
        <w:t>．</w:t>
      </w:r>
      <w:r w:rsidRPr="00D92DCB">
        <w:rPr>
          <w:rFonts w:hint="eastAsia"/>
          <w:b/>
          <w:bCs/>
          <w:color w:val="0070C0"/>
          <w:sz w:val="24"/>
          <w:szCs w:val="24"/>
        </w:rPr>
        <w:t>常见元素的焰色试验的颜色</w:t>
      </w:r>
    </w:p>
    <w:p w:rsidR="00B1560A" w:rsidP="00C06DEB" w14:paraId="1E120035" w14:textId="4936DDD7">
      <w:pPr>
        <w:adjustRightInd w:val="0"/>
        <w:snapToGrid w:val="0"/>
        <w:spacing w:line="360" w:lineRule="auto"/>
        <w:jc w:val="center"/>
        <w:rPr>
          <w:bCs/>
          <w:szCs w:val="21"/>
        </w:rPr>
      </w:pPr>
      <w:r w:rsidRPr="00C06DEB">
        <w:rPr>
          <w:bCs/>
          <w:noProof/>
          <w:szCs w:val="21"/>
        </w:rPr>
        <w:drawing>
          <wp:inline distT="0" distB="0" distL="0" distR="0">
            <wp:extent cx="4869180" cy="1511883"/>
            <wp:effectExtent l="0" t="0" r="7620" b="0"/>
            <wp:docPr id="894471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1695" name=""/>
                    <pic:cNvPicPr/>
                  </pic:nvPicPr>
                  <pic:blipFill>
                    <a:blip xmlns:r="http://schemas.openxmlformats.org/officeDocument/2006/relationships" r:embed="rId136"/>
                    <a:stretch>
                      <a:fillRect/>
                    </a:stretch>
                  </pic:blipFill>
                  <pic:spPr>
                    <a:xfrm>
                      <a:off x="0" y="0"/>
                      <a:ext cx="4884635" cy="1516682"/>
                    </a:xfrm>
                    <a:prstGeom prst="rect">
                      <a:avLst/>
                    </a:prstGeom>
                  </pic:spPr>
                </pic:pic>
              </a:graphicData>
            </a:graphic>
          </wp:inline>
        </w:drawing>
      </w:r>
    </w:p>
    <w:p w:rsidR="000E5129" w:rsidRPr="005623D8" w:rsidP="005623D8" w14:paraId="076E7C67" w14:textId="205587E6">
      <w:pPr>
        <w:adjustRightInd w:val="0"/>
        <w:snapToGrid w:val="0"/>
        <w:spacing w:line="360" w:lineRule="auto"/>
        <w:rPr>
          <w:bCs/>
          <w:szCs w:val="21"/>
        </w:rPr>
      </w:pPr>
      <w:r w:rsidRPr="00D92DCB">
        <w:rPr>
          <w:rFonts w:hint="eastAsia"/>
          <w:b/>
          <w:bCs/>
          <w:color w:val="0070C0"/>
          <w:sz w:val="24"/>
          <w:szCs w:val="24"/>
        </w:rPr>
        <w:t>5</w:t>
      </w:r>
      <w:r w:rsidRPr="00D92DCB" w:rsidR="00334FB9">
        <w:rPr>
          <w:b/>
          <w:bCs/>
          <w:color w:val="0070C0"/>
          <w:sz w:val="24"/>
          <w:szCs w:val="24"/>
        </w:rPr>
        <w:t>．</w:t>
      </w:r>
      <w:r w:rsidRPr="00D92DCB" w:rsidR="00334FB9">
        <w:rPr>
          <w:rFonts w:hint="eastAsia"/>
          <w:b/>
          <w:bCs/>
          <w:color w:val="0070C0"/>
          <w:sz w:val="24"/>
          <w:szCs w:val="24"/>
          <w:lang w:val="el-GR"/>
        </w:rPr>
        <w:t>产生原因</w:t>
      </w:r>
      <w:r w:rsidRPr="00D92DCB" w:rsidR="00334FB9">
        <w:rPr>
          <w:rFonts w:hint="eastAsia"/>
          <w:b/>
          <w:bCs/>
          <w:color w:val="0070C0"/>
          <w:sz w:val="24"/>
          <w:szCs w:val="24"/>
        </w:rPr>
        <w:t>：</w:t>
      </w:r>
      <w:r w:rsidR="00334FB9">
        <w:rPr>
          <w:rFonts w:ascii="宋体" w:hAnsi="宋体" w:hint="eastAsia"/>
          <w:color w:val="000000"/>
          <w:szCs w:val="21"/>
        </w:rPr>
        <w:t>灼烧时，基态电子吸收能量</w:t>
      </w:r>
      <w:r w:rsidR="008469EC">
        <w:rPr>
          <w:rFonts w:ascii="宋体" w:hAnsi="宋体" w:hint="eastAsia"/>
          <w:color w:val="FF0000"/>
          <w:szCs w:val="21"/>
          <w:u w:val="single"/>
        </w:rPr>
        <w:t xml:space="preserve">     </w:t>
      </w:r>
      <w:r w:rsidR="00334FB9">
        <w:rPr>
          <w:rFonts w:ascii="宋体" w:hAnsi="宋体" w:hint="eastAsia"/>
          <w:color w:val="000000"/>
          <w:szCs w:val="21"/>
        </w:rPr>
        <w:t>到激发态，由</w:t>
      </w:r>
      <w:r w:rsidR="008469EC">
        <w:rPr>
          <w:rFonts w:ascii="宋体" w:hAnsi="宋体" w:hint="eastAsia"/>
          <w:color w:val="FF0000"/>
          <w:szCs w:val="21"/>
          <w:u w:val="single"/>
        </w:rPr>
        <w:t xml:space="preserve">       </w:t>
      </w:r>
      <w:r w:rsidR="00334FB9">
        <w:rPr>
          <w:rFonts w:ascii="宋体" w:hAnsi="宋体" w:hint="eastAsia"/>
          <w:color w:val="000000"/>
          <w:szCs w:val="21"/>
        </w:rPr>
        <w:t>跃迁回基态时，释放的能量以可见光形式呈现</w:t>
      </w:r>
    </w:p>
    <w:p w:rsidR="000E5129" w:rsidP="000E5129" w14:paraId="34A72D52" w14:textId="77777777">
      <w:pPr>
        <w:adjustRightInd w:val="0"/>
        <w:snapToGrid w:val="0"/>
        <w:spacing w:line="360" w:lineRule="auto"/>
        <w:jc w:val="left"/>
      </w:pPr>
      <w:r>
        <w:rPr>
          <w:rFonts w:ascii="Times New Roman" w:hAnsi="Times New Roman" w:cs="Times New Roman"/>
          <w:noProof/>
        </w:rPr>
        <w:drawing>
          <wp:inline distT="0" distB="0" distL="114300" distR="114300">
            <wp:extent cx="1224280" cy="371475"/>
            <wp:effectExtent l="0" t="0" r="13970" b="9525"/>
            <wp:docPr id="130541182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11821" name="图片 327"/>
                    <pic:cNvPicPr>
                      <a:picLocks noChangeAspect="1"/>
                    </pic:cNvPicPr>
                  </pic:nvPicPr>
                  <pic:blipFill>
                    <a:blip xmlns:r="http://schemas.openxmlformats.org/officeDocument/2006/relationships" r:embed="rId19"/>
                    <a:stretch>
                      <a:fillRect/>
                    </a:stretch>
                  </pic:blipFill>
                  <pic:spPr>
                    <a:xfrm>
                      <a:off x="0" y="0"/>
                      <a:ext cx="1224280" cy="371475"/>
                    </a:xfrm>
                    <a:prstGeom prst="rect">
                      <a:avLst/>
                    </a:prstGeom>
                    <a:noFill/>
                    <a:ln>
                      <a:noFill/>
                    </a:ln>
                  </pic:spPr>
                </pic:pic>
              </a:graphicData>
            </a:graphic>
          </wp:inline>
        </w:drawing>
      </w:r>
    </w:p>
    <w:p w:rsidR="00334FB9" w:rsidP="00334FB9" w14:paraId="2C9A29BE" w14:textId="77777777">
      <w:pPr>
        <w:adjustRightInd w:val="0"/>
        <w:snapToGrid w:val="0"/>
        <w:spacing w:line="360" w:lineRule="auto"/>
        <w:ind w:firstLine="211"/>
        <w:jc w:val="left"/>
        <w:rPr>
          <w:rFonts w:hAnsi="Arial"/>
          <w:b/>
          <w:szCs w:val="21"/>
        </w:rPr>
      </w:pPr>
      <w:r w:rsidRPr="0041720D">
        <w:rPr>
          <w:rFonts w:hint="eastAsia"/>
          <w:b/>
          <w:noProof/>
          <w:color w:val="0070C0"/>
        </w:rPr>
        <w:t>易错点：</w:t>
      </w:r>
      <w:r w:rsidRPr="00764310">
        <w:rPr>
          <w:rFonts w:hint="eastAsia"/>
          <w:b/>
          <w:noProof/>
          <w:color w:val="0070C0"/>
        </w:rPr>
        <w:t>焰色试验</w:t>
      </w:r>
      <w:r w:rsidRPr="001D7221">
        <w:rPr>
          <w:rFonts w:hint="eastAsia"/>
          <w:b/>
          <w:noProof/>
          <w:color w:val="0070C0"/>
        </w:rPr>
        <w:t>“</w:t>
      </w:r>
      <w:r>
        <w:rPr>
          <w:rFonts w:hint="eastAsia"/>
          <w:b/>
          <w:noProof/>
          <w:color w:val="0070C0"/>
        </w:rPr>
        <w:t>易错</w:t>
      </w:r>
      <w:r w:rsidRPr="001D7221">
        <w:rPr>
          <w:rFonts w:hint="eastAsia"/>
          <w:b/>
          <w:noProof/>
          <w:color w:val="0070C0"/>
        </w:rPr>
        <w:t>点”</w:t>
      </w:r>
    </w:p>
    <w:p w:rsidR="00334FB9" w:rsidP="00334FB9" w14:paraId="31401D90" w14:textId="1799099A">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sidRPr="00531B06">
        <w:rPr>
          <w:rFonts w:hAnsi="宋体" w:hint="eastAsia"/>
          <w:szCs w:val="21"/>
        </w:rPr>
        <w:t>焰色试验体现的是元素的性质</w:t>
      </w:r>
      <w:r w:rsidRPr="00531B06">
        <w:rPr>
          <w:rFonts w:hAnsi="宋体"/>
          <w:szCs w:val="21"/>
        </w:rPr>
        <w:t>，</w:t>
      </w:r>
      <w:r w:rsidRPr="00531B06">
        <w:rPr>
          <w:rFonts w:hAnsi="宋体" w:hint="eastAsia"/>
          <w:szCs w:val="21"/>
        </w:rPr>
        <w:t>无论元素是游离态还是化合态</w:t>
      </w:r>
      <w:r w:rsidRPr="00531B06">
        <w:rPr>
          <w:rFonts w:hAnsi="宋体"/>
          <w:szCs w:val="21"/>
        </w:rPr>
        <w:t>，</w:t>
      </w:r>
      <w:r w:rsidRPr="00531B06">
        <w:rPr>
          <w:rFonts w:hAnsi="宋体" w:hint="eastAsia"/>
          <w:szCs w:val="21"/>
        </w:rPr>
        <w:t>同一元素均具有相同的</w:t>
      </w:r>
      <w:r w:rsidR="008469EC">
        <w:rPr>
          <w:rFonts w:hAnsi="宋体" w:hint="eastAsia"/>
          <w:szCs w:val="21"/>
          <w:u w:val="single"/>
        </w:rPr>
        <w:t xml:space="preserve">     </w:t>
      </w:r>
      <w:r>
        <w:rPr>
          <w:rFonts w:hAnsi="宋体" w:hint="eastAsia"/>
          <w:szCs w:val="21"/>
        </w:rPr>
        <w:t>。</w:t>
      </w:r>
    </w:p>
    <w:p w:rsidR="00334FB9" w:rsidP="00334FB9" w14:paraId="03BAF85B" w14:textId="7C78CBB3">
      <w:pPr>
        <w:autoSpaceDE w:val="0"/>
        <w:autoSpaceDN w:val="0"/>
        <w:adjustRightInd w:val="0"/>
        <w:snapToGrid w:val="0"/>
        <w:spacing w:line="360" w:lineRule="auto"/>
        <w:ind w:firstLine="210" w:firstLineChars="100"/>
        <w:jc w:val="left"/>
        <w:rPr>
          <w:rFonts w:hAnsi="宋体"/>
          <w:szCs w:val="21"/>
        </w:rPr>
      </w:pPr>
      <w:r>
        <w:rPr>
          <w:rFonts w:hint="eastAsia"/>
          <w:szCs w:val="21"/>
        </w:rPr>
        <w:t>（</w:t>
      </w:r>
      <w:r>
        <w:rPr>
          <w:rFonts w:hint="eastAsia"/>
          <w:szCs w:val="21"/>
        </w:rPr>
        <w:t>2</w:t>
      </w:r>
      <w:r>
        <w:rPr>
          <w:rFonts w:hint="eastAsia"/>
          <w:szCs w:val="21"/>
        </w:rPr>
        <w:t>）</w:t>
      </w:r>
      <w:r w:rsidRPr="00531B06">
        <w:rPr>
          <w:rFonts w:hAnsi="宋体" w:hint="eastAsia"/>
          <w:szCs w:val="21"/>
        </w:rPr>
        <w:t>焰色试验发生的是</w:t>
      </w:r>
      <w:r w:rsidR="008469EC">
        <w:rPr>
          <w:rFonts w:ascii="宋体" w:hAnsi="宋体" w:hint="eastAsia"/>
          <w:b/>
          <w:color w:val="FF0000"/>
          <w:szCs w:val="21"/>
          <w:u w:val="single"/>
        </w:rPr>
        <w:t xml:space="preserve">     </w:t>
      </w:r>
      <w:r>
        <w:rPr>
          <w:rFonts w:ascii="宋体" w:hAnsi="宋体" w:hint="eastAsia"/>
          <w:color w:val="000000"/>
          <w:szCs w:val="21"/>
        </w:rPr>
        <w:t>变化</w:t>
      </w:r>
      <w:r w:rsidRPr="00531B06">
        <w:rPr>
          <w:rFonts w:hAnsi="宋体" w:hint="eastAsia"/>
          <w:szCs w:val="21"/>
        </w:rPr>
        <w:t>。</w:t>
      </w:r>
    </w:p>
    <w:p w:rsidR="00334FB9" w:rsidP="00334FB9" w14:paraId="36D662C5" w14:textId="42411ACE">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3</w:t>
      </w:r>
      <w:r>
        <w:rPr>
          <w:rFonts w:hAnsi="Arial" w:hint="eastAsia"/>
          <w:szCs w:val="21"/>
        </w:rPr>
        <w:t>）</w:t>
      </w:r>
      <w:r w:rsidRPr="00531B06">
        <w:rPr>
          <w:rFonts w:hAnsi="宋体" w:hint="eastAsia"/>
          <w:szCs w:val="21"/>
        </w:rPr>
        <w:t>在观察钾元素的焰色时</w:t>
      </w:r>
      <w:r w:rsidRPr="00531B06">
        <w:rPr>
          <w:rFonts w:hAnsi="宋体"/>
          <w:szCs w:val="21"/>
        </w:rPr>
        <w:t>，</w:t>
      </w:r>
      <w:r w:rsidRPr="00531B06">
        <w:rPr>
          <w:rFonts w:hAnsi="宋体" w:hint="eastAsia"/>
          <w:szCs w:val="21"/>
        </w:rPr>
        <w:t>应透过蓝色的钴玻璃片观察</w:t>
      </w:r>
      <w:r>
        <w:rPr>
          <w:rFonts w:hAnsi="宋体" w:hint="eastAsia"/>
          <w:szCs w:val="21"/>
        </w:rPr>
        <w:t>，</w:t>
      </w:r>
      <w:r w:rsidRPr="00F355C1">
        <w:rPr>
          <w:kern w:val="0"/>
          <w:szCs w:val="21"/>
        </w:rPr>
        <w:t>蓝色钴玻璃可以将</w:t>
      </w:r>
      <w:r w:rsidR="008469EC">
        <w:rPr>
          <w:rFonts w:hAnsi="Arial" w:hint="eastAsia"/>
          <w:b/>
          <w:bCs/>
          <w:color w:val="FF0000"/>
          <w:szCs w:val="21"/>
          <w:u w:val="single"/>
        </w:rPr>
        <w:t xml:space="preserve">     </w:t>
      </w:r>
      <w:r w:rsidRPr="00F355C1">
        <w:rPr>
          <w:kern w:val="0"/>
          <w:szCs w:val="21"/>
        </w:rPr>
        <w:t>过滤掉，避免钠元素的干扰</w:t>
      </w:r>
      <w:r w:rsidRPr="00531B06">
        <w:rPr>
          <w:rFonts w:hAnsi="宋体" w:hint="eastAsia"/>
          <w:szCs w:val="21"/>
        </w:rPr>
        <w:t>。</w:t>
      </w:r>
    </w:p>
    <w:p w:rsidR="00334FB9" w:rsidRPr="00F80AEA" w:rsidP="00334FB9" w14:paraId="599803BF" w14:textId="2FC7B7BA">
      <w:pPr>
        <w:adjustRightInd w:val="0"/>
        <w:snapToGrid w:val="0"/>
        <w:spacing w:line="360" w:lineRule="auto"/>
        <w:ind w:firstLine="735" w:firstLineChars="350"/>
        <w:jc w:val="left"/>
        <w:rPr>
          <w:rFonts w:ascii="宋体" w:hAnsi="宋体"/>
          <w:color w:val="000000"/>
          <w:szCs w:val="21"/>
        </w:rPr>
      </w:pPr>
      <w:r w:rsidRPr="00F80AEA">
        <w:rPr>
          <w:rFonts w:hint="eastAsia"/>
          <w:szCs w:val="21"/>
        </w:rPr>
        <w:t>①</w:t>
      </w:r>
      <w:r>
        <w:rPr>
          <w:rFonts w:hint="eastAsia"/>
          <w:szCs w:val="21"/>
        </w:rPr>
        <w:t>若肉眼看不到紫色火焰，则样品中</w:t>
      </w:r>
      <w:r w:rsidR="008469EC">
        <w:rPr>
          <w:rFonts w:hAnsi="Arial" w:hint="eastAsia"/>
          <w:b/>
          <w:bCs/>
          <w:color w:val="FF0000"/>
          <w:szCs w:val="21"/>
          <w:u w:val="single"/>
        </w:rPr>
        <w:t xml:space="preserve">    </w:t>
      </w:r>
      <w:r>
        <w:rPr>
          <w:rFonts w:hint="eastAsia"/>
          <w:szCs w:val="21"/>
        </w:rPr>
        <w:t>含钾元素</w:t>
      </w:r>
    </w:p>
    <w:p w:rsidR="00334FB9" w:rsidP="00334FB9" w14:paraId="37D48A9B" w14:textId="32FF18C0">
      <w:pPr>
        <w:adjustRightInd w:val="0"/>
        <w:snapToGrid w:val="0"/>
        <w:spacing w:line="360" w:lineRule="auto"/>
        <w:ind w:firstLine="735" w:firstLineChars="350"/>
        <w:jc w:val="left"/>
        <w:rPr>
          <w:rFonts w:ascii="宋体" w:hAnsi="宋体"/>
          <w:color w:val="000000"/>
          <w:szCs w:val="21"/>
        </w:rPr>
      </w:pPr>
      <w:r w:rsidRPr="00F80AEA">
        <w:rPr>
          <w:rFonts w:hint="eastAsia"/>
          <w:szCs w:val="21"/>
        </w:rPr>
        <w:t>②</w:t>
      </w:r>
      <w:r>
        <w:rPr>
          <w:rFonts w:hint="eastAsia"/>
          <w:szCs w:val="21"/>
        </w:rPr>
        <w:t>若肉眼看到紫色火焰，则样品中</w:t>
      </w:r>
      <w:r w:rsidR="008469EC">
        <w:rPr>
          <w:rFonts w:hAnsi="Arial" w:hint="eastAsia"/>
          <w:b/>
          <w:bCs/>
          <w:color w:val="FF0000"/>
          <w:szCs w:val="21"/>
          <w:u w:val="single"/>
        </w:rPr>
        <w:t xml:space="preserve">      </w:t>
      </w:r>
      <w:r>
        <w:rPr>
          <w:rFonts w:hint="eastAsia"/>
          <w:szCs w:val="21"/>
        </w:rPr>
        <w:t>含钠元素</w:t>
      </w:r>
    </w:p>
    <w:p w:rsidR="000E5129" w:rsidRPr="00DF6DEF" w:rsidP="00DF6DEF" w14:paraId="04CBBFFA" w14:textId="7F04D7D5">
      <w:pPr>
        <w:pStyle w:val="0"/>
        <w:tabs>
          <w:tab w:val="left" w:pos="4305"/>
        </w:tabs>
        <w:snapToGrid w:val="0"/>
        <w:spacing w:line="336" w:lineRule="auto"/>
        <w:ind w:firstLine="210" w:firstLineChars="100"/>
        <w:rPr>
          <w:rFonts w:ascii="Times New Roman" w:hAnsi="Times New Roman" w:eastAsiaTheme="minorEastAsia" w:cs="Times New Roman"/>
        </w:rPr>
      </w:pPr>
      <w:r>
        <w:rPr>
          <w:rFonts w:hAnsi="宋体" w:eastAsiaTheme="minorEastAsia" w:cs="Times New Roman" w:hint="eastAsia"/>
        </w:rPr>
        <w:t>（4）</w:t>
      </w:r>
      <w:r w:rsidRPr="00DF6DEF">
        <w:rPr>
          <w:rFonts w:ascii="Times New Roman" w:hAnsi="Times New Roman" w:eastAsiaTheme="minorEastAsia" w:cs="Times New Roman"/>
        </w:rPr>
        <w:t>洗涤做焰色反应的铂丝，可选用稀盐酸</w:t>
      </w:r>
      <w:r>
        <w:rPr>
          <w:rFonts w:ascii="Times New Roman" w:hAnsi="Times New Roman" w:eastAsiaTheme="minorEastAsia" w:cs="Times New Roman" w:hint="eastAsia"/>
        </w:rPr>
        <w:t>，不能用</w:t>
      </w:r>
      <w:r w:rsidRPr="00DF6DEF">
        <w:rPr>
          <w:rFonts w:ascii="Times New Roman" w:hAnsi="Times New Roman" w:eastAsiaTheme="minorEastAsia" w:cs="Times New Roman"/>
        </w:rPr>
        <w:t>稀硫酸</w:t>
      </w:r>
      <w:r>
        <w:rPr>
          <w:rFonts w:ascii="Times New Roman" w:hAnsi="Times New Roman" w:eastAsiaTheme="minorEastAsia" w:cs="Times New Roman" w:hint="eastAsia"/>
        </w:rPr>
        <w:t>。</w:t>
      </w:r>
      <w:r w:rsidRPr="00DF6DEF">
        <w:rPr>
          <w:rFonts w:ascii="Times New Roman" w:hAnsi="Times New Roman" w:eastAsiaTheme="minorEastAsia" w:cs="Times New Roman"/>
        </w:rPr>
        <w:t>选用稀盐酸，生成的</w:t>
      </w:r>
      <w:r w:rsidR="008469EC">
        <w:rPr>
          <w:rFonts w:ascii="Times New Roman" w:hAnsi="Times New Roman" w:eastAsiaTheme="minorEastAsia" w:cs="Times New Roman" w:hint="eastAsia"/>
          <w:color w:val="FF0000"/>
          <w:u w:val="single"/>
        </w:rPr>
        <w:t xml:space="preserve">      </w:t>
      </w:r>
      <w:r w:rsidRPr="00DF6DEF">
        <w:rPr>
          <w:rFonts w:ascii="Times New Roman" w:hAnsi="Times New Roman" w:eastAsiaTheme="minorEastAsia" w:cs="Times New Roman"/>
        </w:rPr>
        <w:t>在高温时可挥发，不能选择稀硫酸</w:t>
      </w:r>
      <w:r w:rsidR="00C06DEB">
        <w:rPr>
          <w:rFonts w:ascii="Times New Roman" w:hAnsi="Times New Roman" w:eastAsiaTheme="minorEastAsia" w:cs="Times New Roman" w:hint="eastAsia"/>
        </w:rPr>
        <w:t>，硫酸不挥发</w:t>
      </w:r>
      <w:r w:rsidRPr="00DF6DEF">
        <w:rPr>
          <w:rFonts w:ascii="Times New Roman" w:hAnsi="Times New Roman" w:eastAsiaTheme="minorEastAsia" w:cs="Times New Roman"/>
        </w:rPr>
        <w:t>。</w:t>
      </w:r>
    </w:p>
    <w:p w:rsidR="000E5129" w:rsidP="000E5129" w14:paraId="179079D1" w14:textId="77777777">
      <w:pPr>
        <w:tabs>
          <w:tab w:val="left" w:pos="4320"/>
        </w:tabs>
        <w:snapToGrid w:val="0"/>
        <w:spacing w:line="360" w:lineRule="auto"/>
        <w:contextualSpacing/>
      </w:pPr>
      <w:r>
        <w:rPr>
          <w:rFonts w:ascii="Times New Roman" w:hAnsi="Times New Roman" w:cs="Times New Roman"/>
          <w:noProof/>
        </w:rPr>
        <w:drawing>
          <wp:inline distT="0" distB="0" distL="114300" distR="114300">
            <wp:extent cx="1223645" cy="366395"/>
            <wp:effectExtent l="0" t="0" r="14605" b="14605"/>
            <wp:docPr id="67126057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60574" name="图片 330"/>
                    <pic:cNvPicPr>
                      <a:picLocks noChangeAspect="1"/>
                    </pic:cNvPicPr>
                  </pic:nvPicPr>
                  <pic:blipFill>
                    <a:blip xmlns:r="http://schemas.openxmlformats.org/officeDocument/2006/relationships" r:embed="rId20"/>
                    <a:stretch>
                      <a:fillRect/>
                    </a:stretch>
                  </pic:blipFill>
                  <pic:spPr>
                    <a:xfrm>
                      <a:off x="0" y="0"/>
                      <a:ext cx="1223645" cy="366395"/>
                    </a:xfrm>
                    <a:prstGeom prst="rect">
                      <a:avLst/>
                    </a:prstGeom>
                    <a:noFill/>
                    <a:ln>
                      <a:noFill/>
                    </a:ln>
                  </pic:spPr>
                </pic:pic>
              </a:graphicData>
            </a:graphic>
          </wp:inline>
        </w:drawing>
      </w:r>
    </w:p>
    <w:p w:rsidR="008236F7" w:rsidP="008236F7" w14:paraId="00461012" w14:textId="6CF04D85">
      <w:pPr>
        <w:spacing w:line="360" w:lineRule="auto"/>
        <w:jc w:val="left"/>
        <w:textAlignment w:val="center"/>
      </w:pPr>
      <w:r>
        <w:rPr>
          <w:rFonts w:hint="eastAsia"/>
        </w:rPr>
        <w:t>11</w:t>
      </w:r>
      <w:r>
        <w:t>．下列有关焰色试验操作的描述正确的是</w:t>
      </w:r>
    </w:p>
    <w:p w:rsidR="008236F7" w:rsidP="008236F7" w14:paraId="1AE341B5" w14:textId="77777777">
      <w:pPr>
        <w:spacing w:line="360" w:lineRule="auto"/>
        <w:ind w:left="380"/>
        <w:jc w:val="left"/>
        <w:textAlignment w:val="center"/>
      </w:pPr>
      <w:r>
        <w:t>A</w:t>
      </w:r>
      <w:r>
        <w:t>．取一根洁净的细铁丝，放在酒精灯上灼烧至无色，再蘸取少量</w:t>
      </w:r>
      <w:r>
        <w:t>NaCl</w:t>
      </w:r>
      <w:r>
        <w:t>溶液，进行焰色试验</w:t>
      </w:r>
    </w:p>
    <w:p w:rsidR="008236F7" w:rsidP="008236F7" w14:paraId="1B5C74F4" w14:textId="77777777">
      <w:pPr>
        <w:spacing w:line="360" w:lineRule="auto"/>
        <w:ind w:left="380"/>
        <w:jc w:val="left"/>
        <w:textAlignment w:val="center"/>
      </w:pPr>
      <w:r>
        <w:t>B</w:t>
      </w:r>
      <w:r>
        <w:t>．在观测焰色试验时均要透过蓝色钴玻璃片，以便隔绝钠元素的黄光的干扰</w:t>
      </w:r>
    </w:p>
    <w:p w:rsidR="008236F7" w:rsidP="008236F7" w14:paraId="44FF7F58" w14:textId="77777777">
      <w:pPr>
        <w:spacing w:line="360" w:lineRule="auto"/>
        <w:ind w:left="380"/>
        <w:jc w:val="left"/>
        <w:textAlignment w:val="center"/>
      </w:pPr>
      <w:r>
        <w:t>C</w:t>
      </w:r>
      <w:r>
        <w:t>．铂丝在做完氯化钠溶液的焰色试验后，用稀硫酸洗净，再蘸取少量的</w:t>
      </w:r>
      <w:r>
        <w:t>K</w:t>
      </w:r>
      <w:r>
        <w:rPr>
          <w:vertAlign w:val="subscript"/>
        </w:rPr>
        <w:t>2</w:t>
      </w:r>
      <w:r>
        <w:t>SO</w:t>
      </w:r>
      <w:r>
        <w:rPr>
          <w:vertAlign w:val="subscript"/>
        </w:rPr>
        <w:t>4</w:t>
      </w:r>
      <w:r>
        <w:t>溶液，重复以上实验</w:t>
      </w:r>
    </w:p>
    <w:p w:rsidR="008236F7" w:rsidP="008236F7" w14:paraId="18C5307B" w14:textId="77777777">
      <w:pPr>
        <w:spacing w:line="360" w:lineRule="auto"/>
        <w:ind w:left="380"/>
        <w:jc w:val="left"/>
        <w:textAlignment w:val="center"/>
      </w:pPr>
      <w:r>
        <w:t>D</w:t>
      </w:r>
      <w:r>
        <w:t>．用洁净的铂丝蘸取某溶液，放在火焰上灼烧，观察到黄色火焰，则证明该溶液中一定有</w:t>
      </w:r>
      <w:r>
        <w:t>Na</w:t>
      </w:r>
      <w:r>
        <w:rPr>
          <w:vertAlign w:val="superscript"/>
        </w:rPr>
        <w:t>+</w:t>
      </w:r>
      <w:r>
        <w:t>，没有</w:t>
      </w:r>
      <w:r>
        <w:t>K</w:t>
      </w:r>
      <w:r>
        <w:rPr>
          <w:vertAlign w:val="superscript"/>
        </w:rPr>
        <w:t>+</w:t>
      </w:r>
    </w:p>
    <w:p w:rsidR="008236F7" w:rsidRPr="00B8774C" w:rsidP="00303C2E" w14:paraId="0446C9EC" w14:textId="5AD02008">
      <w:pPr>
        <w:shd w:val="clear" w:color="auto" w:fill="FFFFFF" w:themeFill="background1"/>
        <w:spacing w:line="360" w:lineRule="auto"/>
        <w:jc w:val="left"/>
        <w:textAlignment w:val="center"/>
        <w:rPr>
          <w:color w:val="FF0000"/>
        </w:rPr>
      </w:pPr>
      <w:r>
        <w:rPr>
          <w:rFonts w:hint="eastAsia"/>
          <w:color w:val="FF0000"/>
        </w:rPr>
        <w:t xml:space="preserve"> </w:t>
      </w:r>
    </w:p>
    <w:p w:rsidR="008236F7" w:rsidP="00303C2E" w14:paraId="07372368" w14:textId="3FF39878">
      <w:pPr>
        <w:shd w:val="clear" w:color="auto" w:fill="FFFFFF" w:themeFill="background1"/>
        <w:spacing w:line="360" w:lineRule="auto"/>
        <w:jc w:val="left"/>
        <w:textAlignment w:val="center"/>
      </w:pPr>
      <w:r>
        <w:rPr>
          <w:rFonts w:hint="eastAsia"/>
        </w:rPr>
        <w:t>12</w:t>
      </w:r>
      <w:r>
        <w:t>．下列说法中正确的是</w:t>
      </w:r>
    </w:p>
    <w:p w:rsidR="008236F7" w:rsidP="00303C2E" w14:paraId="6955F9E3" w14:textId="77777777">
      <w:pPr>
        <w:shd w:val="clear" w:color="auto" w:fill="FFFFFF" w:themeFill="background1"/>
        <w:spacing w:line="360" w:lineRule="auto"/>
        <w:ind w:left="380"/>
        <w:jc w:val="left"/>
        <w:textAlignment w:val="center"/>
      </w:pPr>
      <w:r>
        <w:t>A</w:t>
      </w:r>
      <w:r>
        <w:t>．焰色试验是化学变化</w:t>
      </w:r>
    </w:p>
    <w:p w:rsidR="008236F7" w:rsidP="00303C2E" w14:paraId="226060A5" w14:textId="77777777">
      <w:pPr>
        <w:shd w:val="clear" w:color="auto" w:fill="FFFFFF" w:themeFill="background1"/>
        <w:spacing w:line="360" w:lineRule="auto"/>
        <w:ind w:left="380"/>
        <w:jc w:val="left"/>
        <w:textAlignment w:val="center"/>
      </w:pPr>
      <w:r>
        <w:t>B</w:t>
      </w:r>
      <w:r>
        <w:t>．用稀硫酸清洗做焰色试验的铂丝</w:t>
      </w:r>
      <w:r>
        <w:t>(</w:t>
      </w:r>
      <w:r>
        <w:t>镍丝或铁丝</w:t>
      </w:r>
      <w:r>
        <w:t>)</w:t>
      </w:r>
    </w:p>
    <w:p w:rsidR="008236F7" w:rsidP="00303C2E" w14:paraId="666851FC" w14:textId="77777777">
      <w:pPr>
        <w:shd w:val="clear" w:color="auto" w:fill="FFFFFF" w:themeFill="background1"/>
        <w:spacing w:line="360" w:lineRule="auto"/>
        <w:ind w:left="380"/>
        <w:jc w:val="left"/>
        <w:textAlignment w:val="center"/>
      </w:pPr>
      <w:r>
        <w:t>C</w:t>
      </w:r>
      <w:r>
        <w:t>．焰色试验均应透过蓝色钴玻璃观察</w:t>
      </w:r>
    </w:p>
    <w:p w:rsidR="008236F7" w:rsidP="00303C2E" w14:paraId="4B1E2BA7" w14:textId="77777777">
      <w:pPr>
        <w:shd w:val="clear" w:color="auto" w:fill="FFFFFF" w:themeFill="background1"/>
        <w:spacing w:line="360" w:lineRule="auto"/>
        <w:ind w:left="380"/>
        <w:jc w:val="left"/>
        <w:textAlignment w:val="center"/>
      </w:pPr>
      <w:r>
        <w:t>D</w:t>
      </w:r>
      <w:r>
        <w:t>．利用焰色试验不能区分</w:t>
      </w:r>
      <w:r>
        <w:t>NaCl</w:t>
      </w:r>
      <w:r>
        <w:t>与</w:t>
      </w:r>
      <w:r>
        <w:t>Na</w:t>
      </w:r>
      <w:r>
        <w:rPr>
          <w:vertAlign w:val="subscript"/>
        </w:rPr>
        <w:t>2</w:t>
      </w:r>
      <w:r>
        <w:t>CO</w:t>
      </w:r>
      <w:r>
        <w:rPr>
          <w:vertAlign w:val="subscript"/>
        </w:rPr>
        <w:t>3</w:t>
      </w:r>
      <w:r>
        <w:t>固体</w:t>
      </w:r>
    </w:p>
    <w:p w:rsidR="008236F7" w:rsidRPr="00B8774C" w:rsidP="00303C2E" w14:paraId="2B9EC07E" w14:textId="0DC5ADBA">
      <w:pPr>
        <w:shd w:val="clear" w:color="auto" w:fill="FFFFFF" w:themeFill="background1"/>
        <w:spacing w:line="360" w:lineRule="auto"/>
        <w:jc w:val="left"/>
        <w:textAlignment w:val="center"/>
        <w:rPr>
          <w:color w:val="FF0000"/>
        </w:rPr>
      </w:pPr>
      <w:r>
        <w:rPr>
          <w:rFonts w:hint="eastAsia"/>
          <w:color w:val="FF0000"/>
        </w:rPr>
        <w:t xml:space="preserve"> </w:t>
      </w:r>
    </w:p>
    <w:p w:rsidR="000E5129" w:rsidP="00303C2E" w14:paraId="1C9E0FE9" w14:textId="77777777">
      <w:pPr>
        <w:shd w:val="clear" w:color="auto" w:fill="FFFFFF" w:themeFill="background1"/>
        <w:tabs>
          <w:tab w:val="left" w:pos="4320"/>
        </w:tabs>
        <w:snapToGrid w:val="0"/>
        <w:spacing w:line="360" w:lineRule="auto"/>
        <w:contextualSpacing/>
        <w:rPr>
          <w:rFonts w:ascii="Times New Roman" w:eastAsia="宋体" w:hAnsi="Times New Roman" w:cs="Times New Roman"/>
          <w:bCs/>
          <w:color w:val="000000" w:themeColor="text1"/>
          <w:szCs w:val="21"/>
        </w:rPr>
      </w:pPr>
    </w:p>
    <w:bookmarkEnd w:id="8"/>
    <w:p w:rsidR="00016A27" w14:paraId="62C395EA" w14:textId="77777777">
      <w:pPr>
        <w:snapToGrid w:val="0"/>
        <w:spacing w:line="360" w:lineRule="auto"/>
        <w:contextualSpacing/>
        <w:jc w:val="left"/>
        <w:textAlignment w:val="center"/>
        <w:rPr>
          <w:rFonts w:ascii="Times New Roman" w:eastAsia="宋体" w:hAnsi="Times New Roman" w:cs="Times New Roman"/>
          <w:color w:val="FF0000"/>
          <w:szCs w:val="21"/>
        </w:rPr>
      </w:pPr>
    </w:p>
    <w:sectPr>
      <w:headerReference w:type="default" r:id="rId137"/>
      <w:footerReference w:type="default" r:id="rId138"/>
      <w:pgSz w:w="11906" w:h="16838"/>
      <w:pgMar w:top="1417" w:right="1077" w:bottom="1417" w:left="1077" w:header="851"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fixed"/>
    <w:sig w:usb0="00000000" w:usb1="080E0000" w:usb2="00000010" w:usb3="00000000" w:csb0="00040000" w:csb1="00000000"/>
  </w:font>
  <w:font w:name="楷体_GB2312">
    <w:altName w:val="微软雅黑"/>
    <w:charset w:val="86"/>
    <w:family w:val="modern"/>
    <w:pitch w:val="fixed"/>
    <w:sig w:usb0="00000000"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16A27" w14:paraId="22B35CE6" w14:textId="48D0BE9D">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016A27"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5"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016A27" w14:paraId="410ED669"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016A27" w14:paraId="55FF9D79" w14:textId="77777777">
    <w:pPr>
      <w:tabs>
        <w:tab w:val="center" w:pos="4153"/>
        <w:tab w:val="right" w:pos="8306"/>
      </w:tabs>
      <w:snapToGrid w:val="0"/>
      <w:ind w:firstLine="2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6"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60"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61" type="#_x0000_t75" alt="学科网 zxxk.com" style="width:0.05pt;height:0.05pt;margin-top:-20.75pt;margin-left:64.05pt;position:absolute;z-index:251665408" filled="f" stroked="f">
          <v:imagedata r:id="rId4"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016A27" w14:paraId="29D04761" w14:textId="005DBC58">
    <w:pPr>
      <w:pStyle w:val="Header"/>
      <w:ind w:firstLine="180"/>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016A27" w14:paraId="364F1AAC" w14:textId="77777777">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3" type="#_x0000_t75" alt="学科网 zxxk.com" style="width:0.75pt;height:0.75pt;margin-top:8.45pt;margin-left:351pt;position:absolute;z-index:251661312" filled="f" stroked="f">
          <v:imagedata r:id="rId4" r:href="rId3" o:title=""/>
          <v:path o:extrusionok="f"/>
          <o:lock v:ext="edit" aspectratio="t"/>
        </v:shape>
      </w:pict>
    </w:r>
    <w:r>
      <w:rPr>
        <w:rFonts w:hint="eastAsia"/>
        <w:color w:val="FFFFFF"/>
        <w:sz w:val="2"/>
        <w:szCs w:val="2"/>
      </w:rPr>
      <w:pict>
        <v:shape id="_x0000_i205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17D264D"/>
    <w:multiLevelType w:val="hybridMultilevel"/>
    <w:tmpl w:val="D876CD44"/>
    <w:lvl w:ilvl="0">
      <w:start w:val="2"/>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1">
    <w:nsid w:val="16D478CB"/>
    <w:multiLevelType w:val="hybridMultilevel"/>
    <w:tmpl w:val="E9DEA7AC"/>
    <w:lvl w:ilvl="0">
      <w:start w:val="2"/>
      <w:numFmt w:val="decimalEnclosedCircle"/>
      <w:lvlText w:val="%1"/>
      <w:lvlJc w:val="left"/>
      <w:pPr>
        <w:ind w:left="360" w:hanging="360"/>
      </w:pPr>
      <w:rPr>
        <w:rFonts w:asciiTheme="minorEastAsia" w:hAnsiTheme="minorEastAsia"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2">
    <w:nsid w:val="1EE329C6"/>
    <w:multiLevelType w:val="hybridMultilevel"/>
    <w:tmpl w:val="10E6CBB6"/>
    <w:lvl w:ilvl="0">
      <w:start w:val="1"/>
      <w:numFmt w:val="decimalEnclosedCircle"/>
      <w:lvlText w:val="%1"/>
      <w:lvlJc w:val="left"/>
      <w:pPr>
        <w:ind w:left="360" w:hanging="360"/>
      </w:pPr>
      <w:rPr>
        <w:rFonts w:hint="default"/>
        <w:color w:val="000000"/>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2587452"/>
    <w:multiLevelType w:val="hybridMultilevel"/>
    <w:tmpl w:val="08A899AE"/>
    <w:lvl w:ilvl="0">
      <w:start w:val="1"/>
      <w:numFmt w:val="decimalEnclosedCircle"/>
      <w:lvlText w:val="%1"/>
      <w:lvlJc w:val="left"/>
      <w:pPr>
        <w:ind w:left="570" w:hanging="360"/>
      </w:pPr>
      <w:rPr>
        <w:rFonts w:asciiTheme="minorEastAsia" w:hAnsiTheme="minorEastAsia" w:hint="default"/>
      </w:rPr>
    </w:lvl>
    <w:lvl w:ilvl="1" w:tentative="1">
      <w:start w:val="1"/>
      <w:numFmt w:val="lowerLetter"/>
      <w:lvlText w:val="%2)"/>
      <w:lvlJc w:val="left"/>
      <w:pPr>
        <w:ind w:left="1090" w:hanging="440"/>
      </w:pPr>
    </w:lvl>
    <w:lvl w:ilvl="2" w:tentative="1">
      <w:start w:val="1"/>
      <w:numFmt w:val="lowerRoman"/>
      <w:lvlText w:val="%3."/>
      <w:lvlJc w:val="right"/>
      <w:pPr>
        <w:ind w:left="1530" w:hanging="440"/>
      </w:pPr>
    </w:lvl>
    <w:lvl w:ilvl="3" w:tentative="1">
      <w:start w:val="1"/>
      <w:numFmt w:val="decimal"/>
      <w:lvlText w:val="%4."/>
      <w:lvlJc w:val="left"/>
      <w:pPr>
        <w:ind w:left="1970" w:hanging="440"/>
      </w:pPr>
    </w:lvl>
    <w:lvl w:ilvl="4" w:tentative="1">
      <w:start w:val="1"/>
      <w:numFmt w:val="lowerLetter"/>
      <w:lvlText w:val="%5)"/>
      <w:lvlJc w:val="left"/>
      <w:pPr>
        <w:ind w:left="2410" w:hanging="440"/>
      </w:pPr>
    </w:lvl>
    <w:lvl w:ilvl="5" w:tentative="1">
      <w:start w:val="1"/>
      <w:numFmt w:val="lowerRoman"/>
      <w:lvlText w:val="%6."/>
      <w:lvlJc w:val="right"/>
      <w:pPr>
        <w:ind w:left="2850" w:hanging="440"/>
      </w:pPr>
    </w:lvl>
    <w:lvl w:ilvl="6" w:tentative="1">
      <w:start w:val="1"/>
      <w:numFmt w:val="decimal"/>
      <w:lvlText w:val="%7."/>
      <w:lvlJc w:val="left"/>
      <w:pPr>
        <w:ind w:left="3290" w:hanging="440"/>
      </w:pPr>
    </w:lvl>
    <w:lvl w:ilvl="7" w:tentative="1">
      <w:start w:val="1"/>
      <w:numFmt w:val="lowerLetter"/>
      <w:lvlText w:val="%8)"/>
      <w:lvlJc w:val="left"/>
      <w:pPr>
        <w:ind w:left="3730" w:hanging="440"/>
      </w:pPr>
    </w:lvl>
    <w:lvl w:ilvl="8" w:tentative="1">
      <w:start w:val="1"/>
      <w:numFmt w:val="lowerRoman"/>
      <w:lvlText w:val="%9."/>
      <w:lvlJc w:val="right"/>
      <w:pPr>
        <w:ind w:left="4170" w:hanging="440"/>
      </w:pPr>
    </w:lvl>
  </w:abstractNum>
  <w:abstractNum w:abstractNumId="4">
    <w:nsid w:val="616E0BC4"/>
    <w:multiLevelType w:val="hybridMultilevel"/>
    <w:tmpl w:val="50C055FE"/>
    <w:lvl w:ilvl="0">
      <w:start w:val="1"/>
      <w:numFmt w:val="decimalEnclosedCircle"/>
      <w:lvlText w:val="%1"/>
      <w:lvlJc w:val="left"/>
      <w:pPr>
        <w:ind w:left="643" w:hanging="360"/>
      </w:pPr>
      <w:rPr>
        <w:rFonts w:hint="default"/>
      </w:rPr>
    </w:lvl>
    <w:lvl w:ilvl="1" w:tentative="1">
      <w:start w:val="1"/>
      <w:numFmt w:val="lowerLetter"/>
      <w:lvlText w:val="%2)"/>
      <w:lvlJc w:val="left"/>
      <w:pPr>
        <w:ind w:left="1163" w:hanging="440"/>
      </w:pPr>
    </w:lvl>
    <w:lvl w:ilvl="2" w:tentative="1">
      <w:start w:val="1"/>
      <w:numFmt w:val="lowerRoman"/>
      <w:lvlText w:val="%3."/>
      <w:lvlJc w:val="right"/>
      <w:pPr>
        <w:ind w:left="1603" w:hanging="440"/>
      </w:pPr>
    </w:lvl>
    <w:lvl w:ilvl="3" w:tentative="1">
      <w:start w:val="1"/>
      <w:numFmt w:val="decimal"/>
      <w:lvlText w:val="%4."/>
      <w:lvlJc w:val="left"/>
      <w:pPr>
        <w:ind w:left="2043" w:hanging="440"/>
      </w:pPr>
    </w:lvl>
    <w:lvl w:ilvl="4" w:tentative="1">
      <w:start w:val="1"/>
      <w:numFmt w:val="lowerLetter"/>
      <w:lvlText w:val="%5)"/>
      <w:lvlJc w:val="left"/>
      <w:pPr>
        <w:ind w:left="2483" w:hanging="440"/>
      </w:pPr>
    </w:lvl>
    <w:lvl w:ilvl="5" w:tentative="1">
      <w:start w:val="1"/>
      <w:numFmt w:val="lowerRoman"/>
      <w:lvlText w:val="%6."/>
      <w:lvlJc w:val="right"/>
      <w:pPr>
        <w:ind w:left="2923" w:hanging="440"/>
      </w:pPr>
    </w:lvl>
    <w:lvl w:ilvl="6" w:tentative="1">
      <w:start w:val="1"/>
      <w:numFmt w:val="decimal"/>
      <w:lvlText w:val="%7."/>
      <w:lvlJc w:val="left"/>
      <w:pPr>
        <w:ind w:left="3363" w:hanging="440"/>
      </w:pPr>
    </w:lvl>
    <w:lvl w:ilvl="7" w:tentative="1">
      <w:start w:val="1"/>
      <w:numFmt w:val="lowerLetter"/>
      <w:lvlText w:val="%8)"/>
      <w:lvlJc w:val="left"/>
      <w:pPr>
        <w:ind w:left="3803" w:hanging="440"/>
      </w:pPr>
    </w:lvl>
    <w:lvl w:ilvl="8" w:tentative="1">
      <w:start w:val="1"/>
      <w:numFmt w:val="lowerRoman"/>
      <w:lvlText w:val="%9."/>
      <w:lvlJc w:val="right"/>
      <w:pPr>
        <w:ind w:left="4243" w:hanging="440"/>
      </w:pPr>
    </w:lvl>
  </w:abstractNum>
  <w:abstractNum w:abstractNumId="5">
    <w:nsid w:val="7C1E64C7"/>
    <w:multiLevelType w:val="hybridMultilevel"/>
    <w:tmpl w:val="18829BA8"/>
    <w:lvl w:ilvl="0">
      <w:start w:val="2"/>
      <w:numFmt w:val="decimalEnclosedCircle"/>
      <w:lvlText w:val="%1"/>
      <w:lvlJc w:val="left"/>
      <w:pPr>
        <w:ind w:left="467" w:hanging="360"/>
      </w:pPr>
      <w:rPr>
        <w:rFonts w:ascii="宋体" w:eastAsia="宋体" w:hAnsi="宋体" w:hint="default"/>
      </w:rPr>
    </w:lvl>
    <w:lvl w:ilvl="1" w:tentative="1">
      <w:start w:val="1"/>
      <w:numFmt w:val="lowerLetter"/>
      <w:lvlText w:val="%2)"/>
      <w:lvlJc w:val="left"/>
      <w:pPr>
        <w:ind w:left="987" w:hanging="440"/>
      </w:pPr>
    </w:lvl>
    <w:lvl w:ilvl="2" w:tentative="1">
      <w:start w:val="1"/>
      <w:numFmt w:val="lowerRoman"/>
      <w:lvlText w:val="%3."/>
      <w:lvlJc w:val="right"/>
      <w:pPr>
        <w:ind w:left="1427" w:hanging="440"/>
      </w:pPr>
    </w:lvl>
    <w:lvl w:ilvl="3" w:tentative="1">
      <w:start w:val="1"/>
      <w:numFmt w:val="decimal"/>
      <w:lvlText w:val="%4."/>
      <w:lvlJc w:val="left"/>
      <w:pPr>
        <w:ind w:left="1867" w:hanging="440"/>
      </w:pPr>
    </w:lvl>
    <w:lvl w:ilvl="4" w:tentative="1">
      <w:start w:val="1"/>
      <w:numFmt w:val="lowerLetter"/>
      <w:lvlText w:val="%5)"/>
      <w:lvlJc w:val="left"/>
      <w:pPr>
        <w:ind w:left="2307" w:hanging="440"/>
      </w:pPr>
    </w:lvl>
    <w:lvl w:ilvl="5" w:tentative="1">
      <w:start w:val="1"/>
      <w:numFmt w:val="lowerRoman"/>
      <w:lvlText w:val="%6."/>
      <w:lvlJc w:val="right"/>
      <w:pPr>
        <w:ind w:left="2747" w:hanging="440"/>
      </w:pPr>
    </w:lvl>
    <w:lvl w:ilvl="6" w:tentative="1">
      <w:start w:val="1"/>
      <w:numFmt w:val="decimal"/>
      <w:lvlText w:val="%7."/>
      <w:lvlJc w:val="left"/>
      <w:pPr>
        <w:ind w:left="3187" w:hanging="440"/>
      </w:pPr>
    </w:lvl>
    <w:lvl w:ilvl="7" w:tentative="1">
      <w:start w:val="1"/>
      <w:numFmt w:val="lowerLetter"/>
      <w:lvlText w:val="%8)"/>
      <w:lvlJc w:val="left"/>
      <w:pPr>
        <w:ind w:left="3627" w:hanging="440"/>
      </w:pPr>
    </w:lvl>
    <w:lvl w:ilvl="8" w:tentative="1">
      <w:start w:val="1"/>
      <w:numFmt w:val="lowerRoman"/>
      <w:lvlText w:val="%9."/>
      <w:lvlJc w:val="right"/>
      <w:pPr>
        <w:ind w:left="4067" w:hanging="440"/>
      </w:pPr>
    </w:lvl>
  </w:abstractNum>
  <w:abstractNum w:abstractNumId="6">
    <w:nsid w:val="7C912CB6"/>
    <w:multiLevelType w:val="hybridMultilevel"/>
    <w:tmpl w:val="D1C03314"/>
    <w:lvl w:ilvl="0">
      <w:start w:val="1"/>
      <w:numFmt w:val="decimalEnclosedCircle"/>
      <w:lvlText w:val="%1"/>
      <w:lvlJc w:val="left"/>
      <w:pPr>
        <w:ind w:left="360" w:hanging="360"/>
      </w:pPr>
      <w:rPr>
        <w:rFonts w:hint="default"/>
        <w:color w:val="000000"/>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7">
    <w:nsid w:val="7D9F04FB"/>
    <w:multiLevelType w:val="hybridMultilevel"/>
    <w:tmpl w:val="C78A8296"/>
    <w:lvl w:ilvl="0">
      <w:start w:val="1"/>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num w:numId="1" w16cid:durableId="880551602">
    <w:abstractNumId w:val="2"/>
  </w:num>
  <w:num w:numId="2" w16cid:durableId="211039337">
    <w:abstractNumId w:val="1"/>
  </w:num>
  <w:num w:numId="3" w16cid:durableId="1386487432">
    <w:abstractNumId w:val="7"/>
  </w:num>
  <w:num w:numId="4" w16cid:durableId="1716611958">
    <w:abstractNumId w:val="0"/>
  </w:num>
  <w:num w:numId="5" w16cid:durableId="925771371">
    <w:abstractNumId w:val="4"/>
  </w:num>
  <w:num w:numId="6" w16cid:durableId="1642228107">
    <w:abstractNumId w:val="3"/>
  </w:num>
  <w:num w:numId="7" w16cid:durableId="356202914">
    <w:abstractNumId w:val="6"/>
  </w:num>
  <w:num w:numId="8" w16cid:durableId="5930575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038CB"/>
    <w:rsid w:val="0001360E"/>
    <w:rsid w:val="00016A27"/>
    <w:rsid w:val="00025B52"/>
    <w:rsid w:val="0002768A"/>
    <w:rsid w:val="00041561"/>
    <w:rsid w:val="00051F46"/>
    <w:rsid w:val="00053EC1"/>
    <w:rsid w:val="000643CA"/>
    <w:rsid w:val="000659CB"/>
    <w:rsid w:val="00082410"/>
    <w:rsid w:val="000A0A6A"/>
    <w:rsid w:val="000A23E7"/>
    <w:rsid w:val="000A4993"/>
    <w:rsid w:val="000B40FD"/>
    <w:rsid w:val="000B7AC9"/>
    <w:rsid w:val="000D38AA"/>
    <w:rsid w:val="000D7007"/>
    <w:rsid w:val="000E4A0D"/>
    <w:rsid w:val="000E5129"/>
    <w:rsid w:val="000F13E3"/>
    <w:rsid w:val="000F568B"/>
    <w:rsid w:val="0010083B"/>
    <w:rsid w:val="00111088"/>
    <w:rsid w:val="00124220"/>
    <w:rsid w:val="0012536C"/>
    <w:rsid w:val="00125501"/>
    <w:rsid w:val="00127D81"/>
    <w:rsid w:val="00135339"/>
    <w:rsid w:val="00141180"/>
    <w:rsid w:val="001461EA"/>
    <w:rsid w:val="00146953"/>
    <w:rsid w:val="001517B3"/>
    <w:rsid w:val="0015599E"/>
    <w:rsid w:val="001707BC"/>
    <w:rsid w:val="00186E06"/>
    <w:rsid w:val="00186E26"/>
    <w:rsid w:val="00187A5F"/>
    <w:rsid w:val="00191344"/>
    <w:rsid w:val="0019259C"/>
    <w:rsid w:val="00196F59"/>
    <w:rsid w:val="001A2536"/>
    <w:rsid w:val="001A4F89"/>
    <w:rsid w:val="001A598E"/>
    <w:rsid w:val="001A7EF3"/>
    <w:rsid w:val="001B433F"/>
    <w:rsid w:val="001C15BC"/>
    <w:rsid w:val="001D7221"/>
    <w:rsid w:val="001D7D05"/>
    <w:rsid w:val="001E7818"/>
    <w:rsid w:val="001F16A9"/>
    <w:rsid w:val="001F3BE6"/>
    <w:rsid w:val="002135AB"/>
    <w:rsid w:val="00235193"/>
    <w:rsid w:val="00257544"/>
    <w:rsid w:val="0026620F"/>
    <w:rsid w:val="00267A76"/>
    <w:rsid w:val="0027067E"/>
    <w:rsid w:val="00275C33"/>
    <w:rsid w:val="002771D2"/>
    <w:rsid w:val="00287DB3"/>
    <w:rsid w:val="00293675"/>
    <w:rsid w:val="002C053B"/>
    <w:rsid w:val="002C22E5"/>
    <w:rsid w:val="002C7231"/>
    <w:rsid w:val="002D4EE5"/>
    <w:rsid w:val="002D6D42"/>
    <w:rsid w:val="002E2E62"/>
    <w:rsid w:val="002E56FE"/>
    <w:rsid w:val="00303C2E"/>
    <w:rsid w:val="00305429"/>
    <w:rsid w:val="00311049"/>
    <w:rsid w:val="003260C7"/>
    <w:rsid w:val="003267B1"/>
    <w:rsid w:val="003328F9"/>
    <w:rsid w:val="00334FB9"/>
    <w:rsid w:val="00342BF5"/>
    <w:rsid w:val="0035762E"/>
    <w:rsid w:val="00363227"/>
    <w:rsid w:val="00366C23"/>
    <w:rsid w:val="00373146"/>
    <w:rsid w:val="003776B7"/>
    <w:rsid w:val="00394D6C"/>
    <w:rsid w:val="00397263"/>
    <w:rsid w:val="003A3F42"/>
    <w:rsid w:val="003B2550"/>
    <w:rsid w:val="003C1420"/>
    <w:rsid w:val="003C2166"/>
    <w:rsid w:val="003C36B9"/>
    <w:rsid w:val="003C6D32"/>
    <w:rsid w:val="003E15DC"/>
    <w:rsid w:val="003F0D9B"/>
    <w:rsid w:val="003F1D2B"/>
    <w:rsid w:val="003F62F9"/>
    <w:rsid w:val="0040402F"/>
    <w:rsid w:val="004151FC"/>
    <w:rsid w:val="00415924"/>
    <w:rsid w:val="0041720D"/>
    <w:rsid w:val="0045461D"/>
    <w:rsid w:val="00471718"/>
    <w:rsid w:val="0047331D"/>
    <w:rsid w:val="00486104"/>
    <w:rsid w:val="004C28AB"/>
    <w:rsid w:val="004C33FB"/>
    <w:rsid w:val="004C359D"/>
    <w:rsid w:val="004F0D4C"/>
    <w:rsid w:val="004F2561"/>
    <w:rsid w:val="00500C21"/>
    <w:rsid w:val="00505965"/>
    <w:rsid w:val="00505B3C"/>
    <w:rsid w:val="00510132"/>
    <w:rsid w:val="00531282"/>
    <w:rsid w:val="00531503"/>
    <w:rsid w:val="00531B06"/>
    <w:rsid w:val="00533F8C"/>
    <w:rsid w:val="0055332A"/>
    <w:rsid w:val="0055771F"/>
    <w:rsid w:val="00560E46"/>
    <w:rsid w:val="00561574"/>
    <w:rsid w:val="005623D8"/>
    <w:rsid w:val="0056487D"/>
    <w:rsid w:val="00573DDC"/>
    <w:rsid w:val="005803D6"/>
    <w:rsid w:val="00596182"/>
    <w:rsid w:val="005A7F50"/>
    <w:rsid w:val="005B5C45"/>
    <w:rsid w:val="005C5207"/>
    <w:rsid w:val="005D303D"/>
    <w:rsid w:val="005D40FE"/>
    <w:rsid w:val="005D7375"/>
    <w:rsid w:val="005E7405"/>
    <w:rsid w:val="005F20AF"/>
    <w:rsid w:val="005F552D"/>
    <w:rsid w:val="00612697"/>
    <w:rsid w:val="00626394"/>
    <w:rsid w:val="00642A08"/>
    <w:rsid w:val="00664D8E"/>
    <w:rsid w:val="00665A33"/>
    <w:rsid w:val="00670EFD"/>
    <w:rsid w:val="00686AAA"/>
    <w:rsid w:val="006C3B83"/>
    <w:rsid w:val="006D3844"/>
    <w:rsid w:val="006E1041"/>
    <w:rsid w:val="006E406D"/>
    <w:rsid w:val="00721DFF"/>
    <w:rsid w:val="00726E35"/>
    <w:rsid w:val="007442F7"/>
    <w:rsid w:val="00764310"/>
    <w:rsid w:val="0076506E"/>
    <w:rsid w:val="00775536"/>
    <w:rsid w:val="00782A18"/>
    <w:rsid w:val="007860C7"/>
    <w:rsid w:val="007A4194"/>
    <w:rsid w:val="007B71D5"/>
    <w:rsid w:val="007C0C93"/>
    <w:rsid w:val="007C245B"/>
    <w:rsid w:val="007C2D8C"/>
    <w:rsid w:val="007C33BF"/>
    <w:rsid w:val="007C3E14"/>
    <w:rsid w:val="007C6C49"/>
    <w:rsid w:val="007D3E38"/>
    <w:rsid w:val="007E022F"/>
    <w:rsid w:val="007F4503"/>
    <w:rsid w:val="007F4C73"/>
    <w:rsid w:val="007F6ECE"/>
    <w:rsid w:val="007F71F6"/>
    <w:rsid w:val="0080033C"/>
    <w:rsid w:val="00812637"/>
    <w:rsid w:val="00821251"/>
    <w:rsid w:val="008236F7"/>
    <w:rsid w:val="00826CD4"/>
    <w:rsid w:val="00827807"/>
    <w:rsid w:val="008330F2"/>
    <w:rsid w:val="0084081C"/>
    <w:rsid w:val="00844514"/>
    <w:rsid w:val="008469EC"/>
    <w:rsid w:val="00847EEE"/>
    <w:rsid w:val="0085292F"/>
    <w:rsid w:val="0085328A"/>
    <w:rsid w:val="008562A3"/>
    <w:rsid w:val="00864C8F"/>
    <w:rsid w:val="008651A6"/>
    <w:rsid w:val="008654FB"/>
    <w:rsid w:val="00870EB5"/>
    <w:rsid w:val="008A64B4"/>
    <w:rsid w:val="008C2FDC"/>
    <w:rsid w:val="008E5CE6"/>
    <w:rsid w:val="008E7043"/>
    <w:rsid w:val="008F3386"/>
    <w:rsid w:val="009035F2"/>
    <w:rsid w:val="009048AD"/>
    <w:rsid w:val="009055F8"/>
    <w:rsid w:val="00906284"/>
    <w:rsid w:val="00912615"/>
    <w:rsid w:val="00913910"/>
    <w:rsid w:val="00942E2D"/>
    <w:rsid w:val="009558F3"/>
    <w:rsid w:val="00960FAB"/>
    <w:rsid w:val="00970FD4"/>
    <w:rsid w:val="00971716"/>
    <w:rsid w:val="009775CB"/>
    <w:rsid w:val="00994781"/>
    <w:rsid w:val="009A2F1F"/>
    <w:rsid w:val="009B30D7"/>
    <w:rsid w:val="009B468E"/>
    <w:rsid w:val="009D0B3F"/>
    <w:rsid w:val="009E1C48"/>
    <w:rsid w:val="009E771C"/>
    <w:rsid w:val="009F5643"/>
    <w:rsid w:val="00A04DD0"/>
    <w:rsid w:val="00A13AD7"/>
    <w:rsid w:val="00A3283C"/>
    <w:rsid w:val="00A345D3"/>
    <w:rsid w:val="00A52A79"/>
    <w:rsid w:val="00A54BE9"/>
    <w:rsid w:val="00A65C61"/>
    <w:rsid w:val="00A77171"/>
    <w:rsid w:val="00A90DEA"/>
    <w:rsid w:val="00AA09E5"/>
    <w:rsid w:val="00AC4D00"/>
    <w:rsid w:val="00AC6D65"/>
    <w:rsid w:val="00AC7F68"/>
    <w:rsid w:val="00AE08A5"/>
    <w:rsid w:val="00AF7A95"/>
    <w:rsid w:val="00B02CE3"/>
    <w:rsid w:val="00B039AE"/>
    <w:rsid w:val="00B1560A"/>
    <w:rsid w:val="00B205AE"/>
    <w:rsid w:val="00B332C3"/>
    <w:rsid w:val="00B401D3"/>
    <w:rsid w:val="00B465EC"/>
    <w:rsid w:val="00B57DC0"/>
    <w:rsid w:val="00B6345B"/>
    <w:rsid w:val="00B73842"/>
    <w:rsid w:val="00B744AE"/>
    <w:rsid w:val="00B74A32"/>
    <w:rsid w:val="00B75852"/>
    <w:rsid w:val="00B84ED7"/>
    <w:rsid w:val="00B8774C"/>
    <w:rsid w:val="00B904DF"/>
    <w:rsid w:val="00B97D12"/>
    <w:rsid w:val="00BA2E61"/>
    <w:rsid w:val="00BA6774"/>
    <w:rsid w:val="00BB0B3B"/>
    <w:rsid w:val="00BB1E5E"/>
    <w:rsid w:val="00BC047C"/>
    <w:rsid w:val="00BD08A9"/>
    <w:rsid w:val="00BF2518"/>
    <w:rsid w:val="00BF4AD7"/>
    <w:rsid w:val="00BF608A"/>
    <w:rsid w:val="00C006AC"/>
    <w:rsid w:val="00C02FC6"/>
    <w:rsid w:val="00C06DEB"/>
    <w:rsid w:val="00C11ABF"/>
    <w:rsid w:val="00C20019"/>
    <w:rsid w:val="00C24C33"/>
    <w:rsid w:val="00C25305"/>
    <w:rsid w:val="00C2613D"/>
    <w:rsid w:val="00C41201"/>
    <w:rsid w:val="00C45065"/>
    <w:rsid w:val="00C57AD6"/>
    <w:rsid w:val="00C67AE4"/>
    <w:rsid w:val="00C709AA"/>
    <w:rsid w:val="00CA3306"/>
    <w:rsid w:val="00CA655D"/>
    <w:rsid w:val="00CD0455"/>
    <w:rsid w:val="00CD73A2"/>
    <w:rsid w:val="00CE3437"/>
    <w:rsid w:val="00CE42C7"/>
    <w:rsid w:val="00CF1A07"/>
    <w:rsid w:val="00CF26E2"/>
    <w:rsid w:val="00D04830"/>
    <w:rsid w:val="00D15FAD"/>
    <w:rsid w:val="00D16005"/>
    <w:rsid w:val="00D206C5"/>
    <w:rsid w:val="00D23EA7"/>
    <w:rsid w:val="00D35C32"/>
    <w:rsid w:val="00D44F0B"/>
    <w:rsid w:val="00D46640"/>
    <w:rsid w:val="00D509E5"/>
    <w:rsid w:val="00D65A59"/>
    <w:rsid w:val="00D92DCB"/>
    <w:rsid w:val="00D93285"/>
    <w:rsid w:val="00D953CC"/>
    <w:rsid w:val="00D975AB"/>
    <w:rsid w:val="00DA1930"/>
    <w:rsid w:val="00DA3044"/>
    <w:rsid w:val="00DB50AD"/>
    <w:rsid w:val="00DB7F9C"/>
    <w:rsid w:val="00DC019C"/>
    <w:rsid w:val="00DD0D58"/>
    <w:rsid w:val="00DE3AC9"/>
    <w:rsid w:val="00DE40CD"/>
    <w:rsid w:val="00DF3BC6"/>
    <w:rsid w:val="00DF6DEF"/>
    <w:rsid w:val="00E01BC3"/>
    <w:rsid w:val="00E1087A"/>
    <w:rsid w:val="00E13385"/>
    <w:rsid w:val="00E163E3"/>
    <w:rsid w:val="00E226E9"/>
    <w:rsid w:val="00E27D14"/>
    <w:rsid w:val="00E477BA"/>
    <w:rsid w:val="00E60DFB"/>
    <w:rsid w:val="00E641CE"/>
    <w:rsid w:val="00E7022B"/>
    <w:rsid w:val="00E75B28"/>
    <w:rsid w:val="00E76EF1"/>
    <w:rsid w:val="00E7759A"/>
    <w:rsid w:val="00E80EA1"/>
    <w:rsid w:val="00E8727B"/>
    <w:rsid w:val="00E90FFC"/>
    <w:rsid w:val="00E967C7"/>
    <w:rsid w:val="00EB03F2"/>
    <w:rsid w:val="00EB33E8"/>
    <w:rsid w:val="00EC1C26"/>
    <w:rsid w:val="00EC2002"/>
    <w:rsid w:val="00EC285A"/>
    <w:rsid w:val="00EC5DF1"/>
    <w:rsid w:val="00ED2D3E"/>
    <w:rsid w:val="00EE232D"/>
    <w:rsid w:val="00EE23AB"/>
    <w:rsid w:val="00EE416F"/>
    <w:rsid w:val="00EF23BB"/>
    <w:rsid w:val="00F00B90"/>
    <w:rsid w:val="00F241FB"/>
    <w:rsid w:val="00F355C1"/>
    <w:rsid w:val="00F362CA"/>
    <w:rsid w:val="00F569E0"/>
    <w:rsid w:val="00F601AF"/>
    <w:rsid w:val="00F613DE"/>
    <w:rsid w:val="00F63EBF"/>
    <w:rsid w:val="00F65F7B"/>
    <w:rsid w:val="00F72200"/>
    <w:rsid w:val="00F80AEA"/>
    <w:rsid w:val="00F831CA"/>
    <w:rsid w:val="00F86DAD"/>
    <w:rsid w:val="00FA4D2F"/>
    <w:rsid w:val="00FB464E"/>
    <w:rsid w:val="00FB568B"/>
    <w:rsid w:val="00FD53D7"/>
    <w:rsid w:val="00FF3732"/>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6B118A2"/>
  <w15:docId w15:val="{F768ABAC-2649-4CD0-AB2E-59BCBE05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7F6ECE"/>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Char,Char Char,Char Char Char,Plain Text_0,普通文字,普通文字 Char,标题1,标题1 Char Char,标题1 Char Char Char Char,标题1 Char Char Char Char Char,游数的,游数的格式,纯文本 Char,纯文本 Char Char,纯文本 Char Char Char,纯文本 Char Char1,纯文本 Char Char1 Char Char Char,纯文本 Char1"/>
    <w:basedOn w:val="Normal"/>
    <w:link w:val="a2"/>
    <w:autoRedefine/>
    <w:unhideWhenUsed/>
    <w:qFormat/>
    <w:rsid w:val="007C245B"/>
    <w:pPr>
      <w:tabs>
        <w:tab w:val="left" w:pos="4111"/>
      </w:tabs>
      <w:spacing w:line="360" w:lineRule="auto"/>
      <w:jc w:val="center"/>
    </w:pPr>
    <w:rPr>
      <w:rFonts w:ascii="宋体" w:eastAsia="宋体" w:hAnsi="Courier New" w:cs="Courier New"/>
      <w:color w:val="000000" w:themeColor="text1"/>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Char Char Char 字符,Char Char 字符,Char 字符,Plain Text 字符,普通文字 Char 字符,普通文字 字符,标题1 Char Char Char Char Char 字符,标题1 Char Char 字符,标题1 字符,游数的格式 字符,纯文本 Char Char Char 字符,纯文本 Char Char 字符,纯文本 Char Char1 Char Char Char 字符,纯文本 Char Char1 字符,纯文本 Char 字符"/>
    <w:basedOn w:val="DefaultParagraphFont"/>
    <w:link w:val="PlainText"/>
    <w:autoRedefine/>
    <w:qFormat/>
    <w:rsid w:val="007C245B"/>
    <w:rPr>
      <w:rFonts w:ascii="宋体" w:eastAsia="宋体" w:hAnsi="Courier New" w:cs="Courier New"/>
      <w:color w:val="000000" w:themeColor="text1"/>
      <w:kern w:val="2"/>
      <w:sz w:val="21"/>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1">
    <w:name w:val="high1"/>
    <w:rsid w:val="007C2D8C"/>
    <w:rPr>
      <w:sz w:val="18"/>
      <w:szCs w:val="18"/>
    </w:rPr>
  </w:style>
  <w:style w:type="paragraph" w:customStyle="1" w:styleId="0">
    <w:name w:val="纯文本_0"/>
    <w:basedOn w:val="Normal"/>
    <w:link w:val="1Char"/>
    <w:rsid w:val="00782A18"/>
    <w:rPr>
      <w:rFonts w:ascii="宋体" w:eastAsia="宋体" w:hAnsi="Courier New" w:cs="Courier New"/>
      <w:szCs w:val="21"/>
    </w:rPr>
  </w:style>
  <w:style w:type="character" w:customStyle="1" w:styleId="1Char">
    <w:name w:val="标题1 Char"/>
    <w:basedOn w:val="DefaultParagraphFont"/>
    <w:link w:val="0"/>
    <w:locked/>
    <w:rsid w:val="00782A18"/>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6.bin" /><Relationship Id="rId101" Type="http://schemas.openxmlformats.org/officeDocument/2006/relationships/oleObject" Target="embeddings/oleObject37.bin" /><Relationship Id="rId102" Type="http://schemas.openxmlformats.org/officeDocument/2006/relationships/oleObject" Target="embeddings/oleObject38.bin" /><Relationship Id="rId103" Type="http://schemas.openxmlformats.org/officeDocument/2006/relationships/image" Target="media/image61.wmf" /><Relationship Id="rId104" Type="http://schemas.openxmlformats.org/officeDocument/2006/relationships/oleObject" Target="embeddings/oleObject39.bin" /><Relationship Id="rId105" Type="http://schemas.openxmlformats.org/officeDocument/2006/relationships/image" Target="media/image62.wmf" /><Relationship Id="rId106" Type="http://schemas.openxmlformats.org/officeDocument/2006/relationships/oleObject" Target="embeddings/oleObject40.bin" /><Relationship Id="rId107" Type="http://schemas.openxmlformats.org/officeDocument/2006/relationships/oleObject" Target="embeddings/oleObject41.bin" /><Relationship Id="rId108" Type="http://schemas.openxmlformats.org/officeDocument/2006/relationships/image" Target="media/image63.wmf" /><Relationship Id="rId109" Type="http://schemas.openxmlformats.org/officeDocument/2006/relationships/oleObject" Target="embeddings/oleObject42.bin" /><Relationship Id="rId11" Type="http://schemas.openxmlformats.org/officeDocument/2006/relationships/image" Target="media/image7.png" /><Relationship Id="rId110" Type="http://schemas.openxmlformats.org/officeDocument/2006/relationships/oleObject" Target="embeddings/oleObject43.bin" /><Relationship Id="rId111" Type="http://schemas.openxmlformats.org/officeDocument/2006/relationships/oleObject" Target="embeddings/oleObject44.bin" /><Relationship Id="rId112" Type="http://schemas.openxmlformats.org/officeDocument/2006/relationships/image" Target="media/image64.png" /><Relationship Id="rId113" Type="http://schemas.openxmlformats.org/officeDocument/2006/relationships/image" Target="media/image65.png" /><Relationship Id="rId114" Type="http://schemas.openxmlformats.org/officeDocument/2006/relationships/image" Target="media/image66.png" /><Relationship Id="rId115" Type="http://schemas.openxmlformats.org/officeDocument/2006/relationships/image" Target="media/image67.png" /><Relationship Id="rId116" Type="http://schemas.openxmlformats.org/officeDocument/2006/relationships/image" Target="media/image68.png" /><Relationship Id="rId117" Type="http://schemas.openxmlformats.org/officeDocument/2006/relationships/image" Target="media/image69.png" /><Relationship Id="rId118" Type="http://schemas.openxmlformats.org/officeDocument/2006/relationships/image" Target="media/image70.wmf" /><Relationship Id="rId119" Type="http://schemas.openxmlformats.org/officeDocument/2006/relationships/oleObject" Target="embeddings/oleObject45.bin" /><Relationship Id="rId12" Type="http://schemas.openxmlformats.org/officeDocument/2006/relationships/image" Target="media/image8.png" /><Relationship Id="rId120" Type="http://schemas.openxmlformats.org/officeDocument/2006/relationships/image" Target="media/image71.wmf" /><Relationship Id="rId121" Type="http://schemas.openxmlformats.org/officeDocument/2006/relationships/oleObject" Target="embeddings/oleObject46.bin" /><Relationship Id="rId122" Type="http://schemas.openxmlformats.org/officeDocument/2006/relationships/image" Target="media/image72.wmf" /><Relationship Id="rId123" Type="http://schemas.openxmlformats.org/officeDocument/2006/relationships/oleObject" Target="embeddings/oleObject47.bin" /><Relationship Id="rId124" Type="http://schemas.openxmlformats.org/officeDocument/2006/relationships/image" Target="media/image73.wmf" /><Relationship Id="rId125" Type="http://schemas.openxmlformats.org/officeDocument/2006/relationships/oleObject" Target="embeddings/oleObject48.bin" /><Relationship Id="rId126" Type="http://schemas.openxmlformats.org/officeDocument/2006/relationships/image" Target="media/image74.wmf" /><Relationship Id="rId127" Type="http://schemas.openxmlformats.org/officeDocument/2006/relationships/oleObject" Target="embeddings/oleObject49.bin" /><Relationship Id="rId128" Type="http://schemas.openxmlformats.org/officeDocument/2006/relationships/image" Target="media/image75.wmf" /><Relationship Id="rId129" Type="http://schemas.openxmlformats.org/officeDocument/2006/relationships/oleObject" Target="embeddings/oleObject50.bin" /><Relationship Id="rId13" Type="http://schemas.openxmlformats.org/officeDocument/2006/relationships/image" Target="media/image9.png" /><Relationship Id="rId130" Type="http://schemas.openxmlformats.org/officeDocument/2006/relationships/image" Target="media/image76.png" /><Relationship Id="rId131" Type="http://schemas.openxmlformats.org/officeDocument/2006/relationships/image" Target="media/image77.png" /><Relationship Id="rId132" Type="http://schemas.openxmlformats.org/officeDocument/2006/relationships/image" Target="media/image78.png" /><Relationship Id="rId133" Type="http://schemas.openxmlformats.org/officeDocument/2006/relationships/image" Target="media/image79.png" /><Relationship Id="rId134" Type="http://schemas.openxmlformats.org/officeDocument/2006/relationships/image" Target="media/image80.png" /><Relationship Id="rId135" Type="http://schemas.openxmlformats.org/officeDocument/2006/relationships/image" Target="media/image81.png" /><Relationship Id="rId136" Type="http://schemas.openxmlformats.org/officeDocument/2006/relationships/image" Target="media/image82.png" /><Relationship Id="rId137" Type="http://schemas.openxmlformats.org/officeDocument/2006/relationships/header" Target="header1.xml" /><Relationship Id="rId138" Type="http://schemas.openxmlformats.org/officeDocument/2006/relationships/footer" Target="footer1.xml" /><Relationship Id="rId139" Type="http://schemas.openxmlformats.org/officeDocument/2006/relationships/theme" Target="theme/theme1.xml" /><Relationship Id="rId14" Type="http://schemas.openxmlformats.org/officeDocument/2006/relationships/image" Target="media/image10.png" /><Relationship Id="rId140" Type="http://schemas.openxmlformats.org/officeDocument/2006/relationships/numbering" Target="numbering.xml" /><Relationship Id="rId141" Type="http://schemas.openxmlformats.org/officeDocument/2006/relationships/styles" Target="styles.xml"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wmf" /><Relationship Id="rId22" Type="http://schemas.openxmlformats.org/officeDocument/2006/relationships/oleObject" Target="embeddings/oleObject1.bin" /><Relationship Id="rId23" Type="http://schemas.openxmlformats.org/officeDocument/2006/relationships/image" Target="media/image18.png" /><Relationship Id="rId24" Type="http://schemas.openxmlformats.org/officeDocument/2006/relationships/image" Target="media/image19.wmf" /><Relationship Id="rId25" Type="http://schemas.openxmlformats.org/officeDocument/2006/relationships/oleObject" Target="embeddings/oleObject2.bin" /><Relationship Id="rId26" Type="http://schemas.openxmlformats.org/officeDocument/2006/relationships/image" Target="media/image20.wmf" /><Relationship Id="rId27" Type="http://schemas.openxmlformats.org/officeDocument/2006/relationships/oleObject" Target="embeddings/oleObject3.bin" /><Relationship Id="rId28" Type="http://schemas.openxmlformats.org/officeDocument/2006/relationships/image" Target="media/image21.wmf" /><Relationship Id="rId29" Type="http://schemas.openxmlformats.org/officeDocument/2006/relationships/oleObject" Target="embeddings/oleObject4.bin"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5.bin" /><Relationship Id="rId32" Type="http://schemas.openxmlformats.org/officeDocument/2006/relationships/image" Target="media/image23.wmf" /><Relationship Id="rId33" Type="http://schemas.openxmlformats.org/officeDocument/2006/relationships/oleObject" Target="embeddings/oleObject6.bin" /><Relationship Id="rId34" Type="http://schemas.openxmlformats.org/officeDocument/2006/relationships/image" Target="media/image24.wmf" /><Relationship Id="rId35" Type="http://schemas.openxmlformats.org/officeDocument/2006/relationships/oleObject" Target="embeddings/oleObject7.bin" /><Relationship Id="rId36" Type="http://schemas.openxmlformats.org/officeDocument/2006/relationships/image" Target="media/image25.wmf" /><Relationship Id="rId37" Type="http://schemas.openxmlformats.org/officeDocument/2006/relationships/oleObject" Target="embeddings/oleObject8.bin" /><Relationship Id="rId38" Type="http://schemas.openxmlformats.org/officeDocument/2006/relationships/oleObject" Target="embeddings/oleObject9.bin" /><Relationship Id="rId39" Type="http://schemas.openxmlformats.org/officeDocument/2006/relationships/image" Target="media/image26.png" /><Relationship Id="rId4" Type="http://schemas.openxmlformats.org/officeDocument/2006/relationships/customXml" Target="../customXml/item1.xml" /><Relationship Id="rId40" Type="http://schemas.openxmlformats.org/officeDocument/2006/relationships/image" Target="media/image27.png" /><Relationship Id="rId41" Type="http://schemas.openxmlformats.org/officeDocument/2006/relationships/image" Target="media/image28.png" /><Relationship Id="rId42" Type="http://schemas.openxmlformats.org/officeDocument/2006/relationships/image" Target="media/image29.png" /><Relationship Id="rId43" Type="http://schemas.openxmlformats.org/officeDocument/2006/relationships/image" Target="media/image30.png" /><Relationship Id="rId44" Type="http://schemas.openxmlformats.org/officeDocument/2006/relationships/image" Target="media/image31.png" /><Relationship Id="rId45" Type="http://schemas.openxmlformats.org/officeDocument/2006/relationships/image" Target="media/image32.png" /><Relationship Id="rId46" Type="http://schemas.openxmlformats.org/officeDocument/2006/relationships/image" Target="media/image33.wmf" /><Relationship Id="rId47" Type="http://schemas.openxmlformats.org/officeDocument/2006/relationships/oleObject" Target="embeddings/oleObject10.bin" /><Relationship Id="rId48" Type="http://schemas.openxmlformats.org/officeDocument/2006/relationships/oleObject" Target="embeddings/oleObject11.bin" /><Relationship Id="rId49" Type="http://schemas.openxmlformats.org/officeDocument/2006/relationships/image" Target="media/image34.wmf" /><Relationship Id="rId5" Type="http://schemas.openxmlformats.org/officeDocument/2006/relationships/image" Target="media/image1.png" /><Relationship Id="rId50" Type="http://schemas.openxmlformats.org/officeDocument/2006/relationships/oleObject" Target="embeddings/oleObject12.bin" /><Relationship Id="rId51" Type="http://schemas.openxmlformats.org/officeDocument/2006/relationships/image" Target="media/image35.wmf" /><Relationship Id="rId52" Type="http://schemas.openxmlformats.org/officeDocument/2006/relationships/oleObject" Target="embeddings/oleObject13.bin" /><Relationship Id="rId53" Type="http://schemas.openxmlformats.org/officeDocument/2006/relationships/oleObject" Target="embeddings/oleObject14.bin" /><Relationship Id="rId54" Type="http://schemas.openxmlformats.org/officeDocument/2006/relationships/oleObject" Target="embeddings/oleObject15.bin" /><Relationship Id="rId55" Type="http://schemas.openxmlformats.org/officeDocument/2006/relationships/oleObject" Target="embeddings/oleObject16.bin" /><Relationship Id="rId56" Type="http://schemas.openxmlformats.org/officeDocument/2006/relationships/image" Target="media/image36.png" /><Relationship Id="rId57" Type="http://schemas.openxmlformats.org/officeDocument/2006/relationships/image" Target="media/image37.png" /><Relationship Id="rId58" Type="http://schemas.openxmlformats.org/officeDocument/2006/relationships/image" Target="media/image38.png" /><Relationship Id="rId59" Type="http://schemas.openxmlformats.org/officeDocument/2006/relationships/image" Target="media/image39.png" /><Relationship Id="rId6" Type="http://schemas.openxmlformats.org/officeDocument/2006/relationships/image" Target="media/image2.png" /><Relationship Id="rId60" Type="http://schemas.openxmlformats.org/officeDocument/2006/relationships/image" Target="media/image40.wmf" /><Relationship Id="rId61" Type="http://schemas.openxmlformats.org/officeDocument/2006/relationships/oleObject" Target="embeddings/oleObject17.bin" /><Relationship Id="rId62" Type="http://schemas.openxmlformats.org/officeDocument/2006/relationships/image" Target="media/image41.png" /><Relationship Id="rId63" Type="http://schemas.openxmlformats.org/officeDocument/2006/relationships/image" Target="media/image42.png" /><Relationship Id="rId64" Type="http://schemas.openxmlformats.org/officeDocument/2006/relationships/image" Target="media/image43.wmf" /><Relationship Id="rId65" Type="http://schemas.openxmlformats.org/officeDocument/2006/relationships/oleObject" Target="embeddings/oleObject18.bin" /><Relationship Id="rId66" Type="http://schemas.openxmlformats.org/officeDocument/2006/relationships/image" Target="media/image44.png" /><Relationship Id="rId67" Type="http://schemas.openxmlformats.org/officeDocument/2006/relationships/image" Target="media/image45.wmf" /><Relationship Id="rId68" Type="http://schemas.openxmlformats.org/officeDocument/2006/relationships/oleObject" Target="embeddings/oleObject19.bin" /><Relationship Id="rId69" Type="http://schemas.openxmlformats.org/officeDocument/2006/relationships/image" Target="media/image46.wmf" /><Relationship Id="rId7" Type="http://schemas.openxmlformats.org/officeDocument/2006/relationships/image" Target="media/image3.png" /><Relationship Id="rId70" Type="http://schemas.openxmlformats.org/officeDocument/2006/relationships/oleObject" Target="embeddings/oleObject20.bin" /><Relationship Id="rId71" Type="http://schemas.openxmlformats.org/officeDocument/2006/relationships/image" Target="media/image47.png" /><Relationship Id="rId72" Type="http://schemas.openxmlformats.org/officeDocument/2006/relationships/image" Target="media/image48.wmf" /><Relationship Id="rId73" Type="http://schemas.openxmlformats.org/officeDocument/2006/relationships/oleObject" Target="embeddings/oleObject21.bin" /><Relationship Id="rId74" Type="http://schemas.openxmlformats.org/officeDocument/2006/relationships/oleObject" Target="embeddings/oleObject22.bin" /><Relationship Id="rId75" Type="http://schemas.openxmlformats.org/officeDocument/2006/relationships/image" Target="media/image49.png" /><Relationship Id="rId76" Type="http://schemas.openxmlformats.org/officeDocument/2006/relationships/oleObject" Target="embeddings/oleObject23.bin" /><Relationship Id="rId77" Type="http://schemas.openxmlformats.org/officeDocument/2006/relationships/image" Target="media/image50.wmf" /><Relationship Id="rId78" Type="http://schemas.openxmlformats.org/officeDocument/2006/relationships/oleObject" Target="embeddings/oleObject24.bin" /><Relationship Id="rId79" Type="http://schemas.openxmlformats.org/officeDocument/2006/relationships/oleObject" Target="embeddings/oleObject25.bin" /><Relationship Id="rId8" Type="http://schemas.openxmlformats.org/officeDocument/2006/relationships/image" Target="media/image4.png" /><Relationship Id="rId80" Type="http://schemas.openxmlformats.org/officeDocument/2006/relationships/image" Target="media/image51.png" /><Relationship Id="rId81" Type="http://schemas.openxmlformats.org/officeDocument/2006/relationships/image" Target="media/image52.png" /><Relationship Id="rId82" Type="http://schemas.openxmlformats.org/officeDocument/2006/relationships/image" Target="media/image53.png" /><Relationship Id="rId83" Type="http://schemas.openxmlformats.org/officeDocument/2006/relationships/image" Target="media/image54.png" /><Relationship Id="rId84" Type="http://schemas.openxmlformats.org/officeDocument/2006/relationships/oleObject" Target="embeddings/oleObject26.bin" /><Relationship Id="rId85" Type="http://schemas.openxmlformats.org/officeDocument/2006/relationships/image" Target="media/image55.wmf" /><Relationship Id="rId86" Type="http://schemas.openxmlformats.org/officeDocument/2006/relationships/oleObject" Target="embeddings/oleObject27.bin" /><Relationship Id="rId87" Type="http://schemas.openxmlformats.org/officeDocument/2006/relationships/image" Target="media/image56.png" /><Relationship Id="rId88" Type="http://schemas.openxmlformats.org/officeDocument/2006/relationships/image" Target="media/image57.wmf" /><Relationship Id="rId89" Type="http://schemas.openxmlformats.org/officeDocument/2006/relationships/oleObject" Target="embeddings/oleObject28.bin" /><Relationship Id="rId9" Type="http://schemas.openxmlformats.org/officeDocument/2006/relationships/image" Target="media/image5.png" /><Relationship Id="rId90" Type="http://schemas.openxmlformats.org/officeDocument/2006/relationships/image" Target="media/image58.wmf" /><Relationship Id="rId91" Type="http://schemas.openxmlformats.org/officeDocument/2006/relationships/oleObject" Target="embeddings/oleObject29.bin" /><Relationship Id="rId92" Type="http://schemas.openxmlformats.org/officeDocument/2006/relationships/oleObject" Target="embeddings/oleObject30.bin" /><Relationship Id="rId93" Type="http://schemas.openxmlformats.org/officeDocument/2006/relationships/oleObject" Target="embeddings/oleObject31.bin" /><Relationship Id="rId94" Type="http://schemas.openxmlformats.org/officeDocument/2006/relationships/oleObject" Target="embeddings/oleObject32.bin" /><Relationship Id="rId95" Type="http://schemas.openxmlformats.org/officeDocument/2006/relationships/image" Target="media/image59.wmf" /><Relationship Id="rId96" Type="http://schemas.openxmlformats.org/officeDocument/2006/relationships/oleObject" Target="embeddings/oleObject33.bin" /><Relationship Id="rId97" Type="http://schemas.openxmlformats.org/officeDocument/2006/relationships/oleObject" Target="embeddings/oleObject34.bin" /><Relationship Id="rId98" Type="http://schemas.openxmlformats.org/officeDocument/2006/relationships/image" Target="media/image60.wmf" /><Relationship Id="rId99" Type="http://schemas.openxmlformats.org/officeDocument/2006/relationships/oleObject" Target="embeddings/oleObject35.bin" /></Relationships>
</file>

<file path=word/_rels/footer1.xml.rels><?xml version="1.0" encoding="utf-8" standalone="yes"?><Relationships xmlns="http://schemas.openxmlformats.org/package/2006/relationships"><Relationship Id="rId1" Type="http://schemas.openxmlformats.org/officeDocument/2006/relationships/image" Target="media/image86.png" /><Relationship Id="rId2" Type="http://schemas.openxmlformats.org/officeDocument/2006/relationships/image" Target="media/image84.png" /><Relationship Id="rId3" Type="http://schemas.openxmlformats.org/officeDocument/2006/relationships/image" Target="file:///D:\qq&#25991;&#20214;\712321467\Image\C2C\Image2\%7B75232B38-A165-1FB7-499C-2E1C792CACB5%7D.png" TargetMode="External" /><Relationship Id="rId4" Type="http://schemas.openxmlformats.org/officeDocument/2006/relationships/image" Target="media/image85.png" /></Relationships>
</file>

<file path=word/_rels/header1.xml.rels><?xml version="1.0" encoding="utf-8" standalone="yes"?><Relationships xmlns="http://schemas.openxmlformats.org/package/2006/relationships"><Relationship Id="rId1" Type="http://schemas.openxmlformats.org/officeDocument/2006/relationships/image" Target="media/image83.jpeg" /><Relationship Id="rId2" Type="http://schemas.openxmlformats.org/officeDocument/2006/relationships/image" Target="media/image84.png" /><Relationship Id="rId3" Type="http://schemas.openxmlformats.org/officeDocument/2006/relationships/image" Target="file:///D:\qq&#25991;&#20214;\712321467\Image\C2C\Image2\%7B75232B38-A165-1FB7-499C-2E1C792CACB5%7D.png" TargetMode="External" /><Relationship Id="rId4" Type="http://schemas.openxmlformats.org/officeDocument/2006/relationships/image" Target="media/image8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1000</TotalTime>
  <Pages>17</Pages>
  <Words>1666</Words>
  <Characters>9502</Characters>
  <Application>Microsoft Office Word</Application>
  <DocSecurity>0</DocSecurity>
  <Lines>79</Lines>
  <Paragraphs>22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91</cp:revision>
  <dcterms:created xsi:type="dcterms:W3CDTF">2023-07-10T08:12:00Z</dcterms:created>
  <dcterms:modified xsi:type="dcterms:W3CDTF">2024-05-07T13:12:00Z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