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pStyle w:val="Heading1"/>
        <w:adjustRightInd w:val="0"/>
        <w:snapToGrid w:val="0"/>
        <w:spacing w:before="0" w:after="0" w:line="360" w:lineRule="auto"/>
        <w:contextualSpacing/>
        <w:jc w:val="center"/>
        <w:rPr>
          <w:rFonts w:ascii="黑体" w:eastAsia="黑体" w:hAnsi="黑体"/>
          <w:sz w:val="36"/>
          <w:szCs w:val="36"/>
        </w:rPr>
      </w:pPr>
      <w:r>
        <w:rPr>
          <w:rFonts w:ascii="黑体" w:eastAsia="黑体" w:hAnsi="黑体"/>
          <w:sz w:val="36"/>
          <w:szCs w:val="36"/>
        </w:rPr>
        <w:drawing>
          <wp:anchor simplePos="0" relativeHeight="251658240" behindDoc="0" locked="0" layoutInCell="1" allowOverlap="1">
            <wp:simplePos x="0" y="0"/>
            <wp:positionH relativeFrom="page">
              <wp:posOffset>11264900</wp:posOffset>
            </wp:positionH>
            <wp:positionV relativeFrom="topMargin">
              <wp:posOffset>11569700</wp:posOffset>
            </wp:positionV>
            <wp:extent cx="431800" cy="406400"/>
            <wp:wrapNone/>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5"/>
                    <a:stretch>
                      <a:fillRect/>
                    </a:stretch>
                  </pic:blipFill>
                  <pic:spPr>
                    <a:xfrm>
                      <a:off x="0" y="0"/>
                      <a:ext cx="431800" cy="406400"/>
                    </a:xfrm>
                    <a:prstGeom prst="rect">
                      <a:avLst/>
                    </a:prstGeom>
                  </pic:spPr>
                </pic:pic>
              </a:graphicData>
            </a:graphic>
          </wp:anchor>
        </w:drawing>
      </w:r>
      <w:r>
        <w:rPr>
          <w:rFonts w:ascii="黑体" w:eastAsia="黑体" w:hAnsi="黑体"/>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黑体" w:eastAsia="黑体" w:hAnsi="黑体"/>
          <w:sz w:val="36"/>
          <w:szCs w:val="36"/>
        </w:rPr>
        <w:t xml:space="preserve">知识清单04  </w:t>
      </w:r>
      <w:r>
        <w:rPr>
          <w:rFonts w:ascii="黑体" w:eastAsia="黑体" w:hAnsi="黑体" w:hint="eastAsia"/>
          <w:sz w:val="36"/>
          <w:szCs w:val="36"/>
        </w:rPr>
        <w:t>物质的量</w:t>
      </w:r>
    </w:p>
    <w:p>
      <w:pPr>
        <w:adjustRightInd w:val="0"/>
        <w:snapToGrid w:val="0"/>
        <w:spacing w:line="360" w:lineRule="auto"/>
        <w:contextualSpacing/>
        <w:jc w:val="center"/>
        <w:rPr>
          <w:rFonts w:ascii="Calibri" w:eastAsia="宋体" w:hAnsi="Calibri" w:cs="Times New Roman"/>
        </w:rPr>
      </w:pPr>
      <w:r>
        <w:rPr>
          <w:rFonts w:ascii="Calibri" w:eastAsia="宋体" w:hAnsi="Calibri" w:cs="Times New Roman"/>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CellMar>
          <w:top w:w="0" w:type="dxa"/>
          <w:left w:w="108" w:type="dxa"/>
          <w:bottom w:w="0" w:type="dxa"/>
          <w:right w:w="108" w:type="dxa"/>
        </w:tblCellMar>
      </w:tblPr>
      <w:tblGrid>
        <w:gridCol w:w="4900"/>
        <w:gridCol w:w="4822"/>
      </w:tblGrid>
      <w:tr>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CellMar>
            <w:top w:w="0" w:type="dxa"/>
            <w:left w:w="108" w:type="dxa"/>
            <w:bottom w:w="0" w:type="dxa"/>
            <w:right w:w="108" w:type="dxa"/>
          </w:tblCellMar>
        </w:tblPrEx>
        <w:trPr>
          <w:jc w:val="center"/>
        </w:trPr>
        <w:tc>
          <w:tcPr>
            <w:tcW w:w="4984" w:type="dxa"/>
            <w:tcBorders>
              <w:tl2br w:val="nil"/>
              <w:tr2bl w:val="nil"/>
            </w:tcBorders>
            <w:shd w:val="clear" w:color="auto" w:fill="FDEADA"/>
          </w:tcPr>
          <w:p>
            <w:pPr>
              <w:adjustRightInd w:val="0"/>
              <w:snapToGrid w:val="0"/>
              <w:spacing w:line="360" w:lineRule="auto"/>
              <w:contextualSpacing/>
              <w:jc w:val="left"/>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知识点01</w:t>
            </w:r>
            <w:r>
              <w:rPr>
                <w:rFonts w:ascii="Times New Roman" w:eastAsia="微软雅黑" w:hAnsi="Times New Roman" w:cs="Times New Roman"/>
                <w:kern w:val="0"/>
                <w:sz w:val="20"/>
                <w:szCs w:val="20"/>
              </w:rPr>
              <w:t xml:space="preserve"> </w:t>
            </w:r>
            <w:r>
              <w:rPr>
                <w:rFonts w:ascii="Times New Roman" w:eastAsia="微软雅黑" w:hAnsi="Times New Roman" w:cs="Times New Roman" w:hint="eastAsia"/>
                <w:kern w:val="0"/>
                <w:sz w:val="20"/>
                <w:szCs w:val="20"/>
              </w:rPr>
              <w:t>物质的量 摩尔质量</w:t>
            </w:r>
          </w:p>
        </w:tc>
        <w:tc>
          <w:tcPr>
            <w:tcW w:w="4905" w:type="dxa"/>
            <w:tcBorders>
              <w:tl2br w:val="nil"/>
              <w:tr2bl w:val="nil"/>
            </w:tcBorders>
            <w:shd w:val="clear" w:color="auto" w:fill="FDEADA"/>
          </w:tcPr>
          <w:p>
            <w:pPr>
              <w:adjustRightInd w:val="0"/>
              <w:snapToGrid w:val="0"/>
              <w:spacing w:line="360" w:lineRule="auto"/>
              <w:contextualSpacing/>
              <w:jc w:val="left"/>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知识点02</w:t>
            </w:r>
            <w:r>
              <w:rPr>
                <w:rFonts w:ascii="Times New Roman" w:eastAsia="微软雅黑" w:hAnsi="Times New Roman" w:cs="Times New Roman"/>
                <w:kern w:val="0"/>
                <w:sz w:val="20"/>
                <w:szCs w:val="20"/>
              </w:rPr>
              <w:t xml:space="preserve"> </w:t>
            </w:r>
            <w:r>
              <w:rPr>
                <w:rFonts w:ascii="Times New Roman" w:eastAsia="微软雅黑" w:hAnsi="Times New Roman" w:cs="Times New Roman" w:hint="eastAsia"/>
                <w:kern w:val="0"/>
                <w:sz w:val="20"/>
                <w:szCs w:val="20"/>
              </w:rPr>
              <w:t>气体摩尔体积 阿伏加德罗定律</w:t>
            </w:r>
          </w:p>
        </w:tc>
      </w:tr>
      <w:tr>
        <w:tblPrEx>
          <w:tblW w:w="0" w:type="auto"/>
          <w:jc w:val="center"/>
          <w:shd w:val="clear" w:color="auto" w:fill="FDEADA"/>
          <w:tblCellMar>
            <w:top w:w="0" w:type="dxa"/>
            <w:left w:w="108" w:type="dxa"/>
            <w:bottom w:w="0" w:type="dxa"/>
            <w:right w:w="108" w:type="dxa"/>
          </w:tblCellMar>
        </w:tblPrEx>
        <w:trPr>
          <w:jc w:val="center"/>
        </w:trPr>
        <w:tc>
          <w:tcPr>
            <w:tcW w:w="4984" w:type="dxa"/>
            <w:tcBorders>
              <w:tl2br w:val="nil"/>
              <w:tr2bl w:val="nil"/>
            </w:tcBorders>
            <w:shd w:val="clear" w:color="auto" w:fill="FDEADA"/>
          </w:tcPr>
          <w:p>
            <w:pPr>
              <w:adjustRightInd w:val="0"/>
              <w:snapToGrid w:val="0"/>
              <w:spacing w:line="360" w:lineRule="auto"/>
              <w:contextualSpacing/>
              <w:jc w:val="left"/>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知识点03</w:t>
            </w:r>
            <w:r>
              <w:rPr>
                <w:rFonts w:ascii="Times New Roman" w:eastAsia="微软雅黑" w:hAnsi="Times New Roman" w:cs="Times New Roman"/>
                <w:kern w:val="0"/>
                <w:sz w:val="20"/>
                <w:szCs w:val="20"/>
              </w:rPr>
              <w:t xml:space="preserve"> </w:t>
            </w:r>
            <w:r>
              <w:rPr>
                <w:rFonts w:ascii="Times New Roman" w:eastAsia="微软雅黑" w:hAnsi="Times New Roman" w:cs="Times New Roman" w:hint="eastAsia"/>
                <w:kern w:val="0"/>
                <w:sz w:val="20"/>
                <w:szCs w:val="20"/>
              </w:rPr>
              <w:t>物质的量浓度</w:t>
            </w:r>
          </w:p>
        </w:tc>
        <w:tc>
          <w:tcPr>
            <w:tcW w:w="4905" w:type="dxa"/>
            <w:tcBorders>
              <w:tl2br w:val="nil"/>
              <w:tr2bl w:val="nil"/>
            </w:tcBorders>
            <w:shd w:val="clear" w:color="auto" w:fill="FDEADA"/>
          </w:tcPr>
          <w:p>
            <w:pPr>
              <w:adjustRightInd w:val="0"/>
              <w:snapToGrid w:val="0"/>
              <w:spacing w:line="360" w:lineRule="auto"/>
              <w:contextualSpacing/>
              <w:jc w:val="left"/>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知识点04</w:t>
            </w:r>
            <w:r>
              <w:rPr>
                <w:rFonts w:ascii="Times New Roman" w:eastAsia="微软雅黑" w:hAnsi="Times New Roman" w:cs="Times New Roman"/>
                <w:kern w:val="0"/>
                <w:sz w:val="20"/>
                <w:szCs w:val="20"/>
              </w:rPr>
              <w:t xml:space="preserve"> </w:t>
            </w:r>
            <w:r>
              <w:rPr>
                <w:rFonts w:ascii="Times New Roman" w:eastAsia="微软雅黑" w:hAnsi="Times New Roman" w:cs="Times New Roman" w:hint="eastAsia"/>
                <w:kern w:val="0"/>
                <w:sz w:val="20"/>
                <w:szCs w:val="20"/>
              </w:rPr>
              <w:t>一定物质的量浓度溶液的配制</w:t>
            </w:r>
          </w:p>
        </w:tc>
      </w:tr>
      <w:tr>
        <w:tblPrEx>
          <w:tblW w:w="0" w:type="auto"/>
          <w:jc w:val="center"/>
          <w:shd w:val="clear" w:color="auto" w:fill="FDEADA"/>
          <w:tblCellMar>
            <w:top w:w="0" w:type="dxa"/>
            <w:left w:w="108" w:type="dxa"/>
            <w:bottom w:w="0" w:type="dxa"/>
            <w:right w:w="108" w:type="dxa"/>
          </w:tblCellMar>
        </w:tblPrEx>
        <w:trPr>
          <w:jc w:val="center"/>
        </w:trPr>
        <w:tc>
          <w:tcPr>
            <w:tcW w:w="4984" w:type="dxa"/>
            <w:tcBorders>
              <w:tl2br w:val="nil"/>
              <w:tr2bl w:val="nil"/>
            </w:tcBorders>
            <w:shd w:val="clear" w:color="auto" w:fill="FDEADA"/>
          </w:tcPr>
          <w:p>
            <w:pPr>
              <w:adjustRightInd w:val="0"/>
              <w:snapToGrid w:val="0"/>
              <w:spacing w:line="360" w:lineRule="auto"/>
              <w:contextualSpacing/>
              <w:jc w:val="left"/>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知识点05</w:t>
            </w:r>
            <w:r>
              <w:rPr>
                <w:rFonts w:ascii="Times New Roman" w:eastAsia="微软雅黑" w:hAnsi="Times New Roman" w:cs="Times New Roman"/>
                <w:kern w:val="0"/>
                <w:sz w:val="20"/>
                <w:szCs w:val="20"/>
              </w:rPr>
              <w:t xml:space="preserve"> </w:t>
            </w:r>
            <w:r>
              <w:rPr>
                <w:rFonts w:ascii="Times New Roman" w:eastAsia="微软雅黑" w:hAnsi="Times New Roman" w:cs="Times New Roman" w:hint="eastAsia"/>
                <w:kern w:val="0"/>
                <w:sz w:val="20"/>
                <w:szCs w:val="20"/>
              </w:rPr>
              <w:t>阿伏加德罗常数及其应用</w:t>
            </w:r>
          </w:p>
        </w:tc>
        <w:tc>
          <w:tcPr>
            <w:tcW w:w="4905" w:type="dxa"/>
            <w:tcBorders>
              <w:tl2br w:val="nil"/>
              <w:tr2bl w:val="nil"/>
            </w:tcBorders>
            <w:shd w:val="clear" w:color="auto" w:fill="FDEADA"/>
          </w:tcPr>
          <w:p>
            <w:pPr>
              <w:adjustRightInd w:val="0"/>
              <w:snapToGrid w:val="0"/>
              <w:spacing w:line="360" w:lineRule="auto"/>
              <w:contextualSpacing/>
              <w:jc w:val="left"/>
              <w:rPr>
                <w:rFonts w:ascii="Times New Roman" w:eastAsia="微软雅黑" w:hAnsi="Times New Roman" w:cs="Times New Roman"/>
                <w:kern w:val="0"/>
                <w:sz w:val="20"/>
                <w:szCs w:val="20"/>
              </w:rPr>
            </w:pPr>
          </w:p>
        </w:tc>
      </w:tr>
    </w:tbl>
    <w:p>
      <w:pPr>
        <w:adjustRightInd w:val="0"/>
        <w:snapToGrid w:val="0"/>
        <w:spacing w:line="360" w:lineRule="auto"/>
        <w:contextualSpacing/>
        <w:jc w:val="center"/>
        <w:rPr>
          <w:rFonts w:ascii="Calibri" w:eastAsia="宋体" w:hAnsi="Calibri" w:cs="Times New Roman"/>
        </w:rPr>
      </w:pPr>
      <w:r>
        <w:rPr>
          <w:rFonts w:ascii="Calibri" w:eastAsia="宋体" w:hAnsi="Calibri" w:cs="Times New Roman"/>
        </w:rPr>
        <w:drawing>
          <wp:inline distT="0" distB="0" distL="0" distR="0">
            <wp:extent cx="1296035" cy="451485"/>
            <wp:effectExtent l="0" t="0" r="18415" b="571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1296035" cy="451485"/>
                    </a:xfrm>
                    <a:prstGeom prst="rect">
                      <a:avLst/>
                    </a:prstGeom>
                    <a:noFill/>
                    <a:ln>
                      <a:noFill/>
                    </a:ln>
                  </pic:spPr>
                </pic:pic>
              </a:graphicData>
            </a:graphic>
          </wp:inline>
        </w:drawing>
      </w:r>
    </w:p>
    <w:p>
      <w:pPr>
        <w:adjustRightInd w:val="0"/>
        <w:snapToGrid w:val="0"/>
        <w:spacing w:line="360" w:lineRule="auto"/>
        <w:contextualSpacing/>
        <w:jc w:val="center"/>
        <w:rPr>
          <w:rFonts w:ascii="Times New Roman" w:eastAsia="宋体" w:hAnsi="Times New Roman" w:cs="Times New Roman"/>
        </w:rPr>
      </w:pPr>
      <w:r>
        <w:drawing>
          <wp:inline distT="0" distB="0" distL="0" distR="0">
            <wp:extent cx="5411470" cy="5509260"/>
            <wp:effectExtent l="0" t="0" r="0" b="0"/>
            <wp:docPr id="905258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58587" name="图片 1"/>
                    <pic:cNvPicPr>
                      <a:picLocks noChangeAspect="1"/>
                    </pic:cNvPicPr>
                  </pic:nvPicPr>
                  <pic:blipFill>
                    <a:blip xmlns:r="http://schemas.openxmlformats.org/officeDocument/2006/relationships" r:embed="rId9"/>
                    <a:stretch>
                      <a:fillRect/>
                    </a:stretch>
                  </pic:blipFill>
                  <pic:spPr>
                    <a:xfrm>
                      <a:off x="0" y="0"/>
                      <a:ext cx="5422601" cy="5520802"/>
                    </a:xfrm>
                    <a:prstGeom prst="rect">
                      <a:avLst/>
                    </a:prstGeom>
                  </pic:spPr>
                </pic:pic>
              </a:graphicData>
            </a:graphic>
          </wp:inline>
        </w:drawing>
      </w:r>
    </w:p>
    <w:p>
      <w:pPr>
        <w:widowControl/>
        <w:adjustRightInd w:val="0"/>
        <w:snapToGrid w:val="0"/>
        <w:spacing w:line="360" w:lineRule="auto"/>
        <w:contextualSpacing/>
        <w:jc w:val="left"/>
      </w:pPr>
    </w:p>
    <w:p>
      <w:pPr>
        <w:adjustRightInd w:val="0"/>
        <w:snapToGrid w:val="0"/>
        <w:spacing w:line="360" w:lineRule="auto"/>
        <w:contextualSpacing/>
        <w:jc w:val="center"/>
      </w:pPr>
      <w: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pPr>
        <w:pStyle w:val="Heading2"/>
        <w:adjustRightInd w:val="0"/>
        <w:snapToGrid w:val="0"/>
        <w:spacing w:before="0" w:after="0" w:line="360" w:lineRule="auto"/>
        <w:contextualSpacing/>
        <w:jc w:val="center"/>
        <w:rPr>
          <w:rFonts w:ascii="Times New Roman" w:eastAsia="宋体" w:hAnsi="Times New Roman" w:cs="Times New Roman"/>
          <w:lang w:bidi="ar"/>
        </w:rPr>
      </w:pPr>
      <w:r>
        <w:rPr>
          <w:rFonts w:ascii="Times New Roman" w:eastAsia="宋体" w:hAnsi="Times New Roman" w:cs="Times New Roman"/>
          <w:highlight w:val="cyan"/>
          <w:lang w:bidi="ar"/>
        </w:rPr>
        <w:t>知识点01  物质的量 摩尔质量</w:t>
      </w:r>
    </w:p>
    <w:p>
      <w:pPr>
        <w:autoSpaceDE w:val="0"/>
        <w:autoSpaceDN w:val="0"/>
        <w:adjustRightInd w:val="0"/>
        <w:snapToGrid w:val="0"/>
        <w:spacing w:line="360" w:lineRule="auto"/>
        <w:contextualSpacing/>
        <w:rPr>
          <w:rFonts w:ascii="Times New Roman" w:eastAsia="宋体" w:hAnsi="Times New Roman" w:cs="Times New Roman"/>
          <w:b/>
          <w:szCs w:val="21"/>
        </w:rPr>
      </w:pPr>
      <w:r>
        <w:rPr>
          <w:rFonts w:ascii="Times New Roman" w:eastAsia="宋体" w:hAnsi="Times New Roman" w:cs="Times New Roman"/>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b/>
          <w:bCs/>
          <w:szCs w:val="21"/>
        </w:rPr>
      </w:pPr>
      <w:r>
        <w:rPr>
          <w:rFonts w:ascii="Times New Roman" w:eastAsia="宋体" w:hAnsi="Times New Roman" w:cs="Times New Roman"/>
          <w:b/>
          <w:bCs/>
          <w:szCs w:val="21"/>
        </w:rPr>
        <w:t>1．物质的量</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(1)概念：物质的量是国际单位制中的七个基本物理量之一，用来表示一定数目微粒的</w:t>
      </w:r>
      <w:r>
        <w:rPr>
          <w:rFonts w:ascii="Times New Roman" w:eastAsia="宋体" w:hAnsi="Times New Roman" w:cs="Times New Roman" w:hint="eastAsia"/>
          <w:szCs w:val="21"/>
        </w:rPr>
        <w:t>__________</w:t>
      </w:r>
      <w:r>
        <w:rPr>
          <w:rFonts w:ascii="Times New Roman" w:eastAsia="宋体" w:hAnsi="Times New Roman" w:cs="Times New Roman"/>
          <w:szCs w:val="21"/>
        </w:rPr>
        <w:t>。符号为</w:t>
      </w:r>
      <w:r>
        <w:rPr>
          <w:rFonts w:ascii="Times New Roman" w:eastAsia="宋体" w:hAnsi="Times New Roman" w:cs="Times New Roman" w:hint="eastAsia"/>
          <w:szCs w:val="21"/>
        </w:rPr>
        <w:t>_______</w:t>
      </w:r>
      <w:r>
        <w:rPr>
          <w:rFonts w:ascii="Times New Roman" w:eastAsia="宋体" w:hAnsi="Times New Roman" w:cs="Times New Roman"/>
          <w:szCs w:val="21"/>
        </w:rPr>
        <w:t>，单位是</w:t>
      </w:r>
      <w:r>
        <w:rPr>
          <w:rFonts w:ascii="Times New Roman" w:eastAsia="宋体" w:hAnsi="Times New Roman" w:cs="Times New Roman" w:hint="eastAsia"/>
          <w:szCs w:val="21"/>
        </w:rPr>
        <w:t>__________</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(2)物质的量的规范表示方法</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1886585" cy="410845"/>
            <wp:effectExtent l="0" t="0" r="0" b="8255"/>
            <wp:docPr id="8834249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24934" name="图片 9"/>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86585" cy="410845"/>
                    </a:xfrm>
                    <a:prstGeom prst="rect">
                      <a:avLst/>
                    </a:prstGeom>
                    <a:noFill/>
                    <a:ln>
                      <a:noFill/>
                    </a:ln>
                  </pic:spPr>
                </pic:pic>
              </a:graphicData>
            </a:graphic>
          </wp:inline>
        </w:drawing>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hint="eastAsia"/>
          <w:szCs w:val="21"/>
        </w:rPr>
        <w:t>3</w:t>
      </w:r>
      <w:r>
        <w:rPr>
          <w:rFonts w:ascii="Times New Roman" w:eastAsia="宋体" w:hAnsi="Times New Roman" w:cs="Times New Roman"/>
          <w:szCs w:val="21"/>
        </w:rPr>
        <w:t>)计量对象：mol可以计量微观粒子（包括</w:t>
      </w:r>
      <w:r>
        <w:rPr>
          <w:rFonts w:ascii="Times New Roman" w:eastAsia="宋体" w:hAnsi="Times New Roman" w:cs="Times New Roman" w:hint="eastAsia"/>
          <w:szCs w:val="21"/>
        </w:rPr>
        <w:t>_____________________________________________</w:t>
      </w:r>
      <w:r>
        <w:rPr>
          <w:rFonts w:ascii="Times New Roman" w:eastAsia="宋体" w:hAnsi="Times New Roman" w:cs="Times New Roman"/>
          <w:szCs w:val="21"/>
        </w:rPr>
        <w:t>等）。</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b/>
          <w:bCs/>
          <w:szCs w:val="21"/>
        </w:rPr>
      </w:pPr>
      <w:r>
        <w:rPr>
          <w:rFonts w:ascii="Times New Roman" w:eastAsia="宋体" w:hAnsi="Times New Roman" w:cs="Times New Roman"/>
          <w:b/>
          <w:bCs/>
          <w:szCs w:val="21"/>
        </w:rPr>
        <w:t>2．阿伏加德罗常数</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(1)国际上规定，1mol粒子</w:t>
      </w:r>
      <w:r>
        <w:rPr>
          <w:rFonts w:ascii="Times New Roman" w:eastAsia="宋体" w:hAnsi="Times New Roman" w:cs="Times New Roman" w:hint="eastAsia"/>
          <w:szCs w:val="21"/>
        </w:rPr>
        <w:t>__________</w:t>
      </w:r>
      <w:r>
        <w:rPr>
          <w:rFonts w:ascii="Times New Roman" w:eastAsia="宋体" w:hAnsi="Times New Roman" w:cs="Times New Roman"/>
          <w:szCs w:val="21"/>
        </w:rPr>
        <w:t>所含的粒子数约为6.02×10</w:t>
      </w:r>
      <w:r>
        <w:rPr>
          <w:rFonts w:ascii="Times New Roman" w:eastAsia="宋体" w:hAnsi="Times New Roman" w:cs="Times New Roman"/>
          <w:szCs w:val="21"/>
          <w:vertAlign w:val="superscript"/>
        </w:rPr>
        <w:t>23</w:t>
      </w:r>
      <w:r>
        <w:rPr>
          <w:rFonts w:ascii="Times New Roman" w:eastAsia="宋体" w:hAnsi="Times New Roman" w:cs="Times New Roman"/>
          <w:szCs w:val="21"/>
        </w:rPr>
        <w:t>。</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(2)阿伏加德罗常数：1mol任何粒子的</w:t>
      </w:r>
      <w:r>
        <w:rPr>
          <w:rFonts w:ascii="Times New Roman" w:eastAsia="宋体" w:hAnsi="Times New Roman" w:cs="Times New Roman" w:hint="eastAsia"/>
          <w:szCs w:val="21"/>
        </w:rPr>
        <w:t>__________</w:t>
      </w:r>
      <w:r>
        <w:rPr>
          <w:rFonts w:ascii="Times New Roman" w:eastAsia="宋体" w:hAnsi="Times New Roman" w:cs="Times New Roman"/>
          <w:szCs w:val="21"/>
        </w:rPr>
        <w:t>叫做阿伏加德罗常数</w:t>
      </w:r>
      <w:r>
        <w:rPr>
          <w:rFonts w:ascii="Times New Roman" w:eastAsia="宋体" w:hAnsi="Times New Roman" w:cs="Times New Roman" w:hint="eastAsia"/>
          <w:szCs w:val="21"/>
        </w:rPr>
        <w:t>。</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符号：</w:t>
      </w:r>
      <w:r>
        <w:rPr>
          <w:rFonts w:ascii="Times New Roman" w:eastAsia="宋体" w:hAnsi="Times New Roman" w:cs="Times New Roman" w:hint="eastAsia"/>
          <w:szCs w:val="21"/>
        </w:rPr>
        <w:t>_______</w:t>
      </w:r>
      <w:r>
        <w:rPr>
          <w:rFonts w:ascii="Times New Roman" w:eastAsia="宋体" w:hAnsi="Times New Roman" w:cs="Times New Roman"/>
          <w:szCs w:val="21"/>
        </w:rPr>
        <w:t>，通常用</w:t>
      </w:r>
      <w:r>
        <w:rPr>
          <w:rFonts w:ascii="Times New Roman" w:eastAsia="宋体" w:hAnsi="Times New Roman" w:cs="Times New Roman" w:hint="eastAsia"/>
          <w:szCs w:val="21"/>
        </w:rPr>
        <w:t>______________</w:t>
      </w:r>
      <w:r>
        <w:rPr>
          <w:rFonts w:ascii="Times New Roman" w:eastAsia="宋体" w:hAnsi="Times New Roman" w:cs="Times New Roman"/>
          <w:szCs w:val="21"/>
        </w:rPr>
        <w:t>表示。</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color w:val="FF0000"/>
          <w:szCs w:val="21"/>
        </w:rPr>
      </w:pPr>
      <w:bookmarkStart w:id="0" w:name="_Hlk166428962"/>
      <w:r>
        <w:rPr>
          <w:rFonts w:ascii="Times New Roman" w:eastAsia="宋体" w:hAnsi="Times New Roman" w:cs="Times New Roman"/>
          <w:szCs w:val="21"/>
        </w:rPr>
        <w:t>(3)物质的量、阿伏加德罗常数与微粒数目的关系：</w:t>
      </w:r>
      <w:r>
        <w:rPr>
          <w:rFonts w:ascii="Times New Roman" w:eastAsia="宋体" w:hAnsi="Times New Roman" w:cs="Times New Roman"/>
          <w:i/>
          <w:szCs w:val="21"/>
        </w:rPr>
        <w:t>n</w:t>
      </w:r>
      <w:r>
        <w:rPr>
          <w:rFonts w:ascii="Times New Roman" w:eastAsia="宋体" w:hAnsi="Times New Roman" w:cs="Times New Roman"/>
          <w:szCs w:val="21"/>
        </w:rPr>
        <w:t>＝_______</w:t>
      </w:r>
      <w:r>
        <w:rPr>
          <w:rFonts w:ascii="Times New Roman" w:eastAsia="宋体" w:hAnsi="Times New Roman" w:cs="Times New Roman"/>
          <w:color w:val="FF0000"/>
          <w:szCs w:val="21"/>
        </w:rPr>
        <w:t xml:space="preserve"> </w:t>
      </w:r>
      <w:r>
        <w:rPr>
          <w:rFonts w:ascii="Times New Roman" w:eastAsia="宋体" w:hAnsi="Times New Roman" w:cs="Times New Roman"/>
        </w:rPr>
        <w:t>或</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szCs w:val="21"/>
        </w:rPr>
        <w:t>___</w:t>
      </w:r>
      <w:r>
        <w:rPr>
          <w:rFonts w:ascii="Times New Roman" w:eastAsia="宋体" w:hAnsi="Times New Roman" w:cs="Times New Roman" w:hint="eastAsia"/>
          <w:szCs w:val="21"/>
        </w:rPr>
        <w:t>_</w:t>
      </w:r>
      <w:r>
        <w:rPr>
          <w:rFonts w:ascii="Times New Roman" w:eastAsia="宋体" w:hAnsi="Times New Roman" w:cs="Times New Roman"/>
          <w:szCs w:val="21"/>
        </w:rPr>
        <w:t>____</w:t>
      </w:r>
      <w:r>
        <w:rPr>
          <w:rFonts w:ascii="Times New Roman" w:eastAsia="宋体" w:hAnsi="Times New Roman" w:cs="Times New Roman"/>
        </w:rPr>
        <w:t>或</w:t>
      </w:r>
      <w:r>
        <w:rPr>
          <w:rFonts w:ascii="Times New Roman" w:eastAsia="宋体" w:hAnsi="Times New Roman" w:cs="Times New Roman"/>
          <w:i/>
        </w:rPr>
        <w:t>N</w:t>
      </w:r>
      <w:r>
        <w:rPr>
          <w:rFonts w:ascii="Times New Roman" w:eastAsia="宋体" w:hAnsi="Times New Roman" w:cs="Times New Roman"/>
          <w:vertAlign w:val="subscript"/>
        </w:rPr>
        <w:t>A</w:t>
      </w:r>
      <w:r>
        <w:rPr>
          <w:rFonts w:ascii="Times New Roman" w:eastAsia="宋体" w:hAnsi="Times New Roman" w:cs="Times New Roman"/>
        </w:rPr>
        <w:t>＝</w:t>
      </w:r>
      <w:r>
        <w:rPr>
          <w:rFonts w:ascii="Times New Roman" w:eastAsia="宋体" w:hAnsi="Times New Roman" w:cs="Times New Roman"/>
          <w:szCs w:val="21"/>
        </w:rPr>
        <w:t>____</w:t>
      </w:r>
      <w:r>
        <w:rPr>
          <w:rFonts w:ascii="Times New Roman" w:eastAsia="宋体" w:hAnsi="Times New Roman" w:cs="Times New Roman" w:hint="eastAsia"/>
          <w:szCs w:val="21"/>
        </w:rPr>
        <w:t>_</w:t>
      </w:r>
      <w:r>
        <w:rPr>
          <w:rFonts w:ascii="Times New Roman" w:eastAsia="宋体" w:hAnsi="Times New Roman" w:cs="Times New Roman"/>
          <w:szCs w:val="21"/>
        </w:rPr>
        <w:t>___</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推论</w:t>
      </w:r>
      <w:r>
        <w:rPr>
          <w:rFonts w:ascii="Times New Roman" w:eastAsia="宋体" w:hAnsi="Times New Roman" w:cs="Times New Roman"/>
          <w:szCs w:val="21"/>
        </w:rPr>
        <w:t>：微粒之间的物质的量之比等于微粒的</w:t>
      </w:r>
      <w:r>
        <w:rPr>
          <w:rFonts w:ascii="Times New Roman" w:eastAsia="宋体" w:hAnsi="Times New Roman" w:cs="Times New Roman" w:hint="eastAsia"/>
          <w:szCs w:val="21"/>
        </w:rPr>
        <w:t>___________</w:t>
      </w:r>
      <w:r>
        <w:rPr>
          <w:rFonts w:ascii="Times New Roman" w:eastAsia="宋体" w:hAnsi="Times New Roman" w:cs="Times New Roman"/>
          <w:szCs w:val="21"/>
        </w:rPr>
        <w:t>之比。</w:t>
      </w:r>
    </w:p>
    <w:bookmarkEnd w:id="0"/>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b/>
          <w:bCs/>
          <w:szCs w:val="21"/>
        </w:rPr>
      </w:pPr>
      <w:r>
        <w:rPr>
          <w:rFonts w:ascii="Times New Roman" w:eastAsia="宋体" w:hAnsi="Times New Roman" w:cs="Times New Roman"/>
          <w:b/>
          <w:bCs/>
          <w:szCs w:val="21"/>
        </w:rPr>
        <w:t>3．摩尔质量</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(1)概念：</w:t>
      </w:r>
      <w:r>
        <w:rPr>
          <w:rFonts w:ascii="Times New Roman" w:eastAsia="宋体" w:hAnsi="Times New Roman" w:cs="Times New Roman" w:hint="eastAsia"/>
          <w:szCs w:val="21"/>
        </w:rPr>
        <w:t>______________</w:t>
      </w:r>
      <w:r>
        <w:rPr>
          <w:rFonts w:ascii="Times New Roman" w:eastAsia="宋体" w:hAnsi="Times New Roman" w:cs="Times New Roman"/>
          <w:szCs w:val="21"/>
        </w:rPr>
        <w:t>的物质所具有的质量称为该物质的摩尔质量。符号为</w:t>
      </w:r>
      <w:r>
        <w:rPr>
          <w:rFonts w:ascii="Times New Roman" w:eastAsia="宋体" w:hAnsi="Times New Roman" w:cs="Times New Roman" w:hint="eastAsia"/>
          <w:szCs w:val="21"/>
        </w:rPr>
        <w:t>_______</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(2)常用单位：</w:t>
      </w:r>
      <w:r>
        <w:rPr>
          <w:rFonts w:ascii="Times New Roman" w:eastAsia="宋体" w:hAnsi="Times New Roman" w:cs="Times New Roman" w:hint="eastAsia"/>
          <w:szCs w:val="21"/>
        </w:rPr>
        <w:t>______________</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(3)数值：当粒子</w:t>
      </w:r>
      <w:r>
        <w:rPr>
          <w:rFonts w:ascii="Times New Roman" w:eastAsia="宋体" w:hAnsi="Times New Roman" w:cs="Times New Roman" w:hint="eastAsia"/>
          <w:szCs w:val="21"/>
        </w:rPr>
        <w:t>或物质</w:t>
      </w:r>
      <w:r>
        <w:rPr>
          <w:rFonts w:ascii="Times New Roman" w:eastAsia="宋体" w:hAnsi="Times New Roman" w:cs="Times New Roman"/>
          <w:szCs w:val="21"/>
        </w:rPr>
        <w:t>的摩尔质量以</w:t>
      </w:r>
      <w:r>
        <w:rPr>
          <w:rFonts w:ascii="Times New Roman" w:eastAsia="宋体" w:hAnsi="Times New Roman" w:cs="Times New Roman" w:hint="eastAsia"/>
          <w:szCs w:val="21"/>
        </w:rPr>
        <w:t>____________</w:t>
      </w:r>
      <w:r>
        <w:rPr>
          <w:rFonts w:ascii="Times New Roman" w:eastAsia="宋体" w:hAnsi="Times New Roman" w:cs="Times New Roman"/>
          <w:szCs w:val="21"/>
        </w:rPr>
        <w:t>为单位时，在数值上等于该粒子的相对分子(或原子)质量。</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(4)公式：</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hint="eastAsia"/>
          <w:szCs w:val="21"/>
        </w:rPr>
        <w:t>_______</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hint="eastAsia"/>
          <w:szCs w:val="21"/>
        </w:rPr>
        <w:t>5</w:t>
      </w:r>
      <w:r>
        <w:rPr>
          <w:rFonts w:ascii="Times New Roman" w:eastAsia="宋体" w:hAnsi="Times New Roman" w:cs="Times New Roman"/>
          <w:szCs w:val="21"/>
        </w:rPr>
        <w:t>)摩尔质量的计算</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①</w:t>
      </w:r>
      <w:r>
        <w:rPr>
          <w:rFonts w:ascii="Times New Roman" w:eastAsia="宋体" w:hAnsi="Times New Roman" w:cs="Times New Roman"/>
          <w:szCs w:val="21"/>
        </w:rPr>
        <w:t>根据物质的质量(</w:t>
      </w:r>
      <w:r>
        <w:rPr>
          <w:rFonts w:ascii="Times New Roman" w:eastAsia="宋体" w:hAnsi="Times New Roman" w:cs="Times New Roman"/>
          <w:i/>
          <w:szCs w:val="21"/>
        </w:rPr>
        <w:t>m</w:t>
      </w:r>
      <w:r>
        <w:rPr>
          <w:rFonts w:ascii="Times New Roman" w:eastAsia="宋体" w:hAnsi="Times New Roman" w:cs="Times New Roman"/>
          <w:szCs w:val="21"/>
        </w:rPr>
        <w:t>)和物质的量(</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i/>
          <w:szCs w:val="21"/>
        </w:rPr>
        <w:t>M</w:t>
      </w:r>
      <w:r>
        <w:rPr>
          <w:rFonts w:ascii="Times New Roman" w:eastAsia="宋体" w:hAnsi="Times New Roman" w:cs="Times New Roman"/>
          <w:szCs w:val="21"/>
        </w:rPr>
        <w:t>＝</w:t>
      </w:r>
      <w:r>
        <w:rPr>
          <w:rFonts w:ascii="Times New Roman" w:eastAsia="宋体" w:hAnsi="Times New Roman" w:cs="Times New Roman" w:hint="eastAsia"/>
          <w:szCs w:val="21"/>
        </w:rPr>
        <w:t>_______</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宋体" w:cs="Times New Roman"/>
          <w:szCs w:val="21"/>
        </w:rPr>
        <w:t>②</w:t>
      </w:r>
      <w:r>
        <w:rPr>
          <w:rFonts w:ascii="Times New Roman" w:eastAsia="宋体" w:hAnsi="Times New Roman" w:cs="Times New Roman"/>
          <w:szCs w:val="21"/>
        </w:rPr>
        <w:t>已知一个分子的质量时：</w:t>
      </w:r>
      <w:r>
        <w:rPr>
          <w:rFonts w:ascii="Times New Roman" w:eastAsia="宋体" w:hAnsi="Times New Roman" w:cs="Times New Roman"/>
          <w:i/>
          <w:szCs w:val="21"/>
        </w:rPr>
        <w:t>M</w:t>
      </w:r>
      <w:r>
        <w:rPr>
          <w:rFonts w:ascii="Times New Roman" w:eastAsia="宋体" w:hAnsi="Times New Roman" w:cs="Times New Roman"/>
          <w:szCs w:val="21"/>
        </w:rPr>
        <w:t>＝</w:t>
      </w:r>
      <w:r>
        <w:rPr>
          <w:rFonts w:ascii="Times New Roman" w:eastAsia="宋体" w:hAnsi="Times New Roman" w:cs="Times New Roman" w:hint="eastAsia"/>
          <w:szCs w:val="21"/>
        </w:rPr>
        <w:t>______________</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③</w:t>
      </w:r>
      <w:r>
        <w:rPr>
          <w:rFonts w:ascii="Times New Roman" w:eastAsia="宋体" w:hAnsi="Times New Roman" w:cs="Times New Roman"/>
          <w:szCs w:val="21"/>
        </w:rPr>
        <w:t>根据标准状况下气体的密度</w:t>
      </w:r>
      <w:r>
        <w:rPr>
          <w:rFonts w:ascii="Times New Roman" w:eastAsia="宋体" w:hAnsi="Times New Roman" w:cs="Times New Roman"/>
          <w:i/>
          <w:szCs w:val="21"/>
        </w:rPr>
        <w:t>ρ</w:t>
      </w:r>
      <w:r>
        <w:rPr>
          <w:rFonts w:ascii="Times New Roman" w:eastAsia="宋体" w:hAnsi="Times New Roman" w:cs="Times New Roman"/>
          <w:szCs w:val="21"/>
        </w:rPr>
        <w:t>：</w:t>
      </w:r>
      <w:r>
        <w:rPr>
          <w:rFonts w:ascii="Times New Roman" w:eastAsia="宋体" w:hAnsi="Times New Roman" w:cs="Times New Roman"/>
          <w:i/>
          <w:szCs w:val="21"/>
        </w:rPr>
        <w:t>M</w:t>
      </w:r>
      <w:r>
        <w:rPr>
          <w:rFonts w:ascii="Times New Roman" w:eastAsia="宋体" w:hAnsi="Times New Roman" w:cs="Times New Roman"/>
          <w:szCs w:val="21"/>
        </w:rPr>
        <w:t>＝</w:t>
      </w:r>
      <w:r>
        <w:rPr>
          <w:rFonts w:ascii="Times New Roman" w:eastAsia="宋体" w:hAnsi="Times New Roman" w:cs="Times New Roman" w:hint="eastAsia"/>
          <w:szCs w:val="21"/>
        </w:rPr>
        <w:t>______________</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④</w:t>
      </w:r>
      <w:r>
        <w:rPr>
          <w:rFonts w:ascii="Times New Roman" w:eastAsia="宋体" w:hAnsi="Times New Roman" w:cs="Times New Roman"/>
          <w:szCs w:val="21"/>
        </w:rPr>
        <w:t>根据气体的相对密度</w:t>
      </w:r>
      <w:r>
        <w:rPr>
          <w:rFonts w:ascii="Times New Roman" w:eastAsia="宋体" w:hAnsi="Times New Roman" w:cs="Times New Roman" w:hint="eastAsia"/>
          <w:szCs w:val="21"/>
        </w:rPr>
        <w:t>：</w:t>
      </w:r>
      <w:r>
        <w:rPr>
          <w:rFonts w:ascii="Times New Roman" w:eastAsia="宋体" w:hAnsi="Times New Roman" w:cs="Times New Roman"/>
          <w:i/>
          <w:szCs w:val="21"/>
        </w:rPr>
        <w:t>D</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fldChar w:fldCharType="begin"/>
      </w:r>
      <w:r>
        <w:rPr>
          <w:rFonts w:ascii="Times New Roman" w:eastAsia="宋体" w:hAnsi="Times New Roman" w:cs="Times New Roman"/>
          <w:szCs w:val="21"/>
        </w:rPr>
        <w:instrText>eq \f(</w:instrText>
      </w:r>
      <w:r>
        <w:rPr>
          <w:rFonts w:ascii="Times New Roman" w:eastAsia="宋体" w:hAnsi="Times New Roman" w:cs="Times New Roman"/>
          <w:i/>
          <w:szCs w:val="21"/>
        </w:rPr>
        <w:instrText>ρ</w:instrText>
      </w:r>
      <w:r>
        <w:rPr>
          <w:rFonts w:ascii="Times New Roman" w:eastAsia="宋体" w:hAnsi="Times New Roman" w:cs="Times New Roman"/>
          <w:szCs w:val="21"/>
          <w:vertAlign w:val="subscript"/>
        </w:rPr>
        <w:instrText>1</w:instrText>
      </w:r>
      <w:r>
        <w:rPr>
          <w:rFonts w:ascii="Times New Roman" w:eastAsia="宋体" w:hAnsi="Times New Roman" w:cs="Times New Roman"/>
          <w:i/>
          <w:szCs w:val="21"/>
        </w:rPr>
        <w:instrText>,ρ</w:instrText>
      </w:r>
      <w:r>
        <w:rPr>
          <w:rFonts w:ascii="Times New Roman" w:eastAsia="宋体" w:hAnsi="Times New Roman" w:cs="Times New Roman"/>
          <w:szCs w:val="21"/>
          <w:vertAlign w:val="subscript"/>
        </w:rPr>
        <w:instrText>2</w:instrText>
      </w:r>
      <w:r>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Pr>
          <w:rFonts w:ascii="Times New Roman" w:eastAsia="宋体" w:hAnsi="Times New Roman" w:cs="Times New Roman"/>
          <w:szCs w:val="21"/>
        </w:rPr>
        <w:fldChar w:fldCharType="end"/>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_______</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⑤</w:t>
      </w:r>
      <w:r>
        <w:rPr>
          <w:rFonts w:ascii="Times New Roman" w:eastAsia="宋体" w:hAnsi="Times New Roman" w:cs="Times New Roman"/>
          <w:szCs w:val="21"/>
        </w:rPr>
        <w:t>对于混合气体，求其平均摩尔质量，上述计算式仍然成立；还可以用下式计算：</w:t>
      </w:r>
      <w:r>
        <w:rPr>
          <w:rFonts w:ascii="Times New Roman" w:eastAsia="宋体" w:hAnsi="Times New Roman" w:cs="Times New Roman"/>
          <w:i/>
          <w:szCs w:val="21"/>
        </w:rPr>
        <w:t>M</w:t>
      </w:r>
      <w:r>
        <w:rPr>
          <w:rFonts w:ascii="Times New Roman" w:eastAsia="宋体" w:hAnsi="Times New Roman" w:cs="Times New Roman"/>
          <w:szCs w:val="21"/>
        </w:rPr>
        <w:t>＝</w:t>
      </w:r>
      <w:r>
        <w:rPr>
          <w:rFonts w:ascii="Times New Roman" w:eastAsia="宋体" w:hAnsi="Times New Roman" w:cs="Times New Roman"/>
          <w:i/>
          <w:szCs w:val="21"/>
        </w:rPr>
        <w:t>M</w:t>
      </w:r>
      <w:r>
        <w:rPr>
          <w:rFonts w:ascii="Times New Roman" w:eastAsia="宋体" w:hAnsi="Times New Roman" w:cs="Times New Roman"/>
          <w:szCs w:val="21"/>
          <w:vertAlign w:val="subscript"/>
        </w:rPr>
        <w:t>1</w:t>
      </w:r>
      <w:r>
        <w:rPr>
          <w:rFonts w:ascii="Times New Roman" w:eastAsia="宋体" w:hAnsi="宋体" w:cs="Times New Roman"/>
          <w:szCs w:val="21"/>
        </w:rPr>
        <w:t>×</w:t>
      </w:r>
      <w:r>
        <w:rPr>
          <w:rFonts w:ascii="Times New Roman" w:eastAsia="宋体" w:hAnsi="Times New Roman" w:cs="Times New Roman"/>
          <w:i/>
          <w:szCs w:val="21"/>
        </w:rPr>
        <w:t>a</w:t>
      </w:r>
      <w:r>
        <w:rPr>
          <w:rFonts w:ascii="Times New Roman" w:eastAsia="宋体" w:hAnsi="Times New Roman" w:cs="Times New Roman"/>
          <w:szCs w:val="21"/>
        </w:rPr>
        <w:t>%＋</w:t>
      </w:r>
      <w:r>
        <w:rPr>
          <w:rFonts w:ascii="Times New Roman" w:eastAsia="宋体" w:hAnsi="Times New Roman" w:cs="Times New Roman"/>
          <w:i/>
          <w:szCs w:val="21"/>
        </w:rPr>
        <w:t>M</w:t>
      </w:r>
      <w:r>
        <w:rPr>
          <w:rFonts w:ascii="Times New Roman" w:eastAsia="宋体" w:hAnsi="Times New Roman" w:cs="Times New Roman"/>
          <w:szCs w:val="21"/>
          <w:vertAlign w:val="subscript"/>
        </w:rPr>
        <w:t>2</w:t>
      </w:r>
      <w:r>
        <w:rPr>
          <w:rFonts w:ascii="Times New Roman" w:eastAsia="宋体" w:hAnsi="宋体" w:cs="Times New Roman"/>
          <w:szCs w:val="21"/>
        </w:rPr>
        <w:t>×</w:t>
      </w:r>
      <w:r>
        <w:rPr>
          <w:rFonts w:ascii="Times New Roman" w:eastAsia="宋体" w:hAnsi="Times New Roman" w:cs="Times New Roman"/>
          <w:i/>
          <w:szCs w:val="21"/>
        </w:rPr>
        <w:t>b</w:t>
      </w:r>
      <w:r>
        <w:rPr>
          <w:rFonts w:ascii="Times New Roman" w:eastAsia="宋体" w:hAnsi="Times New Roman" w:cs="Times New Roman"/>
          <w:szCs w:val="21"/>
        </w:rPr>
        <w:t>%＋</w:t>
      </w:r>
      <w:r>
        <w:rPr>
          <w:rFonts w:ascii="Times New Roman" w:eastAsia="宋体" w:hAnsi="Times New Roman" w:cs="Times New Roman"/>
          <w:i/>
          <w:szCs w:val="21"/>
        </w:rPr>
        <w:t>M</w:t>
      </w:r>
      <w:r>
        <w:rPr>
          <w:rFonts w:ascii="Times New Roman" w:eastAsia="宋体" w:hAnsi="Times New Roman" w:cs="Times New Roman"/>
          <w:szCs w:val="21"/>
          <w:vertAlign w:val="subscript"/>
        </w:rPr>
        <w:t>3</w:t>
      </w:r>
      <w:r>
        <w:rPr>
          <w:rFonts w:ascii="Times New Roman" w:eastAsia="宋体" w:hAnsi="宋体" w:cs="Times New Roman"/>
          <w:szCs w:val="21"/>
        </w:rPr>
        <w:t>×</w:t>
      </w:r>
      <w:r>
        <w:rPr>
          <w:rFonts w:ascii="Times New Roman" w:eastAsia="宋体" w:hAnsi="Times New Roman" w:cs="Times New Roman"/>
          <w:i/>
          <w:szCs w:val="21"/>
        </w:rPr>
        <w:t>c</w:t>
      </w:r>
      <w:r>
        <w:rPr>
          <w:rFonts w:ascii="Times New Roman" w:eastAsia="宋体" w:hAnsi="Times New Roman" w:cs="Times New Roman"/>
          <w:szCs w:val="21"/>
        </w:rPr>
        <w:t>%</w:t>
      </w:r>
      <w:r>
        <w:rPr>
          <w:rFonts w:ascii="Times New Roman" w:eastAsia="宋体" w:hAnsi="宋体" w:cs="Times New Roman"/>
          <w:szCs w:val="21"/>
        </w:rPr>
        <w:t>……</w:t>
      </w:r>
      <w:r>
        <w:rPr>
          <w:rFonts w:ascii="Times New Roman" w:eastAsia="宋体" w:hAnsi="Times New Roman" w:cs="Times New Roman"/>
          <w:szCs w:val="21"/>
        </w:rPr>
        <w:t>，</w:t>
      </w:r>
      <w:r>
        <w:rPr>
          <w:rFonts w:ascii="Times New Roman" w:eastAsia="宋体" w:hAnsi="Times New Roman" w:cs="Times New Roman"/>
          <w:i/>
          <w:szCs w:val="21"/>
        </w:rPr>
        <w:t>a</w:t>
      </w:r>
      <w:r>
        <w:rPr>
          <w:rFonts w:ascii="Times New Roman" w:eastAsia="宋体" w:hAnsi="Times New Roman" w:cs="Times New Roman"/>
          <w:szCs w:val="21"/>
        </w:rPr>
        <w:t>%、</w:t>
      </w:r>
      <w:r>
        <w:rPr>
          <w:rFonts w:ascii="Times New Roman" w:eastAsia="宋体" w:hAnsi="Times New Roman" w:cs="Times New Roman"/>
          <w:i/>
          <w:szCs w:val="21"/>
        </w:rPr>
        <w:t>b</w:t>
      </w:r>
      <w:r>
        <w:rPr>
          <w:rFonts w:ascii="Times New Roman" w:eastAsia="宋体" w:hAnsi="Times New Roman" w:cs="Times New Roman"/>
          <w:szCs w:val="21"/>
        </w:rPr>
        <w:t>%、</w:t>
      </w:r>
      <w:r>
        <w:rPr>
          <w:rFonts w:ascii="Times New Roman" w:eastAsia="宋体" w:hAnsi="Times New Roman" w:cs="Times New Roman"/>
          <w:i/>
          <w:szCs w:val="21"/>
        </w:rPr>
        <w:t>c</w:t>
      </w:r>
      <w:r>
        <w:rPr>
          <w:rFonts w:ascii="Times New Roman" w:eastAsia="宋体" w:hAnsi="Times New Roman" w:cs="Times New Roman"/>
          <w:szCs w:val="21"/>
        </w:rPr>
        <w:t>%</w:t>
      </w:r>
      <w:r>
        <w:rPr>
          <w:rFonts w:ascii="Times New Roman" w:eastAsia="宋体" w:hAnsi="宋体" w:cs="Times New Roman"/>
          <w:szCs w:val="21"/>
        </w:rPr>
        <w:t>……</w:t>
      </w:r>
      <w:r>
        <w:rPr>
          <w:rFonts w:ascii="Times New Roman" w:eastAsia="宋体" w:hAnsi="Times New Roman" w:cs="Times New Roman"/>
          <w:szCs w:val="21"/>
        </w:rPr>
        <w:t>指混合物中各成分的物质的量分数(或体积分数)。</w:t>
      </w:r>
    </w:p>
    <w:p>
      <w:pPr>
        <w:autoSpaceDE w:val="0"/>
        <w:autoSpaceDN w:val="0"/>
        <w:adjustRightInd w:val="0"/>
        <w:snapToGrid w:val="0"/>
        <w:spacing w:line="360" w:lineRule="auto"/>
        <w:contextualSpacing/>
        <w:rPr>
          <w:rFonts w:ascii="Times New Roman" w:eastAsia="宋体" w:hAnsi="Times New Roman" w:cs="Times New Roman"/>
          <w:b/>
          <w:szCs w:val="21"/>
        </w:rPr>
      </w:pPr>
      <w:r>
        <w:rPr>
          <w:rFonts w:ascii="Times New Roman" w:eastAsia="宋体" w:hAnsi="Times New Roman" w:cs="Times New Roman"/>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pPr>
        <w:tabs>
          <w:tab w:val="left" w:pos="3402"/>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(1)物质的量是表示微粒数目多少的物理量(</w:t>
      </w:r>
      <w:r>
        <w:rPr>
          <w:rFonts w:ascii="Times New Roman" w:eastAsia="楷体" w:hAnsi="Times New Roman" w:cs="Times New Roman" w:hint="eastAsia"/>
          <w:color w:val="FF0000"/>
          <w:szCs w:val="21"/>
        </w:rPr>
        <w:t xml:space="preserve">    </w:t>
      </w:r>
      <w:r>
        <w:rPr>
          <w:rFonts w:ascii="Times New Roman" w:eastAsia="楷体" w:hAnsi="Times New Roman" w:cs="Times New Roman"/>
          <w:szCs w:val="21"/>
        </w:rPr>
        <w:t>)</w:t>
      </w:r>
    </w:p>
    <w:p>
      <w:pPr>
        <w:tabs>
          <w:tab w:val="left" w:pos="3402"/>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(2)1 mol任何物质都含有6.02×10</w:t>
      </w:r>
      <w:r>
        <w:rPr>
          <w:rFonts w:ascii="Times New Roman" w:eastAsia="楷体" w:hAnsi="Times New Roman" w:cs="Times New Roman"/>
          <w:szCs w:val="21"/>
          <w:vertAlign w:val="superscript"/>
        </w:rPr>
        <w:t>23</w:t>
      </w:r>
      <w:r>
        <w:rPr>
          <w:rFonts w:ascii="Times New Roman" w:eastAsia="楷体" w:hAnsi="Times New Roman" w:cs="Times New Roman"/>
          <w:szCs w:val="21"/>
        </w:rPr>
        <w:t>个分子(</w:t>
      </w:r>
      <w:r>
        <w:rPr>
          <w:rFonts w:ascii="Times New Roman" w:eastAsia="楷体" w:hAnsi="Times New Roman" w:cs="Times New Roman" w:hint="eastAsia"/>
          <w:color w:val="FF0000"/>
          <w:szCs w:val="21"/>
        </w:rPr>
        <w:t xml:space="preserve">    </w:t>
      </w:r>
      <w:r>
        <w:rPr>
          <w:rFonts w:ascii="Times New Roman" w:eastAsia="楷体" w:hAnsi="Times New Roman" w:cs="Times New Roman"/>
          <w:szCs w:val="21"/>
        </w:rPr>
        <w:t>)</w:t>
      </w:r>
    </w:p>
    <w:p>
      <w:pPr>
        <w:tabs>
          <w:tab w:val="left" w:pos="3402"/>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(3)硫酸的摩尔质量为98 g(</w:t>
      </w:r>
      <w:r>
        <w:rPr>
          <w:rFonts w:ascii="Times New Roman" w:eastAsia="楷体" w:hAnsi="Times New Roman" w:cs="Times New Roman" w:hint="eastAsia"/>
          <w:color w:val="FF0000"/>
          <w:szCs w:val="21"/>
        </w:rPr>
        <w:t xml:space="preserve">    </w:t>
      </w:r>
      <w:r>
        <w:rPr>
          <w:rFonts w:ascii="Times New Roman" w:eastAsia="楷体" w:hAnsi="Times New Roman" w:cs="Times New Roman"/>
          <w:szCs w:val="21"/>
        </w:rPr>
        <w:t>)</w:t>
      </w:r>
    </w:p>
    <w:p>
      <w:pPr>
        <w:tabs>
          <w:tab w:val="left" w:pos="3402"/>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(4)2 mol H</w:t>
      </w:r>
      <w:r>
        <w:rPr>
          <w:rFonts w:ascii="Times New Roman" w:eastAsia="楷体" w:hAnsi="Times New Roman" w:cs="Times New Roman"/>
          <w:szCs w:val="21"/>
          <w:vertAlign w:val="subscript"/>
        </w:rPr>
        <w:t>2</w:t>
      </w:r>
      <w:r>
        <w:rPr>
          <w:rFonts w:ascii="Times New Roman" w:eastAsia="楷体" w:hAnsi="Times New Roman" w:cs="Times New Roman"/>
          <w:szCs w:val="21"/>
        </w:rPr>
        <w:t>O的摩尔质量是1 mol H</w:t>
      </w:r>
      <w:r>
        <w:rPr>
          <w:rFonts w:ascii="Times New Roman" w:eastAsia="楷体" w:hAnsi="Times New Roman" w:cs="Times New Roman"/>
          <w:szCs w:val="21"/>
          <w:vertAlign w:val="subscript"/>
        </w:rPr>
        <w:t>2</w:t>
      </w:r>
      <w:r>
        <w:rPr>
          <w:rFonts w:ascii="Times New Roman" w:eastAsia="楷体" w:hAnsi="Times New Roman" w:cs="Times New Roman"/>
          <w:szCs w:val="21"/>
        </w:rPr>
        <w:t>O的摩尔质量的2倍(</w:t>
      </w:r>
      <w:r>
        <w:rPr>
          <w:rFonts w:ascii="Times New Roman" w:eastAsia="楷体" w:hAnsi="Times New Roman" w:cs="Times New Roman" w:hint="eastAsia"/>
          <w:color w:val="FF0000"/>
          <w:szCs w:val="21"/>
        </w:rPr>
        <w:t xml:space="preserve">    </w:t>
      </w:r>
      <w:r>
        <w:rPr>
          <w:rFonts w:ascii="Times New Roman" w:eastAsia="楷体" w:hAnsi="Times New Roman" w:cs="Times New Roman"/>
          <w:szCs w:val="21"/>
        </w:rPr>
        <w:t>)</w:t>
      </w:r>
    </w:p>
    <w:p>
      <w:pPr>
        <w:tabs>
          <w:tab w:val="left" w:pos="3402"/>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(5)1 mol O</w:t>
      </w:r>
      <w:r>
        <w:rPr>
          <w:rFonts w:ascii="Times New Roman" w:eastAsia="楷体" w:hAnsi="Times New Roman" w:cs="Times New Roman"/>
          <w:szCs w:val="21"/>
          <w:vertAlign w:val="subscript"/>
        </w:rPr>
        <w:t>2</w:t>
      </w:r>
      <w:r>
        <w:rPr>
          <w:rFonts w:ascii="Times New Roman" w:eastAsia="楷体" w:hAnsi="Times New Roman" w:cs="Times New Roman"/>
          <w:szCs w:val="21"/>
        </w:rPr>
        <w:t>的质量与它的相对分子质量相等(</w:t>
      </w:r>
      <w:r>
        <w:rPr>
          <w:rFonts w:ascii="Times New Roman" w:eastAsia="楷体" w:hAnsi="Times New Roman" w:cs="Times New Roman" w:hint="eastAsia"/>
          <w:color w:val="FF0000"/>
          <w:szCs w:val="21"/>
        </w:rPr>
        <w:t xml:space="preserve">    </w:t>
      </w:r>
      <w:r>
        <w:rPr>
          <w:rFonts w:ascii="Times New Roman" w:eastAsia="楷体" w:hAnsi="Times New Roman" w:cs="Times New Roman"/>
          <w:szCs w:val="21"/>
        </w:rPr>
        <w:t>)</w:t>
      </w:r>
    </w:p>
    <w:p>
      <w:pPr>
        <w:autoSpaceDE w:val="0"/>
        <w:autoSpaceDN w:val="0"/>
        <w:adjustRightInd w:val="0"/>
        <w:snapToGrid w:val="0"/>
        <w:spacing w:line="360" w:lineRule="auto"/>
        <w:contextualSpacing/>
        <w:rPr>
          <w:rFonts w:ascii="Times New Roman" w:eastAsia="宋体" w:hAnsi="Times New Roman" w:cs="Times New Roman"/>
          <w:b/>
          <w:szCs w:val="21"/>
        </w:rPr>
      </w:pPr>
      <w:r>
        <w:rPr>
          <w:rFonts w:ascii="Times New Roman" w:eastAsia="宋体" w:hAnsi="Times New Roman" w:cs="Times New Roman"/>
        </w:rPr>
        <w:drawing>
          <wp:inline distT="0" distB="0" distL="114300" distR="114300">
            <wp:extent cx="1223645" cy="366395"/>
            <wp:effectExtent l="0" t="0" r="14605" b="14605"/>
            <wp:docPr id="91962001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10"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b/>
          <w:bCs/>
          <w:szCs w:val="21"/>
        </w:rPr>
      </w:pPr>
      <w:r>
        <w:rPr>
          <w:rFonts w:ascii="Times New Roman" w:eastAsia="宋体" w:hAnsi="Times New Roman" w:cs="Times New Roman" w:hint="eastAsia"/>
          <w:b/>
          <w:bCs/>
          <w:szCs w:val="21"/>
        </w:rPr>
        <w:t>物质的量、质量和微粒数之间的计算</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(1)含6.02</w:t>
      </w:r>
      <w:r>
        <w:rPr>
          <w:rFonts w:hAnsi="宋体" w:cs="Times New Roman"/>
        </w:rPr>
        <w:t>×</w:t>
      </w:r>
      <w:r>
        <w:rPr>
          <w:rFonts w:ascii="Times New Roman" w:hAnsi="Times New Roman" w:cs="Times New Roman"/>
        </w:rPr>
        <w:t>10</w:t>
      </w:r>
      <w:r>
        <w:rPr>
          <w:rFonts w:ascii="Times New Roman" w:hAnsi="Times New Roman" w:cs="Times New Roman" w:hint="eastAsia"/>
          <w:vertAlign w:val="superscript"/>
        </w:rPr>
        <w:t>23</w:t>
      </w:r>
      <w:r>
        <w:rPr>
          <w:rFonts w:ascii="Times New Roman" w:hAnsi="Times New Roman" w:cs="Times New Roman"/>
        </w:rPr>
        <w:t>个中子的</w:t>
      </w:r>
      <w:r>
        <w:rPr>
          <w:rFonts w:ascii="Times New Roman" w:hAnsi="Times New Roman" w:cs="Times New Roman"/>
        </w:rPr>
        <w:fldChar w:fldCharType="begin"/>
      </w:r>
      <w:r>
        <w:rPr>
          <w:rFonts w:ascii="Times New Roman" w:hAnsi="Times New Roman" w:cs="Times New Roman"/>
        </w:rPr>
        <w:instrText xml:space="preserve"> </w:instrText>
      </w:r>
      <w:r>
        <w:rPr>
          <w:rFonts w:ascii="Times New Roman" w:hAnsi="Times New Roman" w:cs="Times New Roman" w:hint="eastAsia"/>
        </w:rPr>
        <w:instrText>eq \o\al(\s\up1(</w:instrText>
      </w:r>
      <w:r>
        <w:rPr>
          <w:rFonts w:ascii="Times New Roman" w:hAnsi="Times New Roman" w:cs="Times New Roman" w:hint="eastAsia"/>
          <w:vertAlign w:val="superscript"/>
        </w:rPr>
        <w:instrText>7</w:instrText>
      </w:r>
      <w:r>
        <w:rPr>
          <w:rFonts w:ascii="Times New Roman" w:hAnsi="Times New Roman" w:cs="Times New Roman" w:hint="eastAsia"/>
        </w:rPr>
        <w:instrText>),\s\do1(</w:instrText>
      </w:r>
      <w:r>
        <w:rPr>
          <w:rFonts w:ascii="Times New Roman" w:hAnsi="Times New Roman" w:cs="Times New Roman" w:hint="eastAsia"/>
          <w:vertAlign w:val="subscript"/>
        </w:rPr>
        <w:instrText>3</w:instrText>
      </w:r>
      <w:r>
        <w:rPr>
          <w:rFonts w:ascii="Times New Roman" w:hAnsi="Times New Roman" w:cs="Times New Roman" w:hint="eastAsia"/>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hint="eastAsia"/>
        </w:rPr>
        <w:t>Li</w:t>
      </w:r>
      <w:r>
        <w:rPr>
          <w:rFonts w:ascii="Times New Roman" w:hAnsi="Times New Roman" w:cs="Times New Roman"/>
        </w:rPr>
        <w:t>的质量是</w:t>
      </w:r>
      <w:r>
        <w:rPr>
          <w:rFonts w:ascii="Times New Roman" w:hAnsi="Times New Roman" w:cs="Times New Roman" w:hint="eastAsia"/>
        </w:rPr>
        <w:t xml:space="preserve">_____ </w:t>
      </w:r>
      <w:r>
        <w:rPr>
          <w:rFonts w:ascii="Times New Roman" w:hAnsi="Times New Roman" w:cs="Times New Roman"/>
        </w:rPr>
        <w:t>g。</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(2)4 g D</w:t>
      </w:r>
      <w:r>
        <w:rPr>
          <w:rFonts w:ascii="Times New Roman" w:hAnsi="Times New Roman" w:cs="Times New Roman" w:hint="eastAsia"/>
          <w:vertAlign w:val="subscript"/>
        </w:rPr>
        <w:t>2</w:t>
      </w:r>
      <w:r>
        <w:rPr>
          <w:rFonts w:ascii="Times New Roman" w:hAnsi="Times New Roman" w:cs="Times New Roman"/>
        </w:rPr>
        <w:t xml:space="preserve">和20 g </w:t>
      </w:r>
      <w:r>
        <w:rPr>
          <w:rFonts w:ascii="Times New Roman" w:hAnsi="Times New Roman" w:cs="Times New Roman" w:hint="eastAsia"/>
          <w:vertAlign w:val="superscript"/>
        </w:rPr>
        <w:t>18</w:t>
      </w:r>
      <w:r>
        <w:rPr>
          <w:rFonts w:ascii="Times New Roman" w:hAnsi="Times New Roman" w:cs="Times New Roman" w:hint="eastAsia"/>
        </w:rPr>
        <w:t>O</w:t>
      </w:r>
      <w:r>
        <w:rPr>
          <w:rFonts w:ascii="Times New Roman" w:hAnsi="Times New Roman" w:cs="Times New Roman" w:hint="eastAsia"/>
          <w:vertAlign w:val="subscript"/>
        </w:rPr>
        <w:t>2</w:t>
      </w:r>
      <w:r>
        <w:rPr>
          <w:rFonts w:ascii="Times New Roman" w:hAnsi="Times New Roman" w:cs="Times New Roman"/>
        </w:rPr>
        <w:t>的单质化合时最多能生成</w:t>
      </w:r>
      <w:r>
        <w:rPr>
          <w:rFonts w:ascii="Times New Roman" w:hAnsi="Times New Roman" w:cs="Times New Roman" w:hint="eastAsia"/>
        </w:rPr>
        <w:t xml:space="preserve">_____ </w:t>
      </w:r>
      <w:r>
        <w:rPr>
          <w:rFonts w:ascii="Times New Roman" w:hAnsi="Times New Roman" w:cs="Times New Roman"/>
        </w:rPr>
        <w:t>g D</w:t>
      </w:r>
      <w:r>
        <w:rPr>
          <w:rFonts w:ascii="Times New Roman" w:hAnsi="Times New Roman" w:cs="Times New Roman"/>
        </w:rPr>
        <w:fldChar w:fldCharType="begin"/>
      </w:r>
      <w:r>
        <w:rPr>
          <w:rFonts w:ascii="Times New Roman" w:hAnsi="Times New Roman" w:cs="Times New Roman"/>
        </w:rPr>
        <w:instrText xml:space="preserve"> </w:instrText>
      </w:r>
      <w:r>
        <w:rPr>
          <w:rFonts w:ascii="Times New Roman" w:hAnsi="Times New Roman" w:cs="Times New Roman" w:hint="eastAsia"/>
        </w:rPr>
        <w:instrText>eq \o\al(\s\up1(</w:instrText>
      </w:r>
      <w:r>
        <w:rPr>
          <w:rFonts w:ascii="Times New Roman" w:hAnsi="Times New Roman" w:cs="Times New Roman"/>
          <w:vertAlign w:val="superscript"/>
        </w:rPr>
        <w:instrText>18</w:instrText>
      </w:r>
      <w:r>
        <w:rPr>
          <w:rFonts w:ascii="Times New Roman" w:hAnsi="Times New Roman" w:cs="Times New Roman" w:hint="eastAsia"/>
        </w:rPr>
        <w:instrText>),\s\do1(</w:instrText>
      </w:r>
      <w:r>
        <w:rPr>
          <w:rFonts w:ascii="Times New Roman" w:hAnsi="Times New Roman" w:cs="Times New Roman" w:hint="eastAsia"/>
          <w:vertAlign w:val="subscript"/>
        </w:rPr>
        <w:instrText>2</w:instrText>
      </w:r>
      <w:r>
        <w:rPr>
          <w:rFonts w:ascii="Times New Roman" w:hAnsi="Times New Roman" w:cs="Times New Roman" w:hint="eastAsia"/>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hint="eastAsia"/>
        </w:rPr>
        <w:t>O</w:t>
      </w:r>
      <w:r>
        <w:rPr>
          <w:rFonts w:ascii="Times New Roman" w:hAnsi="Times New Roman" w:cs="Times New Roman"/>
        </w:rPr>
        <w:t>。</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(3)若12.4 g Na</w:t>
      </w:r>
      <w:r>
        <w:rPr>
          <w:rFonts w:ascii="Times New Roman" w:hAnsi="Times New Roman" w:cs="Times New Roman" w:hint="eastAsia"/>
          <w:vertAlign w:val="subscript"/>
        </w:rPr>
        <w:t>2</w:t>
      </w:r>
      <w:r>
        <w:rPr>
          <w:rFonts w:ascii="Times New Roman" w:hAnsi="Times New Roman" w:cs="Times New Roman" w:hint="eastAsia"/>
        </w:rPr>
        <w:t>X</w:t>
      </w:r>
      <w:r>
        <w:rPr>
          <w:rFonts w:ascii="Times New Roman" w:hAnsi="Times New Roman" w:cs="Times New Roman"/>
        </w:rPr>
        <w:t>中含有0.4 mol钠离子</w:t>
      </w:r>
      <w:r>
        <w:rPr>
          <w:rFonts w:ascii="Times New Roman" w:hAnsi="Times New Roman" w:cs="Times New Roman" w:hint="eastAsia"/>
        </w:rPr>
        <w:t>，Na</w:t>
      </w:r>
      <w:r>
        <w:rPr>
          <w:rFonts w:ascii="Times New Roman" w:hAnsi="Times New Roman" w:cs="Times New Roman" w:hint="eastAsia"/>
          <w:vertAlign w:val="subscript"/>
        </w:rPr>
        <w:t>2</w:t>
      </w:r>
      <w:r>
        <w:rPr>
          <w:rFonts w:ascii="Times New Roman" w:hAnsi="Times New Roman" w:cs="Times New Roman" w:hint="eastAsia"/>
        </w:rPr>
        <w:t>X</w:t>
      </w:r>
      <w:r>
        <w:rPr>
          <w:rFonts w:ascii="Times New Roman" w:hAnsi="Times New Roman" w:cs="Times New Roman"/>
        </w:rPr>
        <w:t>的摩尔质量是</w:t>
      </w:r>
      <w:r>
        <w:rPr>
          <w:rFonts w:ascii="Times New Roman" w:hAnsi="Times New Roman" w:cs="Times New Roman" w:hint="eastAsia"/>
        </w:rPr>
        <w:t>__________，X</w:t>
      </w:r>
      <w:r>
        <w:rPr>
          <w:rFonts w:ascii="Times New Roman" w:hAnsi="Times New Roman" w:cs="Times New Roman"/>
        </w:rPr>
        <w:t>的相对原子质量是</w:t>
      </w:r>
      <w:r>
        <w:rPr>
          <w:rFonts w:ascii="Times New Roman" w:hAnsi="Times New Roman" w:cs="Times New Roman" w:hint="eastAsia"/>
        </w:rPr>
        <w:t>_____</w:t>
      </w:r>
      <w:r>
        <w:rPr>
          <w:rFonts w:ascii="Times New Roman" w:hAnsi="Times New Roman" w:cs="Times New Roman"/>
        </w:rPr>
        <w:t>。</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w:t>
      </w:r>
      <w:r>
        <w:rPr>
          <w:rFonts w:ascii="Times New Roman" w:hAnsi="Times New Roman" w:cs="Times New Roman" w:hint="eastAsia"/>
        </w:rPr>
        <w:t>4</w:t>
      </w:r>
      <w:r>
        <w:rPr>
          <w:rFonts w:ascii="Times New Roman" w:hAnsi="Times New Roman" w:cs="Times New Roman"/>
        </w:rPr>
        <w:t>)0.5 mol H</w:t>
      </w:r>
      <w:r>
        <w:rPr>
          <w:rFonts w:ascii="Times New Roman" w:hAnsi="Times New Roman" w:cs="Times New Roman"/>
          <w:vertAlign w:val="subscript"/>
        </w:rPr>
        <w:t>2</w:t>
      </w:r>
      <w:r>
        <w:rPr>
          <w:rFonts w:ascii="Times New Roman" w:hAnsi="Times New Roman" w:cs="Times New Roman"/>
        </w:rPr>
        <w:t>SO</w:t>
      </w:r>
      <w:r>
        <w:rPr>
          <w:rFonts w:ascii="Times New Roman" w:hAnsi="Times New Roman" w:cs="Times New Roman"/>
          <w:vertAlign w:val="subscript"/>
        </w:rPr>
        <w:t>4</w:t>
      </w:r>
      <w:r>
        <w:rPr>
          <w:rFonts w:ascii="Times New Roman" w:hAnsi="Times New Roman" w:cs="Times New Roman"/>
        </w:rPr>
        <w:t>分子中</w:t>
      </w:r>
      <w:r>
        <w:rPr>
          <w:rFonts w:ascii="Times New Roman" w:hAnsi="Times New Roman" w:cs="Times New Roman" w:hint="eastAsia"/>
        </w:rPr>
        <w:t>氢原子数目为个__________个</w:t>
      </w:r>
      <w:r>
        <w:rPr>
          <w:rFonts w:ascii="Times New Roman" w:hAnsi="Times New Roman" w:cs="Times New Roman"/>
        </w:rPr>
        <w:t>，</w:t>
      </w:r>
      <w:r>
        <w:rPr>
          <w:rFonts w:ascii="Times New Roman" w:hAnsi="Times New Roman" w:cs="Times New Roman" w:hint="eastAsia"/>
        </w:rPr>
        <w:t>氧原子数目为__________个</w:t>
      </w:r>
      <w:r>
        <w:rPr>
          <w:rFonts w:ascii="Times New Roman" w:hAnsi="Times New Roman" w:cs="Times New Roman"/>
        </w:rPr>
        <w:t>。</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w:t>
      </w:r>
      <w:r>
        <w:rPr>
          <w:rFonts w:ascii="Times New Roman" w:hAnsi="Times New Roman" w:cs="Times New Roman" w:hint="eastAsia"/>
        </w:rPr>
        <w:t>5</w:t>
      </w:r>
      <w:r>
        <w:rPr>
          <w:rFonts w:ascii="Times New Roman" w:hAnsi="Times New Roman" w:cs="Times New Roman"/>
        </w:rPr>
        <w:t>)含有1.806</w:t>
      </w:r>
      <w:r>
        <w:rPr>
          <w:rFonts w:hAnsi="宋体" w:cs="Times New Roman"/>
        </w:rPr>
        <w:t>×</w:t>
      </w:r>
      <w:r>
        <w:rPr>
          <w:rFonts w:ascii="Times New Roman" w:hAnsi="Times New Roman" w:cs="Times New Roman"/>
        </w:rPr>
        <w:t>10</w:t>
      </w:r>
      <w:r>
        <w:rPr>
          <w:rFonts w:ascii="Times New Roman" w:hAnsi="Times New Roman" w:cs="Times New Roman" w:hint="eastAsia"/>
          <w:vertAlign w:val="superscript"/>
        </w:rPr>
        <w:t>24</w:t>
      </w:r>
      <w:r>
        <w:rPr>
          <w:rFonts w:ascii="Times New Roman" w:hAnsi="Times New Roman" w:cs="Times New Roman"/>
        </w:rPr>
        <w:t>个电子的OH</w:t>
      </w:r>
      <w:r>
        <w:rPr>
          <w:rFonts w:ascii="Times New Roman" w:hAnsi="Times New Roman" w:cs="Times New Roman" w:hint="eastAsia"/>
          <w:vertAlign w:val="superscript"/>
        </w:rPr>
        <w:t>－</w:t>
      </w:r>
      <w:r>
        <w:rPr>
          <w:rFonts w:ascii="Times New Roman" w:hAnsi="Times New Roman" w:cs="Times New Roman"/>
        </w:rPr>
        <w:t xml:space="preserve"> 的物质的量为</w:t>
      </w:r>
      <w:r>
        <w:rPr>
          <w:rFonts w:ascii="Times New Roman" w:hAnsi="Times New Roman" w:cs="Times New Roman"/>
          <w:u w:val="single"/>
        </w:rPr>
        <w:t xml:space="preserve">   </w:t>
      </w:r>
      <w:r>
        <w:rPr>
          <w:rFonts w:ascii="Times New Roman" w:hAnsi="Times New Roman" w:cs="Times New Roman" w:hint="eastAsia"/>
          <w:u w:val="single"/>
        </w:rPr>
        <w:t xml:space="preserve">   </w:t>
      </w:r>
      <w:r>
        <w:rPr>
          <w:rFonts w:ascii="Times New Roman" w:hAnsi="Times New Roman" w:cs="Times New Roman"/>
          <w:u w:val="single"/>
        </w:rPr>
        <w:t xml:space="preserve"> </w:t>
      </w:r>
      <w:r>
        <w:rPr>
          <w:rFonts w:ascii="Times New Roman" w:hAnsi="Times New Roman" w:cs="Times New Roman"/>
        </w:rPr>
        <w:t>；0.5 mol H</w:t>
      </w:r>
      <w:r>
        <w:rPr>
          <w:rFonts w:ascii="Times New Roman" w:hAnsi="Times New Roman" w:cs="Times New Roman" w:hint="eastAsia"/>
          <w:vertAlign w:val="subscript"/>
        </w:rPr>
        <w:t>2</w:t>
      </w:r>
      <w:r>
        <w:rPr>
          <w:rFonts w:ascii="Times New Roman" w:hAnsi="Times New Roman" w:cs="Times New Roman" w:hint="eastAsia"/>
        </w:rPr>
        <w:t>O</w:t>
      </w:r>
      <w:r>
        <w:rPr>
          <w:rFonts w:ascii="Times New Roman" w:hAnsi="Times New Roman" w:cs="Times New Roman"/>
        </w:rPr>
        <w:t>分子中所含质子数与</w:t>
      </w:r>
      <w:r>
        <w:rPr>
          <w:rFonts w:ascii="Times New Roman" w:hAnsi="Times New Roman" w:cs="Times New Roman" w:hint="eastAsia"/>
        </w:rPr>
        <w:t>________________</w:t>
      </w:r>
      <w:r>
        <w:rPr>
          <w:rFonts w:ascii="Times New Roman" w:hAnsi="Times New Roman" w:cs="Times New Roman"/>
        </w:rPr>
        <w:t>个NH</w:t>
      </w:r>
      <w:r>
        <w:rPr>
          <w:rFonts w:ascii="Times New Roman" w:hAnsi="Times New Roman" w:cs="Times New Roman" w:hint="eastAsia"/>
          <w:vertAlign w:val="subscript"/>
        </w:rPr>
        <w:t>3</w:t>
      </w:r>
      <w:r>
        <w:rPr>
          <w:rFonts w:ascii="Times New Roman" w:hAnsi="Times New Roman" w:cs="Times New Roman"/>
        </w:rPr>
        <w:t>中所含质子数相等。</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w:t>
      </w:r>
      <w:r>
        <w:rPr>
          <w:rFonts w:ascii="Times New Roman" w:hAnsi="Times New Roman" w:cs="Times New Roman" w:hint="eastAsia"/>
        </w:rPr>
        <w:t>6</w:t>
      </w:r>
      <w:r>
        <w:rPr>
          <w:rFonts w:ascii="Times New Roman" w:hAnsi="Times New Roman" w:cs="Times New Roman"/>
        </w:rPr>
        <w:t>)一个</w:t>
      </w:r>
      <w:r>
        <w:rPr>
          <w:rFonts w:ascii="Times New Roman" w:hAnsi="Times New Roman" w:cs="Times New Roman" w:hint="eastAsia"/>
        </w:rPr>
        <w:t>NO</w:t>
      </w:r>
      <w:r>
        <w:rPr>
          <w:rFonts w:ascii="Times New Roman" w:hAnsi="Times New Roman" w:cs="Times New Roman"/>
        </w:rPr>
        <w:t>分子的质量是</w:t>
      </w:r>
      <w:r>
        <w:rPr>
          <w:rFonts w:ascii="Times New Roman" w:hAnsi="Times New Roman" w:cs="Times New Roman" w:hint="eastAsia"/>
        </w:rPr>
        <w:t xml:space="preserve">a g </w:t>
      </w:r>
      <w:r>
        <w:rPr>
          <w:rFonts w:ascii="Times New Roman" w:hAnsi="Times New Roman" w:cs="Times New Roman"/>
        </w:rPr>
        <w:t>，一个</w:t>
      </w:r>
      <w:r>
        <w:rPr>
          <w:rFonts w:ascii="Times New Roman" w:hAnsi="Times New Roman" w:cs="Times New Roman" w:hint="eastAsia"/>
        </w:rPr>
        <w:t>NO</w:t>
      </w:r>
      <w:r>
        <w:rPr>
          <w:rFonts w:ascii="Times New Roman" w:hAnsi="Times New Roman" w:cs="Times New Roman" w:hint="eastAsia"/>
          <w:vertAlign w:val="subscript"/>
        </w:rPr>
        <w:t>2</w:t>
      </w:r>
      <w:r>
        <w:rPr>
          <w:rFonts w:ascii="Times New Roman" w:hAnsi="Times New Roman" w:cs="Times New Roman"/>
        </w:rPr>
        <w:t>分子的质量是</w:t>
      </w:r>
      <w:r>
        <w:rPr>
          <w:rFonts w:ascii="Times New Roman" w:hAnsi="Times New Roman" w:cs="Times New Roman" w:hint="eastAsia"/>
        </w:rPr>
        <w:t>b g</w:t>
      </w:r>
      <w:r>
        <w:rPr>
          <w:rFonts w:ascii="Times New Roman" w:hAnsi="Times New Roman" w:cs="Times New Roman"/>
        </w:rPr>
        <w:t>，</w:t>
      </w:r>
      <w:r>
        <w:rPr>
          <w:rFonts w:ascii="Times New Roman" w:hAnsi="Times New Roman" w:cs="Times New Roman" w:hint="eastAsia"/>
        </w:rPr>
        <w:t>设NA是阿伏加德罗常数的值，</w:t>
      </w:r>
      <w:r>
        <w:rPr>
          <w:rFonts w:ascii="Times New Roman" w:hAnsi="Times New Roman" w:cs="Times New Roman"/>
        </w:rPr>
        <w:t>则氧</w:t>
      </w:r>
      <w:r>
        <w:rPr>
          <w:rFonts w:ascii="Times New Roman" w:hAnsi="Times New Roman" w:cs="Times New Roman" w:hint="eastAsia"/>
        </w:rPr>
        <w:t>元素</w:t>
      </w:r>
      <w:r>
        <w:rPr>
          <w:rFonts w:ascii="Times New Roman" w:hAnsi="Times New Roman" w:cs="Times New Roman"/>
        </w:rPr>
        <w:t>的摩尔质量是</w:t>
      </w:r>
      <w:r>
        <w:rPr>
          <w:rFonts w:ascii="Times New Roman" w:hAnsi="Times New Roman" w:cs="Times New Roman" w:hint="eastAsia"/>
        </w:rPr>
        <w:t>_________________。</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color w:val="FF0000"/>
        </w:rPr>
      </w:pPr>
    </w:p>
    <w:p>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Pr>
          <w:rFonts w:ascii="Times New Roman" w:eastAsia="宋体" w:hAnsi="Times New Roman" w:cs="Times New Roman"/>
          <w:highlight w:val="cyan"/>
          <w:lang w:bidi="ar"/>
        </w:rPr>
        <w:t xml:space="preserve">知识点02  </w:t>
      </w:r>
      <w:r>
        <w:rPr>
          <w:rFonts w:ascii="Times New Roman" w:eastAsia="宋体" w:hAnsi="Times New Roman" w:cs="Times New Roman" w:hint="eastAsia"/>
          <w:highlight w:val="cyan"/>
          <w:lang w:bidi="ar"/>
        </w:rPr>
        <w:t>气体摩尔体积 阿伏加德罗定律</w:t>
      </w:r>
    </w:p>
    <w:p>
      <w:pPr>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pPr>
        <w:tabs>
          <w:tab w:val="left" w:pos="3402"/>
        </w:tabs>
        <w:adjustRightInd w:val="0"/>
        <w:snapToGrid w:val="0"/>
        <w:spacing w:line="360" w:lineRule="auto"/>
        <w:contextualSpacing/>
        <w:rPr>
          <w:rFonts w:ascii="Times New Roman" w:eastAsia="宋体" w:hAnsi="Times New Roman" w:cs="Times New Roman"/>
          <w:b/>
          <w:bCs/>
          <w:szCs w:val="21"/>
        </w:rPr>
      </w:pPr>
      <w:r>
        <w:rPr>
          <w:rFonts w:ascii="Times New Roman" w:eastAsia="宋体" w:hAnsi="Times New Roman" w:cs="Times New Roman"/>
          <w:b/>
          <w:bCs/>
          <w:szCs w:val="21"/>
        </w:rPr>
        <w:t>1．气体摩尔体积</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(1)概念：一定温度和压强下</w:t>
      </w:r>
      <w:r>
        <w:rPr>
          <w:rFonts w:ascii="Times New Roman" w:eastAsia="宋体" w:hAnsi="Times New Roman" w:cs="Times New Roman" w:hint="eastAsia"/>
          <w:szCs w:val="21"/>
        </w:rPr>
        <w:t>______________</w:t>
      </w:r>
      <w:r>
        <w:rPr>
          <w:rFonts w:ascii="Times New Roman" w:eastAsia="宋体" w:hAnsi="Times New Roman" w:cs="Times New Roman"/>
          <w:szCs w:val="21"/>
        </w:rPr>
        <w:t>的气体所占的体积，符号为</w:t>
      </w:r>
      <w:r>
        <w:rPr>
          <w:rFonts w:ascii="Times New Roman" w:eastAsia="宋体" w:hAnsi="Times New Roman" w:cs="Times New Roman" w:hint="eastAsia"/>
          <w:szCs w:val="21"/>
        </w:rPr>
        <w:t>_______</w:t>
      </w:r>
      <w:r>
        <w:rPr>
          <w:rFonts w:ascii="Times New Roman" w:eastAsia="宋体" w:hAnsi="Times New Roman" w:cs="Times New Roman"/>
          <w:szCs w:val="21"/>
        </w:rPr>
        <w:t>。</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(2)常用单位：</w:t>
      </w:r>
      <w:r>
        <w:rPr>
          <w:rFonts w:ascii="Times New Roman" w:eastAsia="宋体" w:hAnsi="Times New Roman" w:cs="Times New Roman" w:hint="eastAsia"/>
          <w:szCs w:val="21"/>
        </w:rPr>
        <w:t>______________</w:t>
      </w:r>
      <w:r>
        <w:rPr>
          <w:rFonts w:ascii="Times New Roman" w:eastAsia="宋体" w:hAnsi="Times New Roman" w:cs="Times New Roman"/>
          <w:szCs w:val="21"/>
        </w:rPr>
        <w:t>。</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(3)公式：</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hint="eastAsia"/>
          <w:szCs w:val="21"/>
        </w:rPr>
        <w:t>_______</w:t>
      </w:r>
      <w:r>
        <w:rPr>
          <w:rFonts w:ascii="Times New Roman" w:eastAsia="宋体" w:hAnsi="Times New Roman" w:cs="Times New Roman"/>
          <w:szCs w:val="21"/>
        </w:rPr>
        <w:t xml:space="preserve">  </w:t>
      </w:r>
      <w:r>
        <w:rPr>
          <w:rFonts w:ascii="Times New Roman" w:eastAsia="宋体" w:hAnsi="Times New Roman" w:cs="Times New Roman"/>
          <w:i/>
          <w:szCs w:val="21"/>
        </w:rPr>
        <w:t>V</w:t>
      </w:r>
      <w:r>
        <w:rPr>
          <w:rFonts w:ascii="Times New Roman" w:eastAsia="宋体" w:hAnsi="Times New Roman" w:cs="Times New Roman"/>
          <w:szCs w:val="21"/>
        </w:rPr>
        <w:t>＝</w:t>
      </w:r>
      <w:r>
        <w:rPr>
          <w:rFonts w:ascii="Times New Roman" w:eastAsia="宋体" w:hAnsi="Times New Roman" w:cs="Times New Roman" w:hint="eastAsia"/>
          <w:szCs w:val="21"/>
        </w:rPr>
        <w:t>_______</w:t>
      </w:r>
      <w:r>
        <w:rPr>
          <w:rFonts w:ascii="Times New Roman" w:eastAsia="宋体" w:hAnsi="Times New Roman" w:cs="Times New Roman"/>
          <w:szCs w:val="21"/>
        </w:rPr>
        <w:t xml:space="preserve">  </w:t>
      </w:r>
      <w:r>
        <w:rPr>
          <w:rFonts w:ascii="Times New Roman" w:eastAsia="宋体" w:hAnsi="Times New Roman" w:cs="Times New Roman"/>
          <w:i/>
          <w:iCs/>
          <w:szCs w:val="21"/>
        </w:rPr>
        <w:t>V</w:t>
      </w:r>
      <w:r>
        <w:rPr>
          <w:rFonts w:ascii="Times New Roman" w:eastAsia="宋体" w:hAnsi="Times New Roman" w:cs="Times New Roman"/>
          <w:szCs w:val="21"/>
          <w:vertAlign w:val="subscript"/>
        </w:rPr>
        <w:t>m</w:t>
      </w:r>
      <w:r>
        <w:rPr>
          <w:rFonts w:ascii="Times New Roman" w:eastAsia="宋体" w:hAnsi="Times New Roman" w:cs="Times New Roman"/>
          <w:szCs w:val="21"/>
        </w:rPr>
        <w:t>＝</w:t>
      </w:r>
      <w:r>
        <w:rPr>
          <w:rFonts w:ascii="Times New Roman" w:eastAsia="宋体" w:hAnsi="Times New Roman" w:cs="Times New Roman" w:hint="eastAsia"/>
          <w:szCs w:val="21"/>
        </w:rPr>
        <w:t>_______</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(4)标准状况下的气体摩尔体积</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标准状况下(0 ℃、101 kPa)，</w:t>
      </w:r>
      <w:r>
        <w:rPr>
          <w:rFonts w:ascii="Times New Roman" w:eastAsia="宋体" w:hAnsi="Times New Roman" w:cs="Times New Roman"/>
          <w:i/>
          <w:szCs w:val="21"/>
        </w:rPr>
        <w:t>V</w:t>
      </w:r>
      <w:r>
        <w:rPr>
          <w:rFonts w:ascii="Times New Roman" w:eastAsia="宋体" w:hAnsi="Times New Roman" w:cs="Times New Roman"/>
          <w:szCs w:val="21"/>
          <w:vertAlign w:val="subscript"/>
        </w:rPr>
        <w:t>m</w:t>
      </w:r>
      <w:r>
        <w:rPr>
          <w:rFonts w:ascii="Times New Roman" w:eastAsia="宋体" w:hAnsi="Times New Roman" w:cs="Times New Roman"/>
          <w:szCs w:val="21"/>
        </w:rPr>
        <w:t>≈</w:t>
      </w:r>
      <w:r>
        <w:rPr>
          <w:rFonts w:ascii="Times New Roman" w:eastAsia="宋体" w:hAnsi="Times New Roman" w:cs="Times New Roman" w:hint="eastAsia"/>
          <w:szCs w:val="21"/>
        </w:rPr>
        <w:t>______________</w:t>
      </w:r>
      <w:r>
        <w:rPr>
          <w:rFonts w:ascii="Times New Roman" w:eastAsia="宋体" w:hAnsi="Times New Roman" w:cs="Times New Roman"/>
          <w:szCs w:val="21"/>
        </w:rPr>
        <w:t>。</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标准状况是特定条件，不是常温常压，计量对象在该条件下必须为</w:t>
      </w:r>
      <w:r>
        <w:rPr>
          <w:rFonts w:ascii="Times New Roman" w:eastAsia="宋体" w:hAnsi="Times New Roman" w:cs="Times New Roman" w:hint="eastAsia"/>
          <w:szCs w:val="21"/>
        </w:rPr>
        <w:t>_______</w:t>
      </w:r>
      <w:r>
        <w:rPr>
          <w:rFonts w:ascii="Times New Roman" w:eastAsia="宋体" w:hAnsi="Times New Roman" w:cs="Times New Roman"/>
          <w:szCs w:val="21"/>
        </w:rPr>
        <w:t>态。</w:t>
      </w:r>
    </w:p>
    <w:p>
      <w:pPr>
        <w:tabs>
          <w:tab w:val="left" w:pos="3402"/>
        </w:tabs>
        <w:adjustRightInd w:val="0"/>
        <w:snapToGrid w:val="0"/>
        <w:spacing w:line="360" w:lineRule="auto"/>
        <w:contextualSpacing/>
        <w:rPr>
          <w:rFonts w:ascii="Times New Roman" w:eastAsia="宋体" w:hAnsi="Times New Roman" w:cs="Times New Roman"/>
          <w:b/>
          <w:bCs/>
          <w:szCs w:val="21"/>
        </w:rPr>
      </w:pPr>
      <w:r>
        <w:rPr>
          <w:rFonts w:ascii="Times New Roman" w:eastAsia="宋体" w:hAnsi="Times New Roman" w:cs="Times New Roman"/>
          <w:b/>
          <w:bCs/>
          <w:szCs w:val="21"/>
        </w:rPr>
        <w:t>2．阿伏加德罗定律及其推论</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(1)阿伏加德罗定律内容</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在相同的温度和压强下，相同</w:t>
      </w:r>
      <w:r>
        <w:rPr>
          <w:rFonts w:ascii="Times New Roman" w:eastAsia="宋体" w:hAnsi="Times New Roman" w:cs="Times New Roman" w:hint="eastAsia"/>
          <w:szCs w:val="21"/>
        </w:rPr>
        <w:t>_______</w:t>
      </w:r>
      <w:r>
        <w:rPr>
          <w:rFonts w:ascii="Times New Roman" w:eastAsia="宋体" w:hAnsi="Times New Roman" w:cs="Times New Roman"/>
          <w:szCs w:val="21"/>
        </w:rPr>
        <w:t>的任何气体都含有</w:t>
      </w:r>
      <w:r>
        <w:rPr>
          <w:rFonts w:ascii="Times New Roman" w:eastAsia="宋体" w:hAnsi="Times New Roman" w:cs="Times New Roman" w:hint="eastAsia"/>
          <w:szCs w:val="21"/>
        </w:rPr>
        <w:t>______________</w:t>
      </w:r>
      <w:r>
        <w:rPr>
          <w:rFonts w:ascii="Times New Roman" w:eastAsia="宋体" w:hAnsi="Times New Roman" w:cs="Times New Roman"/>
          <w:color w:val="000000" w:themeColor="text1"/>
          <w:szCs w:val="21"/>
          <w14:textFill>
            <w14:solidFill>
              <w14:schemeClr w14:val="tx1"/>
            </w14:solidFill>
          </w14:textFill>
        </w:rPr>
        <w:t>的分子</w:t>
      </w:r>
      <w:r>
        <w:rPr>
          <w:rFonts w:ascii="Times New Roman" w:eastAsia="宋体" w:hAnsi="Times New Roman" w:cs="Times New Roman"/>
          <w:szCs w:val="21"/>
        </w:rPr>
        <w:t>。</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(2)阿伏加德罗定律的推论</w:t>
      </w:r>
    </w:p>
    <w:tbl>
      <w:tblPr>
        <w:tblStyle w:val="TableNormal"/>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18"/>
        <w:gridCol w:w="1149"/>
        <w:gridCol w:w="6075"/>
      </w:tblGrid>
      <w:tr>
        <w:tblPrEx>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96"/>
          <w:jc w:val="center"/>
        </w:trPr>
        <w:tc>
          <w:tcPr>
            <w:tcW w:w="1418" w:type="dxa"/>
            <w:tcBorders>
              <w:tl2br w:val="single" w:sz="4" w:space="0" w:color="auto"/>
            </w:tcBorders>
            <w:shd w:val="clear" w:color="auto" w:fill="auto"/>
            <w:vAlign w:val="center"/>
          </w:tcPr>
          <w:p>
            <w:pPr>
              <w:tabs>
                <w:tab w:val="left" w:pos="3402"/>
              </w:tabs>
              <w:adjustRightInd w:val="0"/>
              <w:snapToGrid w:val="0"/>
              <w:spacing w:line="360" w:lineRule="auto"/>
              <w:contextualSpacing/>
              <w:jc w:val="center"/>
              <w:rPr>
                <w:rFonts w:ascii="Times New Roman" w:eastAsia="宋体" w:hAnsi="Times New Roman" w:cs="Times New Roman"/>
                <w:szCs w:val="21"/>
              </w:rPr>
            </w:pPr>
          </w:p>
        </w:tc>
        <w:tc>
          <w:tcPr>
            <w:tcW w:w="1149" w:type="dxa"/>
            <w:shd w:val="clear" w:color="auto" w:fill="auto"/>
            <w:vAlign w:val="center"/>
          </w:tcPr>
          <w:p>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t>公式</w:t>
            </w:r>
          </w:p>
        </w:tc>
        <w:tc>
          <w:tcPr>
            <w:tcW w:w="6075" w:type="dxa"/>
            <w:shd w:val="clear" w:color="auto" w:fill="auto"/>
            <w:vAlign w:val="center"/>
          </w:tcPr>
          <w:p>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t>语言叙述(背会)</w:t>
            </w:r>
          </w:p>
        </w:tc>
      </w:tr>
      <w:tr>
        <w:tblPrEx>
          <w:tblW w:w="8642" w:type="dxa"/>
          <w:jc w:val="center"/>
          <w:tblLayout w:type="fixed"/>
          <w:tblCellMar>
            <w:top w:w="0" w:type="dxa"/>
            <w:left w:w="108" w:type="dxa"/>
            <w:bottom w:w="0" w:type="dxa"/>
            <w:right w:w="108" w:type="dxa"/>
          </w:tblCellMar>
        </w:tblPrEx>
        <w:trPr>
          <w:trHeight w:val="617"/>
          <w:jc w:val="center"/>
        </w:trPr>
        <w:tc>
          <w:tcPr>
            <w:tcW w:w="1418" w:type="dxa"/>
            <w:vMerge w:val="restart"/>
            <w:shd w:val="clear" w:color="auto" w:fill="auto"/>
            <w:vAlign w:val="center"/>
          </w:tcPr>
          <w:p>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i/>
                <w:szCs w:val="21"/>
              </w:rPr>
              <w:t>T</w:t>
            </w:r>
            <w:r>
              <w:rPr>
                <w:rFonts w:ascii="Times New Roman" w:eastAsia="宋体" w:hAnsi="Times New Roman" w:cs="Times New Roman"/>
                <w:szCs w:val="21"/>
              </w:rPr>
              <w:t>、</w:t>
            </w:r>
            <w:r>
              <w:rPr>
                <w:rFonts w:ascii="Times New Roman" w:eastAsia="宋体" w:hAnsi="Times New Roman" w:cs="Times New Roman"/>
                <w:i/>
                <w:szCs w:val="21"/>
              </w:rPr>
              <w:t>p</w:t>
            </w:r>
            <w:r>
              <w:rPr>
                <w:rFonts w:ascii="Times New Roman" w:eastAsia="宋体" w:hAnsi="Times New Roman" w:cs="Times New Roman"/>
                <w:szCs w:val="21"/>
              </w:rPr>
              <w:t>相同</w:t>
            </w:r>
          </w:p>
        </w:tc>
        <w:tc>
          <w:tcPr>
            <w:tcW w:w="1149" w:type="dxa"/>
            <w:shd w:val="clear" w:color="auto" w:fill="auto"/>
            <w:vAlign w:val="center"/>
          </w:tcPr>
          <w:p>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fldChar w:fldCharType="begin"/>
            </w:r>
            <w:r>
              <w:rPr>
                <w:rFonts w:ascii="Times New Roman" w:eastAsia="宋体" w:hAnsi="Times New Roman" w:cs="Times New Roman"/>
                <w:szCs w:val="21"/>
              </w:rPr>
              <w:instrText>eq \f(</w:instrText>
            </w:r>
            <w:r>
              <w:rPr>
                <w:rFonts w:ascii="Times New Roman" w:eastAsia="宋体" w:hAnsi="Times New Roman" w:cs="Times New Roman"/>
                <w:i/>
                <w:szCs w:val="21"/>
              </w:rPr>
              <w:instrText>V</w:instrText>
            </w:r>
            <w:r>
              <w:rPr>
                <w:rFonts w:ascii="Times New Roman" w:eastAsia="宋体" w:hAnsi="Times New Roman" w:cs="Times New Roman"/>
                <w:szCs w:val="21"/>
                <w:vertAlign w:val="subscript"/>
              </w:rPr>
              <w:instrText>1</w:instrText>
            </w:r>
            <w:r>
              <w:rPr>
                <w:rFonts w:ascii="Times New Roman" w:eastAsia="宋体" w:hAnsi="Times New Roman" w:cs="Times New Roman"/>
                <w:szCs w:val="21"/>
              </w:rPr>
              <w:instrText>,</w:instrText>
            </w:r>
            <w:r>
              <w:rPr>
                <w:rFonts w:ascii="Times New Roman" w:eastAsia="宋体" w:hAnsi="Times New Roman" w:cs="Times New Roman"/>
                <w:i/>
                <w:szCs w:val="21"/>
              </w:rPr>
              <w:instrText>V</w:instrText>
            </w:r>
            <w:r>
              <w:rPr>
                <w:rFonts w:ascii="Times New Roman" w:eastAsia="宋体" w:hAnsi="Times New Roman" w:cs="Times New Roman"/>
                <w:szCs w:val="21"/>
                <w:vertAlign w:val="subscript"/>
              </w:rPr>
              <w:instrText>2</w:instrText>
            </w:r>
            <w:r>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Pr>
                <w:rFonts w:ascii="Times New Roman" w:eastAsia="宋体" w:hAnsi="Times New Roman" w:cs="Times New Roman"/>
                <w:szCs w:val="21"/>
              </w:rPr>
              <w:fldChar w:fldCharType="end"/>
            </w:r>
            <w:r>
              <w:rPr>
                <w:rFonts w:ascii="Times New Roman" w:eastAsia="宋体" w:hAnsi="Times New Roman" w:cs="Times New Roman"/>
                <w:szCs w:val="21"/>
              </w:rPr>
              <w:t>＝</w:t>
            </w:r>
            <w:r>
              <w:rPr>
                <w:rFonts w:ascii="Times New Roman" w:eastAsia="宋体" w:hAnsi="Times New Roman" w:cs="Times New Roman"/>
                <w:szCs w:val="21"/>
              </w:rPr>
              <w:fldChar w:fldCharType="begin"/>
            </w:r>
            <w:r>
              <w:rPr>
                <w:rFonts w:ascii="Times New Roman" w:eastAsia="宋体" w:hAnsi="Times New Roman" w:cs="Times New Roman"/>
                <w:szCs w:val="21"/>
              </w:rPr>
              <w:instrText>eq \f(</w:instrText>
            </w:r>
            <w:r>
              <w:rPr>
                <w:rFonts w:ascii="Times New Roman" w:eastAsia="宋体" w:hAnsi="Times New Roman" w:cs="Times New Roman"/>
                <w:i/>
                <w:szCs w:val="21"/>
              </w:rPr>
              <w:instrText>n</w:instrText>
            </w:r>
            <w:r>
              <w:rPr>
                <w:rFonts w:ascii="Times New Roman" w:eastAsia="宋体" w:hAnsi="Times New Roman" w:cs="Times New Roman"/>
                <w:szCs w:val="21"/>
                <w:vertAlign w:val="subscript"/>
              </w:rPr>
              <w:instrText>1</w:instrText>
            </w:r>
            <w:r>
              <w:rPr>
                <w:rFonts w:ascii="Times New Roman" w:eastAsia="宋体" w:hAnsi="Times New Roman" w:cs="Times New Roman"/>
                <w:szCs w:val="21"/>
              </w:rPr>
              <w:instrText>,</w:instrText>
            </w:r>
            <w:r>
              <w:rPr>
                <w:rFonts w:ascii="Times New Roman" w:eastAsia="宋体" w:hAnsi="Times New Roman" w:cs="Times New Roman"/>
                <w:i/>
                <w:szCs w:val="21"/>
              </w:rPr>
              <w:instrText>n</w:instrText>
            </w:r>
            <w:r>
              <w:rPr>
                <w:rFonts w:ascii="Times New Roman" w:eastAsia="宋体" w:hAnsi="Times New Roman" w:cs="Times New Roman"/>
                <w:szCs w:val="21"/>
                <w:vertAlign w:val="subscript"/>
              </w:rPr>
              <w:instrText>2</w:instrText>
            </w:r>
            <w:r>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Pr>
                <w:rFonts w:ascii="Times New Roman" w:eastAsia="宋体" w:hAnsi="Times New Roman" w:cs="Times New Roman"/>
                <w:szCs w:val="21"/>
              </w:rPr>
              <w:fldChar w:fldCharType="end"/>
            </w:r>
          </w:p>
        </w:tc>
        <w:tc>
          <w:tcPr>
            <w:tcW w:w="6075" w:type="dxa"/>
            <w:shd w:val="clear" w:color="auto" w:fill="auto"/>
            <w:vAlign w:val="center"/>
          </w:tcPr>
          <w:p>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t>同温、同压下，气体的体积与其</w:t>
            </w:r>
            <w:r>
              <w:rPr>
                <w:rFonts w:ascii="Times New Roman" w:eastAsia="宋体" w:hAnsi="Times New Roman" w:cs="Times New Roman" w:hint="eastAsia"/>
                <w:szCs w:val="21"/>
              </w:rPr>
              <w:t>______________</w:t>
            </w:r>
            <w:r>
              <w:rPr>
                <w:rFonts w:ascii="Times New Roman" w:eastAsia="宋体" w:hAnsi="Times New Roman" w:cs="Times New Roman"/>
                <w:szCs w:val="21"/>
              </w:rPr>
              <w:t>成正比</w:t>
            </w:r>
          </w:p>
        </w:tc>
      </w:tr>
      <w:tr>
        <w:tblPrEx>
          <w:tblW w:w="8642" w:type="dxa"/>
          <w:jc w:val="center"/>
          <w:tblLayout w:type="fixed"/>
          <w:tblCellMar>
            <w:top w:w="0" w:type="dxa"/>
            <w:left w:w="108" w:type="dxa"/>
            <w:bottom w:w="0" w:type="dxa"/>
            <w:right w:w="108" w:type="dxa"/>
          </w:tblCellMar>
        </w:tblPrEx>
        <w:trPr>
          <w:trHeight w:val="139"/>
          <w:jc w:val="center"/>
        </w:trPr>
        <w:tc>
          <w:tcPr>
            <w:tcW w:w="1418" w:type="dxa"/>
            <w:vMerge/>
            <w:shd w:val="clear" w:color="auto" w:fill="auto"/>
            <w:vAlign w:val="center"/>
          </w:tcPr>
          <w:p>
            <w:pPr>
              <w:tabs>
                <w:tab w:val="left" w:pos="3402"/>
              </w:tabs>
              <w:adjustRightInd w:val="0"/>
              <w:snapToGrid w:val="0"/>
              <w:spacing w:line="360" w:lineRule="auto"/>
              <w:contextualSpacing/>
              <w:jc w:val="center"/>
              <w:rPr>
                <w:rFonts w:ascii="Times New Roman" w:eastAsia="宋体" w:hAnsi="Times New Roman" w:cs="Times New Roman"/>
                <w:szCs w:val="21"/>
              </w:rPr>
            </w:pPr>
          </w:p>
        </w:tc>
        <w:tc>
          <w:tcPr>
            <w:tcW w:w="1149" w:type="dxa"/>
            <w:shd w:val="clear" w:color="auto" w:fill="auto"/>
            <w:vAlign w:val="center"/>
          </w:tcPr>
          <w:p>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fldChar w:fldCharType="begin"/>
            </w:r>
            <w:r>
              <w:rPr>
                <w:rFonts w:ascii="Times New Roman" w:eastAsia="宋体" w:hAnsi="Times New Roman" w:cs="Times New Roman"/>
                <w:szCs w:val="21"/>
              </w:rPr>
              <w:instrText>eq \f(</w:instrText>
            </w:r>
            <w:r>
              <w:rPr>
                <w:rFonts w:ascii="Times New Roman" w:eastAsia="宋体" w:hAnsi="Times New Roman" w:cs="Times New Roman"/>
                <w:i/>
                <w:szCs w:val="21"/>
              </w:rPr>
              <w:instrText>ρ</w:instrText>
            </w:r>
            <w:r>
              <w:rPr>
                <w:rFonts w:ascii="Times New Roman" w:eastAsia="宋体" w:hAnsi="Times New Roman" w:cs="Times New Roman"/>
                <w:szCs w:val="21"/>
                <w:vertAlign w:val="subscript"/>
              </w:rPr>
              <w:instrText>1</w:instrText>
            </w:r>
            <w:r>
              <w:rPr>
                <w:rFonts w:ascii="Times New Roman" w:eastAsia="宋体" w:hAnsi="Times New Roman" w:cs="Times New Roman"/>
                <w:szCs w:val="21"/>
              </w:rPr>
              <w:instrText>,</w:instrText>
            </w:r>
            <w:r>
              <w:rPr>
                <w:rFonts w:ascii="Times New Roman" w:eastAsia="宋体" w:hAnsi="Times New Roman" w:cs="Times New Roman"/>
                <w:i/>
                <w:szCs w:val="21"/>
              </w:rPr>
              <w:instrText>ρ</w:instrText>
            </w:r>
            <w:r>
              <w:rPr>
                <w:rFonts w:ascii="Times New Roman" w:eastAsia="宋体" w:hAnsi="Times New Roman" w:cs="Times New Roman"/>
                <w:szCs w:val="21"/>
                <w:vertAlign w:val="subscript"/>
              </w:rPr>
              <w:instrText>2</w:instrText>
            </w:r>
            <w:r>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Pr>
                <w:rFonts w:ascii="Times New Roman" w:eastAsia="宋体" w:hAnsi="Times New Roman" w:cs="Times New Roman"/>
                <w:szCs w:val="21"/>
              </w:rPr>
              <w:fldChar w:fldCharType="end"/>
            </w:r>
            <w:r>
              <w:rPr>
                <w:rFonts w:ascii="Times New Roman" w:eastAsia="宋体" w:hAnsi="Times New Roman" w:cs="Times New Roman"/>
                <w:szCs w:val="21"/>
              </w:rPr>
              <w:t>＝</w:t>
            </w:r>
            <w:r>
              <w:rPr>
                <w:rFonts w:ascii="Times New Roman" w:eastAsia="宋体" w:hAnsi="Times New Roman" w:cs="Times New Roman"/>
                <w:szCs w:val="21"/>
              </w:rPr>
              <w:fldChar w:fldCharType="begin"/>
            </w:r>
            <w:r>
              <w:rPr>
                <w:rFonts w:ascii="Times New Roman" w:eastAsia="宋体" w:hAnsi="Times New Roman" w:cs="Times New Roman"/>
                <w:szCs w:val="21"/>
              </w:rPr>
              <w:instrText>eq \f(</w:instrText>
            </w:r>
            <w:r>
              <w:rPr>
                <w:rFonts w:ascii="Times New Roman" w:eastAsia="宋体" w:hAnsi="Times New Roman" w:cs="Times New Roman"/>
                <w:i/>
                <w:szCs w:val="21"/>
              </w:rPr>
              <w:instrText>M</w:instrText>
            </w:r>
            <w:r>
              <w:rPr>
                <w:rFonts w:ascii="Times New Roman" w:eastAsia="宋体" w:hAnsi="Times New Roman" w:cs="Times New Roman"/>
                <w:szCs w:val="21"/>
                <w:vertAlign w:val="subscript"/>
              </w:rPr>
              <w:instrText>1</w:instrText>
            </w:r>
            <w:r>
              <w:rPr>
                <w:rFonts w:ascii="Times New Roman" w:eastAsia="宋体" w:hAnsi="Times New Roman" w:cs="Times New Roman"/>
                <w:szCs w:val="21"/>
              </w:rPr>
              <w:instrText>,</w:instrText>
            </w:r>
            <w:r>
              <w:rPr>
                <w:rFonts w:ascii="Times New Roman" w:eastAsia="宋体" w:hAnsi="Times New Roman" w:cs="Times New Roman"/>
                <w:i/>
                <w:szCs w:val="21"/>
              </w:rPr>
              <w:instrText>M</w:instrText>
            </w:r>
            <w:r>
              <w:rPr>
                <w:rFonts w:ascii="Times New Roman" w:eastAsia="宋体" w:hAnsi="Times New Roman" w:cs="Times New Roman"/>
                <w:szCs w:val="21"/>
                <w:vertAlign w:val="subscript"/>
              </w:rPr>
              <w:instrText>2</w:instrText>
            </w:r>
            <w:r>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Pr>
                <w:rFonts w:ascii="Times New Roman" w:eastAsia="宋体" w:hAnsi="Times New Roman" w:cs="Times New Roman"/>
                <w:szCs w:val="21"/>
              </w:rPr>
              <w:fldChar w:fldCharType="end"/>
            </w:r>
          </w:p>
        </w:tc>
        <w:tc>
          <w:tcPr>
            <w:tcW w:w="6075" w:type="dxa"/>
            <w:shd w:val="clear" w:color="auto" w:fill="auto"/>
            <w:vAlign w:val="center"/>
          </w:tcPr>
          <w:p>
            <w:pPr>
              <w:tabs>
                <w:tab w:val="left" w:pos="3402"/>
              </w:tabs>
              <w:adjustRightInd w:val="0"/>
              <w:snapToGrid w:val="0"/>
              <w:spacing w:line="360" w:lineRule="auto"/>
              <w:contextualSpacing/>
              <w:jc w:val="left"/>
              <w:rPr>
                <w:rFonts w:ascii="Times New Roman" w:eastAsia="宋体" w:hAnsi="Times New Roman" w:cs="Times New Roman"/>
                <w:szCs w:val="21"/>
              </w:rPr>
            </w:pPr>
            <w:r>
              <w:rPr>
                <w:rFonts w:ascii="Times New Roman" w:eastAsia="宋体" w:hAnsi="Times New Roman" w:cs="Times New Roman"/>
                <w:szCs w:val="21"/>
              </w:rPr>
              <w:t>同温、同压下，气体的密度与其</w:t>
            </w:r>
            <w:r>
              <w:rPr>
                <w:rFonts w:ascii="Times New Roman" w:eastAsia="宋体" w:hAnsi="Times New Roman" w:cs="Times New Roman" w:hint="eastAsia"/>
                <w:szCs w:val="21"/>
              </w:rPr>
              <w:t>_________</w:t>
            </w:r>
            <w:r>
              <w:rPr>
                <w:rFonts w:ascii="Times New Roman" w:eastAsia="宋体" w:hAnsi="Times New Roman" w:cs="Times New Roman"/>
                <w:szCs w:val="21"/>
              </w:rPr>
              <w:t xml:space="preserve"> (或</w:t>
            </w:r>
            <w:r>
              <w:rPr>
                <w:rFonts w:ascii="Times New Roman" w:eastAsia="宋体" w:hAnsi="Times New Roman" w:cs="Times New Roman" w:hint="eastAsia"/>
                <w:szCs w:val="21"/>
              </w:rPr>
              <w:t>____________</w:t>
            </w:r>
            <w:r>
              <w:rPr>
                <w:rFonts w:ascii="Times New Roman" w:eastAsia="宋体" w:hAnsi="Times New Roman" w:cs="Times New Roman"/>
                <w:szCs w:val="21"/>
              </w:rPr>
              <w:t>)成正比</w:t>
            </w:r>
          </w:p>
        </w:tc>
      </w:tr>
      <w:tr>
        <w:tblPrEx>
          <w:tblW w:w="8642" w:type="dxa"/>
          <w:jc w:val="center"/>
          <w:tblLayout w:type="fixed"/>
          <w:tblCellMar>
            <w:top w:w="0" w:type="dxa"/>
            <w:left w:w="108" w:type="dxa"/>
            <w:bottom w:w="0" w:type="dxa"/>
            <w:right w:w="108" w:type="dxa"/>
          </w:tblCellMar>
        </w:tblPrEx>
        <w:trPr>
          <w:trHeight w:val="617"/>
          <w:jc w:val="center"/>
        </w:trPr>
        <w:tc>
          <w:tcPr>
            <w:tcW w:w="1418" w:type="dxa"/>
            <w:shd w:val="clear" w:color="auto" w:fill="auto"/>
            <w:vAlign w:val="center"/>
          </w:tcPr>
          <w:p>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i/>
                <w:szCs w:val="21"/>
              </w:rPr>
              <w:t>T</w:t>
            </w:r>
            <w:r>
              <w:rPr>
                <w:rFonts w:ascii="Times New Roman" w:eastAsia="宋体" w:hAnsi="Times New Roman" w:cs="Times New Roman"/>
                <w:szCs w:val="21"/>
              </w:rPr>
              <w:t>、</w:t>
            </w:r>
            <w:r>
              <w:rPr>
                <w:rFonts w:ascii="Times New Roman" w:eastAsia="宋体" w:hAnsi="Times New Roman" w:cs="Times New Roman"/>
                <w:i/>
                <w:szCs w:val="21"/>
              </w:rPr>
              <w:t>V</w:t>
            </w:r>
            <w:r>
              <w:rPr>
                <w:rFonts w:ascii="Times New Roman" w:eastAsia="宋体" w:hAnsi="Times New Roman" w:cs="Times New Roman"/>
                <w:szCs w:val="21"/>
              </w:rPr>
              <w:t>相同</w:t>
            </w:r>
          </w:p>
        </w:tc>
        <w:tc>
          <w:tcPr>
            <w:tcW w:w="1149" w:type="dxa"/>
            <w:shd w:val="clear" w:color="auto" w:fill="auto"/>
            <w:vAlign w:val="center"/>
          </w:tcPr>
          <w:p>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fldChar w:fldCharType="begin"/>
            </w:r>
            <w:r>
              <w:rPr>
                <w:rFonts w:ascii="Times New Roman" w:eastAsia="宋体" w:hAnsi="Times New Roman" w:cs="Times New Roman"/>
                <w:szCs w:val="21"/>
              </w:rPr>
              <w:instrText>eq \f(</w:instrText>
            </w:r>
            <w:r>
              <w:rPr>
                <w:rFonts w:ascii="Times New Roman" w:eastAsia="宋体" w:hAnsi="Times New Roman" w:cs="Times New Roman"/>
                <w:i/>
                <w:szCs w:val="21"/>
              </w:rPr>
              <w:instrText>p</w:instrText>
            </w:r>
            <w:r>
              <w:rPr>
                <w:rFonts w:ascii="Times New Roman" w:eastAsia="宋体" w:hAnsi="Times New Roman" w:cs="Times New Roman"/>
                <w:szCs w:val="21"/>
                <w:vertAlign w:val="subscript"/>
              </w:rPr>
              <w:instrText>1</w:instrText>
            </w:r>
            <w:r>
              <w:rPr>
                <w:rFonts w:ascii="Times New Roman" w:eastAsia="宋体" w:hAnsi="Times New Roman" w:cs="Times New Roman"/>
                <w:szCs w:val="21"/>
              </w:rPr>
              <w:instrText>,</w:instrText>
            </w:r>
            <w:r>
              <w:rPr>
                <w:rFonts w:ascii="Times New Roman" w:eastAsia="宋体" w:hAnsi="Times New Roman" w:cs="Times New Roman"/>
                <w:i/>
                <w:szCs w:val="21"/>
              </w:rPr>
              <w:instrText>p</w:instrText>
            </w:r>
            <w:r>
              <w:rPr>
                <w:rFonts w:ascii="Times New Roman" w:eastAsia="宋体" w:hAnsi="Times New Roman" w:cs="Times New Roman"/>
                <w:szCs w:val="21"/>
                <w:vertAlign w:val="subscript"/>
              </w:rPr>
              <w:instrText>2</w:instrText>
            </w:r>
            <w:r>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Pr>
                <w:rFonts w:ascii="Times New Roman" w:eastAsia="宋体" w:hAnsi="Times New Roman" w:cs="Times New Roman"/>
                <w:szCs w:val="21"/>
              </w:rPr>
              <w:fldChar w:fldCharType="end"/>
            </w:r>
            <w:r>
              <w:rPr>
                <w:rFonts w:ascii="Times New Roman" w:eastAsia="宋体" w:hAnsi="Times New Roman" w:cs="Times New Roman"/>
                <w:szCs w:val="21"/>
              </w:rPr>
              <w:t>＝</w:t>
            </w:r>
            <w:r>
              <w:rPr>
                <w:rFonts w:ascii="Times New Roman" w:eastAsia="宋体" w:hAnsi="Times New Roman" w:cs="Times New Roman"/>
                <w:szCs w:val="21"/>
              </w:rPr>
              <w:fldChar w:fldCharType="begin"/>
            </w:r>
            <w:r>
              <w:rPr>
                <w:rFonts w:ascii="Times New Roman" w:eastAsia="宋体" w:hAnsi="Times New Roman" w:cs="Times New Roman"/>
                <w:szCs w:val="21"/>
              </w:rPr>
              <w:instrText>eq \f(</w:instrText>
            </w:r>
            <w:r>
              <w:rPr>
                <w:rFonts w:ascii="Times New Roman" w:eastAsia="宋体" w:hAnsi="Times New Roman" w:cs="Times New Roman"/>
                <w:i/>
                <w:szCs w:val="21"/>
              </w:rPr>
              <w:instrText>n</w:instrText>
            </w:r>
            <w:r>
              <w:rPr>
                <w:rFonts w:ascii="Times New Roman" w:eastAsia="宋体" w:hAnsi="Times New Roman" w:cs="Times New Roman"/>
                <w:szCs w:val="21"/>
                <w:vertAlign w:val="subscript"/>
              </w:rPr>
              <w:instrText>1</w:instrText>
            </w:r>
            <w:r>
              <w:rPr>
                <w:rFonts w:ascii="Times New Roman" w:eastAsia="宋体" w:hAnsi="Times New Roman" w:cs="Times New Roman"/>
                <w:szCs w:val="21"/>
              </w:rPr>
              <w:instrText>,</w:instrText>
            </w:r>
            <w:r>
              <w:rPr>
                <w:rFonts w:ascii="Times New Roman" w:eastAsia="宋体" w:hAnsi="Times New Roman" w:cs="Times New Roman"/>
                <w:i/>
                <w:szCs w:val="21"/>
              </w:rPr>
              <w:instrText>n</w:instrText>
            </w:r>
            <w:r>
              <w:rPr>
                <w:rFonts w:ascii="Times New Roman" w:eastAsia="宋体" w:hAnsi="Times New Roman" w:cs="Times New Roman"/>
                <w:szCs w:val="21"/>
                <w:vertAlign w:val="subscript"/>
              </w:rPr>
              <w:instrText>2</w:instrText>
            </w:r>
            <w:r>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Pr>
                <w:rFonts w:ascii="Times New Roman" w:eastAsia="宋体" w:hAnsi="Times New Roman" w:cs="Times New Roman"/>
                <w:szCs w:val="21"/>
              </w:rPr>
              <w:fldChar w:fldCharType="end"/>
            </w:r>
          </w:p>
        </w:tc>
        <w:tc>
          <w:tcPr>
            <w:tcW w:w="6075" w:type="dxa"/>
            <w:shd w:val="clear" w:color="auto" w:fill="auto"/>
            <w:vAlign w:val="center"/>
          </w:tcPr>
          <w:p>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t>温度、体积相同的气体，其压强与其</w:t>
            </w:r>
            <w:r>
              <w:rPr>
                <w:rFonts w:ascii="Times New Roman" w:eastAsia="宋体" w:hAnsi="Times New Roman" w:cs="Times New Roman" w:hint="eastAsia"/>
                <w:szCs w:val="21"/>
              </w:rPr>
              <w:t>__________</w:t>
            </w:r>
            <w:r>
              <w:rPr>
                <w:rFonts w:ascii="Times New Roman" w:eastAsia="宋体" w:hAnsi="Times New Roman" w:cs="Times New Roman"/>
                <w:szCs w:val="21"/>
              </w:rPr>
              <w:t>成正比</w:t>
            </w:r>
          </w:p>
        </w:tc>
      </w:tr>
    </w:tbl>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b/>
          <w:bCs/>
          <w:szCs w:val="21"/>
        </w:rPr>
      </w:pP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b/>
          <w:bCs/>
          <w:szCs w:val="21"/>
        </w:rPr>
      </w:pPr>
      <w:r>
        <w:rPr>
          <w:rFonts w:ascii="Times New Roman" w:eastAsia="宋体" w:hAnsi="Times New Roman" w:cs="Times New Roman"/>
          <w:b/>
          <w:bCs/>
          <w:szCs w:val="21"/>
        </w:rPr>
        <w:t>3．标准状况下气体摩尔体积的有关计算</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宋体" w:eastAsia="宋体" w:hAnsi="宋体" w:cs="宋体" w:hint="eastAsia"/>
          <w:szCs w:val="21"/>
        </w:rPr>
        <w:t>①</w:t>
      </w:r>
      <w:r>
        <w:rPr>
          <w:rFonts w:ascii="Times New Roman" w:eastAsia="宋体" w:hAnsi="Times New Roman" w:cs="Times New Roman"/>
          <w:szCs w:val="21"/>
        </w:rPr>
        <w:t>气体的物质的量</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hint="eastAsia"/>
          <w:szCs w:val="21"/>
        </w:rPr>
        <w:t>_______</w:t>
      </w:r>
      <w:r>
        <w:rPr>
          <w:rFonts w:ascii="Times New Roman" w:eastAsia="宋体" w:hAnsi="Times New Roman" w:cs="Times New Roman"/>
          <w:szCs w:val="21"/>
        </w:rPr>
        <w:t xml:space="preserve"> mol；</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宋体" w:eastAsia="宋体" w:hAnsi="宋体" w:cs="宋体" w:hint="eastAsia"/>
          <w:szCs w:val="21"/>
        </w:rPr>
        <w:t>②</w:t>
      </w:r>
      <w:r>
        <w:rPr>
          <w:rFonts w:ascii="Times New Roman" w:eastAsia="宋体" w:hAnsi="Times New Roman" w:cs="Times New Roman"/>
          <w:szCs w:val="21"/>
        </w:rPr>
        <w:t>气体的摩尔质量</w:t>
      </w:r>
      <w:r>
        <w:rPr>
          <w:rFonts w:ascii="Times New Roman" w:eastAsia="宋体" w:hAnsi="Times New Roman" w:cs="Times New Roman"/>
          <w:i/>
          <w:szCs w:val="21"/>
        </w:rPr>
        <w:t>M</w:t>
      </w:r>
      <w:r>
        <w:rPr>
          <w:rFonts w:ascii="Times New Roman" w:eastAsia="宋体" w:hAnsi="Times New Roman" w:cs="Times New Roman"/>
          <w:szCs w:val="21"/>
        </w:rPr>
        <w:t>＝</w:t>
      </w:r>
      <w:r>
        <w:rPr>
          <w:rFonts w:ascii="Times New Roman" w:eastAsia="宋体" w:hAnsi="Times New Roman" w:cs="Times New Roman" w:hint="eastAsia"/>
          <w:szCs w:val="21"/>
        </w:rPr>
        <w:t>_______</w:t>
      </w:r>
      <w:r>
        <w:rPr>
          <w:rFonts w:ascii="Times New Roman" w:eastAsia="宋体" w:hAnsi="Times New Roman" w:cs="Times New Roman"/>
          <w:szCs w:val="21"/>
        </w:rPr>
        <w:t>＝</w:t>
      </w:r>
      <w:r>
        <w:rPr>
          <w:rFonts w:ascii="Times New Roman" w:eastAsia="宋体" w:hAnsi="Times New Roman" w:cs="Times New Roman" w:hint="eastAsia"/>
          <w:szCs w:val="21"/>
        </w:rPr>
        <w:t xml:space="preserve">_______ </w:t>
      </w:r>
      <w:r>
        <w:rPr>
          <w:rFonts w:ascii="Times New Roman" w:eastAsia="宋体" w:hAnsi="Times New Roman" w:cs="Times New Roman"/>
          <w:szCs w:val="21"/>
        </w:rPr>
        <w:t>g·mol</w:t>
      </w:r>
      <w:r>
        <w:rPr>
          <w:rFonts w:ascii="Times New Roman" w:eastAsia="宋体" w:hAnsi="Times New Roman" w:cs="Times New Roman"/>
          <w:szCs w:val="21"/>
          <w:vertAlign w:val="superscript"/>
        </w:rPr>
        <w:t>－1</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宋体" w:eastAsia="宋体" w:hAnsi="宋体" w:cs="宋体" w:hint="eastAsia"/>
          <w:szCs w:val="21"/>
        </w:rPr>
        <w:t>③</w:t>
      </w:r>
      <w:r>
        <w:rPr>
          <w:rFonts w:ascii="Times New Roman" w:eastAsia="宋体" w:hAnsi="Times New Roman" w:cs="Times New Roman"/>
          <w:szCs w:val="21"/>
        </w:rPr>
        <w:t>气体的分子数</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hint="eastAsia"/>
          <w:szCs w:val="21"/>
        </w:rPr>
        <w:t>_______</w:t>
      </w:r>
      <w:r>
        <w:rPr>
          <w:rFonts w:ascii="Times New Roman" w:eastAsia="宋体" w:hAnsi="Times New Roman" w:cs="Times New Roman"/>
          <w:szCs w:val="21"/>
        </w:rPr>
        <w:t>＝</w:t>
      </w:r>
      <w:r>
        <w:rPr>
          <w:rFonts w:ascii="Times New Roman" w:eastAsia="宋体" w:hAnsi="Times New Roman" w:cs="Times New Roman" w:hint="eastAsia"/>
          <w:szCs w:val="21"/>
        </w:rPr>
        <w:t>__________</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宋体" w:eastAsia="宋体" w:hAnsi="宋体" w:cs="宋体" w:hint="eastAsia"/>
          <w:szCs w:val="21"/>
        </w:rPr>
        <w:t>④</w:t>
      </w:r>
      <w:r>
        <w:rPr>
          <w:rFonts w:ascii="Times New Roman" w:eastAsia="宋体" w:hAnsi="Times New Roman" w:cs="Times New Roman"/>
          <w:szCs w:val="21"/>
        </w:rPr>
        <w:t>气体的质量</w:t>
      </w:r>
      <w:r>
        <w:rPr>
          <w:rFonts w:ascii="Times New Roman" w:eastAsia="宋体" w:hAnsi="Times New Roman" w:cs="Times New Roman"/>
          <w:i/>
          <w:szCs w:val="21"/>
        </w:rPr>
        <w:t>m</w:t>
      </w:r>
      <w:r>
        <w:rPr>
          <w:rFonts w:ascii="Times New Roman" w:eastAsia="宋体" w:hAnsi="Times New Roman" w:cs="Times New Roman"/>
          <w:szCs w:val="21"/>
        </w:rPr>
        <w:t>＝</w:t>
      </w:r>
      <w:r>
        <w:rPr>
          <w:rFonts w:ascii="Times New Roman" w:eastAsia="宋体" w:hAnsi="Times New Roman" w:cs="Times New Roman" w:hint="eastAsia"/>
          <w:szCs w:val="21"/>
        </w:rPr>
        <w:t>_______</w:t>
      </w:r>
      <w:r>
        <w:rPr>
          <w:rFonts w:ascii="Times New Roman" w:eastAsia="宋体" w:hAnsi="Times New Roman" w:cs="Times New Roman"/>
          <w:szCs w:val="21"/>
        </w:rPr>
        <w:t>＝</w:t>
      </w:r>
      <w:r>
        <w:rPr>
          <w:rFonts w:ascii="Times New Roman" w:eastAsia="宋体" w:hAnsi="Times New Roman" w:cs="Times New Roman" w:hint="eastAsia"/>
          <w:szCs w:val="21"/>
        </w:rPr>
        <w:t>_________</w:t>
      </w:r>
      <w:r>
        <w:rPr>
          <w:rFonts w:ascii="Times New Roman" w:eastAsia="宋体" w:hAnsi="Times New Roman" w:cs="Times New Roman"/>
          <w:szCs w:val="21"/>
        </w:rPr>
        <w:t xml:space="preserve"> g。</w:t>
      </w:r>
    </w:p>
    <w:p>
      <w:pPr>
        <w:adjustRightInd w:val="0"/>
        <w:snapToGrid w:val="0"/>
        <w:spacing w:line="360" w:lineRule="auto"/>
        <w:contextualSpacing/>
        <w:jc w:val="center"/>
        <w:rPr>
          <w:rFonts w:ascii="Times New Roman" w:eastAsia="宋体" w:hAnsi="Times New Roman" w:cs="Times New Roman"/>
          <w:bCs/>
        </w:rPr>
      </w:pPr>
    </w:p>
    <w:p>
      <w:pPr>
        <w:adjustRightInd w:val="0"/>
        <w:snapToGrid w:val="0"/>
        <w:spacing w:line="360" w:lineRule="auto"/>
        <w:contextualSpacing/>
        <w:jc w:val="left"/>
        <w:rPr>
          <w:rFonts w:ascii="Times New Roman" w:eastAsia="宋体" w:hAnsi="Times New Roman" w:cs="Times New Roman"/>
        </w:rPr>
      </w:pPr>
      <w:r>
        <w:rPr>
          <w:rFonts w:ascii="Times New Roman" w:eastAsia="宋体" w:hAnsi="Times New Roman" w:cs="Times New Roman"/>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pPr>
        <w:tabs>
          <w:tab w:val="left" w:pos="4320"/>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(1)22 g CO</w:t>
      </w:r>
      <w:r>
        <w:rPr>
          <w:rFonts w:ascii="Times New Roman" w:eastAsia="楷体" w:hAnsi="Times New Roman" w:cs="Times New Roman"/>
          <w:szCs w:val="21"/>
          <w:vertAlign w:val="subscript"/>
        </w:rPr>
        <w:t>2</w:t>
      </w:r>
      <w:r>
        <w:rPr>
          <w:rFonts w:ascii="Times New Roman" w:eastAsia="楷体" w:hAnsi="Times New Roman" w:cs="Times New Roman"/>
          <w:szCs w:val="21"/>
        </w:rPr>
        <w:t>气体的体积为11.2 L(</w:t>
      </w:r>
      <w:r>
        <w:rPr>
          <w:rFonts w:ascii="Times New Roman" w:eastAsia="楷体" w:hAnsi="Times New Roman" w:cs="Times New Roman" w:hint="eastAsia"/>
          <w:color w:val="FF0000"/>
          <w:szCs w:val="21"/>
        </w:rPr>
        <w:t xml:space="preserve">    </w:t>
      </w:r>
      <w:r>
        <w:rPr>
          <w:rFonts w:ascii="Times New Roman" w:eastAsia="楷体" w:hAnsi="Times New Roman" w:cs="Times New Roman"/>
          <w:szCs w:val="21"/>
        </w:rPr>
        <w:t>)</w:t>
      </w:r>
    </w:p>
    <w:p>
      <w:pPr>
        <w:tabs>
          <w:tab w:val="left" w:pos="4320"/>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(2)在非标准状况下，气体摩尔体积一定不是22.4 L·mol</w:t>
      </w:r>
      <w:r>
        <w:rPr>
          <w:rFonts w:ascii="Times New Roman" w:eastAsia="楷体" w:hAnsi="Times New Roman" w:cs="Times New Roman"/>
          <w:szCs w:val="21"/>
          <w:vertAlign w:val="superscript"/>
        </w:rPr>
        <w:t>－1</w:t>
      </w:r>
      <w:r>
        <w:rPr>
          <w:rFonts w:ascii="Times New Roman" w:eastAsia="楷体" w:hAnsi="Times New Roman" w:cs="Times New Roman"/>
          <w:szCs w:val="21"/>
        </w:rPr>
        <w:t>(</w:t>
      </w:r>
      <w:r>
        <w:rPr>
          <w:rFonts w:ascii="Times New Roman" w:eastAsia="楷体" w:hAnsi="Times New Roman" w:cs="Times New Roman" w:hint="eastAsia"/>
          <w:color w:val="FF0000"/>
          <w:szCs w:val="21"/>
        </w:rPr>
        <w:t xml:space="preserve">    </w:t>
      </w:r>
      <w:r>
        <w:rPr>
          <w:rFonts w:ascii="Times New Roman" w:eastAsia="楷体" w:hAnsi="Times New Roman" w:cs="Times New Roman"/>
          <w:szCs w:val="21"/>
        </w:rPr>
        <w:t>)</w:t>
      </w:r>
    </w:p>
    <w:p>
      <w:pPr>
        <w:tabs>
          <w:tab w:val="left" w:pos="4320"/>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(3)标准状况下11.2 L Br</w:t>
      </w:r>
      <w:r>
        <w:rPr>
          <w:rFonts w:ascii="Times New Roman" w:eastAsia="楷体" w:hAnsi="Times New Roman" w:cs="Times New Roman"/>
          <w:szCs w:val="21"/>
          <w:vertAlign w:val="subscript"/>
        </w:rPr>
        <w:t>2</w:t>
      </w:r>
      <w:r>
        <w:rPr>
          <w:rFonts w:ascii="Times New Roman" w:eastAsia="楷体" w:hAnsi="Times New Roman" w:cs="Times New Roman"/>
          <w:szCs w:val="21"/>
        </w:rPr>
        <w:t>的物质的量为0.5 mol(</w:t>
      </w:r>
      <w:r>
        <w:rPr>
          <w:rFonts w:ascii="Times New Roman" w:eastAsia="楷体" w:hAnsi="Times New Roman" w:cs="Times New Roman" w:hint="eastAsia"/>
          <w:color w:val="FF0000"/>
          <w:szCs w:val="21"/>
        </w:rPr>
        <w:t xml:space="preserve">    </w:t>
      </w:r>
      <w:r>
        <w:rPr>
          <w:rFonts w:ascii="Times New Roman" w:eastAsia="楷体" w:hAnsi="Times New Roman" w:cs="Times New Roman"/>
          <w:szCs w:val="21"/>
        </w:rPr>
        <w:t>)</w:t>
      </w:r>
    </w:p>
    <w:p>
      <w:pPr>
        <w:tabs>
          <w:tab w:val="left" w:pos="4320"/>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(4)标准状况下，11.2 L O</w:t>
      </w:r>
      <w:r>
        <w:rPr>
          <w:rFonts w:ascii="Times New Roman" w:eastAsia="楷体" w:hAnsi="Times New Roman" w:cs="Times New Roman"/>
          <w:szCs w:val="21"/>
          <w:vertAlign w:val="subscript"/>
        </w:rPr>
        <w:t>2</w:t>
      </w:r>
      <w:r>
        <w:rPr>
          <w:rFonts w:ascii="Times New Roman" w:eastAsia="楷体" w:hAnsi="Times New Roman" w:cs="Times New Roman"/>
          <w:szCs w:val="21"/>
        </w:rPr>
        <w:t>和H</w:t>
      </w:r>
      <w:r>
        <w:rPr>
          <w:rFonts w:ascii="Times New Roman" w:eastAsia="楷体" w:hAnsi="Times New Roman" w:cs="Times New Roman"/>
          <w:szCs w:val="21"/>
          <w:vertAlign w:val="subscript"/>
        </w:rPr>
        <w:t>2</w:t>
      </w:r>
      <w:r>
        <w:rPr>
          <w:rFonts w:ascii="Times New Roman" w:eastAsia="楷体" w:hAnsi="Times New Roman" w:cs="Times New Roman"/>
          <w:szCs w:val="21"/>
        </w:rPr>
        <w:t>的混合气体所含分子数约为3.01×10</w:t>
      </w:r>
      <w:r>
        <w:rPr>
          <w:rFonts w:ascii="Times New Roman" w:eastAsia="楷体" w:hAnsi="Times New Roman" w:cs="Times New Roman"/>
          <w:szCs w:val="21"/>
          <w:vertAlign w:val="superscript"/>
        </w:rPr>
        <w:t>23</w:t>
      </w:r>
      <w:r>
        <w:rPr>
          <w:rFonts w:ascii="Times New Roman" w:eastAsia="楷体" w:hAnsi="Times New Roman" w:cs="Times New Roman"/>
          <w:szCs w:val="21"/>
        </w:rPr>
        <w:t>(</w:t>
      </w:r>
      <w:r>
        <w:rPr>
          <w:rFonts w:ascii="Times New Roman" w:eastAsia="楷体" w:hAnsi="Times New Roman" w:cs="Times New Roman" w:hint="eastAsia"/>
          <w:color w:val="FF0000"/>
          <w:szCs w:val="21"/>
        </w:rPr>
        <w:t xml:space="preserve">    </w:t>
      </w:r>
      <w:r>
        <w:rPr>
          <w:rFonts w:ascii="Times New Roman" w:eastAsia="楷体" w:hAnsi="Times New Roman" w:cs="Times New Roman"/>
          <w:szCs w:val="21"/>
        </w:rPr>
        <w:t>)</w:t>
      </w:r>
    </w:p>
    <w:p>
      <w:pPr>
        <w:tabs>
          <w:tab w:val="left" w:pos="4320"/>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(5)相同体积的CO和N</w:t>
      </w:r>
      <w:r>
        <w:rPr>
          <w:rFonts w:ascii="Times New Roman" w:eastAsia="楷体" w:hAnsi="Times New Roman" w:cs="Times New Roman"/>
          <w:szCs w:val="21"/>
          <w:vertAlign w:val="subscript"/>
        </w:rPr>
        <w:t>2</w:t>
      </w:r>
      <w:r>
        <w:rPr>
          <w:rFonts w:ascii="Times New Roman" w:eastAsia="楷体" w:hAnsi="Times New Roman" w:cs="Times New Roman"/>
          <w:szCs w:val="21"/>
        </w:rPr>
        <w:t>，二者含有的原子数相同(</w:t>
      </w:r>
      <w:r>
        <w:rPr>
          <w:rFonts w:ascii="Times New Roman" w:eastAsia="楷体" w:hAnsi="Times New Roman" w:cs="Times New Roman" w:hint="eastAsia"/>
          <w:color w:val="FF0000"/>
          <w:szCs w:val="21"/>
        </w:rPr>
        <w:t xml:space="preserve">    </w:t>
      </w:r>
      <w:r>
        <w:rPr>
          <w:rFonts w:ascii="Times New Roman" w:eastAsia="楷体" w:hAnsi="Times New Roman" w:cs="Times New Roman"/>
          <w:szCs w:val="21"/>
        </w:rPr>
        <w:t>)</w:t>
      </w:r>
    </w:p>
    <w:p>
      <w:pPr>
        <w:tabs>
          <w:tab w:val="left" w:pos="3402"/>
          <w:tab w:val="left" w:pos="4111"/>
          <w:tab w:val="left" w:pos="4253"/>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(6)1 mol任何物质在标准状况下所占的体积都为22.4 L(</w:t>
      </w:r>
      <w:r>
        <w:rPr>
          <w:rFonts w:ascii="Times New Roman" w:eastAsia="楷体" w:hAnsi="Times New Roman" w:cs="Times New Roman" w:hint="eastAsia"/>
          <w:color w:val="FF0000"/>
          <w:szCs w:val="21"/>
        </w:rPr>
        <w:t xml:space="preserve">    </w:t>
      </w:r>
      <w:r>
        <w:rPr>
          <w:rFonts w:ascii="Times New Roman" w:eastAsia="楷体" w:hAnsi="Times New Roman" w:cs="Times New Roman"/>
          <w:szCs w:val="21"/>
        </w:rPr>
        <w:t>)</w:t>
      </w:r>
    </w:p>
    <w:p>
      <w:pPr>
        <w:tabs>
          <w:tab w:val="left" w:pos="3402"/>
          <w:tab w:val="left" w:pos="4111"/>
          <w:tab w:val="left" w:pos="4253"/>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(7)在常温常压下，11.2 L Cl</w:t>
      </w:r>
      <w:r>
        <w:rPr>
          <w:rFonts w:ascii="Times New Roman" w:eastAsia="楷体" w:hAnsi="Times New Roman" w:cs="Times New Roman"/>
          <w:szCs w:val="21"/>
          <w:vertAlign w:val="subscript"/>
        </w:rPr>
        <w:t>2</w:t>
      </w:r>
      <w:r>
        <w:rPr>
          <w:rFonts w:ascii="Times New Roman" w:eastAsia="楷体" w:hAnsi="Times New Roman" w:cs="Times New Roman"/>
          <w:szCs w:val="21"/>
        </w:rPr>
        <w:t>含有的分子数为0.5</w:t>
      </w:r>
      <w:r>
        <w:rPr>
          <w:rFonts w:ascii="Times New Roman" w:eastAsia="楷体" w:hAnsi="Times New Roman" w:cs="Times New Roman"/>
          <w:i/>
          <w:szCs w:val="21"/>
        </w:rPr>
        <w:t>N</w:t>
      </w:r>
      <w:r>
        <w:rPr>
          <w:rFonts w:ascii="Times New Roman" w:eastAsia="楷体" w:hAnsi="Times New Roman" w:cs="Times New Roman"/>
          <w:szCs w:val="21"/>
          <w:vertAlign w:val="subscript"/>
        </w:rPr>
        <w:t>A</w:t>
      </w:r>
      <w:r>
        <w:rPr>
          <w:rFonts w:ascii="Times New Roman" w:eastAsia="楷体" w:hAnsi="Times New Roman" w:cs="Times New Roman"/>
          <w:szCs w:val="21"/>
        </w:rPr>
        <w:t>(</w:t>
      </w:r>
      <w:r>
        <w:rPr>
          <w:rFonts w:ascii="Times New Roman" w:eastAsia="楷体" w:hAnsi="Times New Roman" w:cs="Times New Roman" w:hint="eastAsia"/>
          <w:color w:val="FF0000"/>
          <w:szCs w:val="21"/>
        </w:rPr>
        <w:t xml:space="preserve">    </w:t>
      </w:r>
      <w:r>
        <w:rPr>
          <w:rFonts w:ascii="Times New Roman" w:eastAsia="楷体" w:hAnsi="Times New Roman" w:cs="Times New Roman"/>
          <w:szCs w:val="21"/>
        </w:rPr>
        <w:t>)</w:t>
      </w:r>
    </w:p>
    <w:p>
      <w:pPr>
        <w:tabs>
          <w:tab w:val="left" w:pos="3402"/>
          <w:tab w:val="left" w:pos="4111"/>
          <w:tab w:val="left" w:pos="4253"/>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szCs w:val="21"/>
        </w:rPr>
        <w:t>(8)同温同压下，相同体积的任何气体都含有相同数目的原子(</w:t>
      </w:r>
      <w:r>
        <w:rPr>
          <w:rFonts w:ascii="Times New Roman" w:eastAsia="楷体" w:hAnsi="Times New Roman" w:cs="Times New Roman" w:hint="eastAsia"/>
          <w:color w:val="FF0000"/>
          <w:szCs w:val="21"/>
        </w:rPr>
        <w:t xml:space="preserve">    </w:t>
      </w:r>
      <w:r>
        <w:rPr>
          <w:rFonts w:ascii="Times New Roman" w:eastAsia="楷体" w:hAnsi="Times New Roman" w:cs="Times New Roman"/>
          <w:szCs w:val="21"/>
        </w:rPr>
        <w:t>)</w:t>
      </w:r>
    </w:p>
    <w:p>
      <w:pPr>
        <w:tabs>
          <w:tab w:val="left" w:pos="4320"/>
        </w:tabs>
        <w:adjustRightInd w:val="0"/>
        <w:snapToGrid w:val="0"/>
        <w:spacing w:line="360" w:lineRule="auto"/>
        <w:contextualSpacing/>
        <w:rPr>
          <w:rFonts w:ascii="Times New Roman" w:eastAsia="楷体_GB2312" w:hAnsi="Times New Roman" w:cs="Times New Roman"/>
          <w:color w:val="FF0000"/>
          <w:szCs w:val="21"/>
        </w:rPr>
      </w:pPr>
    </w:p>
    <w:p>
      <w:pPr>
        <w:tabs>
          <w:tab w:val="left" w:pos="4320"/>
        </w:tabs>
        <w:adjustRightInd w:val="0"/>
        <w:snapToGrid w:val="0"/>
        <w:spacing w:line="360" w:lineRule="auto"/>
        <w:contextualSpacing/>
        <w:rPr>
          <w:rFonts w:ascii="Times New Roman" w:eastAsia="宋体" w:hAnsi="Times New Roman" w:cs="Times New Roman"/>
          <w:bCs/>
          <w:color w:val="000000"/>
          <w:szCs w:val="21"/>
        </w:rPr>
      </w:pPr>
      <w:r>
        <w:rPr>
          <w:rFonts w:ascii="Times New Roman" w:eastAsia="宋体" w:hAnsi="Times New Roman" w:cs="Times New Roman"/>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pPr>
        <w:autoSpaceDE w:val="0"/>
        <w:autoSpaceDN w:val="0"/>
        <w:adjustRightInd w:val="0"/>
        <w:snapToGrid w:val="0"/>
        <w:spacing w:line="360" w:lineRule="auto"/>
        <w:ind w:firstLine="424" w:firstLineChars="202"/>
        <w:contextualSpacing/>
        <w:rPr>
          <w:rFonts w:ascii="Times New Roman" w:eastAsia="宋体" w:hAnsi="Times New Roman" w:cs="Times New Roman"/>
          <w:b/>
          <w:bCs/>
        </w:rPr>
      </w:pPr>
      <w:r>
        <w:rPr>
          <w:rFonts w:ascii="Times New Roman" w:eastAsia="宋体" w:hAnsi="Times New Roman" w:cs="Times New Roman"/>
          <w:b/>
          <w:bCs/>
          <w:szCs w:val="21"/>
        </w:rPr>
        <w:t>一、</w:t>
      </w:r>
      <w:r>
        <w:rPr>
          <w:rFonts w:ascii="Times New Roman" w:eastAsia="宋体" w:hAnsi="Times New Roman" w:cs="Times New Roman"/>
          <w:b/>
          <w:bCs/>
          <w:i/>
          <w:szCs w:val="21"/>
        </w:rPr>
        <w:t>n</w:t>
      </w:r>
      <w:r>
        <w:rPr>
          <w:rFonts w:ascii="Times New Roman" w:eastAsia="宋体" w:hAnsi="Times New Roman" w:cs="Times New Roman"/>
          <w:b/>
          <w:bCs/>
          <w:szCs w:val="21"/>
        </w:rPr>
        <w:t>＝</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eq \f(</w:instrText>
      </w:r>
      <w:r>
        <w:rPr>
          <w:rFonts w:ascii="Times New Roman" w:eastAsia="宋体" w:hAnsi="Times New Roman" w:cs="Times New Roman"/>
          <w:b/>
          <w:bCs/>
          <w:i/>
          <w:szCs w:val="21"/>
        </w:rPr>
        <w:instrText>N</w:instrText>
      </w:r>
      <w:r>
        <w:rPr>
          <w:rFonts w:ascii="Times New Roman" w:eastAsia="宋体" w:hAnsi="Times New Roman" w:cs="Times New Roman"/>
          <w:b/>
          <w:bCs/>
          <w:szCs w:val="21"/>
        </w:rPr>
        <w:instrText>,</w:instrText>
      </w:r>
      <w:r>
        <w:rPr>
          <w:rFonts w:ascii="Times New Roman" w:eastAsia="宋体" w:hAnsi="Times New Roman" w:cs="Times New Roman"/>
          <w:b/>
          <w:bCs/>
          <w:i/>
          <w:szCs w:val="21"/>
        </w:rPr>
        <w:instrText>N</w:instrText>
      </w:r>
      <w:r>
        <w:rPr>
          <w:rFonts w:ascii="Times New Roman" w:eastAsia="宋体" w:hAnsi="Times New Roman" w:cs="Times New Roman"/>
          <w:b/>
          <w:bCs/>
          <w:szCs w:val="21"/>
          <w:vertAlign w:val="subscript"/>
        </w:rPr>
        <w:instrText>A</w:instrText>
      </w:r>
      <w:r>
        <w:rPr>
          <w:rFonts w:ascii="Times New Roman" w:eastAsia="宋体" w:hAnsi="Times New Roman" w:cs="Times New Roman"/>
          <w:b/>
          <w:bCs/>
          <w:szCs w:val="21"/>
        </w:rPr>
        <w:instrText xml:space="preserve">) </w:instrText>
      </w:r>
      <w:r>
        <w:rPr>
          <w:rFonts w:ascii="Times New Roman" w:eastAsia="宋体" w:hAnsi="Times New Roman" w:cs="Times New Roman"/>
          <w:b/>
          <w:bCs/>
          <w:szCs w:val="21"/>
        </w:rPr>
        <w:fldChar w:fldCharType="separate"/>
      </w:r>
      <w:r>
        <w:rPr>
          <w:rFonts w:ascii="Times New Roman" w:eastAsia="宋体" w:hAnsi="Times New Roman" w:cs="Times New Roman"/>
          <w:b/>
          <w:bCs/>
          <w:szCs w:val="21"/>
        </w:rPr>
        <w:fldChar w:fldCharType="end"/>
      </w:r>
      <w:r>
        <w:rPr>
          <w:rFonts w:ascii="Times New Roman" w:eastAsia="宋体" w:hAnsi="Times New Roman" w:cs="Times New Roman"/>
          <w:b/>
          <w:bCs/>
          <w:szCs w:val="21"/>
        </w:rPr>
        <w:t>＝</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eq \f(</w:instrText>
      </w:r>
      <w:r>
        <w:rPr>
          <w:rFonts w:ascii="Times New Roman" w:eastAsia="宋体" w:hAnsi="Times New Roman" w:cs="Times New Roman"/>
          <w:b/>
          <w:bCs/>
          <w:i/>
          <w:szCs w:val="21"/>
        </w:rPr>
        <w:instrText>m</w:instrText>
      </w:r>
      <w:r>
        <w:rPr>
          <w:rFonts w:ascii="Times New Roman" w:eastAsia="宋体" w:hAnsi="Times New Roman" w:cs="Times New Roman"/>
          <w:b/>
          <w:bCs/>
          <w:szCs w:val="21"/>
        </w:rPr>
        <w:instrText>,</w:instrText>
      </w:r>
      <w:r>
        <w:rPr>
          <w:rFonts w:ascii="Times New Roman" w:eastAsia="宋体" w:hAnsi="Times New Roman" w:cs="Times New Roman"/>
          <w:b/>
          <w:bCs/>
          <w:i/>
          <w:szCs w:val="21"/>
        </w:rPr>
        <w:instrText>M</w:instrText>
      </w:r>
      <w:r>
        <w:rPr>
          <w:rFonts w:ascii="Times New Roman" w:eastAsia="宋体" w:hAnsi="Times New Roman" w:cs="Times New Roman"/>
          <w:b/>
          <w:bCs/>
          <w:szCs w:val="21"/>
        </w:rPr>
        <w:instrText xml:space="preserve">) </w:instrText>
      </w:r>
      <w:r>
        <w:rPr>
          <w:rFonts w:ascii="Times New Roman" w:eastAsia="宋体" w:hAnsi="Times New Roman" w:cs="Times New Roman"/>
          <w:b/>
          <w:bCs/>
          <w:szCs w:val="21"/>
        </w:rPr>
        <w:fldChar w:fldCharType="separate"/>
      </w:r>
      <w:r>
        <w:rPr>
          <w:rFonts w:ascii="Times New Roman" w:eastAsia="宋体" w:hAnsi="Times New Roman" w:cs="Times New Roman"/>
          <w:b/>
          <w:bCs/>
          <w:szCs w:val="21"/>
        </w:rPr>
        <w:fldChar w:fldCharType="end"/>
      </w:r>
      <w:r>
        <w:rPr>
          <w:rFonts w:ascii="Times New Roman" w:eastAsia="宋体" w:hAnsi="Times New Roman" w:cs="Times New Roman"/>
          <w:b/>
          <w:bCs/>
          <w:szCs w:val="21"/>
        </w:rPr>
        <w:t>＝</w:t>
      </w:r>
      <w:r>
        <w:rPr>
          <w:rFonts w:ascii="Times New Roman" w:eastAsia="宋体" w:hAnsi="Times New Roman" w:cs="Times New Roman"/>
          <w:b/>
          <w:bCs/>
          <w:szCs w:val="21"/>
        </w:rPr>
        <w:fldChar w:fldCharType="begin"/>
      </w:r>
      <w:r>
        <w:rPr>
          <w:rFonts w:ascii="Times New Roman" w:eastAsia="宋体" w:hAnsi="Times New Roman" w:cs="Times New Roman"/>
          <w:b/>
          <w:bCs/>
          <w:szCs w:val="21"/>
        </w:rPr>
        <w:instrText xml:space="preserve"> eq \f(</w:instrText>
      </w:r>
      <w:r>
        <w:rPr>
          <w:rFonts w:ascii="Times New Roman" w:eastAsia="宋体" w:hAnsi="Times New Roman" w:cs="Times New Roman"/>
          <w:b/>
          <w:bCs/>
          <w:i/>
          <w:szCs w:val="21"/>
        </w:rPr>
        <w:instrText>V</w:instrText>
      </w:r>
      <w:r>
        <w:rPr>
          <w:rFonts w:ascii="Times New Roman" w:eastAsia="宋体" w:hAnsi="Times New Roman" w:cs="Times New Roman"/>
          <w:b/>
          <w:bCs/>
          <w:szCs w:val="21"/>
        </w:rPr>
        <w:instrText>,</w:instrText>
      </w:r>
      <w:r>
        <w:rPr>
          <w:rFonts w:ascii="Times New Roman" w:eastAsia="宋体" w:hAnsi="Times New Roman" w:cs="Times New Roman"/>
          <w:b/>
          <w:bCs/>
          <w:i/>
          <w:szCs w:val="21"/>
        </w:rPr>
        <w:instrText>V</w:instrText>
      </w:r>
      <w:r>
        <w:rPr>
          <w:rFonts w:ascii="Times New Roman" w:eastAsia="宋体" w:hAnsi="Times New Roman" w:cs="Times New Roman"/>
          <w:b/>
          <w:bCs/>
          <w:szCs w:val="21"/>
          <w:vertAlign w:val="subscript"/>
        </w:rPr>
        <w:instrText>m</w:instrText>
      </w:r>
      <w:r>
        <w:rPr>
          <w:rFonts w:ascii="Times New Roman" w:eastAsia="宋体" w:hAnsi="Times New Roman" w:cs="Times New Roman"/>
          <w:b/>
          <w:bCs/>
          <w:szCs w:val="21"/>
        </w:rPr>
        <w:instrText xml:space="preserve">) </w:instrText>
      </w:r>
      <w:r>
        <w:rPr>
          <w:rFonts w:ascii="Times New Roman" w:eastAsia="宋体" w:hAnsi="Times New Roman" w:cs="Times New Roman"/>
          <w:b/>
          <w:bCs/>
          <w:szCs w:val="21"/>
        </w:rPr>
        <w:fldChar w:fldCharType="separate"/>
      </w:r>
      <w:r>
        <w:rPr>
          <w:rFonts w:ascii="Times New Roman" w:eastAsia="宋体" w:hAnsi="Times New Roman" w:cs="Times New Roman"/>
          <w:b/>
          <w:bCs/>
          <w:szCs w:val="21"/>
        </w:rPr>
        <w:fldChar w:fldCharType="end"/>
      </w:r>
      <w:r>
        <w:rPr>
          <w:rFonts w:ascii="Times New Roman" w:eastAsia="宋体" w:hAnsi="Times New Roman" w:cs="Times New Roman"/>
          <w:b/>
          <w:bCs/>
          <w:szCs w:val="21"/>
        </w:rPr>
        <w:t>的关系应用</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现有</w:t>
      </w:r>
      <w:r>
        <w:rPr>
          <w:rFonts w:ascii="Times New Roman" w:eastAsia="宋体" w:hAnsi="Times New Roman" w:cs="Times New Roman"/>
          <w:i/>
          <w:szCs w:val="21"/>
        </w:rPr>
        <w:t>m</w:t>
      </w:r>
      <w:r>
        <w:rPr>
          <w:rFonts w:ascii="Times New Roman" w:eastAsia="宋体" w:hAnsi="Times New Roman" w:cs="Times New Roman"/>
          <w:szCs w:val="21"/>
        </w:rPr>
        <w:t xml:space="preserve"> g某气体，它由双原子分子构成，它的摩尔质量为</w:t>
      </w:r>
      <w:r>
        <w:rPr>
          <w:rFonts w:ascii="Times New Roman" w:eastAsia="宋体" w:hAnsi="Times New Roman" w:cs="Times New Roman"/>
          <w:i/>
          <w:szCs w:val="21"/>
        </w:rPr>
        <w:t>M</w:t>
      </w:r>
      <w:r>
        <w:rPr>
          <w:rFonts w:ascii="Times New Roman" w:eastAsia="宋体" w:hAnsi="Times New Roman" w:cs="Times New Roman"/>
          <w:szCs w:val="21"/>
        </w:rPr>
        <w:t xml:space="preserve"> g·mol</w:t>
      </w:r>
      <w:r>
        <w:rPr>
          <w:rFonts w:ascii="Times New Roman" w:eastAsia="宋体" w:hAnsi="Times New Roman" w:cs="Times New Roman"/>
          <w:szCs w:val="21"/>
          <w:vertAlign w:val="superscript"/>
        </w:rPr>
        <w:t>－1</w:t>
      </w:r>
      <w:r>
        <w:rPr>
          <w:rFonts w:ascii="Times New Roman" w:eastAsia="宋体" w:hAnsi="Times New Roman" w:cs="Times New Roman"/>
          <w:szCs w:val="21"/>
        </w:rPr>
        <w:t>。若阿伏加德罗常数的值用</w:t>
      </w:r>
      <w:r>
        <w:rPr>
          <w:rFonts w:ascii="Times New Roman" w:eastAsia="宋体" w:hAnsi="Times New Roman" w:cs="Times New Roman"/>
          <w:i/>
          <w:szCs w:val="21"/>
        </w:rPr>
        <w:t>N</w:t>
      </w:r>
      <w:r>
        <w:rPr>
          <w:rFonts w:ascii="Times New Roman" w:eastAsia="宋体" w:hAnsi="Times New Roman" w:cs="Times New Roman"/>
          <w:szCs w:val="21"/>
          <w:vertAlign w:val="subscript"/>
        </w:rPr>
        <w:t>A</w:t>
      </w:r>
      <w:r>
        <w:rPr>
          <w:rFonts w:ascii="Times New Roman" w:eastAsia="宋体" w:hAnsi="Times New Roman" w:cs="Times New Roman"/>
          <w:szCs w:val="21"/>
        </w:rPr>
        <w:t>表示，则：</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(1)该气体的物质的量为</w:t>
      </w:r>
      <w:r>
        <w:rPr>
          <w:rFonts w:ascii="Times New Roman" w:eastAsia="宋体" w:hAnsi="Times New Roman" w:cs="Times New Roman"/>
          <w:szCs w:val="21"/>
          <w:u w:val="single"/>
        </w:rPr>
        <w:t>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(2)该气体所含原子总数为</w:t>
      </w:r>
      <w:r>
        <w:rPr>
          <w:rFonts w:ascii="Times New Roman" w:eastAsia="宋体" w:hAnsi="Times New Roman" w:cs="Times New Roman"/>
          <w:szCs w:val="21"/>
          <w:u w:val="single"/>
        </w:rPr>
        <w:t>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(3)该气体在标准状况下的体积为</w:t>
      </w:r>
      <w:r>
        <w:rPr>
          <w:rFonts w:ascii="Times New Roman" w:eastAsia="宋体" w:hAnsi="Times New Roman" w:cs="Times New Roman"/>
          <w:szCs w:val="21"/>
          <w:u w:val="single"/>
        </w:rPr>
        <w:t>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(4)该气体在标准状况下的密度为</w:t>
      </w:r>
      <w:r>
        <w:rPr>
          <w:rFonts w:ascii="Times New Roman" w:eastAsia="宋体" w:hAnsi="Times New Roman" w:cs="Times New Roman"/>
          <w:szCs w:val="21"/>
          <w:u w:val="single"/>
        </w:rPr>
        <w:t>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(5)该气体一个分子的质量为</w:t>
      </w:r>
      <w:r>
        <w:rPr>
          <w:rFonts w:ascii="Times New Roman" w:eastAsia="宋体" w:hAnsi="Times New Roman" w:cs="Times New Roman"/>
          <w:szCs w:val="21"/>
          <w:u w:val="single"/>
        </w:rPr>
        <w:t>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w:t>
      </w:r>
      <w:r>
        <w:rPr>
          <w:rFonts w:ascii="Times New Roman" w:eastAsia="宋体" w:hAnsi="Times New Roman" w:cs="Times New Roman"/>
          <w:szCs w:val="21"/>
        </w:rPr>
        <w:t>。</w:t>
      </w:r>
    </w:p>
    <w:p>
      <w:pPr>
        <w:pStyle w:val="PlainText"/>
        <w:adjustRightInd w:val="0"/>
        <w:snapToGrid w:val="0"/>
        <w:spacing w:line="360" w:lineRule="auto"/>
        <w:ind w:firstLine="422" w:firstLineChars="201"/>
        <w:contextualSpacing/>
        <w:rPr>
          <w:rFonts w:ascii="Times New Roman" w:hAnsi="Times New Roman" w:cs="Times New Roman"/>
          <w:b/>
          <w:bCs/>
        </w:rPr>
      </w:pPr>
      <w:r>
        <w:rPr>
          <w:rFonts w:ascii="Times New Roman" w:hAnsi="Times New Roman" w:cs="Times New Roman"/>
          <w:b/>
          <w:bCs/>
        </w:rPr>
        <w:t>二、阿伏加德罗定律的应用</w:t>
      </w:r>
    </w:p>
    <w:p>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 xml:space="preserve">(1)30 g </w:t>
      </w:r>
      <w:r>
        <w:rPr>
          <w:rFonts w:ascii="Times New Roman" w:hAnsi="Times New Roman" w:cs="Times New Roman"/>
          <w:vertAlign w:val="superscript"/>
        </w:rPr>
        <w:t>12</w:t>
      </w:r>
      <w:r>
        <w:rPr>
          <w:rFonts w:ascii="Times New Roman" w:hAnsi="Times New Roman" w:cs="Times New Roman"/>
        </w:rPr>
        <w:t>C</w:t>
      </w:r>
      <w:r>
        <w:rPr>
          <w:rFonts w:ascii="Times New Roman" w:hAnsi="Times New Roman" w:cs="Times New Roman"/>
          <w:vertAlign w:val="superscript"/>
        </w:rPr>
        <w:t>18</w:t>
      </w:r>
      <w:r>
        <w:rPr>
          <w:rFonts w:ascii="Times New Roman" w:hAnsi="Times New Roman" w:cs="Times New Roman"/>
        </w:rPr>
        <w:t xml:space="preserve">O和28 g </w:t>
      </w:r>
      <w:r>
        <w:rPr>
          <w:rFonts w:ascii="Times New Roman" w:hAnsi="Times New Roman" w:cs="Times New Roman"/>
          <w:vertAlign w:val="superscript"/>
        </w:rPr>
        <w:t>14</w:t>
      </w:r>
      <w:r>
        <w:rPr>
          <w:rFonts w:ascii="Times New Roman" w:hAnsi="Times New Roman" w:cs="Times New Roman"/>
        </w:rPr>
        <w:t>N</w:t>
      </w:r>
      <w:r>
        <w:rPr>
          <w:rFonts w:ascii="Times New Roman" w:hAnsi="Times New Roman" w:cs="Times New Roman"/>
          <w:vertAlign w:val="subscript"/>
        </w:rPr>
        <w:t>2</w:t>
      </w:r>
      <w:r>
        <w:rPr>
          <w:rFonts w:ascii="Times New Roman" w:hAnsi="Times New Roman" w:cs="Times New Roman"/>
        </w:rPr>
        <w:t>所含的分子数之比为</w:t>
      </w:r>
      <w:r>
        <w:rPr>
          <w:rFonts w:ascii="Times New Roman" w:hAnsi="Times New Roman" w:cs="Times New Roman"/>
          <w:u w:val="single"/>
        </w:rPr>
        <w:t xml:space="preserve">              </w:t>
      </w:r>
      <w:r>
        <w:rPr>
          <w:rFonts w:ascii="Times New Roman" w:hAnsi="Times New Roman" w:cs="Times New Roman"/>
        </w:rPr>
        <w:t>。</w:t>
      </w:r>
    </w:p>
    <w:p>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(2)同温同压下，</w:t>
      </w:r>
      <w:r>
        <w:rPr>
          <w:rFonts w:ascii="Times New Roman" w:hAnsi="Times New Roman" w:cs="Times New Roman"/>
          <w:vertAlign w:val="superscript"/>
        </w:rPr>
        <w:t>12</w:t>
      </w:r>
      <w:r>
        <w:rPr>
          <w:rFonts w:ascii="Times New Roman" w:hAnsi="Times New Roman" w:cs="Times New Roman"/>
        </w:rPr>
        <w:t>C</w:t>
      </w:r>
      <w:r>
        <w:rPr>
          <w:rFonts w:ascii="Times New Roman" w:hAnsi="Times New Roman" w:cs="Times New Roman"/>
          <w:vertAlign w:val="superscript"/>
        </w:rPr>
        <w:t>18</w:t>
      </w:r>
      <w:r>
        <w:rPr>
          <w:rFonts w:ascii="Times New Roman" w:hAnsi="Times New Roman" w:cs="Times New Roman"/>
        </w:rPr>
        <w:t>O和</w:t>
      </w:r>
      <w:r>
        <w:rPr>
          <w:rFonts w:ascii="Times New Roman" w:hAnsi="Times New Roman" w:cs="Times New Roman"/>
          <w:vertAlign w:val="superscript"/>
        </w:rPr>
        <w:t>14</w:t>
      </w:r>
      <w:r>
        <w:rPr>
          <w:rFonts w:ascii="Times New Roman" w:hAnsi="Times New Roman" w:cs="Times New Roman"/>
        </w:rPr>
        <w:t>N</w:t>
      </w:r>
      <w:r>
        <w:rPr>
          <w:rFonts w:ascii="Times New Roman" w:hAnsi="Times New Roman" w:cs="Times New Roman"/>
          <w:vertAlign w:val="subscript"/>
        </w:rPr>
        <w:t>2</w:t>
      </w:r>
      <w:r>
        <w:rPr>
          <w:rFonts w:ascii="Times New Roman" w:hAnsi="Times New Roman" w:cs="Times New Roman"/>
        </w:rPr>
        <w:t>两种气体的密度之比为</w:t>
      </w:r>
      <w:r>
        <w:rPr>
          <w:rFonts w:ascii="Times New Roman" w:hAnsi="Times New Roman" w:cs="Times New Roman"/>
          <w:u w:val="single"/>
        </w:rPr>
        <w:t xml:space="preserve">        </w:t>
      </w:r>
      <w:r>
        <w:rPr>
          <w:rFonts w:ascii="Times New Roman" w:hAnsi="Times New Roman" w:cs="Times New Roman"/>
        </w:rPr>
        <w:t>。</w:t>
      </w:r>
    </w:p>
    <w:p>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(3)同温同压同体积的</w:t>
      </w:r>
      <w:r>
        <w:rPr>
          <w:rFonts w:ascii="Times New Roman" w:hAnsi="Times New Roman" w:cs="Times New Roman"/>
          <w:vertAlign w:val="superscript"/>
        </w:rPr>
        <w:t>12</w:t>
      </w:r>
      <w:r>
        <w:rPr>
          <w:rFonts w:ascii="Times New Roman" w:hAnsi="Times New Roman" w:cs="Times New Roman"/>
        </w:rPr>
        <w:t>C</w:t>
      </w:r>
      <w:r>
        <w:rPr>
          <w:rFonts w:ascii="Times New Roman" w:hAnsi="Times New Roman" w:cs="Times New Roman"/>
          <w:vertAlign w:val="superscript"/>
        </w:rPr>
        <w:t>18</w:t>
      </w:r>
      <w:r>
        <w:rPr>
          <w:rFonts w:ascii="Times New Roman" w:hAnsi="Times New Roman" w:cs="Times New Roman"/>
        </w:rPr>
        <w:t>O和</w:t>
      </w:r>
      <w:r>
        <w:rPr>
          <w:rFonts w:ascii="Times New Roman" w:hAnsi="Times New Roman" w:cs="Times New Roman"/>
          <w:vertAlign w:val="superscript"/>
        </w:rPr>
        <w:t>14</w:t>
      </w:r>
      <w:r>
        <w:rPr>
          <w:rFonts w:ascii="Times New Roman" w:hAnsi="Times New Roman" w:cs="Times New Roman"/>
        </w:rPr>
        <w:t>N</w:t>
      </w:r>
      <w:r>
        <w:rPr>
          <w:rFonts w:ascii="Times New Roman" w:hAnsi="Times New Roman" w:cs="Times New Roman"/>
          <w:vertAlign w:val="subscript"/>
        </w:rPr>
        <w:t>2</w:t>
      </w:r>
      <w:r>
        <w:rPr>
          <w:rFonts w:ascii="Times New Roman" w:hAnsi="Times New Roman" w:cs="Times New Roman"/>
        </w:rPr>
        <w:t>具有电子数之比为</w:t>
      </w:r>
      <w:r>
        <w:rPr>
          <w:rFonts w:ascii="Times New Roman" w:hAnsi="Times New Roman" w:cs="Times New Roman"/>
          <w:u w:val="single"/>
        </w:rPr>
        <w:t xml:space="preserve">          </w:t>
      </w:r>
      <w:r>
        <w:rPr>
          <w:rFonts w:ascii="Times New Roman" w:hAnsi="Times New Roman" w:cs="Times New Roman"/>
        </w:rPr>
        <w:t>。</w:t>
      </w:r>
    </w:p>
    <w:p>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(4)28 g</w:t>
      </w:r>
      <w:r>
        <w:rPr>
          <w:rFonts w:ascii="Times New Roman" w:hAnsi="Times New Roman" w:cs="Times New Roman"/>
          <w:vertAlign w:val="superscript"/>
        </w:rPr>
        <w:t>14</w:t>
      </w:r>
      <w:r>
        <w:rPr>
          <w:rFonts w:ascii="Times New Roman" w:hAnsi="Times New Roman" w:cs="Times New Roman"/>
        </w:rPr>
        <w:t>N</w:t>
      </w:r>
      <w:r>
        <w:rPr>
          <w:rFonts w:ascii="Times New Roman" w:hAnsi="Times New Roman" w:cs="Times New Roman"/>
          <w:vertAlign w:val="subscript"/>
        </w:rPr>
        <w:t>2</w:t>
      </w:r>
      <w:r>
        <w:rPr>
          <w:rFonts w:ascii="Times New Roman" w:hAnsi="Times New Roman" w:cs="Times New Roman"/>
        </w:rPr>
        <w:t>所含的原子数为</w:t>
      </w:r>
      <w:r>
        <w:rPr>
          <w:rFonts w:ascii="Times New Roman" w:hAnsi="Times New Roman" w:cs="Times New Roman"/>
          <w:u w:val="single"/>
        </w:rPr>
        <w:t xml:space="preserve">        </w:t>
      </w:r>
      <w:r>
        <w:rPr>
          <w:rFonts w:ascii="Times New Roman" w:hAnsi="Times New Roman" w:cs="Times New Roman"/>
          <w:i/>
        </w:rPr>
        <w:t>N</w:t>
      </w:r>
      <w:r>
        <w:rPr>
          <w:rFonts w:ascii="Times New Roman" w:hAnsi="Times New Roman" w:cs="Times New Roman"/>
          <w:vertAlign w:val="subscript"/>
        </w:rPr>
        <w:t>A</w:t>
      </w:r>
      <w:r>
        <w:rPr>
          <w:rFonts w:ascii="Times New Roman" w:hAnsi="Times New Roman" w:cs="Times New Roman"/>
        </w:rPr>
        <w:t>。</w:t>
      </w:r>
    </w:p>
    <w:p>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(5)将乙烯、CO、N</w:t>
      </w:r>
      <w:r>
        <w:rPr>
          <w:rFonts w:ascii="Times New Roman" w:hAnsi="Times New Roman" w:cs="Times New Roman"/>
          <w:vertAlign w:val="subscript"/>
        </w:rPr>
        <w:t>2</w:t>
      </w:r>
      <w:r>
        <w:rPr>
          <w:rFonts w:ascii="Times New Roman" w:hAnsi="Times New Roman" w:cs="Times New Roman"/>
        </w:rPr>
        <w:t>三种气体分别盛放在三个相同容器中，若三个容器的温度和质量相等，则三个容器的气体压强之比为</w:t>
      </w:r>
      <w:r>
        <w:rPr>
          <w:rFonts w:ascii="Times New Roman" w:hAnsi="Times New Roman" w:cs="Times New Roman"/>
          <w:u w:val="single"/>
        </w:rPr>
        <w:t xml:space="preserve">        </w:t>
      </w:r>
      <w:r>
        <w:rPr>
          <w:rFonts w:ascii="Times New Roman" w:hAnsi="Times New Roman" w:cs="Times New Roman"/>
        </w:rPr>
        <w:t>。</w:t>
      </w:r>
    </w:p>
    <w:p>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Pr>
          <w:rFonts w:ascii="Times New Roman" w:hAnsi="Times New Roman" w:cs="Times New Roman" w:hint="eastAsia"/>
        </w:rPr>
        <w:t>6</w:t>
      </w:r>
      <w:r>
        <w:rPr>
          <w:rFonts w:ascii="Times New Roman" w:hAnsi="Times New Roman" w:cs="Times New Roman"/>
        </w:rPr>
        <w:t>)CO和CO</w:t>
      </w:r>
      <w:r>
        <w:rPr>
          <w:rFonts w:ascii="Times New Roman" w:hAnsi="Times New Roman" w:cs="Times New Roman"/>
          <w:vertAlign w:val="subscript"/>
        </w:rPr>
        <w:t>2</w:t>
      </w:r>
      <w:r>
        <w:rPr>
          <w:rFonts w:ascii="Times New Roman" w:hAnsi="Times New Roman" w:cs="Times New Roman"/>
        </w:rPr>
        <w:t>的混合气体18 g，完全燃烧后测得CO</w:t>
      </w:r>
      <w:r>
        <w:rPr>
          <w:rFonts w:ascii="Times New Roman" w:hAnsi="Times New Roman" w:cs="Times New Roman"/>
          <w:vertAlign w:val="subscript"/>
        </w:rPr>
        <w:t>2</w:t>
      </w:r>
      <w:r>
        <w:rPr>
          <w:rFonts w:ascii="Times New Roman" w:hAnsi="Times New Roman" w:cs="Times New Roman"/>
        </w:rPr>
        <w:t>体积为11.2 L(标准状况)，则</w:t>
      </w:r>
    </w:p>
    <w:p>
      <w:pPr>
        <w:pStyle w:val="PlainText"/>
        <w:tabs>
          <w:tab w:val="left" w:pos="3402"/>
        </w:tabs>
        <w:snapToGrid w:val="0"/>
        <w:spacing w:line="360" w:lineRule="auto"/>
        <w:ind w:firstLine="424" w:firstLineChars="202"/>
        <w:rPr>
          <w:rFonts w:ascii="Times New Roman" w:hAnsi="Times New Roman" w:cs="Times New Roman"/>
        </w:rPr>
      </w:pPr>
      <w:r>
        <w:rPr>
          <w:rFonts w:hAnsi="宋体" w:cs="Times New Roman"/>
        </w:rPr>
        <w:t>①</w:t>
      </w:r>
      <w:r>
        <w:rPr>
          <w:rFonts w:ascii="Times New Roman" w:hAnsi="Times New Roman" w:cs="Times New Roman"/>
        </w:rPr>
        <w:t>混合气体在标准状况下的密度是</w:t>
      </w:r>
      <w:r>
        <w:rPr>
          <w:rFonts w:ascii="Times New Roman" w:hAnsi="Times New Roman" w:cs="Times New Roman"/>
          <w:u w:val="single"/>
        </w:rPr>
        <w:t xml:space="preserve">        </w:t>
      </w:r>
      <w:r>
        <w:rPr>
          <w:rFonts w:ascii="Times New Roman" w:hAnsi="Times New Roman" w:cs="Times New Roman"/>
        </w:rPr>
        <w:t>g·L</w:t>
      </w:r>
      <w:r>
        <w:rPr>
          <w:rFonts w:ascii="Times New Roman" w:hAnsi="Times New Roman" w:cs="Times New Roman"/>
          <w:vertAlign w:val="superscript"/>
        </w:rPr>
        <w:t>－1</w:t>
      </w:r>
      <w:r>
        <w:rPr>
          <w:rFonts w:ascii="Times New Roman" w:hAnsi="Times New Roman" w:cs="Times New Roman"/>
        </w:rPr>
        <w:t>。</w:t>
      </w:r>
    </w:p>
    <w:p>
      <w:pPr>
        <w:pStyle w:val="PlainText"/>
        <w:tabs>
          <w:tab w:val="left" w:pos="3402"/>
        </w:tabs>
        <w:snapToGrid w:val="0"/>
        <w:spacing w:line="360" w:lineRule="auto"/>
        <w:ind w:firstLine="424" w:firstLineChars="202"/>
        <w:rPr>
          <w:rFonts w:ascii="Times New Roman" w:hAnsi="Times New Roman" w:cs="Times New Roman"/>
        </w:rPr>
      </w:pPr>
      <w:r>
        <w:rPr>
          <w:rFonts w:hAnsi="宋体" w:cs="Times New Roman"/>
        </w:rPr>
        <w:t>②</w:t>
      </w:r>
      <w:r>
        <w:rPr>
          <w:rFonts w:ascii="Times New Roman" w:hAnsi="Times New Roman" w:cs="Times New Roman"/>
        </w:rPr>
        <w:t>混合气体的平均摩尔质量是</w:t>
      </w:r>
      <w:r>
        <w:rPr>
          <w:rFonts w:ascii="Times New Roman" w:hAnsi="Times New Roman" w:cs="Times New Roman"/>
          <w:u w:val="single"/>
        </w:rPr>
        <w:t xml:space="preserve">        </w:t>
      </w:r>
      <w:r>
        <w:rPr>
          <w:rFonts w:ascii="Times New Roman" w:hAnsi="Times New Roman" w:cs="Times New Roman"/>
        </w:rPr>
        <w:t>g·mol</w:t>
      </w:r>
      <w:r>
        <w:rPr>
          <w:rFonts w:ascii="Times New Roman" w:hAnsi="Times New Roman" w:cs="Times New Roman"/>
          <w:vertAlign w:val="superscript"/>
        </w:rPr>
        <w:t>－1</w:t>
      </w:r>
      <w:r>
        <w:rPr>
          <w:rFonts w:ascii="Times New Roman" w:hAnsi="Times New Roman" w:cs="Times New Roman"/>
        </w:rPr>
        <w:t>。</w:t>
      </w:r>
    </w:p>
    <w:p>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Pr>
          <w:rFonts w:ascii="Times New Roman" w:eastAsia="宋体" w:hAnsi="Times New Roman" w:cs="Times New Roman"/>
          <w:highlight w:val="cyan"/>
          <w:lang w:bidi="ar"/>
        </w:rPr>
        <w:t>知识点03  物质的</w:t>
      </w:r>
      <w:r>
        <w:rPr>
          <w:rFonts w:ascii="Times New Roman" w:eastAsia="宋体" w:hAnsi="Times New Roman" w:cs="Times New Roman" w:hint="eastAsia"/>
          <w:highlight w:val="cyan"/>
          <w:lang w:bidi="ar"/>
        </w:rPr>
        <w:t>量浓度</w:t>
      </w:r>
    </w:p>
    <w:p>
      <w:pPr>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drawing>
          <wp:inline distT="0" distB="0" distL="114300" distR="114300">
            <wp:extent cx="1207135" cy="368300"/>
            <wp:effectExtent l="0" t="0" r="12065" b="12700"/>
            <wp:docPr id="325645550"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45550"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b/>
          <w:bCs/>
          <w:szCs w:val="21"/>
        </w:rPr>
      </w:pPr>
      <w:r>
        <w:rPr>
          <w:rFonts w:ascii="Times New Roman" w:eastAsia="宋体" w:hAnsi="Times New Roman" w:cs="Times New Roman"/>
          <w:b/>
          <w:bCs/>
          <w:szCs w:val="21"/>
        </w:rPr>
        <w:t>1．物质的量浓度</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(1)概念</w:t>
      </w:r>
      <w:r>
        <w:rPr>
          <w:rFonts w:ascii="Times New Roman" w:eastAsia="宋体" w:hAnsi="Times New Roman" w:cs="Times New Roman" w:hint="eastAsia"/>
          <w:szCs w:val="21"/>
        </w:rPr>
        <w:t>：</w:t>
      </w:r>
      <w:r>
        <w:rPr>
          <w:rFonts w:ascii="Times New Roman" w:eastAsia="宋体" w:hAnsi="Times New Roman" w:cs="Times New Roman"/>
          <w:szCs w:val="21"/>
        </w:rPr>
        <w:t>物质的量浓度表示</w:t>
      </w:r>
      <w:r>
        <w:rPr>
          <w:rFonts w:ascii="Times New Roman" w:eastAsia="宋体" w:hAnsi="Times New Roman" w:cs="Times New Roman" w:hint="eastAsia"/>
          <w:szCs w:val="21"/>
        </w:rPr>
        <w:t>___________</w:t>
      </w:r>
      <w:r>
        <w:rPr>
          <w:rFonts w:ascii="Times New Roman" w:eastAsia="宋体" w:hAnsi="Times New Roman" w:cs="Times New Roman"/>
          <w:szCs w:val="21"/>
        </w:rPr>
        <w:t>的溶液里所含溶质的物质的量，符号为</w:t>
      </w:r>
      <w:r>
        <w:rPr>
          <w:rFonts w:ascii="Times New Roman" w:eastAsia="宋体" w:hAnsi="Times New Roman" w:cs="Times New Roman" w:hint="eastAsia"/>
          <w:szCs w:val="21"/>
        </w:rPr>
        <w:t>_______</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(2)常用单位：</w:t>
      </w:r>
      <w:r>
        <w:rPr>
          <w:rFonts w:ascii="Times New Roman" w:eastAsia="宋体" w:hAnsi="Times New Roman" w:cs="Times New Roman" w:hint="eastAsia"/>
          <w:szCs w:val="21"/>
        </w:rPr>
        <w:t>_____________________</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i/>
          <w:szCs w:val="21"/>
        </w:rPr>
      </w:pPr>
      <w:r>
        <w:rPr>
          <w:rFonts w:ascii="Times New Roman" w:eastAsia="宋体" w:hAnsi="Times New Roman" w:cs="Times New Roman"/>
          <w:szCs w:val="21"/>
        </w:rPr>
        <w:t>(3)公式：</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hint="eastAsia"/>
          <w:szCs w:val="21"/>
        </w:rPr>
        <w:t>_______</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(4)注意事项</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宋体" w:cs="宋体" w:hint="eastAsia"/>
          <w:szCs w:val="21"/>
        </w:rPr>
        <w:t>①</w:t>
      </w:r>
      <w:r>
        <w:rPr>
          <w:rFonts w:ascii="Times New Roman" w:eastAsia="宋体" w:hAnsi="Times New Roman" w:cs="Times New Roman"/>
          <w:i/>
          <w:szCs w:val="21"/>
        </w:rPr>
        <w:t>V</w:t>
      </w:r>
      <w:r>
        <w:rPr>
          <w:rFonts w:ascii="Times New Roman" w:eastAsia="宋体" w:hAnsi="Times New Roman" w:cs="Times New Roman"/>
          <w:szCs w:val="21"/>
        </w:rPr>
        <w:t>是</w:t>
      </w:r>
      <w:r>
        <w:rPr>
          <w:rFonts w:ascii="Times New Roman" w:eastAsia="宋体" w:hAnsi="Times New Roman" w:cs="Times New Roman" w:hint="eastAsia"/>
          <w:szCs w:val="21"/>
        </w:rPr>
        <w:t>_______</w:t>
      </w:r>
      <w:r>
        <w:rPr>
          <w:rFonts w:ascii="Times New Roman" w:eastAsia="宋体" w:hAnsi="Times New Roman" w:cs="Times New Roman"/>
          <w:szCs w:val="21"/>
        </w:rPr>
        <w:t>的体积，不是溶剂的体积，也不是溶质与溶剂的体积之和。</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宋体" w:cs="宋体" w:hint="eastAsia"/>
          <w:szCs w:val="21"/>
        </w:rPr>
        <w:t>②</w:t>
      </w:r>
      <w:r>
        <w:rPr>
          <w:rFonts w:ascii="Times New Roman" w:eastAsia="宋体" w:hAnsi="Times New Roman" w:cs="Times New Roman"/>
          <w:i/>
          <w:szCs w:val="21"/>
        </w:rPr>
        <w:t>n</w:t>
      </w:r>
      <w:r>
        <w:rPr>
          <w:rFonts w:ascii="Times New Roman" w:eastAsia="宋体" w:hAnsi="Times New Roman" w:cs="Times New Roman"/>
          <w:szCs w:val="21"/>
        </w:rPr>
        <w:t>必须是</w:t>
      </w:r>
      <w:r>
        <w:rPr>
          <w:rFonts w:ascii="Times New Roman" w:eastAsia="宋体" w:hAnsi="Times New Roman" w:cs="Times New Roman" w:hint="eastAsia"/>
          <w:szCs w:val="21"/>
        </w:rPr>
        <w:t>_______</w:t>
      </w:r>
      <w:r>
        <w:rPr>
          <w:rFonts w:ascii="Times New Roman" w:eastAsia="宋体" w:hAnsi="Times New Roman" w:cs="Times New Roman"/>
          <w:szCs w:val="21"/>
        </w:rPr>
        <w:t>的物质的量。</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b/>
          <w:bCs/>
          <w:szCs w:val="21"/>
        </w:rPr>
      </w:pPr>
      <w:r>
        <w:rPr>
          <w:rFonts w:ascii="Times New Roman" w:eastAsia="宋体" w:hAnsi="Times New Roman" w:cs="Times New Roman"/>
          <w:b/>
          <w:bCs/>
          <w:szCs w:val="21"/>
        </w:rPr>
        <w:t>2．</w:t>
      </w:r>
      <w:r>
        <w:rPr>
          <w:rFonts w:ascii="Times New Roman" w:eastAsia="宋体" w:hAnsi="Times New Roman" w:cs="Times New Roman" w:hint="eastAsia"/>
          <w:b/>
          <w:bCs/>
          <w:szCs w:val="21"/>
        </w:rPr>
        <w:t>溶质的质量分数</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(1)概念：</w:t>
      </w:r>
      <w:r>
        <w:rPr>
          <w:rFonts w:ascii="Times New Roman" w:eastAsia="宋体" w:hAnsi="Times New Roman" w:cs="Times New Roman"/>
          <w:szCs w:val="21"/>
        </w:rPr>
        <w:t>以</w:t>
      </w:r>
      <w:r>
        <w:rPr>
          <w:rFonts w:ascii="Times New Roman" w:eastAsia="宋体" w:hAnsi="Times New Roman" w:cs="Times New Roman" w:hint="eastAsia"/>
          <w:szCs w:val="21"/>
        </w:rPr>
        <w:t>_______</w:t>
      </w:r>
      <w:r>
        <w:rPr>
          <w:rFonts w:ascii="Times New Roman" w:eastAsia="宋体" w:hAnsi="Times New Roman" w:cs="Times New Roman"/>
          <w:szCs w:val="21"/>
        </w:rPr>
        <w:t>的质量与</w:t>
      </w:r>
      <w:r>
        <w:rPr>
          <w:rFonts w:ascii="Times New Roman" w:eastAsia="宋体" w:hAnsi="Times New Roman" w:cs="Times New Roman" w:hint="eastAsia"/>
          <w:szCs w:val="21"/>
        </w:rPr>
        <w:t>_______</w:t>
      </w:r>
      <w:r>
        <w:rPr>
          <w:rFonts w:ascii="Times New Roman" w:eastAsia="宋体" w:hAnsi="Times New Roman" w:cs="Times New Roman"/>
          <w:szCs w:val="21"/>
        </w:rPr>
        <w:t>的质量</w:t>
      </w:r>
      <w:r>
        <w:rPr>
          <w:rFonts w:ascii="Times New Roman" w:eastAsia="宋体" w:hAnsi="Times New Roman" w:cs="Times New Roman" w:hint="eastAsia"/>
          <w:szCs w:val="21"/>
        </w:rPr>
        <w:t>的</w:t>
      </w:r>
      <w:r>
        <w:rPr>
          <w:rFonts w:ascii="Times New Roman" w:eastAsia="宋体" w:hAnsi="Times New Roman" w:cs="Times New Roman"/>
          <w:szCs w:val="21"/>
        </w:rPr>
        <w:t>比值来表示溶液的组成的物理量</w:t>
      </w:r>
      <w:r>
        <w:rPr>
          <w:rFonts w:ascii="Times New Roman" w:eastAsia="宋体" w:hAnsi="Times New Roman" w:cs="Times New Roman" w:hint="eastAsia"/>
          <w:szCs w:val="21"/>
        </w:rPr>
        <w:t>，符号为</w:t>
      </w:r>
      <w:r>
        <w:rPr>
          <w:rFonts w:ascii="Times New Roman" w:eastAsia="宋体" w:hAnsi="Times New Roman" w:cs="Times New Roman"/>
          <w:i/>
          <w:szCs w:val="21"/>
        </w:rPr>
        <w:t>w</w:t>
      </w:r>
      <w:r>
        <w:rPr>
          <w:rFonts w:ascii="Times New Roman" w:eastAsia="宋体" w:hAnsi="Times New Roman" w:cs="Times New Roman" w:hint="eastAsia"/>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(2)公式：</w:t>
      </w:r>
      <w:r>
        <w:rPr>
          <w:rFonts w:ascii="Book Antiqua" w:eastAsia="宋体" w:hAnsi="Book Antiqua" w:cs="Times New Roman"/>
          <w:i/>
          <w:szCs w:val="24"/>
        </w:rPr>
        <w:t>w</w:t>
      </w:r>
      <w:r>
        <w:rPr>
          <w:rFonts w:ascii="Times New Roman" w:eastAsia="宋体" w:hAnsi="Times New Roman" w:cs="Times New Roman"/>
          <w:szCs w:val="24"/>
        </w:rPr>
        <w:t>＝</w:t>
      </w:r>
      <w:r>
        <w:rPr>
          <w:rFonts w:ascii="Times New Roman" w:eastAsia="宋体" w:hAnsi="Times New Roman" w:cs="Times New Roman" w:hint="eastAsia"/>
          <w:szCs w:val="21"/>
        </w:rPr>
        <w:t>______________</w:t>
      </w:r>
      <w:r>
        <w:rPr>
          <w:rFonts w:ascii="Times New Roman" w:eastAsia="宋体" w:hAnsi="宋体" w:cs="Times New Roman"/>
          <w:szCs w:val="24"/>
        </w:rPr>
        <w:t>×</w:t>
      </w:r>
      <w:r>
        <w:rPr>
          <w:rFonts w:ascii="Times New Roman" w:eastAsia="宋体" w:hAnsi="Times New Roman" w:cs="Times New Roman"/>
          <w:szCs w:val="24"/>
        </w:rPr>
        <w:t>100%</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(3)</w:t>
      </w:r>
      <w:r>
        <w:rPr>
          <w:rFonts w:ascii="Times New Roman" w:eastAsia="宋体" w:hAnsi="Times New Roman" w:cs="Times New Roman"/>
          <w:szCs w:val="21"/>
        </w:rPr>
        <w:t>物质的量浓度</w:t>
      </w:r>
      <w:r>
        <w:rPr>
          <w:rFonts w:ascii="Times New Roman" w:eastAsia="宋体" w:hAnsi="Times New Roman" w:cs="Times New Roman" w:hint="eastAsia"/>
          <w:i/>
          <w:iCs/>
          <w:szCs w:val="21"/>
        </w:rPr>
        <w:t>c</w:t>
      </w:r>
      <w:r>
        <w:rPr>
          <w:rFonts w:ascii="Times New Roman" w:eastAsia="宋体" w:hAnsi="Times New Roman" w:cs="Times New Roman"/>
          <w:szCs w:val="21"/>
        </w:rPr>
        <w:t>和溶质质量分数</w:t>
      </w:r>
      <w:r>
        <w:rPr>
          <w:rFonts w:ascii="Times New Roman" w:eastAsia="宋体" w:hAnsi="Times New Roman" w:cs="Times New Roman"/>
          <w:i/>
          <w:szCs w:val="21"/>
        </w:rPr>
        <w:t>w</w:t>
      </w:r>
      <w:r>
        <w:rPr>
          <w:rFonts w:ascii="Times New Roman" w:eastAsia="宋体" w:hAnsi="Times New Roman" w:cs="Times New Roman"/>
          <w:szCs w:val="21"/>
        </w:rPr>
        <w:t>的</w:t>
      </w:r>
      <w:r>
        <w:rPr>
          <w:rFonts w:ascii="Times New Roman" w:eastAsia="宋体" w:hAnsi="Times New Roman" w:cs="Times New Roman" w:hint="eastAsia"/>
          <w:szCs w:val="21"/>
        </w:rPr>
        <w:t>关系</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i/>
          <w:szCs w:val="21"/>
        </w:rPr>
        <w:t>c=</w:t>
      </w:r>
      <w:r>
        <w:rPr>
          <w:rFonts w:ascii="Times New Roman" w:eastAsia="宋体" w:hAnsi="Times New Roman" w:cs="Times New Roman" w:hint="eastAsia"/>
          <w:szCs w:val="21"/>
        </w:rPr>
        <w:t>_____________</w:t>
      </w:r>
      <w:r>
        <w:rPr>
          <w:rFonts w:ascii="Times New Roman" w:eastAsia="宋体" w:hAnsi="Times New Roman" w:cs="Times New Roman"/>
          <w:szCs w:val="21"/>
        </w:rPr>
        <w:t xml:space="preserve"> (</w:t>
      </w:r>
      <w:r>
        <w:rPr>
          <w:rFonts w:ascii="Times New Roman" w:eastAsia="宋体" w:hAnsi="Times New Roman" w:cs="Times New Roman"/>
          <w:i/>
          <w:szCs w:val="21"/>
        </w:rPr>
        <w:t>M</w:t>
      </w:r>
      <w:r>
        <w:rPr>
          <w:rFonts w:ascii="Times New Roman" w:eastAsia="宋体" w:hAnsi="Times New Roman" w:cs="Times New Roman"/>
          <w:szCs w:val="21"/>
        </w:rPr>
        <w:t>：摩尔质量；单位：g·mol</w:t>
      </w:r>
      <w:r>
        <w:rPr>
          <w:rFonts w:ascii="Times New Roman" w:eastAsia="宋体" w:hAnsi="Times New Roman" w:cs="Times New Roman"/>
          <w:szCs w:val="21"/>
          <w:vertAlign w:val="superscript"/>
        </w:rPr>
        <w:t>－1</w:t>
      </w:r>
      <w:r>
        <w:rPr>
          <w:rFonts w:ascii="Times New Roman" w:eastAsia="宋体" w:hAnsi="Times New Roman" w:cs="Times New Roman"/>
          <w:szCs w:val="21"/>
        </w:rPr>
        <w:t>；</w:t>
      </w:r>
      <w:r>
        <w:rPr>
          <w:rFonts w:ascii="Times New Roman" w:eastAsia="宋体" w:hAnsi="Times New Roman" w:cs="Times New Roman"/>
          <w:i/>
          <w:szCs w:val="21"/>
        </w:rPr>
        <w:t>ρ</w:t>
      </w:r>
      <w:r>
        <w:rPr>
          <w:rFonts w:ascii="Times New Roman" w:eastAsia="宋体" w:hAnsi="Times New Roman" w:cs="Times New Roman"/>
          <w:szCs w:val="21"/>
        </w:rPr>
        <w:t>：密度，单位：g·cm</w:t>
      </w:r>
      <w:r>
        <w:rPr>
          <w:rFonts w:ascii="Times New Roman" w:eastAsia="宋体" w:hAnsi="Times New Roman" w:cs="Times New Roman"/>
          <w:szCs w:val="21"/>
          <w:vertAlign w:val="superscript"/>
        </w:rPr>
        <w:t>－3</w:t>
      </w:r>
      <w:r>
        <w:rPr>
          <w:rFonts w:ascii="Times New Roman" w:eastAsia="宋体" w:hAnsi="Times New Roman" w:cs="Times New Roman"/>
          <w:szCs w:val="21"/>
        </w:rPr>
        <w:t>)</w:t>
      </w:r>
    </w:p>
    <w:p>
      <w:pPr>
        <w:adjustRightInd w:val="0"/>
        <w:snapToGrid w:val="0"/>
        <w:spacing w:line="360" w:lineRule="auto"/>
        <w:ind w:firstLine="422" w:firstLineChars="201"/>
        <w:contextualSpacing/>
        <w:rPr>
          <w:rFonts w:ascii="Times New Roman" w:eastAsia="宋体" w:hAnsi="Times New Roman" w:cs="Times New Roman"/>
          <w:b/>
          <w:bCs/>
          <w:szCs w:val="21"/>
        </w:rPr>
      </w:pPr>
      <w:r>
        <w:rPr>
          <w:rFonts w:ascii="Times New Roman" w:eastAsia="宋体" w:hAnsi="Times New Roman" w:cs="Times New Roman" w:hint="eastAsia"/>
          <w:b/>
          <w:bCs/>
          <w:szCs w:val="21"/>
        </w:rPr>
        <w:t>3</w:t>
      </w:r>
      <w:r>
        <w:rPr>
          <w:rFonts w:ascii="Times New Roman" w:eastAsia="宋体" w:hAnsi="Times New Roman" w:cs="Times New Roman"/>
          <w:b/>
          <w:bCs/>
          <w:szCs w:val="21"/>
        </w:rPr>
        <w:t>．</w:t>
      </w:r>
      <w:r>
        <w:rPr>
          <w:rFonts w:ascii="Times New Roman" w:eastAsia="宋体" w:hAnsi="Times New Roman" w:cs="Times New Roman" w:hint="eastAsia"/>
          <w:b/>
          <w:bCs/>
          <w:szCs w:val="21"/>
        </w:rPr>
        <w:t>与物质的量浓度有关的计算</w:t>
      </w:r>
    </w:p>
    <w:p>
      <w:pPr>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hint="eastAsia"/>
          <w:szCs w:val="21"/>
        </w:rPr>
        <w:t>(1)</w:t>
      </w:r>
      <w:bookmarkStart w:id="1" w:name="_Hlk110665534"/>
      <w:bookmarkStart w:id="2" w:name="_Hlk110665375"/>
      <w:r>
        <w:rPr>
          <w:rFonts w:ascii="Times New Roman" w:eastAsia="宋体" w:hAnsi="Times New Roman" w:cs="Times New Roman"/>
          <w:szCs w:val="21"/>
        </w:rPr>
        <w:t>根据定义式计算溶质的物质的量浓度</w:t>
      </w:r>
      <w:bookmarkEnd w:id="1"/>
    </w:p>
    <w:p>
      <w:pPr>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根据概念表达式</w:t>
      </w:r>
      <w:r>
        <w:rPr>
          <w:rFonts w:ascii="Times New Roman" w:eastAsia="宋体" w:hAnsi="Times New Roman" w:cs="Times New Roman"/>
          <w:i/>
          <w:szCs w:val="21"/>
        </w:rPr>
        <w:t>c</w:t>
      </w:r>
      <w:r>
        <w:rPr>
          <w:rFonts w:ascii="Times New Roman" w:eastAsia="宋体" w:hAnsi="Times New Roman" w:cs="Times New Roman"/>
          <w:szCs w:val="21"/>
          <w:vertAlign w:val="subscript"/>
        </w:rPr>
        <w:t>B</w:t>
      </w:r>
      <w:r>
        <w:rPr>
          <w:rFonts w:ascii="Times New Roman" w:eastAsia="宋体" w:hAnsi="Times New Roman" w:cs="Times New Roman"/>
          <w:szCs w:val="21"/>
        </w:rPr>
        <w:t>＝</w:t>
      </w:r>
      <w:r>
        <w:rPr>
          <w:rFonts w:ascii="Times New Roman" w:eastAsia="宋体" w:hAnsi="Times New Roman" w:cs="Times New Roman" w:hint="eastAsia"/>
          <w:szCs w:val="21"/>
        </w:rPr>
        <w:t>_______</w:t>
      </w:r>
      <w:r>
        <w:rPr>
          <w:rFonts w:ascii="Times New Roman" w:eastAsia="宋体" w:hAnsi="Times New Roman" w:cs="Times New Roman"/>
          <w:szCs w:val="21"/>
        </w:rPr>
        <w:t>，欲求</w:t>
      </w:r>
      <w:r>
        <w:rPr>
          <w:rFonts w:ascii="Times New Roman" w:eastAsia="宋体" w:hAnsi="Times New Roman" w:cs="Times New Roman"/>
          <w:i/>
          <w:szCs w:val="21"/>
        </w:rPr>
        <w:t>c</w:t>
      </w:r>
      <w:r>
        <w:rPr>
          <w:rFonts w:ascii="Times New Roman" w:eastAsia="宋体" w:hAnsi="Times New Roman" w:cs="Times New Roman"/>
          <w:szCs w:val="21"/>
          <w:vertAlign w:val="subscript"/>
        </w:rPr>
        <w:t>B</w:t>
      </w:r>
      <w:r>
        <w:rPr>
          <w:rFonts w:ascii="Times New Roman" w:eastAsia="宋体" w:hAnsi="Times New Roman" w:cs="Times New Roman"/>
          <w:szCs w:val="21"/>
        </w:rPr>
        <w:t>，先求</w:t>
      </w:r>
      <w:r>
        <w:rPr>
          <w:rFonts w:ascii="Times New Roman" w:eastAsia="宋体" w:hAnsi="Times New Roman" w:cs="Times New Roman" w:hint="eastAsia"/>
          <w:szCs w:val="21"/>
        </w:rPr>
        <w:t>_______</w:t>
      </w:r>
      <w:r>
        <w:rPr>
          <w:rFonts w:ascii="Times New Roman" w:eastAsia="宋体" w:hAnsi="Times New Roman" w:cs="Times New Roman"/>
          <w:szCs w:val="21"/>
        </w:rPr>
        <w:t>和</w:t>
      </w:r>
      <w:r>
        <w:rPr>
          <w:rFonts w:ascii="Times New Roman" w:eastAsia="宋体" w:hAnsi="Times New Roman" w:cs="Times New Roman" w:hint="eastAsia"/>
          <w:szCs w:val="21"/>
        </w:rPr>
        <w:t>_______</w:t>
      </w:r>
      <w:r>
        <w:rPr>
          <w:rFonts w:ascii="Times New Roman" w:eastAsia="宋体" w:hAnsi="Times New Roman" w:cs="Times New Roman"/>
          <w:szCs w:val="21"/>
        </w:rPr>
        <w:t>。</w:t>
      </w:r>
    </w:p>
    <w:p>
      <w:pPr>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计算溶质的物质的量浓度的关键是从已知条件中找出溶质的物质的量(</w:t>
      </w:r>
      <w:r>
        <w:rPr>
          <w:rFonts w:ascii="Times New Roman" w:eastAsia="宋体" w:hAnsi="Times New Roman" w:cs="Times New Roman"/>
          <w:i/>
          <w:szCs w:val="21"/>
        </w:rPr>
        <w:t>n</w:t>
      </w:r>
      <w:r>
        <w:rPr>
          <w:rFonts w:ascii="Times New Roman" w:eastAsia="宋体" w:hAnsi="Times New Roman" w:cs="Times New Roman"/>
          <w:szCs w:val="21"/>
        </w:rPr>
        <w:t>)和溶液的体积(</w:t>
      </w:r>
      <w:r>
        <w:rPr>
          <w:rFonts w:ascii="Times New Roman" w:eastAsia="宋体" w:hAnsi="Times New Roman" w:cs="Times New Roman"/>
          <w:i/>
          <w:szCs w:val="21"/>
        </w:rPr>
        <w:t>V</w:t>
      </w:r>
      <w:r>
        <w:rPr>
          <w:rFonts w:ascii="Times New Roman" w:eastAsia="宋体" w:hAnsi="Times New Roman" w:cs="Times New Roman"/>
          <w:szCs w:val="21"/>
        </w:rPr>
        <w:t>)，据此求出溶质的物质的量浓度</w:t>
      </w:r>
      <w:r>
        <w:rPr>
          <w:rFonts w:ascii="Times New Roman" w:eastAsia="宋体" w:hAnsi="Times New Roman" w:cs="Times New Roman"/>
          <w:i/>
          <w:szCs w:val="21"/>
        </w:rPr>
        <w:t>c</w:t>
      </w:r>
      <w:r>
        <w:rPr>
          <w:rFonts w:ascii="Times New Roman" w:eastAsia="宋体" w:hAnsi="Times New Roman" w:cs="Times New Roman"/>
          <w:szCs w:val="21"/>
          <w:vertAlign w:val="subscript"/>
        </w:rPr>
        <w:t>B</w:t>
      </w:r>
      <w:r>
        <w:rPr>
          <w:rFonts w:ascii="Times New Roman" w:eastAsia="宋体" w:hAnsi="Times New Roman" w:cs="Times New Roman"/>
          <w:szCs w:val="21"/>
        </w:rPr>
        <w:t>。</w:t>
      </w:r>
      <w:bookmarkEnd w:id="2"/>
    </w:p>
    <w:p>
      <w:pPr>
        <w:adjustRightInd w:val="0"/>
        <w:snapToGrid w:val="0"/>
        <w:spacing w:line="360" w:lineRule="auto"/>
        <w:ind w:firstLine="422" w:firstLineChars="201"/>
        <w:contextualSpacing/>
        <w:rPr>
          <w:rFonts w:ascii="Times New Roman" w:eastAsia="宋体" w:hAnsi="Times New Roman" w:cs="Times New Roman"/>
          <w:szCs w:val="21"/>
        </w:rPr>
      </w:pPr>
      <w:bookmarkStart w:id="3" w:name="_Hlk110665458"/>
      <w:r>
        <w:rPr>
          <w:rFonts w:ascii="Times New Roman" w:eastAsia="宋体" w:hAnsi="Times New Roman" w:cs="Times New Roman" w:hint="eastAsia"/>
          <w:szCs w:val="21"/>
        </w:rPr>
        <w:t>(2)</w:t>
      </w:r>
      <w:r>
        <w:rPr>
          <w:rFonts w:ascii="Times New Roman" w:eastAsia="宋体" w:hAnsi="Times New Roman" w:cs="Times New Roman"/>
          <w:szCs w:val="21"/>
        </w:rPr>
        <w:t>气体体积（标准状况下）与溶质的物质的量浓度的关系</w:t>
      </w:r>
    </w:p>
    <w:p>
      <w:pPr>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若已知溶液的体积</w:t>
      </w:r>
    </w:p>
    <w:p>
      <w:pPr>
        <w:adjustRightInd w:val="0"/>
        <w:snapToGrid w:val="0"/>
        <w:spacing w:line="360" w:lineRule="auto"/>
        <w:ind w:left="424" w:firstLine="422" w:leftChars="202" w:firstLineChars="201"/>
        <w:contextualSpacing/>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2772410" cy="410845"/>
            <wp:effectExtent l="0" t="0" r="889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772410" cy="410845"/>
                    </a:xfrm>
                    <a:prstGeom prst="rect">
                      <a:avLst/>
                    </a:prstGeom>
                    <a:noFill/>
                    <a:ln>
                      <a:noFill/>
                    </a:ln>
                  </pic:spPr>
                </pic:pic>
              </a:graphicData>
            </a:graphic>
          </wp:inline>
        </w:drawing>
      </w:r>
    </w:p>
    <w:bookmarkEnd w:id="3"/>
    <w:p>
      <w:pPr>
        <w:adjustRightInd w:val="0"/>
        <w:snapToGrid w:val="0"/>
        <w:spacing w:line="360" w:lineRule="auto"/>
        <w:ind w:firstLine="422" w:firstLineChars="201"/>
        <w:contextualSpacing/>
        <w:rPr>
          <w:rFonts w:ascii="Times New Roman" w:eastAsia="宋体" w:hAnsi="Times New Roman" w:cs="Times New Roman"/>
          <w:szCs w:val="21"/>
        </w:rPr>
      </w:pPr>
      <w:bookmarkStart w:id="4" w:name="_Hlk110665486"/>
      <w:r>
        <w:rPr>
          <w:rFonts w:ascii="Times New Roman" w:eastAsia="宋体" w:hAnsi="Times New Roman" w:cs="Times New Roman" w:hint="eastAsia"/>
          <w:szCs w:val="21"/>
        </w:rPr>
        <w:t>(3)</w:t>
      </w:r>
      <w:r>
        <w:rPr>
          <w:rFonts w:ascii="Times New Roman" w:eastAsia="宋体" w:hAnsi="Times New Roman" w:cs="Times New Roman"/>
          <w:szCs w:val="21"/>
        </w:rPr>
        <w:t>溶液中离子浓度的计算</w:t>
      </w:r>
    </w:p>
    <w:p>
      <w:pPr>
        <w:adjustRightInd w:val="0"/>
        <w:snapToGrid w:val="0"/>
        <w:spacing w:line="360" w:lineRule="auto"/>
        <w:ind w:firstLine="422" w:firstLineChars="201"/>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①</w:t>
      </w:r>
      <w:r>
        <w:rPr>
          <w:rFonts w:ascii="Times New Roman" w:eastAsia="宋体" w:hAnsi="Times New Roman" w:cs="Times New Roman"/>
          <w:color w:val="000000"/>
          <w:szCs w:val="21"/>
        </w:rPr>
        <w:t>单一溶液中溶质组成计算</w:t>
      </w:r>
    </w:p>
    <w:p>
      <w:pPr>
        <w:adjustRightInd w:val="0"/>
        <w:snapToGrid w:val="0"/>
        <w:spacing w:line="360" w:lineRule="auto"/>
        <w:ind w:firstLine="422" w:firstLineChars="201"/>
        <w:contextualSpacing/>
        <w:rPr>
          <w:rFonts w:ascii="Times New Roman" w:eastAsia="宋体" w:hAnsi="Times New Roman" w:cs="Times New Roman"/>
          <w:color w:val="000000"/>
          <w:szCs w:val="21"/>
        </w:rPr>
      </w:pPr>
      <w:r>
        <w:rPr>
          <w:rFonts w:ascii="Times New Roman" w:eastAsia="宋体" w:hAnsi="Times New Roman" w:cs="Times New Roman"/>
          <w:color w:val="000000"/>
          <w:szCs w:val="21"/>
        </w:rPr>
        <w:t>根据组成规律求算：在溶液中，阴离子与阳离子浓度之比等于化学组成中阴、阳离子个数之比。</w:t>
      </w:r>
    </w:p>
    <w:p>
      <w:pPr>
        <w:adjustRightInd w:val="0"/>
        <w:snapToGrid w:val="0"/>
        <w:spacing w:line="360" w:lineRule="auto"/>
        <w:ind w:firstLine="422" w:firstLineChars="201"/>
        <w:contextualSpacing/>
        <w:rPr>
          <w:rFonts w:ascii="Times New Roman" w:eastAsia="宋体" w:hAnsi="Times New Roman" w:cs="Times New Roman"/>
          <w:color w:val="000000"/>
          <w:szCs w:val="21"/>
        </w:rPr>
      </w:pPr>
      <w:r>
        <w:rPr>
          <w:rFonts w:ascii="Times New Roman" w:eastAsia="宋体" w:hAnsi="Times New Roman" w:cs="Times New Roman"/>
          <w:color w:val="000000"/>
          <w:szCs w:val="21"/>
        </w:rPr>
        <w:t>如K</w:t>
      </w:r>
      <w:r>
        <w:rPr>
          <w:rFonts w:ascii="Times New Roman" w:eastAsia="宋体" w:hAnsi="Times New Roman" w:cs="Times New Roman"/>
          <w:color w:val="000000"/>
          <w:szCs w:val="21"/>
          <w:vertAlign w:val="subscript"/>
        </w:rPr>
        <w:t>2</w:t>
      </w:r>
      <w:r>
        <w:rPr>
          <w:rFonts w:ascii="Times New Roman" w:eastAsia="宋体" w:hAnsi="Times New Roman" w:cs="Times New Roman"/>
          <w:color w:val="000000"/>
          <w:szCs w:val="21"/>
        </w:rPr>
        <w:t>SO</w:t>
      </w:r>
      <w:r>
        <w:rPr>
          <w:rFonts w:ascii="Times New Roman" w:eastAsia="宋体" w:hAnsi="Times New Roman" w:cs="Times New Roman"/>
          <w:color w:val="000000"/>
          <w:szCs w:val="21"/>
          <w:vertAlign w:val="subscript"/>
        </w:rPr>
        <w:t>4</w:t>
      </w:r>
      <w:r>
        <w:rPr>
          <w:rFonts w:ascii="Times New Roman" w:eastAsia="宋体" w:hAnsi="Times New Roman" w:cs="Times New Roman"/>
          <w:color w:val="000000"/>
          <w:szCs w:val="21"/>
        </w:rPr>
        <w:t>溶液中：</w:t>
      </w:r>
      <w:r>
        <w:rPr>
          <w:rFonts w:ascii="Times New Roman" w:eastAsia="宋体" w:hAnsi="Times New Roman" w:cs="Times New Roman"/>
          <w:i/>
          <w:color w:val="000000"/>
          <w:szCs w:val="21"/>
        </w:rPr>
        <w:t>c</w:t>
      </w:r>
      <w:r>
        <w:rPr>
          <w:rFonts w:ascii="Times New Roman" w:eastAsia="宋体" w:hAnsi="Times New Roman" w:cs="Times New Roman"/>
          <w:color w:val="000000"/>
          <w:szCs w:val="21"/>
        </w:rPr>
        <w:t>(K</w:t>
      </w:r>
      <w:r>
        <w:rPr>
          <w:rFonts w:ascii="Times New Roman" w:eastAsia="宋体" w:hAnsi="Times New Roman" w:cs="Times New Roman"/>
          <w:color w:val="000000"/>
          <w:szCs w:val="21"/>
          <w:vertAlign w:val="superscript"/>
        </w:rPr>
        <w:t>＋</w:t>
      </w:r>
      <w:r>
        <w:rPr>
          <w:rFonts w:ascii="Times New Roman" w:eastAsia="宋体" w:hAnsi="Times New Roman" w:cs="Times New Roman"/>
          <w:color w:val="000000"/>
          <w:szCs w:val="21"/>
        </w:rPr>
        <w:t>)＝</w:t>
      </w:r>
      <w:r>
        <w:rPr>
          <w:rFonts w:ascii="Times New Roman" w:eastAsia="宋体" w:hAnsi="Times New Roman" w:cs="Times New Roman" w:hint="eastAsia"/>
          <w:szCs w:val="21"/>
        </w:rPr>
        <w:t>_________</w:t>
      </w:r>
      <w:r>
        <w:rPr>
          <w:rFonts w:ascii="Times New Roman" w:eastAsia="宋体" w:hAnsi="Times New Roman" w:cs="Times New Roman"/>
          <w:color w:val="000000"/>
          <w:szCs w:val="21"/>
        </w:rPr>
        <w:t>＝2</w:t>
      </w:r>
      <w:r>
        <w:rPr>
          <w:rFonts w:ascii="Times New Roman" w:eastAsia="宋体" w:hAnsi="Times New Roman" w:cs="Times New Roman"/>
          <w:i/>
          <w:color w:val="000000"/>
          <w:szCs w:val="21"/>
        </w:rPr>
        <w:t>c</w:t>
      </w:r>
      <w:r>
        <w:rPr>
          <w:rFonts w:ascii="Times New Roman" w:eastAsia="宋体" w:hAnsi="Times New Roman" w:cs="Times New Roman"/>
          <w:color w:val="000000"/>
          <w:szCs w:val="21"/>
        </w:rPr>
        <w:t>(K</w:t>
      </w:r>
      <w:r>
        <w:rPr>
          <w:rFonts w:ascii="Times New Roman" w:eastAsia="宋体" w:hAnsi="Times New Roman" w:cs="Times New Roman"/>
          <w:color w:val="000000"/>
          <w:szCs w:val="21"/>
          <w:vertAlign w:val="subscript"/>
        </w:rPr>
        <w:t>2</w:t>
      </w:r>
      <w:r>
        <w:rPr>
          <w:rFonts w:ascii="Times New Roman" w:eastAsia="宋体" w:hAnsi="Times New Roman" w:cs="Times New Roman"/>
          <w:color w:val="000000"/>
          <w:szCs w:val="21"/>
        </w:rPr>
        <w:t>SO</w:t>
      </w:r>
      <w:r>
        <w:rPr>
          <w:rFonts w:ascii="Times New Roman" w:eastAsia="宋体" w:hAnsi="Times New Roman" w:cs="Times New Roman"/>
          <w:color w:val="000000"/>
          <w:szCs w:val="21"/>
          <w:vertAlign w:val="subscript"/>
        </w:rPr>
        <w:t>4</w:t>
      </w:r>
      <w:r>
        <w:rPr>
          <w:rFonts w:ascii="Times New Roman" w:eastAsia="宋体" w:hAnsi="Times New Roman" w:cs="Times New Roman"/>
          <w:color w:val="000000"/>
          <w:szCs w:val="21"/>
        </w:rPr>
        <w:t>)。</w:t>
      </w:r>
    </w:p>
    <w:p>
      <w:pPr>
        <w:adjustRightInd w:val="0"/>
        <w:snapToGrid w:val="0"/>
        <w:spacing w:line="360" w:lineRule="auto"/>
        <w:ind w:firstLine="422" w:firstLineChars="201"/>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②</w:t>
      </w:r>
      <w:r>
        <w:rPr>
          <w:rFonts w:ascii="Times New Roman" w:eastAsia="宋体" w:hAnsi="Times New Roman" w:cs="Times New Roman"/>
          <w:color w:val="000000"/>
          <w:szCs w:val="21"/>
        </w:rPr>
        <w:t>混合溶液中电荷守恒计算</w:t>
      </w:r>
    </w:p>
    <w:p>
      <w:pPr>
        <w:adjustRightInd w:val="0"/>
        <w:snapToGrid w:val="0"/>
        <w:spacing w:line="360" w:lineRule="auto"/>
        <w:ind w:firstLine="422" w:firstLineChars="201"/>
        <w:contextualSpacing/>
        <w:rPr>
          <w:rFonts w:ascii="Times New Roman" w:eastAsia="宋体" w:hAnsi="Times New Roman" w:cs="Times New Roman"/>
          <w:color w:val="000000"/>
          <w:szCs w:val="21"/>
        </w:rPr>
      </w:pPr>
      <w:r>
        <w:rPr>
          <w:rFonts w:ascii="Times New Roman" w:eastAsia="宋体" w:hAnsi="Times New Roman" w:cs="Times New Roman"/>
          <w:color w:val="000000"/>
          <w:szCs w:val="21"/>
        </w:rPr>
        <w:t>根据电荷守恒，溶质所有</w:t>
      </w:r>
      <w:r>
        <w:rPr>
          <w:rFonts w:ascii="Times New Roman" w:eastAsia="宋体" w:hAnsi="Times New Roman" w:cs="Times New Roman" w:hint="eastAsia"/>
          <w:szCs w:val="21"/>
        </w:rPr>
        <w:t>____________________________</w:t>
      </w:r>
      <w:r>
        <w:rPr>
          <w:rFonts w:ascii="Times New Roman" w:eastAsia="宋体" w:hAnsi="Times New Roman" w:cs="Times New Roman"/>
          <w:color w:val="000000"/>
          <w:szCs w:val="21"/>
        </w:rPr>
        <w:t>与</w:t>
      </w:r>
      <w:r>
        <w:rPr>
          <w:rFonts w:ascii="Times New Roman" w:eastAsia="宋体" w:hAnsi="Times New Roman" w:cs="Times New Roman" w:hint="eastAsia"/>
          <w:szCs w:val="21"/>
        </w:rPr>
        <w:t>____________________________</w:t>
      </w:r>
      <w:r>
        <w:rPr>
          <w:rFonts w:ascii="Times New Roman" w:eastAsia="宋体" w:hAnsi="Times New Roman" w:cs="Times New Roman"/>
          <w:color w:val="000000"/>
          <w:szCs w:val="21"/>
        </w:rPr>
        <w:t>相等。</w:t>
      </w:r>
    </w:p>
    <w:p>
      <w:pPr>
        <w:adjustRightInd w:val="0"/>
        <w:snapToGrid w:val="0"/>
        <w:spacing w:line="360" w:lineRule="auto"/>
        <w:ind w:firstLine="422" w:firstLineChars="201"/>
        <w:contextualSpacing/>
        <w:rPr>
          <w:rFonts w:ascii="Times New Roman" w:eastAsia="宋体" w:hAnsi="Times New Roman" w:cs="Times New Roman"/>
          <w:b/>
          <w:bCs/>
          <w:szCs w:val="21"/>
        </w:rPr>
      </w:pPr>
      <w:r>
        <w:rPr>
          <w:rFonts w:ascii="Times New Roman" w:eastAsia="宋体" w:hAnsi="Times New Roman" w:cs="Times New Roman"/>
          <w:color w:val="000000"/>
          <w:szCs w:val="21"/>
        </w:rPr>
        <w:t>如在Na</w:t>
      </w:r>
      <w:r>
        <w:rPr>
          <w:rFonts w:ascii="Times New Roman" w:eastAsia="宋体" w:hAnsi="Times New Roman" w:cs="Times New Roman"/>
          <w:color w:val="000000"/>
          <w:szCs w:val="21"/>
          <w:vertAlign w:val="subscript"/>
        </w:rPr>
        <w:t>2</w:t>
      </w:r>
      <w:r>
        <w:rPr>
          <w:rFonts w:ascii="Times New Roman" w:eastAsia="宋体" w:hAnsi="Times New Roman" w:cs="Times New Roman"/>
          <w:color w:val="000000"/>
          <w:szCs w:val="21"/>
        </w:rPr>
        <w:t>SO</w:t>
      </w:r>
      <w:r>
        <w:rPr>
          <w:rFonts w:ascii="Times New Roman" w:eastAsia="宋体" w:hAnsi="Times New Roman" w:cs="Times New Roman"/>
          <w:color w:val="000000"/>
          <w:szCs w:val="21"/>
          <w:vertAlign w:val="subscript"/>
        </w:rPr>
        <w:t>4</w:t>
      </w:r>
      <w:r>
        <w:rPr>
          <w:rFonts w:ascii="Times New Roman" w:eastAsia="宋体" w:hAnsi="Times New Roman" w:cs="Times New Roman"/>
          <w:color w:val="000000"/>
          <w:szCs w:val="21"/>
        </w:rPr>
        <w:t>、NaCl混合溶液中，</w:t>
      </w:r>
      <w:r>
        <w:rPr>
          <w:rFonts w:ascii="Times New Roman" w:eastAsia="宋体" w:hAnsi="Times New Roman" w:cs="Times New Roman"/>
          <w:i/>
          <w:color w:val="000000"/>
          <w:szCs w:val="21"/>
        </w:rPr>
        <w:t>c</w:t>
      </w:r>
      <w:r>
        <w:rPr>
          <w:rFonts w:ascii="Times New Roman" w:eastAsia="宋体" w:hAnsi="Times New Roman" w:cs="Times New Roman"/>
          <w:color w:val="000000"/>
          <w:szCs w:val="21"/>
        </w:rPr>
        <w:t>(Na</w:t>
      </w:r>
      <w:r>
        <w:rPr>
          <w:rFonts w:ascii="Times New Roman" w:eastAsia="宋体" w:hAnsi="Times New Roman" w:cs="Times New Roman"/>
          <w:color w:val="000000"/>
          <w:szCs w:val="21"/>
          <w:vertAlign w:val="superscript"/>
        </w:rPr>
        <w:t>＋</w:t>
      </w:r>
      <w:r>
        <w:rPr>
          <w:rFonts w:ascii="Times New Roman" w:eastAsia="宋体" w:hAnsi="Times New Roman" w:cs="Times New Roman"/>
          <w:color w:val="000000"/>
          <w:szCs w:val="21"/>
        </w:rPr>
        <w:t>)＝</w:t>
      </w:r>
      <w:r>
        <w:rPr>
          <w:rFonts w:ascii="Times New Roman" w:eastAsia="宋体" w:hAnsi="Times New Roman" w:cs="Times New Roman" w:hint="eastAsia"/>
          <w:szCs w:val="21"/>
        </w:rPr>
        <w:t>______________</w:t>
      </w:r>
      <w:r>
        <w:rPr>
          <w:rFonts w:ascii="Times New Roman" w:eastAsia="宋体" w:hAnsi="Times New Roman" w:cs="Times New Roman"/>
          <w:color w:val="000000"/>
          <w:szCs w:val="21"/>
        </w:rPr>
        <w:t>，</w:t>
      </w:r>
      <w:r>
        <w:rPr>
          <w:rFonts w:ascii="Times New Roman" w:eastAsia="宋体" w:hAnsi="Times New Roman" w:cs="Times New Roman"/>
          <w:i/>
          <w:color w:val="000000"/>
          <w:szCs w:val="21"/>
        </w:rPr>
        <w:t>c</w:t>
      </w:r>
      <w:r>
        <w:rPr>
          <w:rFonts w:ascii="Times New Roman" w:eastAsia="宋体" w:hAnsi="Times New Roman" w:cs="Times New Roman"/>
          <w:color w:val="000000"/>
          <w:szCs w:val="21"/>
        </w:rPr>
        <w:t>(Na</w:t>
      </w:r>
      <w:r>
        <w:rPr>
          <w:rFonts w:ascii="Times New Roman" w:eastAsia="宋体" w:hAnsi="Times New Roman" w:cs="Times New Roman"/>
          <w:color w:val="000000"/>
          <w:szCs w:val="21"/>
          <w:vertAlign w:val="superscript"/>
        </w:rPr>
        <w:t>＋</w:t>
      </w:r>
      <w:r>
        <w:rPr>
          <w:rFonts w:ascii="Times New Roman" w:eastAsia="宋体" w:hAnsi="Times New Roman" w:cs="Times New Roman"/>
          <w:color w:val="000000"/>
          <w:szCs w:val="21"/>
        </w:rPr>
        <w:t>)、</w:t>
      </w:r>
      <w:r>
        <w:rPr>
          <w:rFonts w:ascii="Times New Roman" w:eastAsia="宋体" w:hAnsi="Times New Roman" w:cs="Times New Roman"/>
          <w:i/>
          <w:color w:val="000000"/>
          <w:szCs w:val="21"/>
        </w:rPr>
        <w:t>c</w:t>
      </w:r>
      <w:r>
        <w:rPr>
          <w:rFonts w:ascii="Times New Roman" w:eastAsia="宋体" w:hAnsi="Times New Roman" w:cs="Times New Roman"/>
          <w:color w:val="000000"/>
          <w:szCs w:val="21"/>
        </w:rPr>
        <w:t>(Cl</w:t>
      </w:r>
      <w:r>
        <w:rPr>
          <w:rFonts w:ascii="Times New Roman" w:eastAsia="宋体" w:hAnsi="Times New Roman" w:cs="Times New Roman"/>
          <w:color w:val="000000"/>
          <w:szCs w:val="21"/>
          <w:vertAlign w:val="superscript"/>
        </w:rPr>
        <w:t>－</w:t>
      </w:r>
      <w:r>
        <w:rPr>
          <w:rFonts w:ascii="Times New Roman" w:eastAsia="宋体" w:hAnsi="Times New Roman" w:cs="Times New Roman"/>
          <w:color w:val="000000"/>
          <w:szCs w:val="21"/>
        </w:rPr>
        <w:t>)分别为7 mol/L、3 mol/L，则</w:t>
      </w:r>
      <w:r>
        <w:rPr>
          <w:rFonts w:ascii="Times New Roman" w:eastAsia="宋体" w:hAnsi="Times New Roman" w:cs="Times New Roman"/>
          <w:i/>
          <w:color w:val="000000"/>
          <w:szCs w:val="21"/>
        </w:rPr>
        <w:t>c</w:t>
      </w:r>
      <w:r>
        <w:rPr>
          <w:rFonts w:ascii="Times New Roman" w:eastAsia="宋体" w:hAnsi="Times New Roman" w:cs="Times New Roman"/>
          <w:color w:val="000000"/>
          <w:szCs w:val="21"/>
        </w:rPr>
        <w:t>(SO</w:t>
      </w:r>
      <w:r>
        <w:rPr>
          <w:rFonts w:ascii="Times New Roman" w:eastAsia="宋体" w:hAnsi="Times New Roman" w:cs="Times New Roman"/>
          <w:color w:val="000000"/>
          <w:szCs w:val="21"/>
        </w:rPr>
        <w:fldChar w:fldCharType="begin"/>
      </w:r>
      <w:r>
        <w:rPr>
          <w:rFonts w:ascii="Times New Roman" w:eastAsia="宋体" w:hAnsi="Times New Roman" w:cs="Times New Roman"/>
          <w:color w:val="000000"/>
          <w:szCs w:val="21"/>
        </w:rPr>
        <w:instrText>eq \o\al(</w:instrText>
      </w:r>
      <w:r>
        <w:rPr>
          <w:rFonts w:ascii="Times New Roman" w:eastAsia="宋体" w:hAnsi="Times New Roman" w:cs="Times New Roman"/>
          <w:color w:val="000000"/>
          <w:szCs w:val="21"/>
          <w:vertAlign w:val="superscript"/>
        </w:rPr>
        <w:instrText>2－</w:instrText>
      </w:r>
      <w:r>
        <w:rPr>
          <w:rFonts w:ascii="Times New Roman" w:eastAsia="宋体" w:hAnsi="Times New Roman" w:cs="Times New Roman"/>
          <w:color w:val="000000"/>
          <w:szCs w:val="21"/>
        </w:rPr>
        <w:instrText>,</w:instrText>
      </w:r>
      <w:r>
        <w:rPr>
          <w:rFonts w:ascii="Times New Roman" w:eastAsia="宋体" w:hAnsi="Times New Roman" w:cs="Times New Roman"/>
          <w:color w:val="000000"/>
          <w:szCs w:val="21"/>
          <w:vertAlign w:val="subscript"/>
        </w:rPr>
        <w:instrText>4</w:instrText>
      </w:r>
      <w:r>
        <w:rPr>
          <w:rFonts w:ascii="Times New Roman" w:eastAsia="宋体" w:hAnsi="Times New Roman" w:cs="Times New Roman"/>
          <w:color w:val="000000"/>
          <w:szCs w:val="21"/>
        </w:rPr>
        <w:instrText>)</w:instrText>
      </w:r>
      <w:r>
        <w:rPr>
          <w:rFonts w:ascii="Times New Roman" w:eastAsia="宋体" w:hAnsi="Times New Roman" w:cs="Times New Roman"/>
          <w:color w:val="000000"/>
          <w:szCs w:val="21"/>
        </w:rPr>
        <w:fldChar w:fldCharType="separate"/>
      </w:r>
      <w:r>
        <w:rPr>
          <w:rFonts w:ascii="Times New Roman" w:eastAsia="宋体" w:hAnsi="Times New Roman" w:cs="Times New Roman"/>
          <w:color w:val="000000"/>
          <w:szCs w:val="21"/>
        </w:rPr>
        <w:fldChar w:fldCharType="end"/>
      </w:r>
      <w:r>
        <w:rPr>
          <w:rFonts w:ascii="Times New Roman" w:eastAsia="宋体" w:hAnsi="Times New Roman" w:cs="Times New Roman"/>
          <w:color w:val="000000"/>
          <w:szCs w:val="21"/>
        </w:rPr>
        <w:t>)＝</w:t>
      </w:r>
      <w:r>
        <w:rPr>
          <w:rFonts w:ascii="Times New Roman" w:eastAsia="宋体" w:hAnsi="Times New Roman" w:cs="Times New Roman" w:hint="eastAsia"/>
          <w:szCs w:val="21"/>
        </w:rPr>
        <w:t>_______</w:t>
      </w:r>
      <w:r>
        <w:rPr>
          <w:rFonts w:ascii="Times New Roman" w:eastAsia="宋体" w:hAnsi="Times New Roman" w:cs="Times New Roman"/>
          <w:color w:val="000000"/>
          <w:szCs w:val="21"/>
        </w:rPr>
        <w:t xml:space="preserve"> mol/L＝</w:t>
      </w:r>
      <w:r>
        <w:rPr>
          <w:rFonts w:ascii="Times New Roman" w:eastAsia="宋体" w:hAnsi="Times New Roman" w:cs="Times New Roman" w:hint="eastAsia"/>
          <w:szCs w:val="21"/>
        </w:rPr>
        <w:t>_______</w:t>
      </w:r>
      <w:r>
        <w:rPr>
          <w:rFonts w:ascii="Times New Roman" w:eastAsia="宋体" w:hAnsi="Times New Roman" w:cs="Times New Roman"/>
          <w:color w:val="000000"/>
          <w:szCs w:val="21"/>
        </w:rPr>
        <w:t xml:space="preserve"> mol/L。</w:t>
      </w:r>
      <w:bookmarkEnd w:id="4"/>
    </w:p>
    <w:p>
      <w:pPr>
        <w:adjustRightInd w:val="0"/>
        <w:snapToGrid w:val="0"/>
        <w:spacing w:line="360" w:lineRule="auto"/>
        <w:ind w:firstLine="422" w:firstLineChars="201"/>
        <w:contextualSpacing/>
        <w:rPr>
          <w:rFonts w:ascii="Times New Roman" w:eastAsia="宋体" w:hAnsi="Times New Roman" w:cs="Times New Roman"/>
          <w:b/>
          <w:bCs/>
          <w:szCs w:val="21"/>
        </w:rPr>
      </w:pPr>
      <w:r>
        <w:rPr>
          <w:rFonts w:ascii="Times New Roman" w:eastAsia="宋体" w:hAnsi="Times New Roman" w:cs="Times New Roman" w:hint="eastAsia"/>
          <w:b/>
          <w:bCs/>
          <w:szCs w:val="21"/>
        </w:rPr>
        <w:t>4</w:t>
      </w:r>
      <w:r>
        <w:rPr>
          <w:rFonts w:ascii="Times New Roman" w:eastAsia="宋体" w:hAnsi="Times New Roman" w:cs="Times New Roman"/>
          <w:b/>
          <w:bCs/>
          <w:szCs w:val="21"/>
        </w:rPr>
        <w:t>．</w:t>
      </w:r>
      <w:r>
        <w:rPr>
          <w:rFonts w:ascii="Times New Roman" w:eastAsia="宋体" w:hAnsi="Times New Roman" w:cs="Times New Roman" w:hint="eastAsia"/>
          <w:b/>
          <w:bCs/>
          <w:szCs w:val="21"/>
        </w:rPr>
        <w:t>溶液的稀释和混合问题</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(1)将浓溶液加水稀释，稀释前后溶质的</w:t>
      </w:r>
      <w:r>
        <w:rPr>
          <w:rFonts w:ascii="Times New Roman" w:eastAsia="宋体" w:hAnsi="Times New Roman" w:cs="Times New Roman" w:hint="eastAsia"/>
          <w:szCs w:val="21"/>
        </w:rPr>
        <w:t>______________</w:t>
      </w:r>
      <w:r>
        <w:rPr>
          <w:rFonts w:ascii="Times New Roman" w:eastAsia="宋体" w:hAnsi="Times New Roman" w:cs="Times New Roman"/>
          <w:szCs w:val="21"/>
        </w:rPr>
        <w:t>和</w:t>
      </w:r>
      <w:r>
        <w:rPr>
          <w:rFonts w:ascii="Times New Roman" w:eastAsia="宋体" w:hAnsi="Times New Roman" w:cs="Times New Roman" w:hint="eastAsia"/>
          <w:szCs w:val="21"/>
        </w:rPr>
        <w:t>_______</w:t>
      </w:r>
      <w:r>
        <w:rPr>
          <w:rFonts w:ascii="Times New Roman" w:eastAsia="宋体" w:hAnsi="Times New Roman" w:cs="Times New Roman"/>
          <w:szCs w:val="21"/>
        </w:rPr>
        <w:t>都保持不变。</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i/>
          <w:szCs w:val="21"/>
        </w:rPr>
        <w:t>c</w:t>
      </w:r>
      <w:r>
        <w:rPr>
          <w:rFonts w:ascii="Times New Roman" w:eastAsia="宋体" w:hAnsi="Times New Roman" w:cs="Times New Roman"/>
          <w:szCs w:val="21"/>
        </w:rPr>
        <w:t>(浓)·</w:t>
      </w:r>
      <w:r>
        <w:rPr>
          <w:rFonts w:ascii="Times New Roman" w:eastAsia="宋体" w:hAnsi="Times New Roman" w:cs="Times New Roman"/>
          <w:i/>
          <w:szCs w:val="21"/>
        </w:rPr>
        <w:t>V</w:t>
      </w:r>
      <w:r>
        <w:rPr>
          <w:rFonts w:ascii="Times New Roman" w:eastAsia="宋体" w:hAnsi="Times New Roman" w:cs="Times New Roman"/>
          <w:szCs w:val="21"/>
        </w:rPr>
        <w:t>(浓)＝</w:t>
      </w:r>
      <w:r>
        <w:rPr>
          <w:rFonts w:ascii="Times New Roman" w:eastAsia="宋体" w:hAnsi="Times New Roman" w:cs="Times New Roman" w:hint="eastAsia"/>
          <w:szCs w:val="21"/>
        </w:rPr>
        <w:t>______________</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i/>
          <w:szCs w:val="21"/>
        </w:rPr>
        <w:t>m</w:t>
      </w:r>
      <w:r>
        <w:rPr>
          <w:rFonts w:ascii="Times New Roman" w:eastAsia="宋体" w:hAnsi="Times New Roman" w:cs="Times New Roman"/>
          <w:szCs w:val="21"/>
        </w:rPr>
        <w:t>(浓)·</w:t>
      </w:r>
      <w:r>
        <w:rPr>
          <w:rFonts w:ascii="Times New Roman" w:eastAsia="宋体" w:hAnsi="Times New Roman" w:cs="Times New Roman"/>
          <w:i/>
          <w:szCs w:val="21"/>
        </w:rPr>
        <w:t>w</w:t>
      </w:r>
      <w:r>
        <w:rPr>
          <w:rFonts w:ascii="Times New Roman" w:eastAsia="宋体" w:hAnsi="Times New Roman" w:cs="Times New Roman"/>
          <w:szCs w:val="21"/>
        </w:rPr>
        <w:t>(浓)＝</w:t>
      </w:r>
      <w:r>
        <w:rPr>
          <w:rFonts w:ascii="Times New Roman" w:eastAsia="宋体" w:hAnsi="Times New Roman" w:cs="Times New Roman" w:hint="eastAsia"/>
          <w:szCs w:val="21"/>
        </w:rPr>
        <w:t>______________</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(2)同一溶质不同浓度的两溶液相混合，混合后，溶质的</w:t>
      </w:r>
      <w:r>
        <w:rPr>
          <w:rFonts w:ascii="Times New Roman" w:eastAsia="宋体" w:hAnsi="Times New Roman" w:cs="Times New Roman" w:hint="eastAsia"/>
          <w:szCs w:val="21"/>
        </w:rPr>
        <w:t>____________</w:t>
      </w:r>
      <w:r>
        <w:rPr>
          <w:rFonts w:ascii="Times New Roman" w:eastAsia="宋体" w:hAnsi="Times New Roman" w:cs="Times New Roman"/>
          <w:szCs w:val="21"/>
        </w:rPr>
        <w:t xml:space="preserve"> (或</w:t>
      </w:r>
      <w:r>
        <w:rPr>
          <w:rFonts w:ascii="Times New Roman" w:eastAsia="宋体" w:hAnsi="Times New Roman" w:cs="Times New Roman" w:hint="eastAsia"/>
          <w:szCs w:val="21"/>
        </w:rPr>
        <w:t>_______</w:t>
      </w:r>
      <w:r>
        <w:rPr>
          <w:rFonts w:ascii="Times New Roman" w:eastAsia="宋体" w:hAnsi="Times New Roman" w:cs="Times New Roman"/>
          <w:szCs w:val="21"/>
        </w:rPr>
        <w:t>)等于混合前两溶液中溶质的</w:t>
      </w:r>
      <w:r>
        <w:rPr>
          <w:rFonts w:ascii="Times New Roman" w:eastAsia="宋体" w:hAnsi="Times New Roman" w:cs="Times New Roman" w:hint="eastAsia"/>
          <w:szCs w:val="21"/>
        </w:rPr>
        <w:t>______________</w:t>
      </w:r>
      <w:r>
        <w:rPr>
          <w:rFonts w:ascii="Times New Roman" w:eastAsia="宋体" w:hAnsi="Times New Roman" w:cs="Times New Roman"/>
          <w:szCs w:val="21"/>
        </w:rPr>
        <w:t xml:space="preserve"> (或</w:t>
      </w:r>
      <w:r>
        <w:rPr>
          <w:rFonts w:ascii="Times New Roman" w:eastAsia="宋体" w:hAnsi="Times New Roman" w:cs="Times New Roman" w:hint="eastAsia"/>
          <w:szCs w:val="21"/>
        </w:rPr>
        <w:t>__________</w:t>
      </w:r>
      <w:r>
        <w:rPr>
          <w:rFonts w:ascii="Times New Roman" w:eastAsia="宋体" w:hAnsi="Times New Roman" w:cs="Times New Roman"/>
          <w:szCs w:val="21"/>
        </w:rPr>
        <w:t>)。</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i/>
          <w:szCs w:val="21"/>
        </w:rPr>
        <w:t>c</w:t>
      </w:r>
      <w:r>
        <w:rPr>
          <w:rFonts w:ascii="Times New Roman" w:eastAsia="宋体" w:hAnsi="Times New Roman" w:cs="Times New Roman"/>
          <w:szCs w:val="21"/>
          <w:vertAlign w:val="subscript"/>
        </w:rPr>
        <w:t>1</w:t>
      </w:r>
      <w:r>
        <w:rPr>
          <w:rFonts w:ascii="Times New Roman" w:eastAsia="宋体" w:hAnsi="Times New Roman" w:cs="Times New Roman"/>
          <w:szCs w:val="21"/>
        </w:rPr>
        <w:t>·</w:t>
      </w:r>
      <w:r>
        <w:rPr>
          <w:rFonts w:ascii="Times New Roman" w:eastAsia="宋体" w:hAnsi="Times New Roman" w:cs="Times New Roman"/>
          <w:i/>
          <w:szCs w:val="21"/>
        </w:rPr>
        <w:t>V</w:t>
      </w:r>
      <w:r>
        <w:rPr>
          <w:rFonts w:ascii="Times New Roman" w:eastAsia="宋体" w:hAnsi="Times New Roman" w:cs="Times New Roman"/>
          <w:szCs w:val="21"/>
          <w:vertAlign w:val="subscript"/>
        </w:rPr>
        <w:t>1</w:t>
      </w:r>
      <w:r>
        <w:rPr>
          <w:rFonts w:ascii="Times New Roman" w:eastAsia="宋体" w:hAnsi="Times New Roman" w:cs="Times New Roman"/>
          <w:szCs w:val="21"/>
        </w:rPr>
        <w:t>＋</w:t>
      </w:r>
      <w:r>
        <w:rPr>
          <w:rFonts w:ascii="Times New Roman" w:eastAsia="宋体" w:hAnsi="Times New Roman" w:cs="Times New Roman"/>
          <w:i/>
          <w:szCs w:val="21"/>
        </w:rPr>
        <w:t>c</w:t>
      </w:r>
      <w:r>
        <w:rPr>
          <w:rFonts w:ascii="Times New Roman" w:eastAsia="宋体" w:hAnsi="Times New Roman" w:cs="Times New Roman"/>
          <w:szCs w:val="21"/>
          <w:vertAlign w:val="subscript"/>
        </w:rPr>
        <w:t>2</w:t>
      </w:r>
      <w:r>
        <w:rPr>
          <w:rFonts w:ascii="Times New Roman" w:eastAsia="宋体" w:hAnsi="Times New Roman" w:cs="Times New Roman"/>
          <w:szCs w:val="21"/>
        </w:rPr>
        <w:t>·</w:t>
      </w:r>
      <w:r>
        <w:rPr>
          <w:rFonts w:ascii="Times New Roman" w:eastAsia="宋体" w:hAnsi="Times New Roman" w:cs="Times New Roman"/>
          <w:i/>
          <w:szCs w:val="21"/>
        </w:rPr>
        <w:t>V</w:t>
      </w:r>
      <w:r>
        <w:rPr>
          <w:rFonts w:ascii="Times New Roman" w:eastAsia="宋体" w:hAnsi="Times New Roman" w:cs="Times New Roman"/>
          <w:szCs w:val="21"/>
          <w:vertAlign w:val="subscript"/>
        </w:rPr>
        <w:t>2</w:t>
      </w:r>
      <w:r>
        <w:rPr>
          <w:rFonts w:ascii="Times New Roman" w:eastAsia="宋体" w:hAnsi="Times New Roman" w:cs="Times New Roman"/>
          <w:szCs w:val="21"/>
        </w:rPr>
        <w:t>＝</w:t>
      </w:r>
      <w:r>
        <w:rPr>
          <w:rFonts w:ascii="Times New Roman" w:eastAsia="宋体" w:hAnsi="Times New Roman" w:cs="Times New Roman" w:hint="eastAsia"/>
          <w:szCs w:val="21"/>
        </w:rPr>
        <w:t>______________</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i/>
          <w:szCs w:val="21"/>
        </w:rPr>
        <w:t>m</w:t>
      </w:r>
      <w:r>
        <w:rPr>
          <w:rFonts w:ascii="Times New Roman" w:eastAsia="宋体" w:hAnsi="Times New Roman" w:cs="Times New Roman"/>
          <w:szCs w:val="21"/>
          <w:vertAlign w:val="subscript"/>
        </w:rPr>
        <w:t>1</w:t>
      </w:r>
      <w:r>
        <w:rPr>
          <w:rFonts w:ascii="Times New Roman" w:eastAsia="宋体" w:hAnsi="Times New Roman" w:cs="Times New Roman"/>
          <w:szCs w:val="21"/>
        </w:rPr>
        <w:t>·</w:t>
      </w:r>
      <w:r>
        <w:rPr>
          <w:rFonts w:ascii="Times New Roman" w:eastAsia="宋体" w:hAnsi="Times New Roman" w:cs="Times New Roman"/>
          <w:i/>
          <w:szCs w:val="21"/>
        </w:rPr>
        <w:t>w</w:t>
      </w:r>
      <w:r>
        <w:rPr>
          <w:rFonts w:ascii="Times New Roman" w:eastAsia="宋体" w:hAnsi="Times New Roman" w:cs="Times New Roman"/>
          <w:szCs w:val="21"/>
          <w:vertAlign w:val="subscript"/>
        </w:rPr>
        <w:t>1</w:t>
      </w:r>
      <w:r>
        <w:rPr>
          <w:rFonts w:ascii="Times New Roman" w:eastAsia="宋体" w:hAnsi="Times New Roman" w:cs="Times New Roman"/>
          <w:szCs w:val="21"/>
        </w:rPr>
        <w:t>＋</w:t>
      </w:r>
      <w:r>
        <w:rPr>
          <w:rFonts w:ascii="Times New Roman" w:eastAsia="宋体" w:hAnsi="Times New Roman" w:cs="Times New Roman"/>
          <w:i/>
          <w:szCs w:val="21"/>
        </w:rPr>
        <w:t>m</w:t>
      </w:r>
      <w:r>
        <w:rPr>
          <w:rFonts w:ascii="Times New Roman" w:eastAsia="宋体" w:hAnsi="Times New Roman" w:cs="Times New Roman"/>
          <w:szCs w:val="21"/>
          <w:vertAlign w:val="subscript"/>
        </w:rPr>
        <w:t>2</w:t>
      </w:r>
      <w:r>
        <w:rPr>
          <w:rFonts w:ascii="Times New Roman" w:eastAsia="宋体" w:hAnsi="Times New Roman" w:cs="Times New Roman"/>
          <w:szCs w:val="21"/>
        </w:rPr>
        <w:t>·</w:t>
      </w:r>
      <w:r>
        <w:rPr>
          <w:rFonts w:ascii="Times New Roman" w:eastAsia="宋体" w:hAnsi="Times New Roman" w:cs="Times New Roman"/>
          <w:i/>
          <w:szCs w:val="21"/>
        </w:rPr>
        <w:t>w</w:t>
      </w:r>
      <w:r>
        <w:rPr>
          <w:rFonts w:ascii="Times New Roman" w:eastAsia="宋体" w:hAnsi="Times New Roman" w:cs="Times New Roman"/>
          <w:szCs w:val="21"/>
          <w:vertAlign w:val="subscript"/>
        </w:rPr>
        <w:t>2</w:t>
      </w:r>
      <w:r>
        <w:rPr>
          <w:rFonts w:ascii="Times New Roman" w:eastAsia="宋体" w:hAnsi="Times New Roman" w:cs="Times New Roman"/>
          <w:szCs w:val="21"/>
        </w:rPr>
        <w:t>＝</w:t>
      </w:r>
      <w:r>
        <w:rPr>
          <w:rFonts w:ascii="Times New Roman" w:eastAsia="宋体" w:hAnsi="Times New Roman" w:cs="Times New Roman" w:hint="eastAsia"/>
          <w:szCs w:val="21"/>
        </w:rPr>
        <w:t>______________</w:t>
      </w:r>
      <w:r>
        <w:rPr>
          <w:rFonts w:ascii="Times New Roman" w:eastAsia="宋体" w:hAnsi="Times New Roman" w:cs="Times New Roman"/>
          <w:color w:val="FF0000"/>
          <w:szCs w:val="21"/>
        </w:rPr>
        <w:t>)</w:t>
      </w:r>
    </w:p>
    <w:p>
      <w:pPr>
        <w:tabs>
          <w:tab w:val="left" w:pos="3402"/>
        </w:tabs>
        <w:adjustRightInd w:val="0"/>
        <w:snapToGrid w:val="0"/>
        <w:spacing w:line="360" w:lineRule="auto"/>
        <w:ind w:firstLine="424" w:firstLineChars="202"/>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(3)</w:t>
      </w:r>
      <w:r>
        <w:rPr>
          <w:rFonts w:ascii="Times New Roman" w:eastAsia="宋体" w:hAnsi="Times New Roman" w:cs="Times New Roman"/>
          <w:color w:val="000000"/>
          <w:szCs w:val="21"/>
        </w:rPr>
        <w:t>混合后溶液的体积</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宋体" w:eastAsia="宋体" w:hAnsi="宋体" w:cs="宋体" w:hint="eastAsia"/>
          <w:szCs w:val="21"/>
        </w:rPr>
        <w:t>①</w:t>
      </w:r>
      <w:r>
        <w:rPr>
          <w:rFonts w:ascii="Times New Roman" w:eastAsia="宋体" w:hAnsi="Times New Roman" w:cs="Times New Roman"/>
          <w:szCs w:val="21"/>
        </w:rPr>
        <w:t>若题目中指出不考虑溶液体积的改变，可认为是原两溶液的体积之和；</w:t>
      </w:r>
    </w:p>
    <w:p>
      <w:pPr>
        <w:adjustRightInd w:val="0"/>
        <w:snapToGrid w:val="0"/>
        <w:spacing w:line="360" w:lineRule="auto"/>
        <w:ind w:firstLine="422" w:firstLineChars="201"/>
        <w:contextualSpacing/>
        <w:rPr>
          <w:rFonts w:ascii="Times New Roman" w:eastAsia="宋体" w:hAnsi="Times New Roman" w:cs="Times New Roman"/>
          <w:bCs/>
        </w:rPr>
      </w:pPr>
      <w:r>
        <w:rPr>
          <w:rFonts w:ascii="宋体" w:eastAsia="宋体" w:hAnsi="宋体" w:cs="宋体" w:hint="eastAsia"/>
        </w:rPr>
        <w:t>②</w:t>
      </w:r>
      <w:r>
        <w:rPr>
          <w:rFonts w:ascii="Times New Roman" w:eastAsia="宋体" w:hAnsi="Times New Roman" w:cs="Times New Roman"/>
        </w:rPr>
        <w:t>若题目中给出混合后溶液的密度，应根据</w:t>
      </w:r>
      <w:r>
        <w:rPr>
          <w:rFonts w:ascii="Times New Roman" w:eastAsia="宋体" w:hAnsi="Times New Roman" w:cs="Times New Roman"/>
          <w:i/>
        </w:rPr>
        <w:t>V</w:t>
      </w:r>
      <w:r>
        <w:rPr>
          <w:rFonts w:ascii="Times New Roman" w:eastAsia="宋体" w:hAnsi="Times New Roman" w:cs="Times New Roman"/>
        </w:rPr>
        <w:t>(混)＝</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w:instrText>
      </w:r>
      <w:r>
        <w:rPr>
          <w:rFonts w:ascii="Times New Roman" w:eastAsia="宋体" w:hAnsi="Times New Roman" w:cs="Times New Roman"/>
          <w:vertAlign w:val="subscript"/>
        </w:rPr>
        <w:instrText>混</w:instrText>
      </w:r>
      <w:r>
        <w:rPr>
          <w:rFonts w:ascii="Times New Roman" w:eastAsia="宋体" w:hAnsi="Times New Roman" w:cs="Times New Roman"/>
        </w:rPr>
        <w:instrText>,</w:instrText>
      </w:r>
      <w:r>
        <w:rPr>
          <w:rFonts w:ascii="Times New Roman" w:eastAsia="宋体" w:hAnsi="Times New Roman" w:cs="Times New Roman"/>
          <w:i/>
        </w:rPr>
        <w:instrText>ρ</w:instrText>
      </w:r>
      <w:r>
        <w:rPr>
          <w:rFonts w:ascii="Times New Roman" w:eastAsia="宋体" w:hAnsi="Times New Roman" w:cs="Times New Roman"/>
          <w:vertAlign w:val="subscript"/>
        </w:rPr>
        <w:instrText>混</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ρ</w:instrText>
      </w:r>
      <w:r>
        <w:rPr>
          <w:rFonts w:ascii="Times New Roman" w:eastAsia="宋体" w:hAnsi="Times New Roman" w:cs="Times New Roman"/>
          <w:vertAlign w:val="subscript"/>
        </w:rPr>
        <w:instrText>1</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instrText>ρ</w:instrText>
      </w:r>
      <w:r>
        <w:rPr>
          <w:rFonts w:ascii="Times New Roman" w:eastAsia="宋体" w:hAnsi="Times New Roman" w:cs="Times New Roman"/>
          <w:vertAlign w:val="subscript"/>
        </w:rPr>
        <w:instrText>2</w:instrText>
      </w:r>
      <w:r>
        <w:rPr>
          <w:rFonts w:ascii="Times New Roman" w:eastAsia="宋体" w:hAnsi="Times New Roman" w:cs="Times New Roman"/>
          <w:i/>
        </w:rPr>
        <w:instrText>V</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instrText>ρ</w:instrText>
      </w:r>
      <w:r>
        <w:rPr>
          <w:rFonts w:ascii="Times New Roman" w:eastAsia="宋体" w:hAnsi="Times New Roman" w:cs="Times New Roman"/>
          <w:vertAlign w:val="subscript"/>
        </w:rPr>
        <w:instrText>混</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来计算。</w:t>
      </w:r>
    </w:p>
    <w:p>
      <w:pPr>
        <w:adjustRightInd w:val="0"/>
        <w:snapToGrid w:val="0"/>
        <w:spacing w:line="360" w:lineRule="auto"/>
        <w:contextualSpacing/>
        <w:jc w:val="left"/>
        <w:rPr>
          <w:rFonts w:ascii="Times New Roman" w:eastAsia="宋体" w:hAnsi="Times New Roman" w:cs="Times New Roman"/>
        </w:rPr>
      </w:pPr>
      <w:r>
        <w:rPr>
          <w:rFonts w:ascii="Times New Roman" w:eastAsia="宋体" w:hAnsi="Times New Roman" w:cs="Times New Roman"/>
        </w:rPr>
        <w:drawing>
          <wp:inline distT="0" distB="0" distL="114300" distR="114300">
            <wp:extent cx="1224280" cy="371475"/>
            <wp:effectExtent l="0" t="0" r="13970" b="9525"/>
            <wp:docPr id="20036371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37111"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pPr>
        <w:tabs>
          <w:tab w:val="left" w:pos="4320"/>
        </w:tabs>
        <w:adjustRightInd w:val="0"/>
        <w:snapToGrid w:val="0"/>
        <w:spacing w:line="360" w:lineRule="auto"/>
        <w:contextualSpacing/>
        <w:rPr>
          <w:rFonts w:ascii="Times New Roman" w:eastAsia="楷体_GB2312" w:hAnsi="Times New Roman" w:cs="Times New Roman"/>
          <w:szCs w:val="21"/>
        </w:rPr>
      </w:pPr>
      <w:r>
        <w:rPr>
          <w:rFonts w:ascii="Times New Roman" w:eastAsia="楷体_GB2312" w:hAnsi="Times New Roman" w:cs="Times New Roman"/>
          <w:szCs w:val="21"/>
        </w:rPr>
        <w:t>(1)1 mol·L</w:t>
      </w:r>
      <w:r>
        <w:rPr>
          <w:rFonts w:ascii="Times New Roman" w:eastAsia="楷体_GB2312" w:hAnsi="Times New Roman" w:cs="Times New Roman"/>
          <w:szCs w:val="21"/>
          <w:vertAlign w:val="superscript"/>
        </w:rPr>
        <w:t>－1</w:t>
      </w:r>
      <w:r>
        <w:rPr>
          <w:rFonts w:ascii="Times New Roman" w:eastAsia="楷体_GB2312" w:hAnsi="Times New Roman" w:cs="Times New Roman"/>
          <w:szCs w:val="21"/>
        </w:rPr>
        <w:t xml:space="preserve"> NaCl溶液是指此溶液中含有1 mol NaCl(</w:t>
      </w:r>
      <w:r>
        <w:rPr>
          <w:rFonts w:ascii="Times New Roman" w:eastAsia="楷体_GB2312" w:hAnsi="Times New Roman" w:cs="Times New Roman" w:hint="eastAsia"/>
          <w:color w:val="FF0000"/>
          <w:szCs w:val="21"/>
        </w:rPr>
        <w:t xml:space="preserve">    </w:t>
      </w:r>
      <w:r>
        <w:rPr>
          <w:rFonts w:ascii="Times New Roman" w:eastAsia="楷体_GB2312" w:hAnsi="Times New Roman" w:cs="Times New Roman"/>
          <w:szCs w:val="21"/>
        </w:rPr>
        <w:t>)</w:t>
      </w:r>
    </w:p>
    <w:p>
      <w:pPr>
        <w:tabs>
          <w:tab w:val="left" w:pos="4320"/>
        </w:tabs>
        <w:adjustRightInd w:val="0"/>
        <w:snapToGrid w:val="0"/>
        <w:spacing w:line="360" w:lineRule="auto"/>
        <w:contextualSpacing/>
        <w:rPr>
          <w:rFonts w:ascii="Times New Roman" w:eastAsia="楷体_GB2312" w:hAnsi="Times New Roman" w:cs="Times New Roman"/>
          <w:szCs w:val="21"/>
        </w:rPr>
      </w:pPr>
      <w:r>
        <w:rPr>
          <w:rFonts w:ascii="Times New Roman" w:eastAsia="楷体_GB2312" w:hAnsi="Times New Roman" w:cs="Times New Roman"/>
          <w:szCs w:val="21"/>
        </w:rPr>
        <w:t>(2)1 mol Na</w:t>
      </w:r>
      <w:r>
        <w:rPr>
          <w:rFonts w:ascii="Times New Roman" w:eastAsia="楷体_GB2312" w:hAnsi="Times New Roman" w:cs="Times New Roman"/>
          <w:szCs w:val="21"/>
          <w:vertAlign w:val="subscript"/>
        </w:rPr>
        <w:t>2</w:t>
      </w:r>
      <w:r>
        <w:rPr>
          <w:rFonts w:ascii="Times New Roman" w:eastAsia="楷体_GB2312" w:hAnsi="Times New Roman" w:cs="Times New Roman"/>
          <w:szCs w:val="21"/>
        </w:rPr>
        <w:t>O溶于水，配成1 L溶液所得溶液的物质的量浓度为1 mol·L</w:t>
      </w:r>
      <w:r>
        <w:rPr>
          <w:rFonts w:ascii="Times New Roman" w:eastAsia="楷体_GB2312" w:hAnsi="Times New Roman" w:cs="Times New Roman"/>
          <w:szCs w:val="21"/>
          <w:vertAlign w:val="superscript"/>
        </w:rPr>
        <w:t>－1</w:t>
      </w:r>
      <w:r>
        <w:rPr>
          <w:rFonts w:ascii="Times New Roman" w:eastAsia="楷体_GB2312" w:hAnsi="Times New Roman" w:cs="Times New Roman"/>
          <w:szCs w:val="21"/>
        </w:rPr>
        <w:t>(</w:t>
      </w:r>
      <w:r>
        <w:rPr>
          <w:rFonts w:ascii="Times New Roman" w:eastAsia="楷体_GB2312" w:hAnsi="Times New Roman" w:cs="Times New Roman" w:hint="eastAsia"/>
          <w:color w:val="FF0000"/>
          <w:szCs w:val="21"/>
        </w:rPr>
        <w:t xml:space="preserve">    </w:t>
      </w:r>
      <w:r>
        <w:rPr>
          <w:rFonts w:ascii="Times New Roman" w:eastAsia="楷体_GB2312" w:hAnsi="Times New Roman" w:cs="Times New Roman"/>
          <w:szCs w:val="21"/>
        </w:rPr>
        <w:t>)</w:t>
      </w:r>
    </w:p>
    <w:p>
      <w:pPr>
        <w:tabs>
          <w:tab w:val="left" w:pos="4320"/>
        </w:tabs>
        <w:adjustRightInd w:val="0"/>
        <w:snapToGrid w:val="0"/>
        <w:spacing w:line="360" w:lineRule="auto"/>
        <w:contextualSpacing/>
        <w:rPr>
          <w:rFonts w:ascii="Times New Roman" w:eastAsia="楷体_GB2312" w:hAnsi="Times New Roman" w:cs="Times New Roman"/>
          <w:szCs w:val="21"/>
        </w:rPr>
      </w:pPr>
      <w:r>
        <w:rPr>
          <w:rFonts w:ascii="Times New Roman" w:eastAsia="楷体_GB2312" w:hAnsi="Times New Roman" w:cs="Times New Roman"/>
          <w:szCs w:val="21"/>
        </w:rPr>
        <w:t>(3)用100 mL水吸收0.1 mol HCl气体所得溶液的物质的量浓度恰好是1 mol·L</w:t>
      </w:r>
      <w:r>
        <w:rPr>
          <w:rFonts w:ascii="Times New Roman" w:eastAsia="楷体_GB2312" w:hAnsi="Times New Roman" w:cs="Times New Roman"/>
          <w:szCs w:val="21"/>
          <w:vertAlign w:val="superscript"/>
        </w:rPr>
        <w:t>－1</w:t>
      </w:r>
      <w:r>
        <w:rPr>
          <w:rFonts w:ascii="Times New Roman" w:eastAsia="楷体_GB2312" w:hAnsi="Times New Roman" w:cs="Times New Roman"/>
          <w:szCs w:val="21"/>
        </w:rPr>
        <w:t>(</w:t>
      </w:r>
      <w:r>
        <w:rPr>
          <w:rFonts w:ascii="Times New Roman" w:eastAsia="楷体_GB2312" w:hAnsi="Times New Roman" w:cs="Times New Roman" w:hint="eastAsia"/>
          <w:color w:val="FF0000"/>
          <w:szCs w:val="21"/>
        </w:rPr>
        <w:t xml:space="preserve">    </w:t>
      </w:r>
      <w:r>
        <w:rPr>
          <w:rFonts w:ascii="Times New Roman" w:eastAsia="楷体_GB2312" w:hAnsi="Times New Roman" w:cs="Times New Roman"/>
          <w:szCs w:val="21"/>
        </w:rPr>
        <w:t>)</w:t>
      </w:r>
    </w:p>
    <w:p>
      <w:pPr>
        <w:pStyle w:val="PlainText"/>
        <w:tabs>
          <w:tab w:val="left" w:pos="3402"/>
        </w:tabs>
        <w:adjustRightInd w:val="0"/>
        <w:snapToGrid w:val="0"/>
        <w:spacing w:line="360" w:lineRule="auto"/>
        <w:contextualSpacing/>
        <w:rPr>
          <w:rFonts w:ascii="Times New Roman" w:eastAsia="楷体_GB2312" w:hAnsi="Times New Roman" w:cs="Times New Roman"/>
        </w:rPr>
      </w:pPr>
      <w:r>
        <w:rPr>
          <w:rFonts w:ascii="Times New Roman" w:eastAsia="楷体_GB2312" w:hAnsi="Times New Roman" w:cs="Times New Roman"/>
        </w:rPr>
        <w:t>(</w:t>
      </w:r>
      <w:r>
        <w:rPr>
          <w:rFonts w:ascii="Times New Roman" w:eastAsia="楷体_GB2312" w:hAnsi="Times New Roman" w:cs="Times New Roman" w:hint="eastAsia"/>
        </w:rPr>
        <w:t>4</w:t>
      </w:r>
      <w:r>
        <w:rPr>
          <w:rFonts w:ascii="Times New Roman" w:eastAsia="楷体_GB2312" w:hAnsi="Times New Roman" w:cs="Times New Roman"/>
        </w:rPr>
        <w:t>)将58.5 g NaCl投入1 000 mL水中形成的溶液的物质的量浓度为1 mol·L</w:t>
      </w:r>
      <w:r>
        <w:rPr>
          <w:rFonts w:ascii="Times New Roman" w:eastAsia="楷体_GB2312" w:hAnsi="Times New Roman" w:cs="Times New Roman"/>
          <w:vertAlign w:val="superscript"/>
        </w:rPr>
        <w:t>－1</w:t>
      </w:r>
      <w:r>
        <w:rPr>
          <w:rFonts w:ascii="Times New Roman" w:eastAsia="楷体_GB2312" w:hAnsi="Times New Roman" w:cs="Times New Roman"/>
        </w:rPr>
        <w:t>(</w:t>
      </w:r>
      <w:r>
        <w:rPr>
          <w:rFonts w:ascii="Times New Roman" w:eastAsia="楷体_GB2312" w:hAnsi="Times New Roman" w:cs="Times New Roman" w:hint="eastAsia"/>
          <w:color w:val="FF0000"/>
        </w:rPr>
        <w:t xml:space="preserve">    </w:t>
      </w:r>
      <w:r>
        <w:rPr>
          <w:rFonts w:ascii="Times New Roman" w:eastAsia="楷体_GB2312" w:hAnsi="Times New Roman" w:cs="Times New Roman"/>
        </w:rPr>
        <w:t>)</w:t>
      </w:r>
    </w:p>
    <w:p>
      <w:pPr>
        <w:pStyle w:val="PlainText"/>
        <w:tabs>
          <w:tab w:val="left" w:pos="3402"/>
        </w:tabs>
        <w:adjustRightInd w:val="0"/>
        <w:snapToGrid w:val="0"/>
        <w:spacing w:line="360" w:lineRule="auto"/>
        <w:contextualSpacing/>
        <w:rPr>
          <w:rFonts w:ascii="Times New Roman" w:eastAsia="楷体_GB2312" w:hAnsi="Times New Roman" w:cs="Times New Roman"/>
        </w:rPr>
      </w:pPr>
      <w:r>
        <w:rPr>
          <w:rFonts w:ascii="Times New Roman" w:eastAsia="楷体_GB2312" w:hAnsi="Times New Roman" w:cs="Times New Roman"/>
        </w:rPr>
        <w:t>(</w:t>
      </w:r>
      <w:r>
        <w:rPr>
          <w:rFonts w:ascii="Times New Roman" w:eastAsia="楷体_GB2312" w:hAnsi="Times New Roman" w:cs="Times New Roman" w:hint="eastAsia"/>
        </w:rPr>
        <w:t>5</w:t>
      </w:r>
      <w:r>
        <w:rPr>
          <w:rFonts w:ascii="Times New Roman" w:eastAsia="楷体_GB2312" w:hAnsi="Times New Roman" w:cs="Times New Roman"/>
        </w:rPr>
        <w:t>)将25 g CuSO</w:t>
      </w:r>
      <w:r>
        <w:rPr>
          <w:rFonts w:ascii="Times New Roman" w:eastAsia="楷体_GB2312" w:hAnsi="Times New Roman" w:cs="Times New Roman"/>
          <w:vertAlign w:val="subscript"/>
        </w:rPr>
        <w:t>4</w:t>
      </w:r>
      <w:r>
        <w:rPr>
          <w:rFonts w:ascii="Times New Roman" w:eastAsia="楷体_GB2312" w:hAnsi="Times New Roman" w:cs="Times New Roman"/>
        </w:rPr>
        <w:t>·5H</w:t>
      </w:r>
      <w:r>
        <w:rPr>
          <w:rFonts w:ascii="Times New Roman" w:eastAsia="楷体_GB2312" w:hAnsi="Times New Roman" w:cs="Times New Roman"/>
          <w:vertAlign w:val="subscript"/>
        </w:rPr>
        <w:t>2</w:t>
      </w:r>
      <w:r>
        <w:rPr>
          <w:rFonts w:ascii="Times New Roman" w:eastAsia="楷体_GB2312" w:hAnsi="Times New Roman" w:cs="Times New Roman"/>
        </w:rPr>
        <w:t>O溶于水配成1 L溶液，所得溶液的物质的量浓度为0.1 mol·L</w:t>
      </w:r>
      <w:r>
        <w:rPr>
          <w:rFonts w:ascii="Times New Roman" w:eastAsia="楷体_GB2312" w:hAnsi="Times New Roman" w:cs="Times New Roman"/>
          <w:vertAlign w:val="superscript"/>
        </w:rPr>
        <w:t>－1</w:t>
      </w:r>
      <w:r>
        <w:rPr>
          <w:rFonts w:ascii="Times New Roman" w:eastAsia="楷体_GB2312" w:hAnsi="Times New Roman" w:cs="Times New Roman"/>
        </w:rPr>
        <w:t>(</w:t>
      </w:r>
      <w:r>
        <w:rPr>
          <w:rFonts w:ascii="Times New Roman" w:eastAsia="楷体_GB2312" w:hAnsi="Times New Roman" w:cs="Times New Roman" w:hint="eastAsia"/>
          <w:color w:val="FF0000"/>
        </w:rPr>
        <w:t xml:space="preserve">    </w:t>
      </w:r>
      <w:r>
        <w:rPr>
          <w:rFonts w:ascii="Times New Roman" w:eastAsia="楷体_GB2312" w:hAnsi="Times New Roman" w:cs="Times New Roman"/>
        </w:rPr>
        <w:t>)</w:t>
      </w:r>
    </w:p>
    <w:p>
      <w:pPr>
        <w:tabs>
          <w:tab w:val="left" w:pos="4320"/>
        </w:tabs>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t>(6)与20 mL 1 mol·L</w:t>
      </w:r>
      <w:r>
        <w:rPr>
          <w:rFonts w:ascii="Times New Roman" w:eastAsia="宋体" w:hAnsi="Times New Roman" w:cs="Times New Roman"/>
          <w:vertAlign w:val="superscript"/>
        </w:rPr>
        <w:t>－1</w:t>
      </w:r>
      <w:r>
        <w:rPr>
          <w:rFonts w:ascii="Times New Roman" w:eastAsia="宋体" w:hAnsi="Times New Roman" w:cs="Times New Roman"/>
        </w:rPr>
        <w:t xml:space="preserve"> </w:t>
      </w:r>
      <w:r>
        <w:rPr>
          <w:rFonts w:ascii="Times New Roman" w:eastAsia="宋体" w:hAnsi="Times New Roman" w:cs="Times New Roman" w:hint="eastAsia"/>
        </w:rPr>
        <w:t>NaNO</w:t>
      </w:r>
      <w:r>
        <w:rPr>
          <w:rFonts w:ascii="Times New Roman" w:eastAsia="宋体" w:hAnsi="Times New Roman" w:cs="Times New Roman" w:hint="eastAsia"/>
          <w:vertAlign w:val="subscript"/>
        </w:rPr>
        <w:t>3</w:t>
      </w:r>
      <w:r>
        <w:rPr>
          <w:rFonts w:ascii="Times New Roman" w:eastAsia="宋体" w:hAnsi="Times New Roman" w:cs="Times New Roman"/>
        </w:rPr>
        <w:t>溶液中NO</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w:instrText>
      </w:r>
      <w:r>
        <w:rPr>
          <w:rFonts w:ascii="Times New Roman" w:eastAsia="宋体" w:hAnsi="Times New Roman" w:cs="Times New Roman"/>
        </w:rPr>
        <w:instrText>,</w:instrText>
      </w:r>
      <w:r>
        <w:rPr>
          <w:rFonts w:ascii="Times New Roman" w:eastAsia="宋体" w:hAnsi="Times New Roman" w:cs="Times New Roman"/>
          <w:vertAlign w:val="subscript"/>
        </w:rPr>
        <w:instrText>3</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的物质的量浓度相等的是10 mL</w:t>
      </w:r>
      <w:r>
        <w:rPr>
          <w:rFonts w:ascii="Times New Roman" w:eastAsia="宋体" w:hAnsi="Times New Roman" w:cs="Times New Roman" w:hint="eastAsia"/>
        </w:rPr>
        <w:t>1</w:t>
      </w:r>
      <w:r>
        <w:rPr>
          <w:rFonts w:ascii="Times New Roman" w:eastAsia="宋体" w:hAnsi="Times New Roman" w:cs="Times New Roman"/>
        </w:rPr>
        <w:t xml:space="preserve"> mol·L</w:t>
      </w:r>
      <w:r>
        <w:rPr>
          <w:rFonts w:ascii="Times New Roman" w:eastAsia="宋体" w:hAnsi="Times New Roman" w:cs="Times New Roman"/>
          <w:vertAlign w:val="superscript"/>
        </w:rPr>
        <w:t>－1</w:t>
      </w:r>
      <w:r>
        <w:rPr>
          <w:rFonts w:ascii="Times New Roman" w:eastAsia="宋体" w:hAnsi="Times New Roman" w:cs="Times New Roman"/>
        </w:rPr>
        <w:t xml:space="preserve"> </w:t>
      </w:r>
      <w:r>
        <w:rPr>
          <w:rFonts w:ascii="Times New Roman" w:eastAsia="宋体" w:hAnsi="Times New Roman" w:cs="Times New Roman" w:hint="eastAsia"/>
        </w:rPr>
        <w:t>Cu(NO</w:t>
      </w:r>
      <w:r>
        <w:rPr>
          <w:rFonts w:ascii="Times New Roman" w:eastAsia="宋体" w:hAnsi="Times New Roman" w:cs="Times New Roman" w:hint="eastAsia"/>
          <w:vertAlign w:val="subscript"/>
        </w:rPr>
        <w:t>3</w:t>
      </w:r>
      <w:r>
        <w:rPr>
          <w:rFonts w:ascii="Times New Roman" w:eastAsia="宋体" w:hAnsi="Times New Roman" w:cs="Times New Roman" w:hint="eastAsia"/>
        </w:rPr>
        <w:t>)</w:t>
      </w:r>
      <w:r>
        <w:rPr>
          <w:rFonts w:ascii="Times New Roman" w:eastAsia="宋体" w:hAnsi="Times New Roman" w:cs="Times New Roman" w:hint="eastAsia"/>
          <w:vertAlign w:val="subscript"/>
        </w:rPr>
        <w:t>2</w:t>
      </w:r>
      <w:r>
        <w:rPr>
          <w:rFonts w:ascii="Times New Roman" w:eastAsia="宋体" w:hAnsi="Times New Roman" w:cs="Times New Roman"/>
        </w:rPr>
        <w:t>溶液(</w:t>
      </w:r>
      <w:r>
        <w:rPr>
          <w:rFonts w:ascii="Times New Roman" w:eastAsia="宋体" w:hAnsi="Times New Roman" w:cs="Times New Roman" w:hint="eastAsia"/>
          <w:color w:val="FF0000"/>
        </w:rPr>
        <w:t xml:space="preserve">    </w:t>
      </w:r>
      <w:r>
        <w:rPr>
          <w:rFonts w:ascii="Times New Roman" w:eastAsia="宋体" w:hAnsi="Times New Roman" w:cs="Times New Roman"/>
        </w:rPr>
        <w:t>)</w:t>
      </w:r>
    </w:p>
    <w:p>
      <w:pPr>
        <w:tabs>
          <w:tab w:val="left" w:pos="4320"/>
        </w:tabs>
        <w:adjustRightInd w:val="0"/>
        <w:snapToGrid w:val="0"/>
        <w:spacing w:line="360" w:lineRule="auto"/>
        <w:contextualSpacing/>
        <w:rPr>
          <w:rFonts w:ascii="Times New Roman" w:eastAsia="宋体" w:hAnsi="Times New Roman" w:cs="Times New Roman"/>
          <w:bCs/>
          <w:color w:val="000000"/>
          <w:szCs w:val="21"/>
        </w:rPr>
      </w:pPr>
    </w:p>
    <w:p>
      <w:pPr>
        <w:tabs>
          <w:tab w:val="left" w:pos="4320"/>
        </w:tabs>
        <w:adjustRightInd w:val="0"/>
        <w:snapToGrid w:val="0"/>
        <w:spacing w:line="360" w:lineRule="auto"/>
        <w:contextualSpacing/>
        <w:rPr>
          <w:rFonts w:ascii="Times New Roman" w:eastAsia="宋体" w:hAnsi="Times New Roman" w:cs="Times New Roman"/>
          <w:bCs/>
          <w:color w:val="000000"/>
          <w:szCs w:val="21"/>
        </w:rPr>
      </w:pPr>
      <w:r>
        <w:rPr>
          <w:rFonts w:ascii="Times New Roman" w:eastAsia="宋体" w:hAnsi="Times New Roman" w:cs="Times New Roman"/>
        </w:rPr>
        <w:drawing>
          <wp:inline distT="0" distB="0" distL="114300" distR="114300">
            <wp:extent cx="1223645" cy="366395"/>
            <wp:effectExtent l="0" t="0" r="14605" b="14605"/>
            <wp:docPr id="1245266678"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66678"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pPr>
        <w:tabs>
          <w:tab w:val="left" w:pos="3402"/>
          <w:tab w:val="left" w:pos="4111"/>
          <w:tab w:val="left" w:pos="4253"/>
        </w:tabs>
        <w:adjustRightInd w:val="0"/>
        <w:snapToGrid w:val="0"/>
        <w:spacing w:line="360" w:lineRule="auto"/>
        <w:contextualSpacing/>
        <w:rPr>
          <w:rFonts w:ascii="Times New Roman" w:eastAsia="宋体" w:hAnsi="Times New Roman" w:cs="Times New Roman"/>
          <w:b/>
          <w:szCs w:val="21"/>
        </w:rPr>
      </w:pPr>
      <w:r>
        <w:rPr>
          <w:rFonts w:ascii="Times New Roman" w:eastAsia="宋体" w:hAnsi="Times New Roman" w:cs="Times New Roman" w:hint="eastAsia"/>
          <w:b/>
          <w:szCs w:val="21"/>
        </w:rPr>
        <w:t>有关物质的量浓度的计算</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rPr>
        <w:t>．1 L 0.5 mol·L</w:t>
      </w:r>
      <w:r>
        <w:rPr>
          <w:rFonts w:ascii="Times New Roman" w:eastAsia="宋体" w:hAnsi="Times New Roman" w:cs="Times New Roman"/>
          <w:vertAlign w:val="superscript"/>
        </w:rPr>
        <w:t>－1</w:t>
      </w:r>
      <w:r>
        <w:rPr>
          <w:rFonts w:ascii="Times New Roman" w:eastAsia="宋体" w:hAnsi="Times New Roman" w:cs="Times New Roman"/>
        </w:rPr>
        <w:t>的Al</w:t>
      </w:r>
      <w:r>
        <w:rPr>
          <w:rFonts w:ascii="Times New Roman" w:eastAsia="宋体" w:hAnsi="Times New Roman" w:cs="Times New Roman"/>
          <w:vertAlign w:val="subscript"/>
        </w:rPr>
        <w:t>2</w:t>
      </w:r>
      <w:r>
        <w:rPr>
          <w:rFonts w:ascii="Times New Roman" w:eastAsia="宋体" w:hAnsi="Times New Roman" w:cs="Times New Roman"/>
        </w:rPr>
        <w:t>(SO</w:t>
      </w:r>
      <w:r>
        <w:rPr>
          <w:rFonts w:ascii="Times New Roman" w:eastAsia="宋体" w:hAnsi="Times New Roman" w:cs="Times New Roman"/>
          <w:vertAlign w:val="subscript"/>
        </w:rPr>
        <w:t>4</w:t>
      </w:r>
      <w:r>
        <w:rPr>
          <w:rFonts w:ascii="Times New Roman" w:eastAsia="宋体" w:hAnsi="Times New Roman" w:cs="Times New Roman"/>
        </w:rPr>
        <w:t>)</w:t>
      </w:r>
      <w:r>
        <w:rPr>
          <w:rFonts w:ascii="Times New Roman" w:eastAsia="宋体" w:hAnsi="Times New Roman" w:cs="Times New Roman"/>
          <w:vertAlign w:val="subscript"/>
        </w:rPr>
        <w:t>3</w:t>
      </w:r>
      <w:r>
        <w:rPr>
          <w:rFonts w:ascii="Times New Roman" w:eastAsia="宋体" w:hAnsi="Times New Roman" w:cs="Times New Roman"/>
        </w:rPr>
        <w:t>溶液中</w:t>
      </w:r>
      <w:r>
        <w:rPr>
          <w:rFonts w:ascii="Times New Roman" w:eastAsia="宋体" w:hAnsi="Times New Roman" w:cs="Times New Roman"/>
          <w:i/>
        </w:rPr>
        <w:t>n</w:t>
      </w:r>
      <w:r>
        <w:rPr>
          <w:rFonts w:ascii="Times New Roman" w:eastAsia="宋体" w:hAnsi="Times New Roman" w:cs="Times New Roman"/>
        </w:rPr>
        <w:t>(Al</w:t>
      </w:r>
      <w:r>
        <w:rPr>
          <w:rFonts w:ascii="Times New Roman" w:eastAsia="宋体" w:hAnsi="Times New Roman" w:cs="Times New Roman"/>
          <w:vertAlign w:val="superscript"/>
        </w:rPr>
        <w:t>3＋</w:t>
      </w:r>
      <w:r>
        <w:rPr>
          <w:rFonts w:ascii="Times New Roman" w:eastAsia="宋体" w:hAnsi="Times New Roman" w:cs="Times New Roman"/>
        </w:rPr>
        <w:t>)＝</w:t>
      </w:r>
      <w:r>
        <w:rPr>
          <w:rFonts w:ascii="Times New Roman" w:eastAsia="宋体" w:hAnsi="Times New Roman" w:cs="Times New Roman" w:hint="eastAsia"/>
          <w:szCs w:val="21"/>
        </w:rPr>
        <w:t>_______</w:t>
      </w:r>
      <w:r>
        <w:rPr>
          <w:rFonts w:ascii="Times New Roman" w:eastAsia="宋体" w:hAnsi="Times New Roman" w:cs="Times New Roman"/>
        </w:rPr>
        <w:t> mol，</w:t>
      </w:r>
      <w:r>
        <w:rPr>
          <w:rFonts w:ascii="Times New Roman" w:eastAsia="宋体" w:hAnsi="Times New Roman" w:cs="Times New Roman"/>
          <w:i/>
        </w:rPr>
        <w:t>c</w:t>
      </w:r>
      <w:r>
        <w:rPr>
          <w:rFonts w:ascii="Times New Roman" w:eastAsia="宋体" w:hAnsi="Times New Roman" w:cs="Times New Roman"/>
        </w:rPr>
        <w:t>(Al</w:t>
      </w:r>
      <w:r>
        <w:rPr>
          <w:rFonts w:ascii="Times New Roman" w:eastAsia="宋体" w:hAnsi="Times New Roman" w:cs="Times New Roman"/>
          <w:vertAlign w:val="superscript"/>
        </w:rPr>
        <w:t>3＋</w:t>
      </w:r>
      <w:r>
        <w:rPr>
          <w:rFonts w:ascii="Times New Roman" w:eastAsia="宋体" w:hAnsi="Times New Roman" w:cs="Times New Roman"/>
        </w:rPr>
        <w:t>)＝</w:t>
      </w:r>
      <w:r>
        <w:rPr>
          <w:rFonts w:ascii="Times New Roman" w:eastAsia="宋体" w:hAnsi="Times New Roman" w:cs="Times New Roman" w:hint="eastAsia"/>
          <w:szCs w:val="21"/>
        </w:rPr>
        <w:t>_______</w:t>
      </w:r>
      <w:r>
        <w:rPr>
          <w:rFonts w:ascii="Times New Roman" w:eastAsia="宋体" w:hAnsi="Times New Roman" w:cs="Times New Roman"/>
        </w:rPr>
        <w:t>mol·L</w:t>
      </w:r>
      <w:r>
        <w:rPr>
          <w:rFonts w:ascii="Times New Roman" w:eastAsia="宋体" w:hAnsi="Times New Roman" w:cs="Times New Roman"/>
          <w:vertAlign w:val="superscript"/>
        </w:rPr>
        <w:t>－1</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(SO</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4</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hint="eastAsia"/>
          <w:szCs w:val="21"/>
        </w:rPr>
        <w:t>_______</w:t>
      </w:r>
      <w:r>
        <w:rPr>
          <w:rFonts w:ascii="Times New Roman" w:eastAsia="宋体" w:hAnsi="Times New Roman" w:cs="Times New Roman"/>
        </w:rPr>
        <w:t> mol，</w:t>
      </w:r>
      <w:r>
        <w:rPr>
          <w:rFonts w:ascii="Times New Roman" w:eastAsia="宋体" w:hAnsi="Times New Roman" w:cs="Times New Roman"/>
          <w:i/>
        </w:rPr>
        <w:t>c</w:t>
      </w:r>
      <w:r>
        <w:rPr>
          <w:rFonts w:ascii="Times New Roman" w:eastAsia="宋体" w:hAnsi="Times New Roman" w:cs="Times New Roman"/>
        </w:rPr>
        <w:t>(SO</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4</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hint="eastAsia"/>
          <w:szCs w:val="21"/>
        </w:rPr>
        <w:t>_______</w:t>
      </w:r>
      <w:r>
        <w:rPr>
          <w:rFonts w:ascii="Times New Roman" w:eastAsia="宋体" w:hAnsi="Times New Roman" w:cs="Times New Roman"/>
        </w:rPr>
        <w:t> mol·L</w:t>
      </w:r>
      <w:r>
        <w:rPr>
          <w:rFonts w:ascii="Times New Roman" w:eastAsia="宋体" w:hAnsi="Times New Roman" w:cs="Times New Roman"/>
          <w:vertAlign w:val="superscript"/>
        </w:rPr>
        <w:t>－1</w:t>
      </w:r>
      <w:r>
        <w:rPr>
          <w:rFonts w:ascii="Times New Roman" w:eastAsia="宋体" w:hAnsi="Times New Roman" w:cs="Times New Roman"/>
        </w:rPr>
        <w:t>，</w:t>
      </w:r>
      <w:r>
        <w:rPr>
          <w:rFonts w:ascii="Times New Roman" w:eastAsia="宋体" w:hAnsi="Times New Roman" w:cs="Times New Roman"/>
          <w:i/>
        </w:rPr>
        <w:t>c</w:t>
      </w:r>
      <w:r>
        <w:rPr>
          <w:rFonts w:ascii="Times New Roman" w:eastAsia="宋体" w:hAnsi="Times New Roman" w:cs="Times New Roman"/>
        </w:rPr>
        <w:t>[Al</w:t>
      </w:r>
      <w:r>
        <w:rPr>
          <w:rFonts w:ascii="Times New Roman" w:eastAsia="宋体" w:hAnsi="Times New Roman" w:cs="Times New Roman"/>
          <w:vertAlign w:val="subscript"/>
        </w:rPr>
        <w:t>2</w:t>
      </w:r>
      <w:r>
        <w:rPr>
          <w:rFonts w:ascii="Times New Roman" w:eastAsia="宋体" w:hAnsi="Times New Roman" w:cs="Times New Roman"/>
        </w:rPr>
        <w:t>(SO</w:t>
      </w:r>
      <w:r>
        <w:rPr>
          <w:rFonts w:ascii="Times New Roman" w:eastAsia="宋体" w:hAnsi="Times New Roman" w:cs="Times New Roman"/>
          <w:vertAlign w:val="subscript"/>
        </w:rPr>
        <w:t>4</w:t>
      </w:r>
      <w:r>
        <w:rPr>
          <w:rFonts w:ascii="Times New Roman" w:eastAsia="宋体" w:hAnsi="Times New Roman" w:cs="Times New Roman"/>
        </w:rPr>
        <w:t>)</w:t>
      </w:r>
      <w:r>
        <w:rPr>
          <w:rFonts w:ascii="Times New Roman" w:eastAsia="宋体" w:hAnsi="Times New Roman" w:cs="Times New Roman"/>
          <w:vertAlign w:val="subscript"/>
        </w:rPr>
        <w:t>3</w:t>
      </w:r>
      <w:r>
        <w:rPr>
          <w:rFonts w:ascii="Times New Roman" w:eastAsia="宋体" w:hAnsi="Times New Roman" w:cs="Times New Roman"/>
        </w:rPr>
        <w:t>]</w:t>
      </w:r>
      <w:r>
        <w:rPr>
          <w:rFonts w:ascii="宋体" w:eastAsia="宋体" w:hAnsi="宋体" w:cs="宋体" w:hint="eastAsia"/>
        </w:rPr>
        <w:t>∶</w:t>
      </w:r>
      <w:r>
        <w:rPr>
          <w:rFonts w:ascii="Times New Roman" w:eastAsia="宋体" w:hAnsi="Times New Roman" w:cs="Times New Roman"/>
          <w:i/>
        </w:rPr>
        <w:t>c</w:t>
      </w:r>
      <w:r>
        <w:rPr>
          <w:rFonts w:ascii="Times New Roman" w:eastAsia="宋体" w:hAnsi="Times New Roman" w:cs="Times New Roman"/>
        </w:rPr>
        <w:t>(Al</w:t>
      </w:r>
      <w:r>
        <w:rPr>
          <w:rFonts w:ascii="Times New Roman" w:eastAsia="宋体" w:hAnsi="Times New Roman" w:cs="Times New Roman"/>
          <w:vertAlign w:val="superscript"/>
        </w:rPr>
        <w:t>3＋</w:t>
      </w:r>
      <w:r>
        <w:rPr>
          <w:rFonts w:ascii="Times New Roman" w:eastAsia="宋体" w:hAnsi="Times New Roman" w:cs="Times New Roman"/>
        </w:rPr>
        <w:t>)</w:t>
      </w:r>
      <w:r>
        <w:rPr>
          <w:rFonts w:ascii="宋体" w:eastAsia="宋体" w:hAnsi="宋体" w:cs="宋体" w:hint="eastAsia"/>
        </w:rPr>
        <w:t>∶</w:t>
      </w:r>
      <w:r>
        <w:rPr>
          <w:rFonts w:ascii="Times New Roman" w:eastAsia="宋体" w:hAnsi="Times New Roman" w:cs="Times New Roman"/>
          <w:i/>
        </w:rPr>
        <w:t>c</w:t>
      </w:r>
      <w:r>
        <w:rPr>
          <w:rFonts w:ascii="Times New Roman" w:eastAsia="宋体" w:hAnsi="Times New Roman" w:cs="Times New Roman"/>
        </w:rPr>
        <w:t>(SO</w: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4</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hint="eastAsia"/>
          <w:szCs w:val="21"/>
        </w:rPr>
        <w:t>__________</w:t>
      </w:r>
      <w:r>
        <w:rPr>
          <w:rFonts w:ascii="Times New Roman" w:eastAsia="宋体" w:hAnsi="Times New Roman" w:cs="Times New Roman"/>
        </w:rPr>
        <w:t>，由此可知，对于同一溶液中，不同微粒的浓度之比等于</w:t>
      </w:r>
      <w:r>
        <w:rPr>
          <w:rFonts w:ascii="Times New Roman" w:eastAsia="宋体" w:hAnsi="Times New Roman" w:cs="Times New Roman" w:hint="eastAsia"/>
          <w:szCs w:val="21"/>
        </w:rPr>
        <w:t>______________</w:t>
      </w:r>
      <w:r>
        <w:rPr>
          <w:rFonts w:ascii="Times New Roman" w:eastAsia="宋体" w:hAnsi="Times New Roman" w:cs="Times New Roman"/>
        </w:rPr>
        <w:t>之比。</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4"/>
        </w:rPr>
        <w:t>2</w:t>
      </w:r>
      <w:r>
        <w:rPr>
          <w:rFonts w:ascii="Times New Roman" w:eastAsia="宋体" w:hAnsi="Times New Roman" w:cs="Times New Roman"/>
          <w:szCs w:val="24"/>
        </w:rPr>
        <w:t>．</w:t>
      </w:r>
      <w:r>
        <w:rPr>
          <w:rFonts w:ascii="Times New Roman" w:eastAsia="宋体" w:hAnsi="Times New Roman" w:cs="Times New Roman"/>
          <w:szCs w:val="21"/>
        </w:rPr>
        <w:t>(1)用14.2 g无水硫酸钠配制成500 mL溶液，其物质的量浓度为</w:t>
      </w:r>
      <w:r>
        <w:rPr>
          <w:rFonts w:ascii="Times New Roman" w:eastAsia="宋体" w:hAnsi="Times New Roman" w:cs="Times New Roman"/>
          <w:szCs w:val="21"/>
          <w:u w:val="single"/>
        </w:rPr>
        <w:t xml:space="preserve">        </w:t>
      </w:r>
      <w:r>
        <w:rPr>
          <w:rFonts w:ascii="Times New Roman" w:eastAsia="宋体" w:hAnsi="Times New Roman" w:cs="Times New Roman"/>
          <w:szCs w:val="21"/>
        </w:rPr>
        <w:t>mol·L</w:t>
      </w:r>
      <w:r>
        <w:rPr>
          <w:rFonts w:ascii="Times New Roman" w:eastAsia="宋体" w:hAnsi="Times New Roman" w:cs="Times New Roman"/>
          <w:szCs w:val="21"/>
          <w:vertAlign w:val="superscript"/>
        </w:rPr>
        <w:t>－1</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(2)若从中取出50 mL溶液，其物质的量浓度为</w:t>
      </w:r>
      <w:r>
        <w:rPr>
          <w:rFonts w:ascii="Times New Roman" w:eastAsia="宋体" w:hAnsi="Times New Roman" w:cs="Times New Roman"/>
          <w:szCs w:val="21"/>
          <w:u w:val="single"/>
        </w:rPr>
        <w:t xml:space="preserve">        </w:t>
      </w:r>
      <w:r>
        <w:rPr>
          <w:rFonts w:ascii="Times New Roman" w:eastAsia="宋体" w:hAnsi="Times New Roman" w:cs="Times New Roman"/>
          <w:szCs w:val="21"/>
        </w:rPr>
        <w:t>mol·L</w:t>
      </w:r>
      <w:r>
        <w:rPr>
          <w:rFonts w:ascii="Times New Roman" w:eastAsia="宋体" w:hAnsi="Times New Roman" w:cs="Times New Roman"/>
          <w:szCs w:val="21"/>
          <w:vertAlign w:val="superscript"/>
        </w:rPr>
        <w:t>－1</w:t>
      </w:r>
      <w:r>
        <w:rPr>
          <w:rFonts w:ascii="Times New Roman" w:eastAsia="宋体" w:hAnsi="Times New Roman" w:cs="Times New Roman"/>
          <w:szCs w:val="21"/>
        </w:rPr>
        <w:t>；溶质的质量为</w:t>
      </w:r>
      <w:r>
        <w:rPr>
          <w:rFonts w:ascii="Times New Roman" w:eastAsia="宋体" w:hAnsi="Times New Roman" w:cs="Times New Roman"/>
          <w:szCs w:val="21"/>
          <w:u w:val="single"/>
        </w:rPr>
        <w:t xml:space="preserve">        </w:t>
      </w:r>
      <w:r>
        <w:rPr>
          <w:rFonts w:ascii="Times New Roman" w:eastAsia="宋体" w:hAnsi="Times New Roman" w:cs="Times New Roman"/>
          <w:szCs w:val="21"/>
        </w:rPr>
        <w:t>g。</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(3)若将这50 mL溶液用水稀释到100 mL，所得溶液中Na</w:t>
      </w:r>
      <w:r>
        <w:rPr>
          <w:rFonts w:ascii="Times New Roman" w:eastAsia="宋体" w:hAnsi="Times New Roman" w:cs="Times New Roman"/>
          <w:szCs w:val="21"/>
          <w:vertAlign w:val="superscript"/>
        </w:rPr>
        <w:t>＋</w:t>
      </w:r>
      <w:r>
        <w:rPr>
          <w:rFonts w:ascii="Times New Roman" w:eastAsia="宋体" w:hAnsi="Times New Roman" w:cs="Times New Roman"/>
          <w:szCs w:val="21"/>
        </w:rPr>
        <w:t>的物质的量浓度为</w:t>
      </w:r>
      <w:r>
        <w:rPr>
          <w:rFonts w:ascii="Times New Roman" w:eastAsia="宋体" w:hAnsi="Times New Roman" w:cs="Times New Roman"/>
          <w:szCs w:val="21"/>
          <w:u w:val="single"/>
        </w:rPr>
        <w:t xml:space="preserve">      </w:t>
      </w:r>
      <w:r>
        <w:rPr>
          <w:rFonts w:ascii="Times New Roman" w:eastAsia="宋体" w:hAnsi="Times New Roman" w:cs="Times New Roman"/>
          <w:szCs w:val="21"/>
        </w:rPr>
        <w:t>mol·L</w:t>
      </w:r>
      <w:r>
        <w:rPr>
          <w:rFonts w:ascii="Times New Roman" w:eastAsia="宋体" w:hAnsi="Times New Roman" w:cs="Times New Roman"/>
          <w:szCs w:val="21"/>
          <w:vertAlign w:val="superscript"/>
        </w:rPr>
        <w:t>－1</w:t>
      </w:r>
      <w:r>
        <w:rPr>
          <w:rFonts w:ascii="Times New Roman" w:eastAsia="宋体" w:hAnsi="Times New Roman" w:cs="Times New Roman"/>
          <w:szCs w:val="21"/>
        </w:rPr>
        <w:t>，SO</w:t>
      </w:r>
      <w:r>
        <w:rPr>
          <w:rFonts w:ascii="Times New Roman" w:eastAsia="宋体" w:hAnsi="Times New Roman" w:cs="Times New Roman"/>
          <w:szCs w:val="21"/>
        </w:rPr>
        <w:fldChar w:fldCharType="begin"/>
      </w:r>
      <w:r>
        <w:rPr>
          <w:rFonts w:ascii="Times New Roman" w:eastAsia="宋体" w:hAnsi="Times New Roman" w:cs="Times New Roman"/>
          <w:szCs w:val="21"/>
        </w:rPr>
        <w:instrText>eq \o\al(</w:instrText>
      </w:r>
      <w:r>
        <w:rPr>
          <w:rFonts w:ascii="Times New Roman" w:eastAsia="宋体" w:hAnsi="Times New Roman" w:cs="Times New Roman"/>
          <w:szCs w:val="21"/>
          <w:vertAlign w:val="superscript"/>
        </w:rPr>
        <w:instrText>2－</w:instrText>
      </w:r>
      <w:r>
        <w:rPr>
          <w:rFonts w:ascii="Times New Roman" w:eastAsia="宋体" w:hAnsi="Times New Roman" w:cs="Times New Roman"/>
          <w:szCs w:val="21"/>
        </w:rPr>
        <w:instrText>,</w:instrText>
      </w:r>
      <w:r>
        <w:rPr>
          <w:rFonts w:ascii="Times New Roman" w:eastAsia="宋体" w:hAnsi="Times New Roman" w:cs="Times New Roman"/>
          <w:szCs w:val="21"/>
          <w:vertAlign w:val="subscript"/>
        </w:rPr>
        <w:instrText>4</w:instrText>
      </w:r>
      <w:r>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Pr>
          <w:rFonts w:ascii="Times New Roman" w:eastAsia="宋体" w:hAnsi="Times New Roman" w:cs="Times New Roman"/>
          <w:szCs w:val="21"/>
        </w:rPr>
        <w:fldChar w:fldCharType="end"/>
      </w:r>
      <w:r>
        <w:rPr>
          <w:rFonts w:ascii="Times New Roman" w:eastAsia="宋体" w:hAnsi="Times New Roman" w:cs="Times New Roman"/>
          <w:szCs w:val="21"/>
        </w:rPr>
        <w:t>的物质的量浓度为</w:t>
      </w:r>
      <w:r>
        <w:rPr>
          <w:rFonts w:ascii="Times New Roman" w:eastAsia="宋体" w:hAnsi="Times New Roman" w:cs="Times New Roman"/>
          <w:szCs w:val="21"/>
          <w:u w:val="single"/>
        </w:rPr>
        <w:t xml:space="preserve">        </w:t>
      </w:r>
      <w:r>
        <w:rPr>
          <w:rFonts w:ascii="Times New Roman" w:eastAsia="宋体" w:hAnsi="Times New Roman" w:cs="Times New Roman"/>
          <w:szCs w:val="21"/>
        </w:rPr>
        <w:t>mol·L</w:t>
      </w:r>
      <w:r>
        <w:rPr>
          <w:rFonts w:ascii="Times New Roman" w:eastAsia="宋体" w:hAnsi="Times New Roman" w:cs="Times New Roman"/>
          <w:szCs w:val="21"/>
          <w:vertAlign w:val="superscript"/>
        </w:rPr>
        <w:t>－1</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4"/>
        </w:rPr>
        <w:t>3．</w:t>
      </w:r>
      <w:r>
        <w:rPr>
          <w:rFonts w:ascii="Times New Roman" w:eastAsia="宋体" w:hAnsi="Times New Roman" w:cs="Times New Roman"/>
          <w:szCs w:val="21"/>
        </w:rPr>
        <w:t>将12.5 g胆矾溶于水并配成1 L的溶液，溶液的物质的量浓度为</w:t>
      </w:r>
      <w:r>
        <w:rPr>
          <w:rFonts w:ascii="Times New Roman" w:eastAsia="宋体" w:hAnsi="Times New Roman" w:cs="Times New Roman" w:hint="eastAsia"/>
          <w:szCs w:val="21"/>
        </w:rPr>
        <w:t>_______</w:t>
      </w:r>
      <w:r>
        <w:rPr>
          <w:rFonts w:ascii="Times New Roman" w:eastAsia="宋体" w:hAnsi="Times New Roman" w:cs="Times New Roman"/>
          <w:szCs w:val="21"/>
        </w:rPr>
        <w:t xml:space="preserve"> mol·L</w:t>
      </w:r>
      <w:r>
        <w:rPr>
          <w:rFonts w:ascii="Times New Roman" w:eastAsia="宋体" w:hAnsi="Times New Roman" w:cs="Times New Roman"/>
          <w:szCs w:val="21"/>
          <w:vertAlign w:val="superscript"/>
        </w:rPr>
        <w:t>－1</w:t>
      </w:r>
      <w:r>
        <w:rPr>
          <w:rFonts w:ascii="Times New Roman" w:eastAsia="宋体" w:hAnsi="Times New Roman" w:cs="Times New Roman"/>
          <w:szCs w:val="21"/>
        </w:rPr>
        <w:t>。</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4"/>
        </w:rPr>
        <w:t>4．</w:t>
      </w:r>
      <w:r>
        <w:rPr>
          <w:rFonts w:ascii="Times New Roman" w:eastAsia="宋体" w:hAnsi="Times New Roman" w:cs="Times New Roman"/>
        </w:rPr>
        <w:t>在标准状况下，将224 L HCl气体溶于635 mL水中，所得盐酸的密度为</w:t>
      </w:r>
      <w:r>
        <w:rPr>
          <w:rFonts w:ascii="Times New Roman" w:eastAsia="宋体" w:hAnsi="Times New Roman" w:cs="Times New Roman"/>
          <w:szCs w:val="21"/>
        </w:rPr>
        <w:t>1.18 g·cm</w:t>
      </w:r>
      <w:r>
        <w:rPr>
          <w:rFonts w:ascii="Times New Roman" w:eastAsia="宋体" w:hAnsi="Times New Roman" w:cs="Times New Roman"/>
          <w:szCs w:val="21"/>
          <w:vertAlign w:val="superscript"/>
        </w:rPr>
        <w:t>－3</w:t>
      </w:r>
      <w:r>
        <w:rPr>
          <w:rFonts w:ascii="Times New Roman" w:eastAsia="宋体" w:hAnsi="Times New Roman" w:cs="Times New Roman"/>
          <w:szCs w:val="21"/>
        </w:rPr>
        <w:t>。试计算：</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(1)所得盐酸的质量分数和物质的量浓度分别是</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(2)取这种盐酸100 mL，稀释至1.18 L，所得稀盐酸的物质的量浓度是</w:t>
      </w:r>
      <w:r>
        <w:rPr>
          <w:rFonts w:ascii="Times New Roman" w:eastAsia="宋体" w:hAnsi="Times New Roman" w:cs="Times New Roman"/>
          <w:szCs w:val="21"/>
          <w:u w:val="single"/>
        </w:rPr>
        <w:t xml:space="preserve">    </w:t>
      </w:r>
      <w:r>
        <w:rPr>
          <w:rFonts w:ascii="Times New Roman" w:eastAsia="宋体" w:hAnsi="Times New Roman" w:cs="Times New Roman"/>
          <w:szCs w:val="21"/>
        </w:rPr>
        <w:t>_。</w:t>
      </w:r>
    </w:p>
    <w:p>
      <w:pPr>
        <w:tabs>
          <w:tab w:val="left" w:pos="4320"/>
        </w:tabs>
        <w:adjustRightInd w:val="0"/>
        <w:snapToGrid w:val="0"/>
        <w:spacing w:line="360" w:lineRule="auto"/>
        <w:contextualSpacing/>
        <w:rPr>
          <w:rFonts w:ascii="Times New Roman" w:eastAsia="宋体" w:hAnsi="Times New Roman" w:cs="Times New Roman"/>
          <w:bCs/>
          <w:color w:val="000000"/>
          <w:szCs w:val="21"/>
        </w:rPr>
      </w:pPr>
    </w:p>
    <w:p>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Pr>
          <w:rFonts w:ascii="Times New Roman" w:eastAsia="宋体" w:hAnsi="Times New Roman" w:cs="Times New Roman"/>
          <w:highlight w:val="cyan"/>
          <w:lang w:bidi="ar"/>
        </w:rPr>
        <w:t>知识点0</w:t>
      </w:r>
      <w:r>
        <w:rPr>
          <w:rFonts w:ascii="Times New Roman" w:eastAsia="宋体" w:hAnsi="Times New Roman" w:cs="Times New Roman" w:hint="eastAsia"/>
          <w:highlight w:val="cyan"/>
          <w:lang w:bidi="ar"/>
        </w:rPr>
        <w:t>4</w:t>
      </w:r>
      <w:r>
        <w:rPr>
          <w:rFonts w:ascii="Times New Roman" w:eastAsia="宋体" w:hAnsi="Times New Roman" w:cs="Times New Roman"/>
          <w:highlight w:val="cyan"/>
          <w:lang w:bidi="ar"/>
        </w:rPr>
        <w:t xml:space="preserve">  一定物质的量浓度</w:t>
      </w:r>
      <w:r>
        <w:rPr>
          <w:rFonts w:ascii="Times New Roman" w:eastAsia="宋体" w:hAnsi="Times New Roman" w:cs="Times New Roman" w:hint="eastAsia"/>
          <w:highlight w:val="cyan"/>
          <w:lang w:bidi="ar"/>
        </w:rPr>
        <w:t>溶液的配制</w:t>
      </w:r>
    </w:p>
    <w:p>
      <w:pPr>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drawing>
          <wp:inline distT="0" distB="0" distL="114300" distR="114300">
            <wp:extent cx="1207135" cy="368300"/>
            <wp:effectExtent l="0" t="0" r="12065" b="12700"/>
            <wp:docPr id="94215560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5560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pPr>
        <w:tabs>
          <w:tab w:val="left" w:pos="3402"/>
        </w:tabs>
        <w:adjustRightInd w:val="0"/>
        <w:snapToGrid w:val="0"/>
        <w:spacing w:line="360" w:lineRule="auto"/>
        <w:contextualSpacing/>
        <w:rPr>
          <w:rFonts w:ascii="Times New Roman" w:eastAsia="宋体" w:hAnsi="Times New Roman" w:cs="Times New Roman"/>
          <w:b/>
          <w:bCs/>
          <w:szCs w:val="21"/>
        </w:rPr>
      </w:pPr>
      <w:r>
        <w:rPr>
          <w:rFonts w:ascii="Times New Roman" w:eastAsia="宋体" w:hAnsi="Times New Roman" w:cs="Times New Roman"/>
          <w:b/>
          <w:bCs/>
          <w:szCs w:val="21"/>
        </w:rPr>
        <w:t>1．容量瓶的构造及使用</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(1)容量瓶上标有</w:t>
      </w:r>
      <w:r>
        <w:rPr>
          <w:rFonts w:ascii="Times New Roman" w:eastAsia="宋体" w:hAnsi="Times New Roman" w:cs="Times New Roman" w:hint="eastAsia"/>
          <w:szCs w:val="21"/>
        </w:rPr>
        <w:t>_______</w:t>
      </w:r>
      <w:r>
        <w:rPr>
          <w:rFonts w:ascii="Times New Roman" w:eastAsia="宋体" w:hAnsi="Times New Roman" w:cs="Times New Roman"/>
          <w:szCs w:val="21"/>
        </w:rPr>
        <w:t>、</w:t>
      </w:r>
      <w:r>
        <w:rPr>
          <w:rFonts w:ascii="Times New Roman" w:eastAsia="宋体" w:hAnsi="Times New Roman" w:cs="Times New Roman" w:hint="eastAsia"/>
          <w:szCs w:val="21"/>
        </w:rPr>
        <w:t>_______</w:t>
      </w:r>
      <w:r>
        <w:rPr>
          <w:rFonts w:ascii="Times New Roman" w:eastAsia="宋体" w:hAnsi="Times New Roman" w:cs="Times New Roman"/>
          <w:szCs w:val="21"/>
        </w:rPr>
        <w:t>和</w:t>
      </w:r>
      <w:r>
        <w:rPr>
          <w:rFonts w:ascii="Times New Roman" w:eastAsia="宋体" w:hAnsi="Times New Roman" w:cs="Times New Roman" w:hint="eastAsia"/>
          <w:szCs w:val="21"/>
        </w:rPr>
        <w:t>_______</w:t>
      </w:r>
      <w:r>
        <w:rPr>
          <w:rFonts w:ascii="Times New Roman" w:eastAsia="宋体" w:hAnsi="Times New Roman" w:cs="Times New Roman"/>
          <w:szCs w:val="21"/>
        </w:rPr>
        <w:t>。常用规格有100 mL、250 mL、500 mL、1 000 mL等。</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(2)容量瓶在使用前要检查</w:t>
      </w:r>
      <w:r>
        <w:rPr>
          <w:rFonts w:ascii="Times New Roman" w:eastAsia="宋体" w:hAnsi="Times New Roman" w:cs="Times New Roman" w:hint="eastAsia"/>
          <w:szCs w:val="21"/>
        </w:rPr>
        <w:t>______________</w:t>
      </w:r>
      <w:r>
        <w:rPr>
          <w:rFonts w:ascii="Times New Roman" w:eastAsia="宋体" w:hAnsi="Times New Roman" w:cs="Times New Roman"/>
          <w:szCs w:val="21"/>
        </w:rPr>
        <w:t>，其操作顺序为装水盖塞→倒立→正立→玻璃塞旋转180°→倒立。</w:t>
      </w:r>
    </w:p>
    <w:p>
      <w:pPr>
        <w:tabs>
          <w:tab w:val="left" w:pos="3828"/>
        </w:tabs>
        <w:adjustRightInd w:val="0"/>
        <w:snapToGrid w:val="0"/>
        <w:spacing w:line="360" w:lineRule="auto"/>
        <w:contextualSpacing/>
        <w:rPr>
          <w:rFonts w:ascii="Times New Roman" w:eastAsia="宋体" w:hAnsi="Times New Roman" w:cs="Times New Roman"/>
          <w:b/>
          <w:bCs/>
        </w:rPr>
      </w:pPr>
      <w:r>
        <w:rPr>
          <w:rFonts w:ascii="Times New Roman" w:eastAsia="宋体" w:hAnsi="Times New Roman" w:cs="Times New Roman" w:hint="eastAsia"/>
          <w:b/>
          <w:bCs/>
        </w:rPr>
        <w:t>2</w:t>
      </w:r>
      <w:r>
        <w:rPr>
          <w:rFonts w:ascii="Times New Roman" w:eastAsia="宋体" w:hAnsi="Times New Roman" w:cs="Times New Roman"/>
          <w:b/>
          <w:bCs/>
        </w:rPr>
        <w:t>．</w:t>
      </w:r>
      <w:r>
        <w:rPr>
          <w:rFonts w:ascii="Times New Roman" w:eastAsia="宋体" w:hAnsi="Times New Roman" w:cs="Times New Roman" w:hint="eastAsia"/>
          <w:b/>
          <w:bCs/>
        </w:rPr>
        <w:t>一定物质的量浓度溶液的配制</w:t>
      </w:r>
    </w:p>
    <w:p>
      <w:pPr>
        <w:tabs>
          <w:tab w:val="left" w:pos="3828"/>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由固体配制一定物质的量浓度的溶液</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34"/>
        <w:gridCol w:w="2405"/>
        <w:gridCol w:w="473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134" w:type="dxa"/>
          </w:tcPr>
          <w:p>
            <w:pPr>
              <w:tabs>
                <w:tab w:val="left" w:pos="3828"/>
              </w:tabs>
              <w:adjustRightInd w:val="0"/>
              <w:snapToGrid w:val="0"/>
              <w:spacing w:line="276"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实验步骤</w:t>
            </w:r>
          </w:p>
        </w:tc>
        <w:tc>
          <w:tcPr>
            <w:tcW w:w="2405" w:type="dxa"/>
          </w:tcPr>
          <w:p>
            <w:pPr>
              <w:tabs>
                <w:tab w:val="left" w:pos="3828"/>
              </w:tabs>
              <w:adjustRightInd w:val="0"/>
              <w:snapToGrid w:val="0"/>
              <w:spacing w:line="276"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实验仪器</w:t>
            </w:r>
          </w:p>
        </w:tc>
        <w:tc>
          <w:tcPr>
            <w:tcW w:w="4733" w:type="dxa"/>
          </w:tcPr>
          <w:p>
            <w:pPr>
              <w:tabs>
                <w:tab w:val="left" w:pos="3828"/>
              </w:tabs>
              <w:adjustRightInd w:val="0"/>
              <w:snapToGrid w:val="0"/>
              <w:spacing w:line="276"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实验要点</w:t>
            </w:r>
          </w:p>
        </w:tc>
      </w:tr>
      <w:tr>
        <w:tblPrEx>
          <w:tblW w:w="0" w:type="auto"/>
          <w:jc w:val="center"/>
          <w:tblCellMar>
            <w:top w:w="0" w:type="dxa"/>
            <w:left w:w="108" w:type="dxa"/>
            <w:bottom w:w="0" w:type="dxa"/>
            <w:right w:w="108" w:type="dxa"/>
          </w:tblCellMar>
        </w:tblPrEx>
        <w:trPr>
          <w:jc w:val="center"/>
        </w:trPr>
        <w:tc>
          <w:tcPr>
            <w:tcW w:w="1134" w:type="dxa"/>
            <w:vAlign w:val="center"/>
          </w:tcPr>
          <w:p>
            <w:pPr>
              <w:tabs>
                <w:tab w:val="left" w:pos="3828"/>
              </w:tabs>
              <w:adjustRightInd w:val="0"/>
              <w:snapToGrid w:val="0"/>
              <w:spacing w:line="276"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计算</w:t>
            </w:r>
          </w:p>
        </w:tc>
        <w:tc>
          <w:tcPr>
            <w:tcW w:w="2405" w:type="dxa"/>
          </w:tcPr>
          <w:p>
            <w:pPr>
              <w:tabs>
                <w:tab w:val="left" w:pos="3828"/>
              </w:tabs>
              <w:adjustRightInd w:val="0"/>
              <w:snapToGrid w:val="0"/>
              <w:spacing w:line="276" w:lineRule="auto"/>
              <w:contextualSpacing/>
              <w:rPr>
                <w:rFonts w:ascii="Times New Roman" w:eastAsia="宋体" w:hAnsi="Times New Roman" w:cs="Times New Roman"/>
                <w:szCs w:val="21"/>
              </w:rPr>
            </w:pPr>
          </w:p>
        </w:tc>
        <w:tc>
          <w:tcPr>
            <w:tcW w:w="4733" w:type="dxa"/>
          </w:tcPr>
          <w:p>
            <w:pPr>
              <w:tabs>
                <w:tab w:val="left" w:pos="3828"/>
              </w:tabs>
              <w:adjustRightInd w:val="0"/>
              <w:snapToGrid w:val="0"/>
              <w:spacing w:line="276" w:lineRule="auto"/>
              <w:contextualSpacing/>
              <w:rPr>
                <w:rFonts w:ascii="Times New Roman" w:eastAsia="宋体" w:hAnsi="Times New Roman" w:cs="Times New Roman"/>
                <w:szCs w:val="21"/>
              </w:rPr>
            </w:pPr>
            <w:r>
              <w:rPr>
                <w:rFonts w:ascii="Times New Roman" w:eastAsia="宋体" w:hAnsi="Times New Roman" w:cs="Times New Roman" w:hint="eastAsia"/>
                <w:szCs w:val="21"/>
              </w:rPr>
              <w:t>计算公式：</w:t>
            </w:r>
            <w:r>
              <w:rPr>
                <w:rFonts w:ascii="Times New Roman" w:eastAsia="宋体" w:hAnsi="Times New Roman" w:cs="Times New Roman" w:hint="eastAsia"/>
                <w:i/>
                <w:iCs/>
                <w:szCs w:val="21"/>
              </w:rPr>
              <w:t>n</w:t>
            </w:r>
            <w:r>
              <w:rPr>
                <w:rFonts w:ascii="Times New Roman" w:eastAsia="宋体" w:hAnsi="Times New Roman" w:cs="Times New Roman"/>
                <w:szCs w:val="21"/>
              </w:rPr>
              <w:t>=</w:t>
            </w:r>
            <w:r>
              <w:rPr>
                <w:rFonts w:ascii="Times New Roman" w:eastAsia="宋体" w:hAnsi="Times New Roman" w:cs="Times New Roman"/>
                <w:i/>
                <w:iCs/>
                <w:szCs w:val="21"/>
              </w:rPr>
              <w:t>cV</w:t>
            </w:r>
            <w:r>
              <w:rPr>
                <w:rFonts w:ascii="Times New Roman" w:eastAsia="宋体" w:hAnsi="Times New Roman" w:cs="Times New Roman"/>
                <w:szCs w:val="21"/>
              </w:rPr>
              <w:t xml:space="preserve">   </w:t>
            </w:r>
            <w:r>
              <w:rPr>
                <w:rFonts w:ascii="Times New Roman" w:eastAsia="宋体" w:hAnsi="Times New Roman" w:cs="Times New Roman"/>
                <w:i/>
                <w:iCs/>
                <w:szCs w:val="21"/>
              </w:rPr>
              <w:t>m</w:t>
            </w:r>
            <w:r>
              <w:rPr>
                <w:rFonts w:ascii="Times New Roman" w:eastAsia="宋体" w:hAnsi="Times New Roman" w:cs="Times New Roman"/>
                <w:szCs w:val="21"/>
              </w:rPr>
              <w:t>=</w:t>
            </w:r>
            <w:r>
              <w:rPr>
                <w:rFonts w:ascii="Times New Roman" w:eastAsia="宋体" w:hAnsi="Times New Roman" w:cs="Times New Roman"/>
                <w:i/>
                <w:iCs/>
                <w:szCs w:val="21"/>
              </w:rPr>
              <w:t>nM</w:t>
            </w:r>
          </w:p>
        </w:tc>
      </w:tr>
      <w:tr>
        <w:tblPrEx>
          <w:tblW w:w="0" w:type="auto"/>
          <w:jc w:val="center"/>
          <w:tblCellMar>
            <w:top w:w="0" w:type="dxa"/>
            <w:left w:w="108" w:type="dxa"/>
            <w:bottom w:w="0" w:type="dxa"/>
            <w:right w:w="108" w:type="dxa"/>
          </w:tblCellMar>
        </w:tblPrEx>
        <w:trPr>
          <w:jc w:val="center"/>
        </w:trPr>
        <w:tc>
          <w:tcPr>
            <w:tcW w:w="1134" w:type="dxa"/>
            <w:vAlign w:val="center"/>
          </w:tcPr>
          <w:p>
            <w:pPr>
              <w:tabs>
                <w:tab w:val="left" w:pos="3828"/>
              </w:tabs>
              <w:adjustRightInd w:val="0"/>
              <w:snapToGrid w:val="0"/>
              <w:spacing w:line="276"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称量</w:t>
            </w:r>
          </w:p>
        </w:tc>
        <w:tc>
          <w:tcPr>
            <w:tcW w:w="2405" w:type="dxa"/>
          </w:tcPr>
          <w:p>
            <w:pPr>
              <w:tabs>
                <w:tab w:val="left" w:pos="3828"/>
              </w:tabs>
              <w:adjustRightInd w:val="0"/>
              <w:snapToGrid w:val="0"/>
              <w:spacing w:line="276" w:lineRule="auto"/>
              <w:contextualSpacing/>
              <w:rPr>
                <w:rFonts w:ascii="Times New Roman" w:eastAsia="宋体" w:hAnsi="Times New Roman" w:cs="Times New Roman"/>
                <w:color w:val="FF0000"/>
                <w:szCs w:val="21"/>
              </w:rPr>
            </w:pPr>
          </w:p>
        </w:tc>
        <w:tc>
          <w:tcPr>
            <w:tcW w:w="4733" w:type="dxa"/>
          </w:tcPr>
          <w:p>
            <w:pPr>
              <w:tabs>
                <w:tab w:val="left" w:pos="3828"/>
              </w:tabs>
              <w:adjustRightInd w:val="0"/>
              <w:snapToGrid w:val="0"/>
              <w:spacing w:line="276" w:lineRule="auto"/>
              <w:contextualSpacing/>
              <w:rPr>
                <w:rFonts w:ascii="Times New Roman" w:eastAsia="宋体" w:hAnsi="Times New Roman" w:cs="Times New Roman"/>
                <w:szCs w:val="21"/>
              </w:rPr>
            </w:pPr>
            <w:r>
              <w:rPr>
                <w:rFonts w:ascii="Times New Roman" w:eastAsia="宋体" w:hAnsi="Times New Roman" w:cs="Times New Roman" w:hint="eastAsia"/>
                <w:szCs w:val="21"/>
              </w:rPr>
              <w:t>托盘天平的精度为_______，用分析天平或电子天平，精度为0</w:t>
            </w:r>
            <w:r>
              <w:rPr>
                <w:rFonts w:ascii="Times New Roman" w:eastAsia="宋体" w:hAnsi="Times New Roman" w:cs="Times New Roman"/>
                <w:szCs w:val="21"/>
              </w:rPr>
              <w:t>.0001</w:t>
            </w:r>
            <w:r>
              <w:rPr>
                <w:rFonts w:ascii="Times New Roman" w:eastAsia="宋体" w:hAnsi="Times New Roman" w:cs="Times New Roman" w:hint="eastAsia"/>
                <w:szCs w:val="21"/>
              </w:rPr>
              <w:t>g。</w:t>
            </w:r>
          </w:p>
        </w:tc>
      </w:tr>
      <w:tr>
        <w:tblPrEx>
          <w:tblW w:w="0" w:type="auto"/>
          <w:jc w:val="center"/>
          <w:tblCellMar>
            <w:top w:w="0" w:type="dxa"/>
            <w:left w:w="108" w:type="dxa"/>
            <w:bottom w:w="0" w:type="dxa"/>
            <w:right w:w="108" w:type="dxa"/>
          </w:tblCellMar>
        </w:tblPrEx>
        <w:trPr>
          <w:jc w:val="center"/>
        </w:trPr>
        <w:tc>
          <w:tcPr>
            <w:tcW w:w="1134" w:type="dxa"/>
            <w:vAlign w:val="center"/>
          </w:tcPr>
          <w:p>
            <w:pPr>
              <w:tabs>
                <w:tab w:val="left" w:pos="3828"/>
              </w:tabs>
              <w:adjustRightInd w:val="0"/>
              <w:snapToGrid w:val="0"/>
              <w:spacing w:line="276"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溶解</w:t>
            </w:r>
          </w:p>
        </w:tc>
        <w:tc>
          <w:tcPr>
            <w:tcW w:w="2405" w:type="dxa"/>
          </w:tcPr>
          <w:p>
            <w:pPr>
              <w:tabs>
                <w:tab w:val="left" w:pos="3828"/>
              </w:tabs>
              <w:adjustRightInd w:val="0"/>
              <w:snapToGrid w:val="0"/>
              <w:spacing w:line="276" w:lineRule="auto"/>
              <w:contextualSpacing/>
              <w:rPr>
                <w:rFonts w:ascii="Times New Roman" w:eastAsia="宋体" w:hAnsi="Times New Roman" w:cs="Times New Roman"/>
                <w:color w:val="FF0000"/>
                <w:szCs w:val="21"/>
              </w:rPr>
            </w:pPr>
          </w:p>
        </w:tc>
        <w:tc>
          <w:tcPr>
            <w:tcW w:w="4733" w:type="dxa"/>
          </w:tcPr>
          <w:p>
            <w:pPr>
              <w:tabs>
                <w:tab w:val="left" w:pos="3828"/>
              </w:tabs>
              <w:adjustRightInd w:val="0"/>
              <w:snapToGrid w:val="0"/>
              <w:spacing w:line="276" w:lineRule="auto"/>
              <w:contextualSpacing/>
              <w:rPr>
                <w:rFonts w:ascii="Times New Roman" w:eastAsia="宋体" w:hAnsi="Times New Roman" w:cs="Times New Roman"/>
                <w:szCs w:val="21"/>
              </w:rPr>
            </w:pPr>
            <w:r>
              <w:rPr>
                <w:rFonts w:ascii="Times New Roman" w:eastAsia="宋体" w:hAnsi="Times New Roman" w:cs="Times New Roman" w:hint="eastAsia"/>
                <w:szCs w:val="21"/>
              </w:rPr>
              <w:t>用玻璃棒_______，并______________</w:t>
            </w:r>
          </w:p>
        </w:tc>
      </w:tr>
      <w:tr>
        <w:tblPrEx>
          <w:tblW w:w="0" w:type="auto"/>
          <w:jc w:val="center"/>
          <w:tblCellMar>
            <w:top w:w="0" w:type="dxa"/>
            <w:left w:w="108" w:type="dxa"/>
            <w:bottom w:w="0" w:type="dxa"/>
            <w:right w:w="108" w:type="dxa"/>
          </w:tblCellMar>
        </w:tblPrEx>
        <w:trPr>
          <w:jc w:val="center"/>
        </w:trPr>
        <w:tc>
          <w:tcPr>
            <w:tcW w:w="1134" w:type="dxa"/>
            <w:vAlign w:val="center"/>
          </w:tcPr>
          <w:p>
            <w:pPr>
              <w:tabs>
                <w:tab w:val="left" w:pos="3828"/>
              </w:tabs>
              <w:adjustRightInd w:val="0"/>
              <w:snapToGrid w:val="0"/>
              <w:spacing w:line="276"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转移</w:t>
            </w:r>
          </w:p>
        </w:tc>
        <w:tc>
          <w:tcPr>
            <w:tcW w:w="2405" w:type="dxa"/>
          </w:tcPr>
          <w:p>
            <w:pPr>
              <w:tabs>
                <w:tab w:val="left" w:pos="3828"/>
              </w:tabs>
              <w:adjustRightInd w:val="0"/>
              <w:snapToGrid w:val="0"/>
              <w:spacing w:line="276" w:lineRule="auto"/>
              <w:contextualSpacing/>
              <w:rPr>
                <w:rFonts w:ascii="Times New Roman" w:eastAsia="宋体" w:hAnsi="Times New Roman" w:cs="Times New Roman"/>
                <w:color w:val="FF0000"/>
                <w:szCs w:val="21"/>
              </w:rPr>
            </w:pPr>
          </w:p>
        </w:tc>
        <w:tc>
          <w:tcPr>
            <w:tcW w:w="4733" w:type="dxa"/>
          </w:tcPr>
          <w:p>
            <w:pPr>
              <w:tabs>
                <w:tab w:val="left" w:pos="3828"/>
              </w:tabs>
              <w:adjustRightInd w:val="0"/>
              <w:snapToGrid w:val="0"/>
              <w:spacing w:line="276" w:lineRule="auto"/>
              <w:contextualSpacing/>
              <w:rPr>
                <w:rFonts w:ascii="Times New Roman" w:eastAsia="宋体" w:hAnsi="Times New Roman" w:cs="Times New Roman"/>
                <w:szCs w:val="21"/>
              </w:rPr>
            </w:pPr>
            <w:r>
              <w:rPr>
                <w:rFonts w:ascii="Times New Roman" w:eastAsia="宋体" w:hAnsi="Times New Roman" w:cs="Times New Roman" w:hint="eastAsia"/>
                <w:szCs w:val="21"/>
              </w:rPr>
              <w:t>用玻璃棒_______</w:t>
            </w:r>
          </w:p>
        </w:tc>
      </w:tr>
      <w:tr>
        <w:tblPrEx>
          <w:tblW w:w="0" w:type="auto"/>
          <w:jc w:val="center"/>
          <w:tblCellMar>
            <w:top w:w="0" w:type="dxa"/>
            <w:left w:w="108" w:type="dxa"/>
            <w:bottom w:w="0" w:type="dxa"/>
            <w:right w:w="108" w:type="dxa"/>
          </w:tblCellMar>
        </w:tblPrEx>
        <w:trPr>
          <w:jc w:val="center"/>
        </w:trPr>
        <w:tc>
          <w:tcPr>
            <w:tcW w:w="1134" w:type="dxa"/>
            <w:vAlign w:val="center"/>
          </w:tcPr>
          <w:p>
            <w:pPr>
              <w:tabs>
                <w:tab w:val="left" w:pos="3828"/>
              </w:tabs>
              <w:adjustRightInd w:val="0"/>
              <w:snapToGrid w:val="0"/>
              <w:spacing w:line="276"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洗涤</w:t>
            </w:r>
          </w:p>
        </w:tc>
        <w:tc>
          <w:tcPr>
            <w:tcW w:w="2405" w:type="dxa"/>
          </w:tcPr>
          <w:p>
            <w:pPr>
              <w:tabs>
                <w:tab w:val="left" w:pos="3828"/>
              </w:tabs>
              <w:adjustRightInd w:val="0"/>
              <w:snapToGrid w:val="0"/>
              <w:spacing w:line="276" w:lineRule="auto"/>
              <w:contextualSpacing/>
              <w:rPr>
                <w:rFonts w:ascii="Times New Roman" w:eastAsia="宋体" w:hAnsi="Times New Roman" w:cs="Times New Roman"/>
                <w:szCs w:val="21"/>
              </w:rPr>
            </w:pPr>
          </w:p>
        </w:tc>
        <w:tc>
          <w:tcPr>
            <w:tcW w:w="4733" w:type="dxa"/>
          </w:tcPr>
          <w:p>
            <w:pPr>
              <w:tabs>
                <w:tab w:val="left" w:pos="3828"/>
              </w:tabs>
              <w:adjustRightInd w:val="0"/>
              <w:snapToGrid w:val="0"/>
              <w:spacing w:line="276" w:lineRule="auto"/>
              <w:contextualSpacing/>
              <w:rPr>
                <w:rFonts w:ascii="Times New Roman" w:eastAsia="宋体" w:hAnsi="Times New Roman" w:cs="Times New Roman"/>
                <w:szCs w:val="21"/>
              </w:rPr>
            </w:pPr>
            <w:r>
              <w:rPr>
                <w:rFonts w:ascii="Times New Roman" w:eastAsia="宋体" w:hAnsi="Times New Roman" w:cs="Times New Roman" w:hint="eastAsia"/>
                <w:szCs w:val="21"/>
              </w:rPr>
              <w:t>①用玻璃棒洗涤_____________________2</w:t>
            </w:r>
            <w:r>
              <w:rPr>
                <w:rFonts w:ascii="Times New Roman" w:eastAsia="宋体" w:hAnsi="Times New Roman" w:cs="Times New Roman"/>
                <w:szCs w:val="21"/>
              </w:rPr>
              <w:t>~3</w:t>
            </w:r>
            <w:r>
              <w:rPr>
                <w:rFonts w:ascii="Times New Roman" w:eastAsia="宋体" w:hAnsi="Times New Roman" w:cs="Times New Roman" w:hint="eastAsia"/>
                <w:szCs w:val="21"/>
              </w:rPr>
              <w:t>次</w:t>
            </w:r>
          </w:p>
          <w:p>
            <w:pPr>
              <w:tabs>
                <w:tab w:val="left" w:pos="3828"/>
              </w:tabs>
              <w:adjustRightInd w:val="0"/>
              <w:snapToGrid w:val="0"/>
              <w:spacing w:line="276" w:lineRule="auto"/>
              <w:contextualSpacing/>
              <w:rPr>
                <w:rFonts w:ascii="Times New Roman" w:eastAsia="宋体" w:hAnsi="Times New Roman" w:cs="Times New Roman"/>
                <w:szCs w:val="21"/>
              </w:rPr>
            </w:pPr>
            <w:r>
              <w:rPr>
                <w:rFonts w:ascii="Times New Roman" w:eastAsia="宋体" w:hAnsi="Times New Roman" w:cs="Times New Roman" w:hint="eastAsia"/>
                <w:szCs w:val="21"/>
              </w:rPr>
              <w:t>②洗涤液均注入容量瓶中</w:t>
            </w:r>
          </w:p>
          <w:p>
            <w:pPr>
              <w:tabs>
                <w:tab w:val="left" w:pos="3828"/>
              </w:tabs>
              <w:adjustRightInd w:val="0"/>
              <w:snapToGrid w:val="0"/>
              <w:spacing w:line="276" w:lineRule="auto"/>
              <w:contextualSpacing/>
              <w:rPr>
                <w:rFonts w:ascii="Times New Roman" w:eastAsia="宋体" w:hAnsi="Times New Roman" w:cs="Times New Roman"/>
                <w:szCs w:val="21"/>
              </w:rPr>
            </w:pPr>
            <w:r>
              <w:rPr>
                <w:rFonts w:ascii="Times New Roman" w:eastAsia="宋体" w:hAnsi="Times New Roman" w:cs="Times New Roman" w:hint="eastAsia"/>
                <w:szCs w:val="21"/>
              </w:rPr>
              <w:t>③摇匀</w:t>
            </w:r>
          </w:p>
        </w:tc>
      </w:tr>
      <w:tr>
        <w:tblPrEx>
          <w:tblW w:w="0" w:type="auto"/>
          <w:jc w:val="center"/>
          <w:tblCellMar>
            <w:top w:w="0" w:type="dxa"/>
            <w:left w:w="108" w:type="dxa"/>
            <w:bottom w:w="0" w:type="dxa"/>
            <w:right w:w="108" w:type="dxa"/>
          </w:tblCellMar>
        </w:tblPrEx>
        <w:trPr>
          <w:jc w:val="center"/>
        </w:trPr>
        <w:tc>
          <w:tcPr>
            <w:tcW w:w="1134" w:type="dxa"/>
            <w:vAlign w:val="center"/>
          </w:tcPr>
          <w:p>
            <w:pPr>
              <w:tabs>
                <w:tab w:val="left" w:pos="3828"/>
              </w:tabs>
              <w:adjustRightInd w:val="0"/>
              <w:snapToGrid w:val="0"/>
              <w:spacing w:line="276"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定容</w:t>
            </w:r>
          </w:p>
        </w:tc>
        <w:tc>
          <w:tcPr>
            <w:tcW w:w="2405" w:type="dxa"/>
          </w:tcPr>
          <w:p>
            <w:pPr>
              <w:tabs>
                <w:tab w:val="left" w:pos="3828"/>
              </w:tabs>
              <w:adjustRightInd w:val="0"/>
              <w:snapToGrid w:val="0"/>
              <w:spacing w:line="276" w:lineRule="auto"/>
              <w:contextualSpacing/>
              <w:rPr>
                <w:rFonts w:ascii="Times New Roman" w:eastAsia="宋体" w:hAnsi="Times New Roman" w:cs="Times New Roman"/>
                <w:szCs w:val="21"/>
              </w:rPr>
            </w:pPr>
          </w:p>
        </w:tc>
        <w:tc>
          <w:tcPr>
            <w:tcW w:w="4733" w:type="dxa"/>
          </w:tcPr>
          <w:p>
            <w:pPr>
              <w:tabs>
                <w:tab w:val="left" w:pos="3828"/>
              </w:tabs>
              <w:adjustRightInd w:val="0"/>
              <w:snapToGrid w:val="0"/>
              <w:spacing w:line="276" w:lineRule="auto"/>
              <w:contextualSpacing/>
              <w:rPr>
                <w:rFonts w:ascii="Times New Roman" w:eastAsia="宋体" w:hAnsi="Times New Roman" w:cs="Times New Roman"/>
                <w:szCs w:val="21"/>
              </w:rPr>
            </w:pPr>
            <w:r>
              <w:rPr>
                <w:rFonts w:ascii="Times New Roman" w:eastAsia="宋体" w:hAnsi="Times New Roman" w:cs="Times New Roman" w:hint="eastAsia"/>
                <w:szCs w:val="21"/>
              </w:rPr>
              <w:t>①将蒸馏水注入容量瓶至液面位于_________ ___________________</w:t>
            </w:r>
          </w:p>
          <w:p>
            <w:pPr>
              <w:tabs>
                <w:tab w:val="left" w:pos="3828"/>
              </w:tabs>
              <w:adjustRightInd w:val="0"/>
              <w:snapToGrid w:val="0"/>
              <w:spacing w:line="276" w:lineRule="auto"/>
              <w:contextualSpacing/>
              <w:rPr>
                <w:rFonts w:ascii="Times New Roman" w:eastAsia="宋体" w:hAnsi="Times New Roman" w:cs="Times New Roman"/>
                <w:szCs w:val="21"/>
              </w:rPr>
            </w:pPr>
            <w:r>
              <w:rPr>
                <w:rFonts w:ascii="Times New Roman" w:eastAsia="宋体" w:hAnsi="Times New Roman" w:cs="Times New Roman" w:hint="eastAsia"/>
                <w:szCs w:val="21"/>
              </w:rPr>
              <w:t>②改用胶头滴管加水至_____________________</w:t>
            </w:r>
          </w:p>
          <w:p>
            <w:pPr>
              <w:tabs>
                <w:tab w:val="left" w:pos="3828"/>
              </w:tabs>
              <w:adjustRightInd w:val="0"/>
              <w:snapToGrid w:val="0"/>
              <w:spacing w:line="276" w:lineRule="auto"/>
              <w:contextualSpacing/>
              <w:rPr>
                <w:rFonts w:ascii="Times New Roman" w:eastAsia="宋体" w:hAnsi="Times New Roman" w:cs="Times New Roman"/>
                <w:szCs w:val="21"/>
              </w:rPr>
            </w:pPr>
            <w:r>
              <w:rPr>
                <w:rFonts w:ascii="Times New Roman" w:eastAsia="宋体" w:hAnsi="Times New Roman" w:cs="Times New Roman" w:hint="eastAsia"/>
                <w:szCs w:val="21"/>
              </w:rPr>
              <w:t>③平时_______</w:t>
            </w:r>
          </w:p>
        </w:tc>
      </w:tr>
      <w:tr>
        <w:tblPrEx>
          <w:tblW w:w="0" w:type="auto"/>
          <w:jc w:val="center"/>
          <w:tblCellMar>
            <w:top w:w="0" w:type="dxa"/>
            <w:left w:w="108" w:type="dxa"/>
            <w:bottom w:w="0" w:type="dxa"/>
            <w:right w:w="108" w:type="dxa"/>
          </w:tblCellMar>
        </w:tblPrEx>
        <w:trPr>
          <w:jc w:val="center"/>
        </w:trPr>
        <w:tc>
          <w:tcPr>
            <w:tcW w:w="1134" w:type="dxa"/>
            <w:vAlign w:val="center"/>
          </w:tcPr>
          <w:p>
            <w:pPr>
              <w:tabs>
                <w:tab w:val="left" w:pos="3828"/>
              </w:tabs>
              <w:adjustRightInd w:val="0"/>
              <w:snapToGrid w:val="0"/>
              <w:spacing w:line="276"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摇匀</w:t>
            </w:r>
          </w:p>
        </w:tc>
        <w:tc>
          <w:tcPr>
            <w:tcW w:w="2405" w:type="dxa"/>
          </w:tcPr>
          <w:p>
            <w:pPr>
              <w:tabs>
                <w:tab w:val="left" w:pos="3828"/>
              </w:tabs>
              <w:adjustRightInd w:val="0"/>
              <w:snapToGrid w:val="0"/>
              <w:spacing w:line="276" w:lineRule="auto"/>
              <w:contextualSpacing/>
              <w:rPr>
                <w:rFonts w:ascii="Times New Roman" w:eastAsia="宋体" w:hAnsi="Times New Roman" w:cs="Times New Roman"/>
                <w:szCs w:val="21"/>
              </w:rPr>
            </w:pPr>
          </w:p>
        </w:tc>
        <w:tc>
          <w:tcPr>
            <w:tcW w:w="4733" w:type="dxa"/>
          </w:tcPr>
          <w:p>
            <w:pPr>
              <w:tabs>
                <w:tab w:val="left" w:pos="3828"/>
              </w:tabs>
              <w:adjustRightInd w:val="0"/>
              <w:snapToGrid w:val="0"/>
              <w:spacing w:line="276" w:lineRule="auto"/>
              <w:contextualSpacing/>
              <w:rPr>
                <w:rFonts w:ascii="Times New Roman" w:eastAsia="宋体" w:hAnsi="Times New Roman" w:cs="Times New Roman"/>
                <w:szCs w:val="21"/>
              </w:rPr>
            </w:pPr>
            <w:r>
              <w:rPr>
                <w:rFonts w:ascii="Times New Roman" w:eastAsia="宋体" w:hAnsi="Times New Roman" w:cs="Times New Roman" w:hint="eastAsia"/>
                <w:szCs w:val="21"/>
              </w:rPr>
              <w:t>盖好瓶塞，用食指顶住瓶塞，另一只手的手指托住瓶底，_____________________</w:t>
            </w:r>
          </w:p>
        </w:tc>
      </w:tr>
    </w:tbl>
    <w:p>
      <w:pPr>
        <w:tabs>
          <w:tab w:val="left" w:pos="3828"/>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2)</w:t>
      </w:r>
      <w:r>
        <w:rPr>
          <w:rFonts w:ascii="Times New Roman" w:eastAsia="宋体" w:hAnsi="Times New Roman" w:cs="Times New Roman" w:hint="eastAsia"/>
          <w:szCs w:val="21"/>
        </w:rPr>
        <w:t>由浓溶液配制一定物质的量浓度的溶液</w:t>
      </w:r>
    </w:p>
    <w:p>
      <w:pPr>
        <w:tabs>
          <w:tab w:val="left" w:pos="3828"/>
        </w:tabs>
        <w:adjustRightInd w:val="0"/>
        <w:snapToGrid w:val="0"/>
        <w:spacing w:line="360" w:lineRule="auto"/>
        <w:ind w:firstLine="424" w:firstLineChars="202"/>
        <w:contextualSpacing/>
        <w:rPr>
          <w:rFonts w:ascii="Times New Roman" w:eastAsia="宋体" w:hAnsi="Times New Roman" w:cs="Times New Roman"/>
          <w:szCs w:val="21"/>
          <w:vertAlign w:val="subscript"/>
        </w:rPr>
      </w:pPr>
      <w:r>
        <w:rPr>
          <w:rFonts w:ascii="Times New Roman" w:eastAsia="宋体" w:hAnsi="Times New Roman" w:cs="Times New Roman" w:hint="eastAsia"/>
          <w:szCs w:val="21"/>
        </w:rPr>
        <w:t>①计算：计算公式</w:t>
      </w:r>
      <w:r>
        <w:rPr>
          <w:rFonts w:ascii="Times New Roman" w:eastAsia="宋体" w:hAnsi="Times New Roman" w:cs="Times New Roman" w:hint="eastAsia"/>
          <w:i/>
          <w:iCs/>
          <w:szCs w:val="21"/>
        </w:rPr>
        <w:t>c</w:t>
      </w:r>
      <w:r>
        <w:rPr>
          <w:rFonts w:ascii="Times New Roman" w:eastAsia="宋体" w:hAnsi="Times New Roman" w:cs="Times New Roman"/>
          <w:szCs w:val="21"/>
        </w:rPr>
        <w:t>=</w:t>
      </w:r>
      <w:r>
        <w:rPr>
          <w:rFonts w:ascii="Times New Roman" w:eastAsia="宋体" w:hAnsi="Times New Roman" w:cs="Times New Roman" w:hint="eastAsia"/>
          <w:szCs w:val="21"/>
        </w:rPr>
        <w:t>______________，______________</w:t>
      </w:r>
    </w:p>
    <w:p>
      <w:pPr>
        <w:tabs>
          <w:tab w:val="left" w:pos="3828"/>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②量取：用量筒量取一定体积的浓溶液，量筒的精度为_______。</w:t>
      </w:r>
    </w:p>
    <w:p>
      <w:pPr>
        <w:tabs>
          <w:tab w:val="left" w:pos="3828"/>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③稀释：在烧杯中加入适量的蒸馏水将浓溶液稀释。</w:t>
      </w:r>
    </w:p>
    <w:p>
      <w:pPr>
        <w:tabs>
          <w:tab w:val="left" w:pos="3828"/>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浓硫酸稀释时先加入______________，再_____________________。恢复到室温。</w:t>
      </w:r>
    </w:p>
    <w:p>
      <w:pPr>
        <w:tabs>
          <w:tab w:val="left" w:pos="3828"/>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其他步骤与固体配制溶液的步骤相同。</w:t>
      </w:r>
    </w:p>
    <w:p>
      <w:pPr>
        <w:tabs>
          <w:tab w:val="left" w:pos="3402"/>
        </w:tabs>
        <w:adjustRightInd w:val="0"/>
        <w:snapToGrid w:val="0"/>
        <w:spacing w:line="360" w:lineRule="auto"/>
        <w:contextualSpacing/>
        <w:rPr>
          <w:rFonts w:ascii="Times New Roman" w:eastAsia="宋体" w:hAnsi="Times New Roman" w:cs="Times New Roman"/>
          <w:b/>
          <w:bCs/>
          <w:szCs w:val="21"/>
        </w:rPr>
      </w:pPr>
      <w:r>
        <w:rPr>
          <w:rFonts w:ascii="Times New Roman" w:eastAsia="宋体" w:hAnsi="Times New Roman" w:cs="Times New Roman"/>
          <w:b/>
          <w:bCs/>
          <w:szCs w:val="21"/>
        </w:rPr>
        <w:t>3．质量百分比浓度、体积比浓度溶液的配制</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(1)配制100 g 10%的NaCl溶液</w:t>
      </w:r>
      <w:r>
        <w:rPr>
          <w:rFonts w:ascii="Times New Roman" w:eastAsia="宋体" w:hAnsi="Times New Roman" w:cs="Times New Roman" w:hint="eastAsia"/>
          <w:szCs w:val="21"/>
        </w:rPr>
        <w:t>：</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用</w:t>
      </w:r>
      <w:r>
        <w:rPr>
          <w:rFonts w:ascii="Times New Roman" w:eastAsia="宋体" w:hAnsi="Times New Roman" w:cs="Times New Roman" w:hint="eastAsia"/>
          <w:szCs w:val="21"/>
        </w:rPr>
        <w:t>______________</w:t>
      </w:r>
      <w:r>
        <w:rPr>
          <w:rFonts w:ascii="Times New Roman" w:eastAsia="宋体" w:hAnsi="Times New Roman" w:cs="Times New Roman"/>
          <w:szCs w:val="21"/>
        </w:rPr>
        <w:t>称取10.0 g NaCl固体，放入烧杯中，再用100 mL</w:t>
      </w:r>
      <w:r>
        <w:rPr>
          <w:rFonts w:ascii="Times New Roman" w:eastAsia="宋体" w:hAnsi="Times New Roman" w:cs="Times New Roman" w:hint="eastAsia"/>
          <w:szCs w:val="21"/>
        </w:rPr>
        <w:t>_______</w:t>
      </w:r>
      <w:r>
        <w:rPr>
          <w:rFonts w:ascii="Times New Roman" w:eastAsia="宋体" w:hAnsi="Times New Roman" w:cs="Times New Roman"/>
          <w:szCs w:val="21"/>
        </w:rPr>
        <w:t>量取</w:t>
      </w:r>
      <w:r>
        <w:rPr>
          <w:rFonts w:ascii="Times New Roman" w:eastAsia="宋体" w:hAnsi="Times New Roman" w:cs="Times New Roman" w:hint="eastAsia"/>
          <w:szCs w:val="21"/>
        </w:rPr>
        <w:t>_______</w:t>
      </w:r>
      <w:r>
        <w:rPr>
          <w:rFonts w:ascii="Times New Roman" w:eastAsia="宋体" w:hAnsi="Times New Roman" w:cs="Times New Roman"/>
          <w:szCs w:val="21"/>
        </w:rPr>
        <w:t xml:space="preserve"> mL的水注入烧杯中，然后用</w:t>
      </w:r>
      <w:r>
        <w:rPr>
          <w:rFonts w:ascii="Times New Roman" w:eastAsia="宋体" w:hAnsi="Times New Roman" w:cs="Times New Roman" w:hint="eastAsia"/>
          <w:szCs w:val="21"/>
        </w:rPr>
        <w:t>_______</w:t>
      </w:r>
      <w:r>
        <w:rPr>
          <w:rFonts w:ascii="Times New Roman" w:eastAsia="宋体" w:hAnsi="Times New Roman" w:cs="Times New Roman"/>
          <w:szCs w:val="21"/>
        </w:rPr>
        <w:t>搅拌使之溶解。</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(2)用浓硫酸配制1</w:t>
      </w:r>
      <w:r>
        <w:rPr>
          <w:rFonts w:ascii="宋体" w:eastAsia="宋体" w:hAnsi="宋体" w:cs="宋体" w:hint="eastAsia"/>
          <w:szCs w:val="21"/>
        </w:rPr>
        <w:t>∶</w:t>
      </w:r>
      <w:r>
        <w:rPr>
          <w:rFonts w:ascii="Times New Roman" w:eastAsia="宋体" w:hAnsi="Times New Roman" w:cs="Times New Roman"/>
          <w:szCs w:val="21"/>
        </w:rPr>
        <w:t>4的稀硫酸50 mL</w:t>
      </w:r>
      <w:r>
        <w:rPr>
          <w:rFonts w:ascii="Times New Roman" w:eastAsia="宋体" w:hAnsi="Times New Roman" w:cs="Times New Roman" w:hint="eastAsia"/>
          <w:szCs w:val="21"/>
        </w:rPr>
        <w:t>：</w:t>
      </w:r>
    </w:p>
    <w:p>
      <w:pPr>
        <w:tabs>
          <w:tab w:val="left" w:pos="3402"/>
        </w:tabs>
        <w:adjustRightInd w:val="0"/>
        <w:snapToGrid w:val="0"/>
        <w:spacing w:line="360" w:lineRule="auto"/>
        <w:ind w:firstLine="424" w:firstLineChars="202"/>
        <w:contextualSpacing/>
        <w:rPr>
          <w:rFonts w:ascii="Times New Roman" w:eastAsia="宋体" w:hAnsi="Times New Roman" w:cs="Times New Roman"/>
          <w:szCs w:val="24"/>
        </w:rPr>
      </w:pPr>
      <w:r>
        <w:rPr>
          <w:rFonts w:ascii="Times New Roman" w:eastAsia="宋体" w:hAnsi="Times New Roman" w:cs="Times New Roman"/>
          <w:szCs w:val="24"/>
        </w:rPr>
        <w:t>用50 mL的</w:t>
      </w:r>
      <w:r>
        <w:rPr>
          <w:rFonts w:ascii="Times New Roman" w:eastAsia="宋体" w:hAnsi="Times New Roman" w:cs="Times New Roman" w:hint="eastAsia"/>
          <w:szCs w:val="21"/>
        </w:rPr>
        <w:t>_______</w:t>
      </w:r>
      <w:r>
        <w:rPr>
          <w:rFonts w:ascii="Times New Roman" w:eastAsia="宋体" w:hAnsi="Times New Roman" w:cs="Times New Roman"/>
          <w:szCs w:val="24"/>
        </w:rPr>
        <w:t>量取40.0 mL的水注入100 mL的烧杯中，再用10 mL 的</w:t>
      </w:r>
      <w:r>
        <w:rPr>
          <w:rFonts w:ascii="Times New Roman" w:eastAsia="宋体" w:hAnsi="Times New Roman" w:cs="Times New Roman" w:hint="eastAsia"/>
          <w:szCs w:val="21"/>
        </w:rPr>
        <w:t>_______</w:t>
      </w:r>
      <w:r>
        <w:rPr>
          <w:rFonts w:ascii="Times New Roman" w:eastAsia="宋体" w:hAnsi="Times New Roman" w:cs="Times New Roman"/>
          <w:szCs w:val="24"/>
        </w:rPr>
        <w:t>量取10.0 mL浓硫酸，然后沿烧杯内壁缓缓注入烧杯中，并用玻璃棒不停地搅拌。</w:t>
      </w:r>
    </w:p>
    <w:p>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4</w:t>
      </w:r>
      <w:r>
        <w:rPr>
          <w:rFonts w:ascii="Times New Roman" w:hAnsi="Times New Roman" w:cs="Times New Roman"/>
          <w:b/>
          <w:bCs/>
        </w:rPr>
        <w:t>．一定物质的量浓度溶液的配制误差分析</w:t>
      </w:r>
    </w:p>
    <w:p>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w:t>
      </w:r>
      <w:r>
        <w:rPr>
          <w:rFonts w:ascii="Times New Roman" w:hAnsi="Times New Roman" w:cs="Times New Roman"/>
        </w:rPr>
        <w:t>1)误差分析的方法：</w:t>
      </w:r>
    </w:p>
    <w:p>
      <w:pPr>
        <w:pStyle w:val="PlainText"/>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8.75pt;height:82.5pt" coordsize="21600,21600" o:preferrelative="t" filled="f" stroked="f">
            <v:stroke joinstyle="miter"/>
            <v:imagedata r:id="rId16" o:title=""/>
            <o:lock v:ext="edit" aspectratio="t"/>
            <w10:anchorlock/>
          </v:shape>
        </w:pict>
      </w:r>
    </w:p>
    <w:p>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在配制一定物质的量浓度的溶液时，很多因素会引起溶液浓度的误差。分析误差时，要根据</w:t>
      </w:r>
      <w:r>
        <w:rPr>
          <w:rFonts w:ascii="Times New Roman" w:hAnsi="Times New Roman" w:cs="Times New Roman"/>
          <w:i/>
        </w:rPr>
        <w:t>c</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eq \f(</w:instrText>
      </w:r>
      <w:r>
        <w:rPr>
          <w:rFonts w:ascii="Times New Roman" w:hAnsi="Times New Roman" w:cs="Times New Roman"/>
          <w:i/>
        </w:rPr>
        <w:instrText>n</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，围绕实验操作对</w:t>
      </w:r>
      <w:r>
        <w:rPr>
          <w:rFonts w:ascii="Times New Roman" w:hAnsi="Times New Roman" w:cs="Times New Roman" w:hint="eastAsia"/>
        </w:rPr>
        <w:t>_______</w:t>
      </w:r>
      <w:r>
        <w:rPr>
          <w:rFonts w:ascii="Times New Roman" w:hAnsi="Times New Roman" w:cs="Times New Roman"/>
        </w:rPr>
        <w:t>或</w:t>
      </w:r>
      <w:r>
        <w:rPr>
          <w:rFonts w:ascii="Times New Roman" w:hAnsi="Times New Roman" w:cs="Times New Roman" w:hint="eastAsia"/>
        </w:rPr>
        <w:t>_______</w:t>
      </w:r>
      <w:r>
        <w:rPr>
          <w:rFonts w:ascii="Times New Roman" w:hAnsi="Times New Roman" w:cs="Times New Roman"/>
        </w:rPr>
        <w:t>的影响来分析。</w:t>
      </w:r>
    </w:p>
    <w:p>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(2)定容时仰视或俯视刻度线产生的误差图解：</w:t>
      </w:r>
    </w:p>
    <w:p>
      <w:pPr>
        <w:pStyle w:val="PlainText"/>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6" type="#_x0000_t75" style="width:250.2pt;height:66.1pt" coordsize="21600,21600" o:preferrelative="t" filled="f" stroked="f">
            <v:stroke joinstyle="miter"/>
            <v:imagedata r:id="rId17" o:title=""/>
            <o:lock v:ext="edit" aspectratio="t"/>
            <w10:anchorlock/>
          </v:shape>
        </w:pict>
      </w:r>
    </w:p>
    <w:p>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①</w:t>
      </w:r>
      <w:r>
        <w:rPr>
          <w:rFonts w:ascii="Times New Roman" w:hAnsi="Times New Roman" w:cs="Times New Roman"/>
        </w:rPr>
        <w:t>仰视刻度线(图1)。由于操作时是以刻度线为基准加水，刻度线低于液面，故加水量</w:t>
      </w:r>
      <w:r>
        <w:rPr>
          <w:rFonts w:ascii="Times New Roman" w:hAnsi="Times New Roman" w:cs="Times New Roman" w:hint="eastAsia"/>
        </w:rPr>
        <w:t>_______</w:t>
      </w:r>
      <w:r>
        <w:rPr>
          <w:rFonts w:ascii="Times New Roman" w:hAnsi="Times New Roman" w:cs="Times New Roman"/>
        </w:rPr>
        <w:t>，导致溶液体积</w:t>
      </w:r>
      <w:r>
        <w:rPr>
          <w:rFonts w:ascii="Times New Roman" w:hAnsi="Times New Roman" w:cs="Times New Roman" w:hint="eastAsia"/>
        </w:rPr>
        <w:t>_______</w:t>
      </w:r>
      <w:r>
        <w:rPr>
          <w:rFonts w:ascii="Times New Roman" w:hAnsi="Times New Roman" w:cs="Times New Roman"/>
        </w:rPr>
        <w:t>，浓度</w:t>
      </w:r>
      <w:r>
        <w:rPr>
          <w:rFonts w:ascii="Times New Roman" w:hAnsi="Times New Roman" w:cs="Times New Roman" w:hint="eastAsia"/>
        </w:rPr>
        <w:t>_______</w:t>
      </w:r>
      <w:r>
        <w:rPr>
          <w:rFonts w:ascii="Times New Roman" w:hAnsi="Times New Roman" w:cs="Times New Roman"/>
        </w:rPr>
        <w:t>。</w:t>
      </w:r>
    </w:p>
    <w:p>
      <w:pPr>
        <w:tabs>
          <w:tab w:val="left" w:pos="3828"/>
        </w:tabs>
        <w:adjustRightInd w:val="0"/>
        <w:snapToGrid w:val="0"/>
        <w:spacing w:line="360" w:lineRule="auto"/>
        <w:ind w:firstLine="424" w:firstLineChars="202"/>
        <w:contextualSpacing/>
        <w:rPr>
          <w:rFonts w:ascii="Times New Roman" w:eastAsia="宋体" w:hAnsi="Times New Roman" w:cs="Times New Roman"/>
          <w:b/>
          <w:bCs/>
          <w:szCs w:val="21"/>
        </w:rPr>
      </w:pPr>
      <w:r>
        <w:rPr>
          <w:rFonts w:ascii="Times New Roman" w:eastAsia="宋体" w:hAnsi="Times New Roman" w:cs="Times New Roman" w:hint="eastAsia"/>
          <w:szCs w:val="21"/>
        </w:rPr>
        <w:t>②</w:t>
      </w:r>
      <w:r>
        <w:rPr>
          <w:rFonts w:ascii="Times New Roman" w:eastAsia="宋体" w:hAnsi="Times New Roman" w:cs="Times New Roman"/>
          <w:szCs w:val="21"/>
        </w:rPr>
        <w:t>俯视刻度线(图2)。与仰视刻度线恰好相反，刻度线高于液面，故加水量</w:t>
      </w:r>
      <w:r>
        <w:rPr>
          <w:rFonts w:ascii="Times New Roman" w:eastAsia="宋体" w:hAnsi="Times New Roman" w:cs="Times New Roman" w:hint="eastAsia"/>
          <w:szCs w:val="21"/>
        </w:rPr>
        <w:t>_______</w:t>
      </w:r>
      <w:r>
        <w:rPr>
          <w:rFonts w:ascii="Times New Roman" w:eastAsia="宋体" w:hAnsi="Times New Roman" w:cs="Times New Roman"/>
          <w:szCs w:val="21"/>
        </w:rPr>
        <w:t>，导致溶液体积</w:t>
      </w:r>
      <w:r>
        <w:rPr>
          <w:rFonts w:ascii="Times New Roman" w:eastAsia="宋体" w:hAnsi="Times New Roman" w:cs="Times New Roman" w:hint="eastAsia"/>
          <w:szCs w:val="21"/>
        </w:rPr>
        <w:t>_______</w:t>
      </w:r>
      <w:r>
        <w:rPr>
          <w:rFonts w:ascii="Times New Roman" w:eastAsia="宋体" w:hAnsi="Times New Roman" w:cs="Times New Roman"/>
          <w:szCs w:val="21"/>
        </w:rPr>
        <w:t>，浓度</w:t>
      </w:r>
      <w:r>
        <w:rPr>
          <w:rFonts w:ascii="Times New Roman" w:eastAsia="宋体" w:hAnsi="Times New Roman" w:cs="Times New Roman" w:hint="eastAsia"/>
          <w:szCs w:val="21"/>
        </w:rPr>
        <w:t>_______</w:t>
      </w:r>
      <w:r>
        <w:rPr>
          <w:rFonts w:ascii="Times New Roman" w:eastAsia="宋体" w:hAnsi="Times New Roman" w:cs="Times New Roman"/>
          <w:szCs w:val="21"/>
        </w:rPr>
        <w:t>。</w:t>
      </w:r>
    </w:p>
    <w:p>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w:t>
      </w:r>
      <w:r>
        <w:rPr>
          <w:rFonts w:ascii="Times New Roman" w:hAnsi="Times New Roman" w:cs="Times New Roman"/>
        </w:rPr>
        <w:t>3)溶液的配制误差分析</w:t>
      </w:r>
    </w:p>
    <w:p>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以配制100 mL 0.100 mol·L</w:t>
      </w:r>
      <w:r>
        <w:rPr>
          <w:rFonts w:ascii="Times New Roman" w:hAnsi="Times New Roman" w:cs="Times New Roman"/>
          <w:vertAlign w:val="superscript"/>
        </w:rPr>
        <w:t>－1</w:t>
      </w:r>
      <w:r>
        <w:rPr>
          <w:rFonts w:ascii="Times New Roman" w:hAnsi="Times New Roman" w:cs="Times New Roman"/>
        </w:rPr>
        <w:t>的Na</w:t>
      </w:r>
      <w:r>
        <w:rPr>
          <w:rFonts w:ascii="Times New Roman" w:hAnsi="Times New Roman" w:cs="Times New Roman"/>
          <w:vertAlign w:val="subscript"/>
        </w:rPr>
        <w:t>2</w:t>
      </w:r>
      <w:r>
        <w:rPr>
          <w:rFonts w:ascii="Times New Roman" w:hAnsi="Times New Roman" w:cs="Times New Roman"/>
        </w:rPr>
        <w:t>CO</w:t>
      </w:r>
      <w:r>
        <w:rPr>
          <w:rFonts w:ascii="Times New Roman" w:hAnsi="Times New Roman" w:cs="Times New Roman"/>
          <w:vertAlign w:val="subscript"/>
        </w:rPr>
        <w:t>3</w:t>
      </w:r>
      <w:r>
        <w:rPr>
          <w:rFonts w:ascii="Times New Roman" w:hAnsi="Times New Roman" w:cs="Times New Roman"/>
        </w:rPr>
        <w:t>溶液为例，判断下列操作对溶液浓度的影响。</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703"/>
        <w:gridCol w:w="1516"/>
        <w:gridCol w:w="1947"/>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703" w:type="dxa"/>
          </w:tcPr>
          <w:p>
            <w:pPr>
              <w:pStyle w:val="PlainText"/>
              <w:adjustRightInd w:val="0"/>
              <w:snapToGrid w:val="0"/>
              <w:spacing w:line="276" w:lineRule="auto"/>
              <w:contextualSpacing/>
              <w:jc w:val="center"/>
              <w:rPr>
                <w:rFonts w:ascii="Times New Roman" w:hAnsi="Times New Roman" w:cs="Times New Roman"/>
              </w:rPr>
            </w:pPr>
            <w:r>
              <w:rPr>
                <w:rFonts w:ascii="Times New Roman" w:hAnsi="Times New Roman" w:cs="Times New Roman"/>
              </w:rPr>
              <w:t>可能引起误差的操作</w:t>
            </w:r>
          </w:p>
        </w:tc>
        <w:tc>
          <w:tcPr>
            <w:tcW w:w="1516" w:type="dxa"/>
          </w:tcPr>
          <w:p>
            <w:pPr>
              <w:pStyle w:val="PlainText"/>
              <w:adjustRightInd w:val="0"/>
              <w:snapToGrid w:val="0"/>
              <w:spacing w:line="276" w:lineRule="auto"/>
              <w:contextualSpacing/>
              <w:jc w:val="center"/>
              <w:rPr>
                <w:rFonts w:ascii="Times New Roman" w:hAnsi="Times New Roman" w:cs="Times New Roman"/>
              </w:rPr>
            </w:pPr>
            <w:r>
              <w:rPr>
                <w:rFonts w:ascii="Times New Roman" w:hAnsi="Times New Roman" w:cs="Times New Roman"/>
              </w:rPr>
              <w:t>变化的量</w:t>
            </w:r>
          </w:p>
        </w:tc>
        <w:tc>
          <w:tcPr>
            <w:tcW w:w="1947" w:type="dxa"/>
          </w:tcPr>
          <w:p>
            <w:pPr>
              <w:pStyle w:val="PlainText"/>
              <w:adjustRightInd w:val="0"/>
              <w:snapToGrid w:val="0"/>
              <w:spacing w:line="276" w:lineRule="auto"/>
              <w:contextualSpacing/>
              <w:jc w:val="center"/>
              <w:rPr>
                <w:rFonts w:ascii="Times New Roman" w:hAnsi="Times New Roman" w:cs="Times New Roman"/>
              </w:rPr>
            </w:pPr>
            <w:r>
              <w:rPr>
                <w:rFonts w:ascii="Times New Roman" w:hAnsi="Times New Roman" w:cs="Times New Roman"/>
              </w:rPr>
              <w:t>实际浓度(</w:t>
            </w:r>
            <w:r>
              <w:rPr>
                <w:rFonts w:ascii="Times New Roman" w:hAnsi="Times New Roman" w:cs="Times New Roman"/>
                <w:i/>
              </w:rPr>
              <w:t>c</w:t>
            </w:r>
            <w:r>
              <w:rPr>
                <w:rFonts w:ascii="Times New Roman" w:hAnsi="Times New Roman" w:cs="Times New Roman"/>
              </w:rPr>
              <w:t>)</w:t>
            </w:r>
          </w:p>
        </w:tc>
      </w:tr>
      <w:tr>
        <w:tblPrEx>
          <w:tblW w:w="0" w:type="auto"/>
          <w:jc w:val="center"/>
          <w:tblLayout w:type="fixed"/>
          <w:tblCellMar>
            <w:top w:w="0" w:type="dxa"/>
            <w:left w:w="108" w:type="dxa"/>
            <w:bottom w:w="0" w:type="dxa"/>
            <w:right w:w="108" w:type="dxa"/>
          </w:tblCellMar>
        </w:tblPrEx>
        <w:trPr>
          <w:jc w:val="center"/>
        </w:trPr>
        <w:tc>
          <w:tcPr>
            <w:tcW w:w="4703" w:type="dxa"/>
          </w:tcPr>
          <w:p>
            <w:pPr>
              <w:pStyle w:val="PlainText"/>
              <w:adjustRightInd w:val="0"/>
              <w:snapToGrid w:val="0"/>
              <w:spacing w:line="276" w:lineRule="auto"/>
              <w:contextualSpacing/>
              <w:jc w:val="center"/>
              <w:rPr>
                <w:rFonts w:ascii="Times New Roman" w:hAnsi="Times New Roman" w:cs="Times New Roman"/>
              </w:rPr>
            </w:pPr>
            <w:r>
              <w:rPr>
                <w:rFonts w:ascii="Times New Roman" w:hAnsi="Times New Roman" w:cs="Times New Roman"/>
              </w:rPr>
              <w:t>将烧杯中溶液向容量瓶中转移时，有少量洒出</w:t>
            </w:r>
          </w:p>
        </w:tc>
        <w:tc>
          <w:tcPr>
            <w:tcW w:w="1516" w:type="dxa"/>
          </w:tcPr>
          <w:p>
            <w:pPr>
              <w:pStyle w:val="PlainText"/>
              <w:adjustRightInd w:val="0"/>
              <w:snapToGrid w:val="0"/>
              <w:spacing w:line="276" w:lineRule="auto"/>
              <w:contextualSpacing/>
              <w:jc w:val="center"/>
              <w:rPr>
                <w:rFonts w:ascii="Times New Roman" w:hAnsi="Times New Roman" w:cs="Times New Roman"/>
                <w:color w:val="FF0000"/>
              </w:rPr>
            </w:pPr>
          </w:p>
        </w:tc>
        <w:tc>
          <w:tcPr>
            <w:tcW w:w="1947" w:type="dxa"/>
          </w:tcPr>
          <w:p>
            <w:pPr>
              <w:pStyle w:val="PlainText"/>
              <w:adjustRightInd w:val="0"/>
              <w:snapToGrid w:val="0"/>
              <w:spacing w:line="276" w:lineRule="auto"/>
              <w:contextualSpacing/>
              <w:jc w:val="center"/>
              <w:rPr>
                <w:rFonts w:ascii="Times New Roman" w:hAnsi="Times New Roman" w:cs="Times New Roman"/>
                <w:color w:val="FF0000"/>
              </w:rPr>
            </w:pPr>
          </w:p>
        </w:tc>
      </w:tr>
      <w:tr>
        <w:tblPrEx>
          <w:tblW w:w="0" w:type="auto"/>
          <w:jc w:val="center"/>
          <w:tblLayout w:type="fixed"/>
          <w:tblCellMar>
            <w:top w:w="0" w:type="dxa"/>
            <w:left w:w="108" w:type="dxa"/>
            <w:bottom w:w="0" w:type="dxa"/>
            <w:right w:w="108" w:type="dxa"/>
          </w:tblCellMar>
        </w:tblPrEx>
        <w:trPr>
          <w:jc w:val="center"/>
        </w:trPr>
        <w:tc>
          <w:tcPr>
            <w:tcW w:w="4703" w:type="dxa"/>
          </w:tcPr>
          <w:p>
            <w:pPr>
              <w:pStyle w:val="PlainText"/>
              <w:adjustRightInd w:val="0"/>
              <w:snapToGrid w:val="0"/>
              <w:spacing w:line="276" w:lineRule="auto"/>
              <w:contextualSpacing/>
              <w:jc w:val="center"/>
              <w:rPr>
                <w:rFonts w:ascii="Times New Roman" w:hAnsi="Times New Roman" w:cs="Times New Roman"/>
              </w:rPr>
            </w:pPr>
            <w:r>
              <w:rPr>
                <w:rFonts w:ascii="Times New Roman" w:hAnsi="Times New Roman" w:cs="Times New Roman"/>
              </w:rPr>
              <w:t>烧杯中溶液倾倒完毕，忘记洗涤烧杯和玻璃棒</w:t>
            </w:r>
          </w:p>
        </w:tc>
        <w:tc>
          <w:tcPr>
            <w:tcW w:w="1516" w:type="dxa"/>
          </w:tcPr>
          <w:p>
            <w:pPr>
              <w:pStyle w:val="PlainText"/>
              <w:adjustRightInd w:val="0"/>
              <w:snapToGrid w:val="0"/>
              <w:spacing w:line="276" w:lineRule="auto"/>
              <w:contextualSpacing/>
              <w:jc w:val="center"/>
              <w:rPr>
                <w:rFonts w:ascii="Times New Roman" w:hAnsi="Times New Roman" w:cs="Times New Roman"/>
                <w:color w:val="FF0000"/>
              </w:rPr>
            </w:pPr>
          </w:p>
        </w:tc>
        <w:tc>
          <w:tcPr>
            <w:tcW w:w="1947" w:type="dxa"/>
          </w:tcPr>
          <w:p>
            <w:pPr>
              <w:pStyle w:val="PlainText"/>
              <w:adjustRightInd w:val="0"/>
              <w:snapToGrid w:val="0"/>
              <w:spacing w:line="276" w:lineRule="auto"/>
              <w:contextualSpacing/>
              <w:jc w:val="center"/>
              <w:rPr>
                <w:rFonts w:ascii="Times New Roman" w:hAnsi="Times New Roman" w:cs="Times New Roman"/>
                <w:color w:val="FF0000"/>
              </w:rPr>
            </w:pPr>
          </w:p>
        </w:tc>
      </w:tr>
      <w:tr>
        <w:tblPrEx>
          <w:tblW w:w="0" w:type="auto"/>
          <w:jc w:val="center"/>
          <w:tblLayout w:type="fixed"/>
          <w:tblCellMar>
            <w:top w:w="0" w:type="dxa"/>
            <w:left w:w="108" w:type="dxa"/>
            <w:bottom w:w="0" w:type="dxa"/>
            <w:right w:w="108" w:type="dxa"/>
          </w:tblCellMar>
        </w:tblPrEx>
        <w:trPr>
          <w:jc w:val="center"/>
        </w:trPr>
        <w:tc>
          <w:tcPr>
            <w:tcW w:w="4703" w:type="dxa"/>
          </w:tcPr>
          <w:p>
            <w:pPr>
              <w:pStyle w:val="PlainText"/>
              <w:adjustRightInd w:val="0"/>
              <w:snapToGrid w:val="0"/>
              <w:spacing w:line="276" w:lineRule="auto"/>
              <w:contextualSpacing/>
              <w:jc w:val="center"/>
              <w:rPr>
                <w:rFonts w:ascii="Times New Roman" w:hAnsi="Times New Roman" w:cs="Times New Roman"/>
              </w:rPr>
            </w:pPr>
            <w:r>
              <w:rPr>
                <w:rFonts w:ascii="Times New Roman" w:hAnsi="Times New Roman" w:cs="Times New Roman"/>
              </w:rPr>
              <w:t>未冷却至室温就注入容量瓶定容</w:t>
            </w:r>
          </w:p>
        </w:tc>
        <w:tc>
          <w:tcPr>
            <w:tcW w:w="1516" w:type="dxa"/>
          </w:tcPr>
          <w:p>
            <w:pPr>
              <w:pStyle w:val="PlainText"/>
              <w:adjustRightInd w:val="0"/>
              <w:snapToGrid w:val="0"/>
              <w:spacing w:line="276" w:lineRule="auto"/>
              <w:contextualSpacing/>
              <w:jc w:val="center"/>
              <w:rPr>
                <w:rFonts w:ascii="Times New Roman" w:hAnsi="Times New Roman" w:cs="Times New Roman"/>
                <w:color w:val="FF0000"/>
              </w:rPr>
            </w:pPr>
          </w:p>
        </w:tc>
        <w:tc>
          <w:tcPr>
            <w:tcW w:w="1947" w:type="dxa"/>
          </w:tcPr>
          <w:p>
            <w:pPr>
              <w:pStyle w:val="PlainText"/>
              <w:adjustRightInd w:val="0"/>
              <w:snapToGrid w:val="0"/>
              <w:spacing w:line="276" w:lineRule="auto"/>
              <w:contextualSpacing/>
              <w:jc w:val="center"/>
              <w:rPr>
                <w:rFonts w:ascii="Times New Roman" w:hAnsi="Times New Roman" w:cs="Times New Roman"/>
                <w:color w:val="FF0000"/>
              </w:rPr>
            </w:pPr>
          </w:p>
        </w:tc>
      </w:tr>
      <w:tr>
        <w:tblPrEx>
          <w:tblW w:w="0" w:type="auto"/>
          <w:jc w:val="center"/>
          <w:tblLayout w:type="fixed"/>
          <w:tblCellMar>
            <w:top w:w="0" w:type="dxa"/>
            <w:left w:w="108" w:type="dxa"/>
            <w:bottom w:w="0" w:type="dxa"/>
            <w:right w:w="108" w:type="dxa"/>
          </w:tblCellMar>
        </w:tblPrEx>
        <w:trPr>
          <w:jc w:val="center"/>
        </w:trPr>
        <w:tc>
          <w:tcPr>
            <w:tcW w:w="4703" w:type="dxa"/>
          </w:tcPr>
          <w:p>
            <w:pPr>
              <w:pStyle w:val="PlainText"/>
              <w:adjustRightInd w:val="0"/>
              <w:snapToGrid w:val="0"/>
              <w:spacing w:line="276" w:lineRule="auto"/>
              <w:contextualSpacing/>
              <w:jc w:val="center"/>
              <w:rPr>
                <w:rFonts w:ascii="Times New Roman" w:hAnsi="Times New Roman" w:cs="Times New Roman"/>
              </w:rPr>
            </w:pPr>
            <w:r>
              <w:rPr>
                <w:rFonts w:ascii="Times New Roman" w:hAnsi="Times New Roman" w:cs="Times New Roman"/>
              </w:rPr>
              <w:t>定容时，仰视容量瓶的刻度线</w:t>
            </w:r>
          </w:p>
        </w:tc>
        <w:tc>
          <w:tcPr>
            <w:tcW w:w="1516" w:type="dxa"/>
          </w:tcPr>
          <w:p>
            <w:pPr>
              <w:pStyle w:val="PlainText"/>
              <w:adjustRightInd w:val="0"/>
              <w:snapToGrid w:val="0"/>
              <w:spacing w:line="276" w:lineRule="auto"/>
              <w:contextualSpacing/>
              <w:jc w:val="center"/>
              <w:rPr>
                <w:rFonts w:ascii="Times New Roman" w:hAnsi="Times New Roman" w:cs="Times New Roman"/>
                <w:color w:val="FF0000"/>
              </w:rPr>
            </w:pPr>
          </w:p>
        </w:tc>
        <w:tc>
          <w:tcPr>
            <w:tcW w:w="1947" w:type="dxa"/>
          </w:tcPr>
          <w:p>
            <w:pPr>
              <w:pStyle w:val="PlainText"/>
              <w:adjustRightInd w:val="0"/>
              <w:snapToGrid w:val="0"/>
              <w:spacing w:line="276" w:lineRule="auto"/>
              <w:contextualSpacing/>
              <w:jc w:val="center"/>
              <w:rPr>
                <w:rFonts w:ascii="Times New Roman" w:hAnsi="Times New Roman" w:cs="Times New Roman"/>
                <w:color w:val="FF0000"/>
              </w:rPr>
            </w:pPr>
          </w:p>
        </w:tc>
      </w:tr>
      <w:tr>
        <w:tblPrEx>
          <w:tblW w:w="0" w:type="auto"/>
          <w:jc w:val="center"/>
          <w:tblLayout w:type="fixed"/>
          <w:tblCellMar>
            <w:top w:w="0" w:type="dxa"/>
            <w:left w:w="108" w:type="dxa"/>
            <w:bottom w:w="0" w:type="dxa"/>
            <w:right w:w="108" w:type="dxa"/>
          </w:tblCellMar>
        </w:tblPrEx>
        <w:trPr>
          <w:jc w:val="center"/>
        </w:trPr>
        <w:tc>
          <w:tcPr>
            <w:tcW w:w="4703" w:type="dxa"/>
          </w:tcPr>
          <w:p>
            <w:pPr>
              <w:pStyle w:val="PlainText"/>
              <w:adjustRightInd w:val="0"/>
              <w:snapToGrid w:val="0"/>
              <w:spacing w:line="276" w:lineRule="auto"/>
              <w:contextualSpacing/>
              <w:jc w:val="center"/>
              <w:rPr>
                <w:rFonts w:ascii="Times New Roman" w:hAnsi="Times New Roman" w:cs="Times New Roman"/>
              </w:rPr>
            </w:pPr>
            <w:r>
              <w:rPr>
                <w:rFonts w:ascii="Times New Roman" w:hAnsi="Times New Roman" w:cs="Times New Roman"/>
              </w:rPr>
              <w:t>定容时，俯视容量瓶的刻度线</w:t>
            </w:r>
          </w:p>
        </w:tc>
        <w:tc>
          <w:tcPr>
            <w:tcW w:w="1516" w:type="dxa"/>
          </w:tcPr>
          <w:p>
            <w:pPr>
              <w:pStyle w:val="PlainText"/>
              <w:adjustRightInd w:val="0"/>
              <w:snapToGrid w:val="0"/>
              <w:spacing w:line="276" w:lineRule="auto"/>
              <w:contextualSpacing/>
              <w:jc w:val="center"/>
              <w:rPr>
                <w:rFonts w:ascii="Times New Roman" w:hAnsi="Times New Roman" w:cs="Times New Roman"/>
                <w:color w:val="FF0000"/>
              </w:rPr>
            </w:pPr>
          </w:p>
        </w:tc>
        <w:tc>
          <w:tcPr>
            <w:tcW w:w="1947" w:type="dxa"/>
          </w:tcPr>
          <w:p>
            <w:pPr>
              <w:pStyle w:val="PlainText"/>
              <w:adjustRightInd w:val="0"/>
              <w:snapToGrid w:val="0"/>
              <w:spacing w:line="276" w:lineRule="auto"/>
              <w:contextualSpacing/>
              <w:jc w:val="center"/>
              <w:rPr>
                <w:rFonts w:ascii="Times New Roman" w:hAnsi="Times New Roman" w:cs="Times New Roman"/>
                <w:color w:val="FF0000"/>
              </w:rPr>
            </w:pPr>
          </w:p>
        </w:tc>
      </w:tr>
      <w:tr>
        <w:tblPrEx>
          <w:tblW w:w="0" w:type="auto"/>
          <w:jc w:val="center"/>
          <w:tblLayout w:type="fixed"/>
          <w:tblCellMar>
            <w:top w:w="0" w:type="dxa"/>
            <w:left w:w="108" w:type="dxa"/>
            <w:bottom w:w="0" w:type="dxa"/>
            <w:right w:w="108" w:type="dxa"/>
          </w:tblCellMar>
        </w:tblPrEx>
        <w:trPr>
          <w:jc w:val="center"/>
        </w:trPr>
        <w:tc>
          <w:tcPr>
            <w:tcW w:w="4703" w:type="dxa"/>
          </w:tcPr>
          <w:p>
            <w:pPr>
              <w:pStyle w:val="PlainText"/>
              <w:adjustRightInd w:val="0"/>
              <w:snapToGrid w:val="0"/>
              <w:spacing w:line="276" w:lineRule="auto"/>
              <w:contextualSpacing/>
              <w:jc w:val="center"/>
              <w:rPr>
                <w:rFonts w:ascii="Times New Roman" w:hAnsi="Times New Roman" w:cs="Times New Roman"/>
              </w:rPr>
            </w:pPr>
            <w:r>
              <w:rPr>
                <w:rFonts w:ascii="Times New Roman" w:hAnsi="Times New Roman" w:cs="Times New Roman"/>
              </w:rPr>
              <w:t>定容时，水加多了，用滴管吸出</w:t>
            </w:r>
          </w:p>
        </w:tc>
        <w:tc>
          <w:tcPr>
            <w:tcW w:w="1516" w:type="dxa"/>
          </w:tcPr>
          <w:p>
            <w:pPr>
              <w:pStyle w:val="PlainText"/>
              <w:adjustRightInd w:val="0"/>
              <w:snapToGrid w:val="0"/>
              <w:spacing w:line="276" w:lineRule="auto"/>
              <w:contextualSpacing/>
              <w:jc w:val="center"/>
              <w:rPr>
                <w:rFonts w:ascii="Times New Roman" w:hAnsi="Times New Roman" w:cs="Times New Roman"/>
                <w:color w:val="FF0000"/>
              </w:rPr>
            </w:pPr>
          </w:p>
        </w:tc>
        <w:tc>
          <w:tcPr>
            <w:tcW w:w="1947" w:type="dxa"/>
          </w:tcPr>
          <w:p>
            <w:pPr>
              <w:pStyle w:val="PlainText"/>
              <w:adjustRightInd w:val="0"/>
              <w:snapToGrid w:val="0"/>
              <w:spacing w:line="276" w:lineRule="auto"/>
              <w:contextualSpacing/>
              <w:jc w:val="center"/>
              <w:rPr>
                <w:rFonts w:ascii="Times New Roman" w:hAnsi="Times New Roman" w:cs="Times New Roman"/>
                <w:color w:val="FF0000"/>
              </w:rPr>
            </w:pPr>
          </w:p>
        </w:tc>
      </w:tr>
      <w:tr>
        <w:tblPrEx>
          <w:tblW w:w="0" w:type="auto"/>
          <w:jc w:val="center"/>
          <w:tblLayout w:type="fixed"/>
          <w:tblCellMar>
            <w:top w:w="0" w:type="dxa"/>
            <w:left w:w="108" w:type="dxa"/>
            <w:bottom w:w="0" w:type="dxa"/>
            <w:right w:w="108" w:type="dxa"/>
          </w:tblCellMar>
        </w:tblPrEx>
        <w:trPr>
          <w:jc w:val="center"/>
        </w:trPr>
        <w:tc>
          <w:tcPr>
            <w:tcW w:w="4703" w:type="dxa"/>
          </w:tcPr>
          <w:p>
            <w:pPr>
              <w:pStyle w:val="PlainText"/>
              <w:adjustRightInd w:val="0"/>
              <w:snapToGrid w:val="0"/>
              <w:spacing w:line="276" w:lineRule="auto"/>
              <w:contextualSpacing/>
              <w:jc w:val="center"/>
              <w:rPr>
                <w:rFonts w:ascii="Times New Roman" w:hAnsi="Times New Roman" w:cs="Times New Roman"/>
              </w:rPr>
            </w:pPr>
            <w:r>
              <w:rPr>
                <w:rFonts w:ascii="Times New Roman" w:hAnsi="Times New Roman" w:cs="Times New Roman"/>
              </w:rPr>
              <w:t>定容摇匀后，发现液面下降，再加水至刻度线</w:t>
            </w:r>
          </w:p>
        </w:tc>
        <w:tc>
          <w:tcPr>
            <w:tcW w:w="1516" w:type="dxa"/>
          </w:tcPr>
          <w:p>
            <w:pPr>
              <w:pStyle w:val="PlainText"/>
              <w:adjustRightInd w:val="0"/>
              <w:snapToGrid w:val="0"/>
              <w:spacing w:line="276" w:lineRule="auto"/>
              <w:contextualSpacing/>
              <w:jc w:val="center"/>
              <w:rPr>
                <w:rFonts w:ascii="Times New Roman" w:hAnsi="Times New Roman" w:cs="Times New Roman"/>
                <w:color w:val="FF0000"/>
              </w:rPr>
            </w:pPr>
          </w:p>
        </w:tc>
        <w:tc>
          <w:tcPr>
            <w:tcW w:w="1947" w:type="dxa"/>
          </w:tcPr>
          <w:p>
            <w:pPr>
              <w:pStyle w:val="PlainText"/>
              <w:adjustRightInd w:val="0"/>
              <w:snapToGrid w:val="0"/>
              <w:spacing w:line="276" w:lineRule="auto"/>
              <w:contextualSpacing/>
              <w:jc w:val="center"/>
              <w:rPr>
                <w:rFonts w:ascii="Times New Roman" w:hAnsi="Times New Roman" w:cs="Times New Roman"/>
                <w:color w:val="FF0000"/>
              </w:rPr>
            </w:pPr>
          </w:p>
        </w:tc>
      </w:tr>
      <w:tr>
        <w:tblPrEx>
          <w:tblW w:w="0" w:type="auto"/>
          <w:jc w:val="center"/>
          <w:tblLayout w:type="fixed"/>
          <w:tblCellMar>
            <w:top w:w="0" w:type="dxa"/>
            <w:left w:w="108" w:type="dxa"/>
            <w:bottom w:w="0" w:type="dxa"/>
            <w:right w:w="108" w:type="dxa"/>
          </w:tblCellMar>
        </w:tblPrEx>
        <w:trPr>
          <w:jc w:val="center"/>
        </w:trPr>
        <w:tc>
          <w:tcPr>
            <w:tcW w:w="4703" w:type="dxa"/>
          </w:tcPr>
          <w:p>
            <w:pPr>
              <w:pStyle w:val="PlainText"/>
              <w:adjustRightInd w:val="0"/>
              <w:snapToGrid w:val="0"/>
              <w:spacing w:line="276" w:lineRule="auto"/>
              <w:contextualSpacing/>
              <w:jc w:val="center"/>
              <w:rPr>
                <w:rFonts w:ascii="Times New Roman" w:hAnsi="Times New Roman" w:cs="Times New Roman"/>
              </w:rPr>
            </w:pPr>
            <w:r>
              <w:rPr>
                <w:rFonts w:ascii="Times New Roman" w:hAnsi="Times New Roman" w:cs="Times New Roman"/>
              </w:rPr>
              <w:t>溶解前烧杯内有水</w:t>
            </w:r>
          </w:p>
        </w:tc>
        <w:tc>
          <w:tcPr>
            <w:tcW w:w="1516" w:type="dxa"/>
          </w:tcPr>
          <w:p>
            <w:pPr>
              <w:pStyle w:val="PlainText"/>
              <w:adjustRightInd w:val="0"/>
              <w:snapToGrid w:val="0"/>
              <w:spacing w:line="276" w:lineRule="auto"/>
              <w:contextualSpacing/>
              <w:jc w:val="center"/>
              <w:rPr>
                <w:rFonts w:ascii="Times New Roman" w:hAnsi="Times New Roman" w:cs="Times New Roman"/>
              </w:rPr>
            </w:pPr>
            <w:r>
              <w:rPr>
                <w:rFonts w:ascii="Times New Roman" w:hAnsi="Times New Roman" w:cs="Times New Roman"/>
              </w:rPr>
              <w:t>/</w:t>
            </w:r>
          </w:p>
        </w:tc>
        <w:tc>
          <w:tcPr>
            <w:tcW w:w="1947" w:type="dxa"/>
          </w:tcPr>
          <w:p>
            <w:pPr>
              <w:pStyle w:val="PlainText"/>
              <w:adjustRightInd w:val="0"/>
              <w:snapToGrid w:val="0"/>
              <w:spacing w:line="276" w:lineRule="auto"/>
              <w:contextualSpacing/>
              <w:jc w:val="center"/>
              <w:rPr>
                <w:rFonts w:ascii="Times New Roman" w:hAnsi="Times New Roman" w:cs="Times New Roman"/>
                <w:b/>
                <w:color w:val="FF0000"/>
              </w:rPr>
            </w:pPr>
          </w:p>
        </w:tc>
      </w:tr>
    </w:tbl>
    <w:p>
      <w:pPr>
        <w:pStyle w:val="PlainText"/>
        <w:tabs>
          <w:tab w:val="left" w:pos="3402"/>
        </w:tabs>
        <w:adjustRightInd w:val="0"/>
        <w:snapToGrid w:val="0"/>
        <w:spacing w:line="360" w:lineRule="auto"/>
        <w:ind w:firstLine="424" w:firstLineChars="202"/>
        <w:contextualSpacing/>
        <w:rPr>
          <w:rFonts w:ascii="Times New Roman" w:hAnsi="Times New Roman" w:cs="Times New Roman"/>
          <w:bCs/>
        </w:rPr>
      </w:pPr>
      <w:r>
        <w:rPr>
          <w:rFonts w:ascii="Times New Roman" w:hAnsi="Times New Roman" w:cs="Times New Roman"/>
        </w:rPr>
        <w:t xml:space="preserve"> </w:t>
      </w:r>
    </w:p>
    <w:p>
      <w:pPr>
        <w:adjustRightInd w:val="0"/>
        <w:snapToGrid w:val="0"/>
        <w:spacing w:line="360" w:lineRule="auto"/>
        <w:contextualSpacing/>
        <w:jc w:val="center"/>
        <w:rPr>
          <w:rFonts w:ascii="Times New Roman" w:eastAsia="宋体" w:hAnsi="Times New Roman" w:cs="Times New Roman"/>
          <w:bCs/>
        </w:rPr>
      </w:pPr>
    </w:p>
    <w:p>
      <w:pPr>
        <w:adjustRightInd w:val="0"/>
        <w:snapToGrid w:val="0"/>
        <w:spacing w:line="360" w:lineRule="auto"/>
        <w:contextualSpacing/>
        <w:jc w:val="left"/>
        <w:rPr>
          <w:rFonts w:ascii="Times New Roman" w:eastAsia="宋体" w:hAnsi="Times New Roman" w:cs="Times New Roman"/>
        </w:rPr>
      </w:pPr>
      <w:r>
        <w:rPr>
          <w:rFonts w:ascii="Times New Roman" w:eastAsia="宋体" w:hAnsi="Times New Roman" w:cs="Times New Roman"/>
        </w:rPr>
        <w:drawing>
          <wp:inline distT="0" distB="0" distL="114300" distR="114300">
            <wp:extent cx="1224280" cy="371475"/>
            <wp:effectExtent l="0" t="0" r="13970" b="9525"/>
            <wp:docPr id="1111615444"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15444"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pPr>
        <w:pStyle w:val="PlainText"/>
        <w:tabs>
          <w:tab w:val="left" w:pos="3402"/>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(1)容量瓶在使用前要检查是否漏水(</w:t>
      </w:r>
      <w:r>
        <w:rPr>
          <w:rFonts w:ascii="Times New Roman" w:eastAsia="楷体" w:hAnsi="Times New Roman" w:cs="Times New Roman" w:hint="eastAsia"/>
          <w:color w:val="FF0000"/>
        </w:rPr>
        <w:t xml:space="preserve">    </w:t>
      </w:r>
      <w:r>
        <w:rPr>
          <w:rFonts w:ascii="Times New Roman" w:eastAsia="楷体" w:hAnsi="Times New Roman" w:cs="Times New Roman"/>
        </w:rPr>
        <w:t>)</w:t>
      </w:r>
    </w:p>
    <w:p>
      <w:pPr>
        <w:pStyle w:val="PlainText"/>
        <w:tabs>
          <w:tab w:val="left" w:pos="3402"/>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(2)用固体NaCl配制0.5 mol·L</w:t>
      </w:r>
      <w:r>
        <w:rPr>
          <w:rFonts w:ascii="Times New Roman" w:eastAsia="楷体" w:hAnsi="Times New Roman" w:cs="Times New Roman"/>
          <w:vertAlign w:val="superscript"/>
        </w:rPr>
        <w:t>－1</w:t>
      </w:r>
      <w:r>
        <w:rPr>
          <w:rFonts w:ascii="Times New Roman" w:eastAsia="楷体" w:hAnsi="Times New Roman" w:cs="Times New Roman"/>
        </w:rPr>
        <w:t>的溶液，所用的仪器只有：烧杯、玻璃棒、胶头滴管、容量瓶(</w:t>
      </w:r>
      <w:r>
        <w:rPr>
          <w:rFonts w:ascii="Times New Roman" w:eastAsia="楷体" w:hAnsi="Times New Roman" w:cs="Times New Roman" w:hint="eastAsia"/>
          <w:color w:val="FF0000"/>
        </w:rPr>
        <w:t xml:space="preserve">    </w:t>
      </w:r>
      <w:r>
        <w:rPr>
          <w:rFonts w:ascii="Times New Roman" w:eastAsia="楷体" w:hAnsi="Times New Roman" w:cs="Times New Roman"/>
        </w:rPr>
        <w:t>)</w:t>
      </w:r>
    </w:p>
    <w:p>
      <w:pPr>
        <w:pStyle w:val="PlainText"/>
        <w:tabs>
          <w:tab w:val="left" w:pos="3402"/>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(3)向容量瓶转移液体时，引流用的玻璃棒可以接触容量瓶内壁(</w:t>
      </w:r>
      <w:r>
        <w:rPr>
          <w:rFonts w:ascii="Times New Roman" w:eastAsia="楷体" w:hAnsi="Times New Roman" w:cs="Times New Roman" w:hint="eastAsia"/>
          <w:color w:val="FF0000"/>
        </w:rPr>
        <w:t xml:space="preserve">    </w:t>
      </w:r>
      <w:r>
        <w:rPr>
          <w:rFonts w:ascii="Times New Roman" w:eastAsia="楷体" w:hAnsi="Times New Roman" w:cs="Times New Roman"/>
        </w:rPr>
        <w:t>)</w:t>
      </w:r>
    </w:p>
    <w:p>
      <w:pPr>
        <w:pStyle w:val="PlainText"/>
        <w:tabs>
          <w:tab w:val="left" w:pos="3402"/>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spacing w:val="-4"/>
        </w:rPr>
        <w:t>(4)用量筒量取20 mL 0.500 0 mol·L</w:t>
      </w:r>
      <w:r>
        <w:rPr>
          <w:rFonts w:ascii="Times New Roman" w:eastAsia="楷体" w:hAnsi="Times New Roman" w:cs="Times New Roman"/>
          <w:spacing w:val="-4"/>
          <w:vertAlign w:val="superscript"/>
        </w:rPr>
        <w:t>－1</w:t>
      </w:r>
      <w:r>
        <w:rPr>
          <w:rFonts w:ascii="Times New Roman" w:eastAsia="楷体" w:hAnsi="Times New Roman" w:cs="Times New Roman"/>
          <w:spacing w:val="-4"/>
        </w:rPr>
        <w:t xml:space="preserve"> H</w:t>
      </w:r>
      <w:r>
        <w:rPr>
          <w:rFonts w:ascii="Times New Roman" w:eastAsia="楷体" w:hAnsi="Times New Roman" w:cs="Times New Roman"/>
          <w:spacing w:val="-4"/>
          <w:vertAlign w:val="subscript"/>
        </w:rPr>
        <w:t>2</w:t>
      </w:r>
      <w:r>
        <w:rPr>
          <w:rFonts w:ascii="Times New Roman" w:eastAsia="楷体" w:hAnsi="Times New Roman" w:cs="Times New Roman"/>
          <w:spacing w:val="-4"/>
        </w:rPr>
        <w:t>SO</w:t>
      </w:r>
      <w:r>
        <w:rPr>
          <w:rFonts w:ascii="Times New Roman" w:eastAsia="楷体" w:hAnsi="Times New Roman" w:cs="Times New Roman"/>
          <w:spacing w:val="-4"/>
          <w:vertAlign w:val="subscript"/>
        </w:rPr>
        <w:t>4</w:t>
      </w:r>
      <w:r>
        <w:rPr>
          <w:rFonts w:ascii="Times New Roman" w:eastAsia="楷体" w:hAnsi="Times New Roman" w:cs="Times New Roman"/>
          <w:spacing w:val="-4"/>
        </w:rPr>
        <w:t>溶液于烧杯中，加水80 mL，配制成0.100 0 mol·L</w:t>
      </w:r>
      <w:r>
        <w:rPr>
          <w:rFonts w:ascii="Times New Roman" w:eastAsia="楷体" w:hAnsi="Times New Roman" w:cs="Times New Roman"/>
          <w:spacing w:val="-4"/>
          <w:vertAlign w:val="superscript"/>
        </w:rPr>
        <w:t>－1</w:t>
      </w:r>
      <w:r>
        <w:rPr>
          <w:rFonts w:ascii="Times New Roman" w:eastAsia="楷体" w:hAnsi="Times New Roman" w:cs="Times New Roman"/>
        </w:rPr>
        <w:t xml:space="preserve"> H</w:t>
      </w:r>
      <w:r>
        <w:rPr>
          <w:rFonts w:ascii="Times New Roman" w:eastAsia="楷体" w:hAnsi="Times New Roman" w:cs="Times New Roman"/>
          <w:vertAlign w:val="subscript"/>
        </w:rPr>
        <w:t>2</w:t>
      </w:r>
      <w:r>
        <w:rPr>
          <w:rFonts w:ascii="Times New Roman" w:eastAsia="楷体" w:hAnsi="Times New Roman" w:cs="Times New Roman"/>
        </w:rPr>
        <w:t>SO</w:t>
      </w:r>
      <w:r>
        <w:rPr>
          <w:rFonts w:ascii="Times New Roman" w:eastAsia="楷体" w:hAnsi="Times New Roman" w:cs="Times New Roman"/>
          <w:vertAlign w:val="subscript"/>
        </w:rPr>
        <w:t>4</w:t>
      </w:r>
      <w:r>
        <w:rPr>
          <w:rFonts w:ascii="Times New Roman" w:eastAsia="楷体" w:hAnsi="Times New Roman" w:cs="Times New Roman"/>
        </w:rPr>
        <w:t>溶液(</w:t>
      </w:r>
      <w:r>
        <w:rPr>
          <w:rFonts w:ascii="Times New Roman" w:eastAsia="楷体" w:hAnsi="Times New Roman" w:cs="Times New Roman" w:hint="eastAsia"/>
          <w:color w:val="FF0000"/>
        </w:rPr>
        <w:t xml:space="preserve">    </w:t>
      </w:r>
      <w:r>
        <w:rPr>
          <w:rFonts w:ascii="Times New Roman" w:eastAsia="楷体" w:hAnsi="Times New Roman" w:cs="Times New Roman"/>
        </w:rPr>
        <w:t>)</w:t>
      </w:r>
    </w:p>
    <w:p>
      <w:pPr>
        <w:pStyle w:val="PlainText"/>
        <w:tabs>
          <w:tab w:val="left" w:pos="3402"/>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(5)NaOH在烧杯里刚完全溶解时，立即将溶液转移到容量瓶(</w:t>
      </w:r>
      <w:r>
        <w:rPr>
          <w:rFonts w:ascii="Times New Roman" w:eastAsia="楷体" w:hAnsi="Times New Roman" w:cs="Times New Roman" w:hint="eastAsia"/>
          <w:color w:val="FF0000"/>
        </w:rPr>
        <w:t xml:space="preserve">    </w:t>
      </w:r>
      <w:r>
        <w:rPr>
          <w:rFonts w:ascii="Times New Roman" w:eastAsia="楷体" w:hAnsi="Times New Roman" w:cs="Times New Roman"/>
        </w:rPr>
        <w:t>)</w:t>
      </w:r>
    </w:p>
    <w:p>
      <w:pPr>
        <w:pStyle w:val="PlainText"/>
        <w:tabs>
          <w:tab w:val="left" w:pos="3402"/>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(6)配制480 mL 1 mol·L</w:t>
      </w:r>
      <w:r>
        <w:rPr>
          <w:rFonts w:ascii="Times New Roman" w:eastAsia="楷体" w:hAnsi="Times New Roman" w:cs="Times New Roman"/>
          <w:vertAlign w:val="superscript"/>
        </w:rPr>
        <w:t>－1</w:t>
      </w:r>
      <w:r>
        <w:rPr>
          <w:rFonts w:ascii="Times New Roman" w:eastAsia="楷体" w:hAnsi="Times New Roman" w:cs="Times New Roman"/>
        </w:rPr>
        <w:t>的NaOH溶液，应用托盘天平称量NaOH固体19.2 g，选用500 mL容量瓶(</w:t>
      </w:r>
      <w:r>
        <w:rPr>
          <w:rFonts w:ascii="Times New Roman" w:eastAsia="楷体" w:hAnsi="Times New Roman" w:cs="Times New Roman" w:hint="eastAsia"/>
          <w:color w:val="FF0000"/>
        </w:rPr>
        <w:t xml:space="preserve">    </w:t>
      </w:r>
      <w:r>
        <w:rPr>
          <w:rFonts w:ascii="Times New Roman" w:eastAsia="楷体" w:hAnsi="Times New Roman" w:cs="Times New Roman"/>
        </w:rPr>
        <w:t>)</w:t>
      </w:r>
    </w:p>
    <w:p>
      <w:pPr>
        <w:tabs>
          <w:tab w:val="left" w:pos="4320"/>
        </w:tabs>
        <w:adjustRightInd w:val="0"/>
        <w:snapToGrid w:val="0"/>
        <w:spacing w:line="360" w:lineRule="auto"/>
        <w:contextualSpacing/>
        <w:rPr>
          <w:rFonts w:ascii="Times New Roman" w:eastAsia="宋体" w:hAnsi="Times New Roman" w:cs="Times New Roman"/>
          <w:bCs/>
          <w:color w:val="000000"/>
          <w:szCs w:val="21"/>
        </w:rPr>
      </w:pPr>
      <w:r>
        <w:rPr>
          <w:rFonts w:ascii="Times New Roman" w:eastAsia="宋体" w:hAnsi="Times New Roman" w:cs="Times New Roman"/>
        </w:rPr>
        <w:drawing>
          <wp:inline distT="0" distB="0" distL="114300" distR="114300">
            <wp:extent cx="1223645" cy="366395"/>
            <wp:effectExtent l="0" t="0" r="14605" b="14605"/>
            <wp:docPr id="160216805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68056"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pPr>
        <w:adjustRightInd w:val="0"/>
        <w:snapToGrid w:val="0"/>
        <w:spacing w:line="360" w:lineRule="auto"/>
        <w:ind w:left="422" w:hanging="420" w:leftChars="1" w:hangingChars="200"/>
        <w:contextualSpacing/>
        <w:jc w:val="left"/>
        <w:rPr>
          <w:rFonts w:ascii="Times New Roman" w:eastAsia="宋体" w:hAnsi="Times New Roman" w:cs="Times New Roman"/>
          <w:b/>
          <w:bCs/>
        </w:rPr>
      </w:pPr>
      <w:r>
        <w:rPr>
          <w:rFonts w:ascii="Times New Roman" w:eastAsia="宋体" w:hAnsi="Times New Roman" w:cs="Times New Roman" w:hint="eastAsia"/>
          <w:b/>
          <w:bCs/>
        </w:rPr>
        <w:t>一、一定物质的量浓度溶液的配制仪器使用及规范操作</w:t>
      </w:r>
    </w:p>
    <w:p>
      <w:pPr>
        <w:tabs>
          <w:tab w:val="left" w:pos="3402"/>
        </w:tabs>
        <w:adjustRightInd w:val="0"/>
        <w:snapToGrid w:val="0"/>
        <w:spacing w:line="360" w:lineRule="auto"/>
        <w:ind w:firstLine="424"/>
        <w:contextualSpacing/>
        <w:rPr>
          <w:rFonts w:ascii="Times New Roman" w:eastAsia="宋体" w:hAnsi="Times New Roman" w:cs="Times New Roman"/>
          <w:szCs w:val="21"/>
        </w:rPr>
      </w:pPr>
      <w:r>
        <w:rPr>
          <w:rFonts w:ascii="Times New Roman" w:eastAsia="宋体" w:hAnsi="Times New Roman" w:cs="Times New Roman"/>
          <w:szCs w:val="21"/>
        </w:rPr>
        <w:t>1．用固体样品配制一定物质的量浓度的溶液，需经过称量、溶解、转移溶液、定容等操作。下列图示对应的操作规范的是(　　)</w:t>
      </w:r>
    </w:p>
    <w:p>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pict>
          <v:shape id="_x0000_i1027" type="#_x0000_t75" style="width:227.85pt;height:82.5pt" coordsize="21600,21600" o:preferrelative="t" filled="f" stroked="f">
            <v:stroke joinstyle="miter"/>
            <v:imagedata r:id="rId18" o:title=""/>
            <o:lock v:ext="edit" aspectratio="t"/>
            <w10:anchorlock/>
          </v:shape>
        </w:pict>
      </w:r>
    </w:p>
    <w:p>
      <w:pPr>
        <w:pStyle w:val="PlainText"/>
        <w:tabs>
          <w:tab w:val="left" w:pos="3402"/>
        </w:tabs>
        <w:snapToGrid w:val="0"/>
        <w:spacing w:line="360" w:lineRule="auto"/>
        <w:ind w:firstLine="424"/>
        <w:jc w:val="left"/>
        <w:rPr>
          <w:rFonts w:ascii="Times New Roman" w:hAnsi="Times New Roman" w:cs="Times New Roman"/>
        </w:rPr>
      </w:pPr>
      <w:r>
        <w:rPr>
          <w:rFonts w:ascii="Times New Roman" w:hAnsi="Times New Roman" w:cs="Times New Roman"/>
        </w:rPr>
        <w:t>2．由FeSO</w:t>
      </w:r>
      <w:r>
        <w:rPr>
          <w:rFonts w:ascii="Times New Roman" w:hAnsi="Times New Roman" w:cs="Times New Roman"/>
          <w:vertAlign w:val="subscript"/>
        </w:rPr>
        <w:t>4</w:t>
      </w:r>
      <w:r>
        <w:rPr>
          <w:rFonts w:ascii="Times New Roman" w:hAnsi="Times New Roman" w:cs="Times New Roman"/>
        </w:rPr>
        <w:t>·7H</w:t>
      </w:r>
      <w:r>
        <w:rPr>
          <w:rFonts w:ascii="Times New Roman" w:hAnsi="Times New Roman" w:cs="Times New Roman"/>
          <w:vertAlign w:val="subscript"/>
        </w:rPr>
        <w:t>2</w:t>
      </w:r>
      <w:r>
        <w:rPr>
          <w:rFonts w:ascii="Times New Roman" w:hAnsi="Times New Roman" w:cs="Times New Roman"/>
        </w:rPr>
        <w:t>O固体配制0.10 mol·L</w:t>
      </w:r>
      <w:r>
        <w:rPr>
          <w:rFonts w:ascii="Times New Roman" w:hAnsi="Times New Roman" w:cs="Times New Roman"/>
          <w:vertAlign w:val="superscript"/>
        </w:rPr>
        <w:t>－1</w:t>
      </w:r>
      <w:r>
        <w:rPr>
          <w:rFonts w:ascii="Times New Roman" w:hAnsi="Times New Roman" w:cs="Times New Roman"/>
        </w:rPr>
        <w:t xml:space="preserve"> FeSO</w:t>
      </w:r>
      <w:r>
        <w:rPr>
          <w:rFonts w:ascii="Times New Roman" w:hAnsi="Times New Roman" w:cs="Times New Roman"/>
          <w:vertAlign w:val="subscript"/>
        </w:rPr>
        <w:t>4</w:t>
      </w:r>
      <w:r>
        <w:rPr>
          <w:rFonts w:ascii="Times New Roman" w:hAnsi="Times New Roman" w:cs="Times New Roman"/>
        </w:rPr>
        <w:t>溶液，需要的仪器有药匙、玻璃棒、</w:t>
      </w:r>
      <w:r>
        <w:rPr>
          <w:rFonts w:ascii="Times New Roman" w:hAnsi="Times New Roman" w:cs="Times New Roman" w:hint="eastAsia"/>
        </w:rPr>
        <w:t>__________ ______________</w:t>
      </w:r>
      <w:r>
        <w:rPr>
          <w:rFonts w:ascii="Times New Roman" w:hAnsi="Times New Roman" w:cs="Times New Roman"/>
        </w:rPr>
        <w:t>(从下列图中选择，写出名称)。</w:t>
      </w:r>
    </w:p>
    <w:p>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8" type="#_x0000_t75" style="width:226.95pt;height:58.8pt" coordsize="21600,21600" o:preferrelative="t" filled="f" stroked="f">
            <v:stroke joinstyle="miter"/>
            <v:imagedata r:id="rId19" o:title=""/>
            <o:lock v:ext="edit" aspectratio="t"/>
            <w10:anchorlock/>
          </v:shape>
        </w:pict>
      </w:r>
    </w:p>
    <w:p>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3．下列图示表示一定物质的量浓度溶液配制的是</w:t>
      </w:r>
      <w:r>
        <w:rPr>
          <w:rFonts w:ascii="Times New Roman" w:hAnsi="Times New Roman" w:cs="Times New Roman"/>
          <w:u w:val="single"/>
        </w:rPr>
        <w:t xml:space="preserve">        </w:t>
      </w:r>
      <w:r>
        <w:rPr>
          <w:rFonts w:ascii="Times New Roman" w:hAnsi="Times New Roman" w:cs="Times New Roman"/>
        </w:rPr>
        <w:t>。</w:t>
      </w:r>
    </w:p>
    <w:p>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9" type="#_x0000_t75" style="width:218.75pt;height:88.85pt" coordsize="21600,21600" o:preferrelative="t" filled="f" stroked="f">
            <v:stroke joinstyle="miter"/>
            <v:imagedata r:id="rId20" o:title=""/>
            <o:lock v:ext="edit" aspectratio="t"/>
            <w10:anchorlock/>
          </v:shape>
        </w:pict>
      </w:r>
    </w:p>
    <w:p>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．判断下列实验过程是否正确。</w:t>
      </w:r>
    </w:p>
    <w:p>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(1)配制0.400 0 mol·L</w:t>
      </w:r>
      <w:r>
        <w:rPr>
          <w:rFonts w:ascii="Times New Roman" w:hAnsi="Times New Roman" w:cs="Times New Roman"/>
          <w:vertAlign w:val="superscript"/>
        </w:rPr>
        <w:t>－1</w:t>
      </w:r>
      <w:r>
        <w:rPr>
          <w:rFonts w:ascii="Times New Roman" w:hAnsi="Times New Roman" w:cs="Times New Roman"/>
        </w:rPr>
        <w:t>的NaOH溶液：称取4.0 g固体NaOH于烧杯中，加入少量蒸馏水溶解，转移至250 mL容量瓶中定容(</w:t>
      </w:r>
      <w:r>
        <w:rPr>
          <w:rFonts w:ascii="Times New Roman" w:hAnsi="Times New Roman" w:cs="Times New Roman" w:hint="eastAsia"/>
          <w:color w:val="FF0000"/>
        </w:rPr>
        <w:t xml:space="preserve">    </w:t>
      </w:r>
      <w:r>
        <w:rPr>
          <w:rFonts w:ascii="Times New Roman" w:hAnsi="Times New Roman" w:cs="Times New Roman"/>
        </w:rPr>
        <w:t>)</w:t>
      </w:r>
    </w:p>
    <w:p>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(2)配制浓度为0.010 mol·L</w:t>
      </w:r>
      <w:r>
        <w:rPr>
          <w:rFonts w:ascii="Times New Roman" w:hAnsi="Times New Roman" w:cs="Times New Roman"/>
          <w:vertAlign w:val="superscript"/>
        </w:rPr>
        <w:t>－1</w:t>
      </w:r>
      <w:r>
        <w:rPr>
          <w:rFonts w:ascii="Times New Roman" w:hAnsi="Times New Roman" w:cs="Times New Roman"/>
        </w:rPr>
        <w:t>的KMnO</w:t>
      </w:r>
      <w:r>
        <w:rPr>
          <w:rFonts w:ascii="Times New Roman" w:hAnsi="Times New Roman" w:cs="Times New Roman"/>
          <w:vertAlign w:val="subscript"/>
        </w:rPr>
        <w:t>4</w:t>
      </w:r>
      <w:r>
        <w:rPr>
          <w:rFonts w:ascii="Times New Roman" w:hAnsi="Times New Roman" w:cs="Times New Roman"/>
        </w:rPr>
        <w:t>溶液：称取KMnO</w:t>
      </w:r>
      <w:r>
        <w:rPr>
          <w:rFonts w:ascii="Times New Roman" w:hAnsi="Times New Roman" w:cs="Times New Roman"/>
          <w:vertAlign w:val="subscript"/>
        </w:rPr>
        <w:t>4</w:t>
      </w:r>
      <w:r>
        <w:rPr>
          <w:rFonts w:ascii="Times New Roman" w:hAnsi="Times New Roman" w:cs="Times New Roman"/>
        </w:rPr>
        <w:t>固体0.158 g，放入100 mL容量瓶中，加水溶解并稀释至刻度(</w:t>
      </w:r>
      <w:r>
        <w:rPr>
          <w:rFonts w:ascii="Times New Roman" w:hAnsi="Times New Roman" w:cs="Times New Roman" w:hint="eastAsia"/>
          <w:color w:val="FF0000"/>
        </w:rPr>
        <w:t xml:space="preserve">    </w:t>
      </w:r>
      <w:r>
        <w:rPr>
          <w:rFonts w:ascii="Times New Roman" w:hAnsi="Times New Roman" w:cs="Times New Roman"/>
        </w:rPr>
        <w:t>)</w:t>
      </w:r>
    </w:p>
    <w:p>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(3)用20 mL量筒量取15 mL酒精，加水5 mL，配制质量分数为75%酒精溶液(</w:t>
      </w:r>
      <w:r>
        <w:rPr>
          <w:rFonts w:ascii="Times New Roman" w:hAnsi="Times New Roman" w:cs="Times New Roman" w:hint="eastAsia"/>
          <w:color w:val="FF0000"/>
        </w:rPr>
        <w:t xml:space="preserve">    </w:t>
      </w:r>
      <w:r>
        <w:rPr>
          <w:rFonts w:ascii="Times New Roman" w:hAnsi="Times New Roman" w:cs="Times New Roman"/>
        </w:rPr>
        <w:t>)</w:t>
      </w:r>
    </w:p>
    <w:p>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(4)实验中需用2.0 mol·L</w:t>
      </w:r>
      <w:r>
        <w:rPr>
          <w:rFonts w:ascii="Times New Roman" w:hAnsi="Times New Roman" w:cs="Times New Roman"/>
          <w:vertAlign w:val="superscript"/>
        </w:rPr>
        <w:t>－1</w:t>
      </w:r>
      <w:r>
        <w:rPr>
          <w:rFonts w:ascii="Times New Roman" w:hAnsi="Times New Roman" w:cs="Times New Roman"/>
        </w:rPr>
        <w:t>的Na</w:t>
      </w:r>
      <w:r>
        <w:rPr>
          <w:rFonts w:ascii="Times New Roman" w:hAnsi="Times New Roman" w:cs="Times New Roman"/>
          <w:vertAlign w:val="subscript"/>
        </w:rPr>
        <w:t>2</w:t>
      </w:r>
      <w:r>
        <w:rPr>
          <w:rFonts w:ascii="Times New Roman" w:hAnsi="Times New Roman" w:cs="Times New Roman"/>
        </w:rPr>
        <w:t>CO</w:t>
      </w:r>
      <w:r>
        <w:rPr>
          <w:rFonts w:ascii="Times New Roman" w:hAnsi="Times New Roman" w:cs="Times New Roman"/>
          <w:vertAlign w:val="subscript"/>
        </w:rPr>
        <w:t>3</w:t>
      </w:r>
      <w:r>
        <w:rPr>
          <w:rFonts w:ascii="Times New Roman" w:hAnsi="Times New Roman" w:cs="Times New Roman"/>
        </w:rPr>
        <w:t>溶液950 mL，配制时应选用的容量瓶的规格和称取Na</w:t>
      </w:r>
      <w:r>
        <w:rPr>
          <w:rFonts w:ascii="Times New Roman" w:hAnsi="Times New Roman" w:cs="Times New Roman"/>
          <w:vertAlign w:val="subscript"/>
        </w:rPr>
        <w:t>2</w:t>
      </w:r>
      <w:r>
        <w:rPr>
          <w:rFonts w:ascii="Times New Roman" w:hAnsi="Times New Roman" w:cs="Times New Roman"/>
        </w:rPr>
        <w:t>CO</w:t>
      </w:r>
      <w:r>
        <w:rPr>
          <w:rFonts w:ascii="Times New Roman" w:hAnsi="Times New Roman" w:cs="Times New Roman"/>
          <w:vertAlign w:val="subscript"/>
        </w:rPr>
        <w:t>3</w:t>
      </w:r>
      <w:r>
        <w:rPr>
          <w:rFonts w:ascii="Times New Roman" w:hAnsi="Times New Roman" w:cs="Times New Roman"/>
        </w:rPr>
        <w:t>的质量分别为950 mL、201.4 g(</w:t>
      </w:r>
      <w:r>
        <w:rPr>
          <w:rFonts w:ascii="Times New Roman" w:hAnsi="Times New Roman" w:cs="Times New Roman" w:hint="eastAsia"/>
          <w:color w:val="FF0000"/>
        </w:rPr>
        <w:t xml:space="preserve">    </w:t>
      </w:r>
      <w:r>
        <w:rPr>
          <w:rFonts w:ascii="Times New Roman" w:hAnsi="Times New Roman" w:cs="Times New Roman"/>
        </w:rPr>
        <w:t>)</w:t>
      </w:r>
    </w:p>
    <w:p>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(5)实验室配制500 mL 0.2 mol·L</w:t>
      </w:r>
      <w:r>
        <w:rPr>
          <w:rFonts w:ascii="Times New Roman" w:hAnsi="Times New Roman" w:cs="Times New Roman"/>
          <w:vertAlign w:val="superscript"/>
        </w:rPr>
        <w:t>－1</w:t>
      </w:r>
      <w:r>
        <w:rPr>
          <w:rFonts w:ascii="Times New Roman" w:hAnsi="Times New Roman" w:cs="Times New Roman"/>
        </w:rPr>
        <w:t>的硫酸亚铁溶液，其操作是：用天平称15.2 g绿矾(FeSO</w:t>
      </w:r>
      <w:r>
        <w:rPr>
          <w:rFonts w:ascii="Times New Roman" w:hAnsi="Times New Roman" w:cs="Times New Roman"/>
          <w:vertAlign w:val="subscript"/>
        </w:rPr>
        <w:t>4</w:t>
      </w:r>
      <w:r>
        <w:rPr>
          <w:rFonts w:ascii="Times New Roman" w:hAnsi="Times New Roman" w:cs="Times New Roman"/>
        </w:rPr>
        <w:t>·7H</w:t>
      </w:r>
      <w:r>
        <w:rPr>
          <w:rFonts w:ascii="Times New Roman" w:hAnsi="Times New Roman" w:cs="Times New Roman"/>
          <w:vertAlign w:val="subscript"/>
        </w:rPr>
        <w:t>2</w:t>
      </w:r>
      <w:r>
        <w:rPr>
          <w:rFonts w:ascii="Times New Roman" w:hAnsi="Times New Roman" w:cs="Times New Roman"/>
        </w:rPr>
        <w:t>O)，放入小烧杯中加水溶解，转移到500 mL容量瓶，洗涤、稀释、定容、摇匀(</w:t>
      </w:r>
      <w:r>
        <w:rPr>
          <w:rFonts w:ascii="Times New Roman" w:hAnsi="Times New Roman" w:cs="Times New Roman" w:hint="eastAsia"/>
          <w:color w:val="FF0000"/>
        </w:rPr>
        <w:t xml:space="preserve">    </w:t>
      </w:r>
      <w:r>
        <w:rPr>
          <w:rFonts w:ascii="Times New Roman" w:hAnsi="Times New Roman" w:cs="Times New Roman"/>
        </w:rPr>
        <w:t>)</w:t>
      </w:r>
    </w:p>
    <w:p>
      <w:pPr>
        <w:adjustRightInd w:val="0"/>
        <w:snapToGrid w:val="0"/>
        <w:spacing w:line="360" w:lineRule="auto"/>
        <w:contextualSpacing/>
        <w:jc w:val="left"/>
        <w:rPr>
          <w:rFonts w:ascii="Times New Roman" w:eastAsia="宋体" w:hAnsi="Times New Roman" w:cs="Times New Roman"/>
          <w:b/>
          <w:bCs/>
        </w:rPr>
      </w:pPr>
      <w:r>
        <w:rPr>
          <w:rFonts w:ascii="Times New Roman" w:eastAsia="宋体" w:hAnsi="Times New Roman" w:cs="Times New Roman" w:hint="eastAsia"/>
          <w:b/>
          <w:bCs/>
        </w:rPr>
        <w:t>二、溶液配制的误差分析</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hint="eastAsia"/>
          <w:szCs w:val="21"/>
        </w:rPr>
        <w:t>1</w:t>
      </w:r>
      <w:r>
        <w:rPr>
          <w:rFonts w:ascii="Times New Roman" w:eastAsia="宋体" w:hAnsi="Times New Roman" w:cs="Times New Roman"/>
          <w:szCs w:val="21"/>
        </w:rPr>
        <w:t>．从溶质改变角度分析产生的误差(用“偏大”“偏小”或“无影响”填空)。</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(1)配制450 mL 0.1 mol·L</w:t>
      </w:r>
      <w:r>
        <w:rPr>
          <w:rFonts w:ascii="Times New Roman" w:eastAsia="宋体" w:hAnsi="Times New Roman" w:cs="Times New Roman"/>
          <w:szCs w:val="21"/>
          <w:vertAlign w:val="superscript"/>
        </w:rPr>
        <w:t>－1</w:t>
      </w:r>
      <w:r>
        <w:rPr>
          <w:rFonts w:ascii="Times New Roman" w:eastAsia="宋体" w:hAnsi="Times New Roman" w:cs="Times New Roman"/>
          <w:szCs w:val="21"/>
        </w:rPr>
        <w:t>的NaOH溶液，用托盘天平称取NaOH固体1.8 g：</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(2)配制500 mL 0.1 mol·L</w:t>
      </w:r>
      <w:r>
        <w:rPr>
          <w:rFonts w:ascii="Times New Roman" w:eastAsia="宋体" w:hAnsi="Times New Roman" w:cs="Times New Roman"/>
          <w:szCs w:val="21"/>
          <w:vertAlign w:val="superscript"/>
        </w:rPr>
        <w:t>－1</w:t>
      </w:r>
      <w:r>
        <w:rPr>
          <w:rFonts w:ascii="Times New Roman" w:eastAsia="宋体" w:hAnsi="Times New Roman" w:cs="Times New Roman"/>
          <w:szCs w:val="21"/>
        </w:rPr>
        <w:t>的硫酸铜溶液，用托盘天平称取胆矾8.0 g：</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(3)配制NaOH溶液用托盘天平称量NaOH时，托盘天平的两个托盘上放两张质量相等的纸片，其他操作均正确：</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(4)配制一定物质的量浓度的NaOH溶液，需称量溶质4.4 g，称量时物码放置颠倒：</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(5)配制稀H</w:t>
      </w:r>
      <w:r>
        <w:rPr>
          <w:rFonts w:ascii="Times New Roman" w:eastAsia="宋体" w:hAnsi="Times New Roman" w:cs="Times New Roman"/>
          <w:szCs w:val="21"/>
          <w:vertAlign w:val="subscript"/>
        </w:rPr>
        <w:t>2</w:t>
      </w:r>
      <w:r>
        <w:rPr>
          <w:rFonts w:ascii="Times New Roman" w:eastAsia="宋体" w:hAnsi="Times New Roman" w:cs="Times New Roman"/>
          <w:szCs w:val="21"/>
        </w:rPr>
        <w:t>SO</w:t>
      </w:r>
      <w:r>
        <w:rPr>
          <w:rFonts w:ascii="Times New Roman" w:eastAsia="宋体" w:hAnsi="Times New Roman" w:cs="Times New Roman"/>
          <w:szCs w:val="21"/>
          <w:vertAlign w:val="subscript"/>
        </w:rPr>
        <w:t>4</w:t>
      </w:r>
      <w:r>
        <w:rPr>
          <w:rFonts w:ascii="Times New Roman" w:eastAsia="宋体" w:hAnsi="Times New Roman" w:cs="Times New Roman"/>
          <w:szCs w:val="21"/>
        </w:rPr>
        <w:t>溶液用量筒量取浓硫酸时，仰视读数：</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(6)定容时，加水超过刻度线，用胶头滴管吸取多余的液体至刻度线：</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(7)未经洗涤烧杯及玻璃棒：</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szCs w:val="21"/>
        </w:rPr>
        <w:t>．从溶液改变角度分析产生的误差(用“偏大”“偏小”或“无影响”填空)。</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(1)配制NaOH溶液时，将称量好的NaOH固体放入小烧杯中溶解，未经冷却立即转移到容量瓶中并定容：</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(2)定容摇匀后，发现液面下降，继续加水至刻度线：</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(3)定容时仰视刻度线：</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(4)定容摇匀后少量溶液外流：</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szCs w:val="21"/>
        </w:rPr>
        <w:t>(5)容量瓶中原有少量蒸馏水：</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Pr>
          <w:rFonts w:ascii="Times New Roman" w:eastAsia="宋体" w:hAnsi="Times New Roman" w:cs="Times New Roman"/>
          <w:highlight w:val="cyan"/>
          <w:lang w:bidi="ar"/>
        </w:rPr>
        <w:t>知识点0</w:t>
      </w:r>
      <w:r>
        <w:rPr>
          <w:rFonts w:ascii="Times New Roman" w:eastAsia="宋体" w:hAnsi="Times New Roman" w:cs="Times New Roman" w:hint="eastAsia"/>
          <w:highlight w:val="cyan"/>
          <w:lang w:bidi="ar"/>
        </w:rPr>
        <w:t>5</w:t>
      </w:r>
      <w:r>
        <w:rPr>
          <w:rFonts w:ascii="Times New Roman" w:eastAsia="宋体" w:hAnsi="Times New Roman" w:cs="Times New Roman"/>
          <w:highlight w:val="cyan"/>
          <w:lang w:bidi="ar"/>
        </w:rPr>
        <w:t xml:space="preserve">  </w:t>
      </w:r>
      <w:r>
        <w:rPr>
          <w:rFonts w:ascii="Times New Roman" w:eastAsia="宋体" w:hAnsi="Times New Roman" w:cs="Times New Roman" w:hint="eastAsia"/>
          <w:highlight w:val="cyan"/>
          <w:lang w:bidi="ar"/>
        </w:rPr>
        <w:t>阿伏加德罗常数及其应用</w:t>
      </w:r>
    </w:p>
    <w:p>
      <w:pPr>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drawing>
          <wp:inline distT="0" distB="0" distL="114300" distR="114300">
            <wp:extent cx="1207135" cy="368300"/>
            <wp:effectExtent l="0" t="0" r="12065" b="12700"/>
            <wp:docPr id="849635312"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35312"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pPr>
        <w:adjustRightInd w:val="0"/>
        <w:snapToGrid w:val="0"/>
        <w:spacing w:line="360" w:lineRule="auto"/>
        <w:contextualSpacing/>
        <w:jc w:val="left"/>
        <w:rPr>
          <w:rFonts w:ascii="Times New Roman" w:eastAsia="宋体" w:hAnsi="Times New Roman" w:cs="Times New Roman"/>
          <w:b/>
          <w:bCs/>
        </w:rPr>
      </w:pPr>
      <w:r>
        <w:rPr>
          <w:rFonts w:ascii="Times New Roman" w:eastAsia="宋体" w:hAnsi="Times New Roman" w:cs="Times New Roman"/>
          <w:b/>
          <w:bCs/>
        </w:rPr>
        <w:t>一、一定体积的气体中微粒数目的分析</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(1)看“气体”是否处于“标准状况”（0℃，101KPa）</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当题干中设置“常温常压”、“室温”等条件时，无法用</w:t>
      </w:r>
      <w:r>
        <w:rPr>
          <w:rFonts w:ascii="Times New Roman" w:hAnsi="Times New Roman" w:cs="Times New Roman" w:hint="eastAsia"/>
        </w:rPr>
        <w:t>____________</w:t>
      </w:r>
      <w:r>
        <w:rPr>
          <w:rFonts w:ascii="Times New Roman" w:hAnsi="Times New Roman" w:cs="Times New Roman"/>
        </w:rPr>
        <w:t>下的气体摩尔体积求解粒子数目。</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(2)看“标准状况”下物质是否为“气体”</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水、苯、汽油、四氯化碳、乙醇、甲醇、CH</w:t>
      </w:r>
      <w:r>
        <w:rPr>
          <w:rFonts w:ascii="Times New Roman" w:hAnsi="Times New Roman" w:cs="Times New Roman"/>
          <w:vertAlign w:val="subscript"/>
        </w:rPr>
        <w:t>2</w:t>
      </w:r>
      <w:r>
        <w:rPr>
          <w:rFonts w:ascii="Times New Roman" w:hAnsi="Times New Roman" w:cs="Times New Roman"/>
        </w:rPr>
        <w:t>Cl</w:t>
      </w:r>
      <w:r>
        <w:rPr>
          <w:rFonts w:ascii="Times New Roman" w:hAnsi="Times New Roman" w:cs="Times New Roman"/>
          <w:vertAlign w:val="subscript"/>
        </w:rPr>
        <w:t>2</w:t>
      </w:r>
      <w:r>
        <w:rPr>
          <w:rFonts w:ascii="Times New Roman" w:hAnsi="Times New Roman" w:cs="Times New Roman"/>
        </w:rPr>
        <w:t>、CHCl</w:t>
      </w:r>
      <w:r>
        <w:rPr>
          <w:rFonts w:ascii="Times New Roman" w:hAnsi="Times New Roman" w:cs="Times New Roman"/>
          <w:vertAlign w:val="subscript"/>
        </w:rPr>
        <w:t>3</w:t>
      </w:r>
      <w:r>
        <w:rPr>
          <w:rFonts w:ascii="Times New Roman" w:hAnsi="Times New Roman" w:cs="Times New Roman"/>
        </w:rPr>
        <w:t>、SO</w:t>
      </w:r>
      <w:r>
        <w:rPr>
          <w:rFonts w:ascii="Times New Roman" w:hAnsi="Times New Roman" w:cs="Times New Roman"/>
          <w:vertAlign w:val="subscript"/>
        </w:rPr>
        <w:t>3</w:t>
      </w:r>
      <w:r>
        <w:rPr>
          <w:rFonts w:ascii="Times New Roman" w:hAnsi="Times New Roman" w:cs="Times New Roman"/>
        </w:rPr>
        <w:t>、HF等在</w:t>
      </w:r>
      <w:r>
        <w:rPr>
          <w:rFonts w:ascii="Times New Roman" w:hAnsi="Times New Roman" w:cs="Times New Roman" w:hint="eastAsia"/>
        </w:rPr>
        <w:t>____________</w:t>
      </w:r>
      <w:r>
        <w:rPr>
          <w:rFonts w:ascii="Times New Roman" w:hAnsi="Times New Roman" w:cs="Times New Roman"/>
        </w:rPr>
        <w:t>下均不为气态；</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只有气体并且在</w:t>
      </w:r>
      <w:r>
        <w:rPr>
          <w:rFonts w:ascii="Times New Roman" w:hAnsi="Times New Roman" w:cs="Times New Roman" w:hint="eastAsia"/>
        </w:rPr>
        <w:t>____________</w:t>
      </w:r>
      <w:r>
        <w:rPr>
          <w:rFonts w:ascii="Times New Roman" w:hAnsi="Times New Roman" w:cs="Times New Roman"/>
        </w:rPr>
        <w:t>下才能使用</w:t>
      </w:r>
      <w:r>
        <w:rPr>
          <w:rFonts w:ascii="Times New Roman" w:hAnsi="Times New Roman" w:cs="Times New Roman"/>
          <w:i/>
          <w:iCs/>
        </w:rPr>
        <w:t>V</w:t>
      </w:r>
      <w:r>
        <w:rPr>
          <w:rFonts w:ascii="Times New Roman" w:hAnsi="Times New Roman" w:cs="Times New Roman"/>
          <w:vertAlign w:val="subscript"/>
        </w:rPr>
        <w:t>m</w:t>
      </w:r>
      <w:r>
        <w:rPr>
          <w:rFonts w:ascii="Times New Roman" w:hAnsi="Times New Roman" w:cs="Times New Roman"/>
        </w:rPr>
        <w:t>=22.4L·mol</w:t>
      </w:r>
      <w:r>
        <w:rPr>
          <w:rFonts w:ascii="Times New Roman" w:hAnsi="Times New Roman" w:cs="Times New Roman"/>
          <w:vertAlign w:val="superscript"/>
        </w:rPr>
        <w:t>-1</w:t>
      </w:r>
      <w:r>
        <w:rPr>
          <w:rFonts w:ascii="Times New Roman" w:hAnsi="Times New Roman" w:cs="Times New Roman"/>
        </w:rPr>
        <w:t>进行有关计算；</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rPr>
        <w:t>当题干中所给物质在</w:t>
      </w:r>
      <w:bookmarkStart w:id="5" w:name="_Hlk166595032"/>
      <w:r>
        <w:rPr>
          <w:rFonts w:ascii="Times New Roman" w:hAnsi="Times New Roman" w:cs="Times New Roman" w:hint="eastAsia"/>
        </w:rPr>
        <w:t>_________</w:t>
      </w:r>
      <w:bookmarkEnd w:id="5"/>
      <w:r>
        <w:rPr>
          <w:rFonts w:ascii="Times New Roman" w:hAnsi="Times New Roman" w:cs="Times New Roman" w:hint="eastAsia"/>
        </w:rPr>
        <w:t>___</w:t>
      </w:r>
      <w:r>
        <w:rPr>
          <w:rFonts w:ascii="Times New Roman" w:hAnsi="Times New Roman" w:cs="Times New Roman"/>
        </w:rPr>
        <w:t>下为非气态物质时，无法用标准状况下的气体摩尔体积求解粒子数目。</w:t>
      </w:r>
    </w:p>
    <w:p>
      <w:pPr>
        <w:adjustRightInd w:val="0"/>
        <w:snapToGrid w:val="0"/>
        <w:spacing w:line="360" w:lineRule="auto"/>
        <w:contextualSpacing/>
        <w:jc w:val="left"/>
        <w:rPr>
          <w:rFonts w:ascii="Times New Roman" w:eastAsia="宋体" w:hAnsi="Times New Roman" w:cs="Times New Roman"/>
          <w:b/>
          <w:color w:val="000000" w:themeColor="text1"/>
          <w:szCs w:val="21"/>
          <w14:textFill>
            <w14:solidFill>
              <w14:schemeClr w14:val="tx1"/>
            </w14:solidFill>
          </w14:textFill>
        </w:rPr>
      </w:pPr>
      <w:r>
        <w:rPr>
          <w:rFonts w:ascii="Times New Roman" w:eastAsia="宋体" w:hAnsi="Times New Roman" w:cs="Times New Roman"/>
          <w:b/>
          <w:color w:val="000000" w:themeColor="text1"/>
          <w:szCs w:val="21"/>
          <w14:textFill>
            <w14:solidFill>
              <w14:schemeClr w14:val="tx1"/>
            </w14:solidFill>
          </w14:textFill>
        </w:rPr>
        <w:t>二、</w:t>
      </w:r>
      <w:r>
        <w:rPr>
          <w:rFonts w:ascii="Times New Roman" w:eastAsia="宋体" w:hAnsi="Times New Roman" w:cs="Times New Roman"/>
          <w:b/>
        </w:rPr>
        <w:t>一定物质中原子、中子、质子、电子等数目的分析</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先计算出一个物质中所含微观粒子数目，再根据题目条件计算出该物质的物质的量，进而计算出物质中所含微观粒子数目的物质的量，最后根据微粒数、物质的量、</w:t>
      </w:r>
      <w:r>
        <w:rPr>
          <w:rFonts w:ascii="Times New Roman" w:hAnsi="Times New Roman" w:cs="Times New Roman"/>
          <w:i/>
          <w:iCs/>
        </w:rPr>
        <w:t>N</w:t>
      </w:r>
      <w:r>
        <w:rPr>
          <w:rFonts w:ascii="Times New Roman" w:hAnsi="Times New Roman" w:cs="Times New Roman"/>
          <w:vertAlign w:val="subscript"/>
        </w:rPr>
        <w:t>A</w:t>
      </w:r>
      <w:r>
        <w:rPr>
          <w:rFonts w:ascii="Times New Roman" w:hAnsi="Times New Roman" w:cs="Times New Roman"/>
        </w:rPr>
        <w:t>三者之间的数学关系，确定微观粒子的数目。</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kern w:val="0"/>
        </w:rPr>
      </w:pPr>
      <w:r>
        <w:rPr>
          <w:rFonts w:hAnsi="宋体" w:cs="宋体" w:hint="eastAsia"/>
        </w:rPr>
        <w:t>①</w:t>
      </w:r>
      <w:r>
        <w:rPr>
          <w:rFonts w:ascii="Times New Roman" w:hAnsi="Times New Roman" w:cs="Times New Roman"/>
        </w:rPr>
        <w:t>He</w:t>
      </w:r>
      <w:r>
        <w:rPr>
          <w:rFonts w:hAnsi="宋体" w:cs="宋体" w:hint="eastAsia"/>
        </w:rPr>
        <w:t>、</w:t>
      </w:r>
      <w:r>
        <w:rPr>
          <w:rFonts w:ascii="Times New Roman" w:hAnsi="Times New Roman" w:cs="Times New Roman"/>
          <w:kern w:val="0"/>
        </w:rPr>
        <w:t>Ne：是</w:t>
      </w:r>
      <w:r>
        <w:rPr>
          <w:rFonts w:ascii="Times New Roman" w:hAnsi="Times New Roman" w:cs="Times New Roman" w:hint="eastAsia"/>
        </w:rPr>
        <w:t>_________</w:t>
      </w:r>
      <w:r>
        <w:rPr>
          <w:rFonts w:ascii="Times New Roman" w:hAnsi="Times New Roman" w:cs="Times New Roman"/>
          <w:kern w:val="0"/>
        </w:rPr>
        <w:t>分子；</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hAnsi="宋体" w:cs="宋体" w:hint="eastAsia"/>
          <w:kern w:val="0"/>
        </w:rPr>
        <w:t>②</w:t>
      </w:r>
      <w:r>
        <w:rPr>
          <w:rFonts w:ascii="Times New Roman" w:hAnsi="Times New Roman" w:cs="Times New Roman"/>
        </w:rPr>
        <w:t>臭氧(O</w:t>
      </w:r>
      <w:r>
        <w:rPr>
          <w:rFonts w:ascii="Times New Roman" w:hAnsi="Times New Roman" w:cs="Times New Roman"/>
          <w:vertAlign w:val="subscript"/>
        </w:rPr>
        <w:t>3</w:t>
      </w:r>
      <w:r>
        <w:rPr>
          <w:rFonts w:ascii="Times New Roman" w:hAnsi="Times New Roman" w:cs="Times New Roman"/>
        </w:rPr>
        <w:t>)、白磷(P</w:t>
      </w:r>
      <w:r>
        <w:rPr>
          <w:rFonts w:ascii="Times New Roman" w:hAnsi="Times New Roman" w:cs="Times New Roman"/>
          <w:vertAlign w:val="subscript"/>
        </w:rPr>
        <w:t>4</w:t>
      </w:r>
      <w:r>
        <w:rPr>
          <w:rFonts w:ascii="Times New Roman" w:hAnsi="Times New Roman" w:cs="Times New Roman"/>
        </w:rPr>
        <w:t>)：多原子分子中的原子个数；</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kern w:val="0"/>
        </w:rPr>
      </w:pPr>
      <w:r>
        <w:rPr>
          <w:rFonts w:hAnsi="宋体" w:cs="宋体" w:hint="eastAsia"/>
          <w:kern w:val="0"/>
        </w:rPr>
        <w:t>③</w:t>
      </w:r>
      <w:r>
        <w:rPr>
          <w:rFonts w:ascii="Times New Roman" w:hAnsi="Times New Roman" w:cs="Times New Roman"/>
          <w:kern w:val="0"/>
        </w:rPr>
        <w:t>D</w:t>
      </w:r>
      <w:r>
        <w:rPr>
          <w:rFonts w:ascii="Times New Roman" w:hAnsi="Times New Roman" w:cs="Times New Roman"/>
          <w:kern w:val="0"/>
          <w:vertAlign w:val="subscript"/>
        </w:rPr>
        <w:t>2</w:t>
      </w:r>
      <w:r>
        <w:rPr>
          <w:rFonts w:ascii="Times New Roman" w:hAnsi="Times New Roman" w:cs="Times New Roman"/>
          <w:kern w:val="0"/>
        </w:rPr>
        <w:t>O：H（</w:t>
      </w:r>
      <w:r>
        <w:rPr>
          <w:rFonts w:ascii="Times New Roman" w:hAnsi="Times New Roman" w:cs="Times New Roman"/>
          <w:kern w:val="0"/>
          <w:position w:val="-12"/>
        </w:rPr>
        <w:object>
          <v:shape id="_x0000_i1030" type="#_x0000_t75" style="width:5.9pt;height:19.15pt" o:ole="" coordsize="21600,21600" o:preferrelative="t" filled="f" stroked="f">
            <v:stroke joinstyle="miter"/>
            <v:imagedata r:id="rId21" o:title=""/>
            <o:lock v:ext="edit" aspectratio="t"/>
            <w10:anchorlock/>
          </v:shape>
          <o:OLEObject Type="Embed" ProgID="Equation.DSMT4" ShapeID="_x0000_i1030" DrawAspect="Content" ObjectID="_1468075725" r:id="rId22"/>
        </w:object>
      </w:r>
      <w:r>
        <w:rPr>
          <w:rFonts w:ascii="Times New Roman" w:hAnsi="Times New Roman" w:cs="Times New Roman"/>
          <w:kern w:val="0"/>
        </w:rPr>
        <w:t>H）、D（</w:t>
      </w:r>
      <w:r>
        <w:rPr>
          <w:rFonts w:ascii="Times New Roman" w:hAnsi="Times New Roman" w:cs="Times New Roman"/>
          <w:kern w:val="0"/>
          <w:position w:val="-12"/>
        </w:rPr>
        <w:object>
          <v:shape id="_x0000_i1031" type="#_x0000_t75" style="width:8.2pt;height:19.15pt" o:ole="" coordsize="21600,21600" o:preferrelative="t" filled="f" stroked="f">
            <v:stroke joinstyle="miter"/>
            <v:imagedata r:id="rId23" o:title=""/>
            <o:lock v:ext="edit" aspectratio="t"/>
            <w10:anchorlock/>
          </v:shape>
          <o:OLEObject Type="Embed" ProgID="Equation.DSMT4" ShapeID="_x0000_i1031" DrawAspect="Content" ObjectID="_1468075726" r:id="rId24"/>
        </w:object>
      </w:r>
      <w:r>
        <w:rPr>
          <w:rFonts w:ascii="Times New Roman" w:hAnsi="Times New Roman" w:cs="Times New Roman"/>
          <w:kern w:val="0"/>
        </w:rPr>
        <w:t>H）、T（</w:t>
      </w:r>
      <w:r>
        <w:rPr>
          <w:rFonts w:ascii="Times New Roman" w:hAnsi="Times New Roman" w:cs="Times New Roman"/>
          <w:kern w:val="0"/>
          <w:position w:val="-12"/>
        </w:rPr>
        <w:object>
          <v:shape id="_x0000_i1032" type="#_x0000_t75" style="width:6.85pt;height:19.15pt" o:ole="" coordsize="21600,21600" o:preferrelative="t" filled="f" stroked="f">
            <v:stroke joinstyle="miter"/>
            <v:imagedata r:id="rId25" o:title=""/>
            <o:lock v:ext="edit" aspectratio="t"/>
            <w10:anchorlock/>
          </v:shape>
          <o:OLEObject Type="Embed" ProgID="Equation.DSMT4" ShapeID="_x0000_i1032" DrawAspect="Content" ObjectID="_1468075727" r:id="rId26"/>
        </w:object>
      </w:r>
      <w:r>
        <w:rPr>
          <w:rFonts w:ascii="Times New Roman" w:hAnsi="Times New Roman" w:cs="Times New Roman"/>
          <w:kern w:val="0"/>
        </w:rPr>
        <w:t>H）三者中的</w:t>
      </w:r>
      <w:r>
        <w:rPr>
          <w:rFonts w:ascii="Times New Roman" w:hAnsi="Times New Roman" w:cs="Times New Roman" w:hint="eastAsia"/>
        </w:rPr>
        <w:t>_________</w:t>
      </w:r>
      <w:r>
        <w:rPr>
          <w:rFonts w:ascii="Times New Roman" w:hAnsi="Times New Roman" w:cs="Times New Roman"/>
          <w:kern w:val="0"/>
        </w:rPr>
        <w:t>数不同；</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kern w:val="0"/>
        </w:rPr>
      </w:pPr>
      <w:r>
        <w:rPr>
          <w:rFonts w:hAnsi="宋体" w:cs="宋体" w:hint="eastAsia"/>
          <w:kern w:val="0"/>
        </w:rPr>
        <w:t>④</w:t>
      </w:r>
      <w:r>
        <w:rPr>
          <w:rFonts w:ascii="Times New Roman" w:hAnsi="Times New Roman" w:cs="Times New Roman"/>
          <w:kern w:val="0"/>
          <w:vertAlign w:val="superscript"/>
        </w:rPr>
        <w:t>16</w:t>
      </w:r>
      <w:r>
        <w:rPr>
          <w:rFonts w:ascii="Times New Roman" w:hAnsi="Times New Roman" w:cs="Times New Roman"/>
          <w:kern w:val="0"/>
        </w:rPr>
        <w:t>O</w:t>
      </w:r>
      <w:r>
        <w:rPr>
          <w:rFonts w:ascii="Times New Roman" w:hAnsi="Times New Roman" w:cs="Times New Roman"/>
          <w:kern w:val="0"/>
          <w:vertAlign w:val="subscript"/>
        </w:rPr>
        <w:t>2</w:t>
      </w:r>
      <w:r>
        <w:rPr>
          <w:rFonts w:ascii="Times New Roman" w:hAnsi="Times New Roman" w:cs="Times New Roman"/>
          <w:kern w:val="0"/>
        </w:rPr>
        <w:t>、</w:t>
      </w:r>
      <w:r>
        <w:rPr>
          <w:rFonts w:ascii="Times New Roman" w:hAnsi="Times New Roman" w:cs="Times New Roman"/>
          <w:kern w:val="0"/>
          <w:vertAlign w:val="superscript"/>
        </w:rPr>
        <w:t>17</w:t>
      </w:r>
      <w:r>
        <w:rPr>
          <w:rFonts w:ascii="Times New Roman" w:hAnsi="Times New Roman" w:cs="Times New Roman"/>
          <w:kern w:val="0"/>
        </w:rPr>
        <w:t>O</w:t>
      </w:r>
      <w:r>
        <w:rPr>
          <w:rFonts w:ascii="Times New Roman" w:hAnsi="Times New Roman" w:cs="Times New Roman"/>
          <w:kern w:val="0"/>
          <w:vertAlign w:val="subscript"/>
        </w:rPr>
        <w:t>2</w:t>
      </w:r>
      <w:r>
        <w:rPr>
          <w:rFonts w:ascii="Times New Roman" w:hAnsi="Times New Roman" w:cs="Times New Roman"/>
          <w:kern w:val="0"/>
        </w:rPr>
        <w:t>、</w:t>
      </w:r>
      <w:r>
        <w:rPr>
          <w:rFonts w:ascii="Times New Roman" w:hAnsi="Times New Roman" w:cs="Times New Roman"/>
          <w:kern w:val="0"/>
          <w:vertAlign w:val="superscript"/>
        </w:rPr>
        <w:t>18</w:t>
      </w:r>
      <w:r>
        <w:rPr>
          <w:rFonts w:ascii="Times New Roman" w:hAnsi="Times New Roman" w:cs="Times New Roman"/>
          <w:kern w:val="0"/>
        </w:rPr>
        <w:t>O</w:t>
      </w:r>
      <w:r>
        <w:rPr>
          <w:rFonts w:ascii="Times New Roman" w:hAnsi="Times New Roman" w:cs="Times New Roman"/>
          <w:kern w:val="0"/>
          <w:vertAlign w:val="subscript"/>
        </w:rPr>
        <w:t>2</w:t>
      </w:r>
      <w:r>
        <w:rPr>
          <w:rFonts w:ascii="Times New Roman" w:hAnsi="Times New Roman" w:cs="Times New Roman"/>
          <w:kern w:val="0"/>
        </w:rPr>
        <w:t xml:space="preserve">   </w:t>
      </w:r>
      <w:r>
        <w:rPr>
          <w:rFonts w:ascii="Times New Roman" w:hAnsi="Times New Roman" w:cs="Times New Roman"/>
          <w:kern w:val="0"/>
          <w:vertAlign w:val="superscript"/>
        </w:rPr>
        <w:t>16</w:t>
      </w:r>
      <w:r>
        <w:rPr>
          <w:rFonts w:ascii="Times New Roman" w:hAnsi="Times New Roman" w:cs="Times New Roman"/>
          <w:kern w:val="0"/>
        </w:rPr>
        <w:t>O、</w:t>
      </w:r>
      <w:r>
        <w:rPr>
          <w:rFonts w:ascii="Times New Roman" w:hAnsi="Times New Roman" w:cs="Times New Roman"/>
          <w:kern w:val="0"/>
          <w:vertAlign w:val="superscript"/>
        </w:rPr>
        <w:t>17</w:t>
      </w:r>
      <w:r>
        <w:rPr>
          <w:rFonts w:ascii="Times New Roman" w:hAnsi="Times New Roman" w:cs="Times New Roman"/>
          <w:kern w:val="0"/>
        </w:rPr>
        <w:t>O、</w:t>
      </w:r>
      <w:r>
        <w:rPr>
          <w:rFonts w:ascii="Times New Roman" w:hAnsi="Times New Roman" w:cs="Times New Roman"/>
          <w:kern w:val="0"/>
          <w:vertAlign w:val="superscript"/>
        </w:rPr>
        <w:t>18</w:t>
      </w:r>
      <w:r>
        <w:rPr>
          <w:rFonts w:ascii="Times New Roman" w:hAnsi="Times New Roman" w:cs="Times New Roman"/>
          <w:kern w:val="0"/>
        </w:rPr>
        <w:t xml:space="preserve">O  </w:t>
      </w:r>
      <w:r>
        <w:rPr>
          <w:rFonts w:ascii="Times New Roman" w:hAnsi="Times New Roman" w:cs="Times New Roman"/>
          <w:kern w:val="0"/>
          <w:vertAlign w:val="superscript"/>
        </w:rPr>
        <w:t>35</w:t>
      </w:r>
      <w:r>
        <w:rPr>
          <w:rFonts w:ascii="Times New Roman" w:hAnsi="Times New Roman" w:cs="Times New Roman"/>
          <w:kern w:val="0"/>
        </w:rPr>
        <w:t>Cl、</w:t>
      </w:r>
      <w:r>
        <w:rPr>
          <w:rFonts w:ascii="Times New Roman" w:hAnsi="Times New Roman" w:cs="Times New Roman"/>
          <w:kern w:val="0"/>
          <w:vertAlign w:val="superscript"/>
        </w:rPr>
        <w:t>37</w:t>
      </w:r>
      <w:r>
        <w:rPr>
          <w:rFonts w:ascii="Times New Roman" w:hAnsi="Times New Roman" w:cs="Times New Roman"/>
          <w:kern w:val="0"/>
        </w:rPr>
        <w:t>Cl中的</w:t>
      </w:r>
      <w:r>
        <w:rPr>
          <w:rFonts w:ascii="Times New Roman" w:hAnsi="Times New Roman" w:cs="Times New Roman" w:hint="eastAsia"/>
        </w:rPr>
        <w:t>_________</w:t>
      </w:r>
      <w:r>
        <w:rPr>
          <w:rFonts w:ascii="Times New Roman" w:hAnsi="Times New Roman" w:cs="Times New Roman"/>
          <w:kern w:val="0"/>
        </w:rPr>
        <w:t>数不同；</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hAnsi="宋体" w:cs="宋体" w:hint="eastAsia"/>
        </w:rPr>
        <w:t>⑤</w:t>
      </w:r>
      <w:r>
        <w:rPr>
          <w:rFonts w:ascii="Times New Roman" w:hAnsi="Times New Roman" w:cs="Times New Roman"/>
        </w:rPr>
        <w:t>Na</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vertAlign w:val="subscript"/>
        </w:rPr>
        <w:t>2</w:t>
      </w:r>
      <w:r>
        <w:rPr>
          <w:rFonts w:ascii="Times New Roman" w:hAnsi="Times New Roman" w:cs="Times New Roman"/>
        </w:rPr>
        <w:t>、Na</w:t>
      </w:r>
      <w:r>
        <w:rPr>
          <w:rFonts w:ascii="Times New Roman" w:hAnsi="Times New Roman" w:cs="Times New Roman"/>
          <w:vertAlign w:val="subscript"/>
        </w:rPr>
        <w:t>2</w:t>
      </w:r>
      <w:r>
        <w:rPr>
          <w:rFonts w:ascii="Times New Roman" w:hAnsi="Times New Roman" w:cs="Times New Roman"/>
        </w:rPr>
        <w:t>O、KO</w:t>
      </w:r>
      <w:r>
        <w:rPr>
          <w:rFonts w:ascii="Times New Roman" w:hAnsi="Times New Roman" w:cs="Times New Roman"/>
          <w:vertAlign w:val="subscript"/>
        </w:rPr>
        <w:t>2</w:t>
      </w:r>
      <w:r>
        <w:rPr>
          <w:rFonts w:ascii="Times New Roman" w:hAnsi="Times New Roman" w:cs="Times New Roman"/>
        </w:rPr>
        <w:t>中的阴、阳离子个数比</w:t>
      </w:r>
      <w:r>
        <w:rPr>
          <w:rFonts w:ascii="Times New Roman" w:hAnsi="Times New Roman" w:cs="Times New Roman" w:hint="eastAsia"/>
        </w:rPr>
        <w:t>分别为</w:t>
      </w:r>
      <w:bookmarkStart w:id="6" w:name="_Hlk166595385"/>
      <w:r>
        <w:rPr>
          <w:rFonts w:ascii="Times New Roman" w:hAnsi="Times New Roman" w:cs="Times New Roman" w:hint="eastAsia"/>
        </w:rPr>
        <w:t>_________</w:t>
      </w:r>
      <w:bookmarkEnd w:id="6"/>
      <w:r>
        <w:rPr>
          <w:rFonts w:ascii="Times New Roman" w:hAnsi="Times New Roman" w:cs="Times New Roman" w:hint="eastAsia"/>
        </w:rPr>
        <w:t>、_________、_________</w:t>
      </w:r>
      <w:r>
        <w:rPr>
          <w:rFonts w:ascii="Times New Roman" w:hAnsi="Times New Roman" w:cs="Times New Roman"/>
        </w:rPr>
        <w:t>；</w:t>
      </w:r>
    </w:p>
    <w:p>
      <w:pPr>
        <w:adjustRightInd w:val="0"/>
        <w:snapToGrid w:val="0"/>
        <w:spacing w:line="360" w:lineRule="auto"/>
        <w:ind w:firstLine="420" w:firstLineChars="200"/>
        <w:contextualSpacing/>
        <w:rPr>
          <w:rFonts w:ascii="Times New Roman" w:eastAsia="宋体" w:hAnsi="Times New Roman" w:cs="Times New Roman"/>
          <w:kern w:val="0"/>
          <w:szCs w:val="21"/>
        </w:rPr>
      </w:pPr>
      <w:r>
        <w:rPr>
          <w:rFonts w:ascii="宋体" w:eastAsia="宋体" w:hAnsi="宋体" w:cs="宋体" w:hint="eastAsia"/>
          <w:szCs w:val="21"/>
        </w:rPr>
        <w:t>⑥</w:t>
      </w:r>
      <w:r>
        <w:rPr>
          <w:rFonts w:ascii="Times New Roman" w:eastAsia="宋体" w:hAnsi="Times New Roman" w:cs="Times New Roman"/>
          <w:kern w:val="0"/>
          <w:szCs w:val="21"/>
        </w:rPr>
        <w:t>若物质为混合物，先求混合物中各物质的最简式</w:t>
      </w:r>
      <w:r>
        <w:rPr>
          <w:rFonts w:ascii="Times New Roman" w:eastAsia="宋体" w:hAnsi="Times New Roman" w:cs="Times New Roman" w:hint="eastAsia"/>
          <w:kern w:val="0"/>
          <w:szCs w:val="21"/>
        </w:rPr>
        <w:t>是否相同。</w:t>
      </w:r>
    </w:p>
    <w:p>
      <w:pPr>
        <w:adjustRightInd w:val="0"/>
        <w:snapToGrid w:val="0"/>
        <w:spacing w:line="360" w:lineRule="auto"/>
        <w:ind w:firstLine="420" w:firstLineChars="200"/>
        <w:contextualSpacing/>
        <w:rPr>
          <w:rFonts w:ascii="Times New Roman" w:eastAsia="宋体" w:hAnsi="Times New Roman" w:cs="Times New Roman"/>
          <w:kern w:val="0"/>
          <w:szCs w:val="21"/>
        </w:rPr>
      </w:pPr>
      <w:bookmarkStart w:id="7" w:name="_Hlk166595064"/>
      <w:r>
        <w:rPr>
          <w:rFonts w:ascii="Times New Roman" w:eastAsia="宋体" w:hAnsi="Times New Roman" w:cs="Times New Roman"/>
          <w:kern w:val="0"/>
          <w:szCs w:val="21"/>
        </w:rPr>
        <w:t>若最简式相同，可先求最简式的</w:t>
      </w:r>
      <w:r>
        <w:rPr>
          <w:rFonts w:ascii="Times New Roman" w:hAnsi="Times New Roman" w:cs="Times New Roman" w:hint="eastAsia"/>
        </w:rPr>
        <w:t>_________</w:t>
      </w:r>
      <w:r>
        <w:rPr>
          <w:rFonts w:ascii="Times New Roman" w:eastAsia="宋体" w:hAnsi="Times New Roman" w:cs="Times New Roman"/>
          <w:kern w:val="0"/>
          <w:szCs w:val="21"/>
        </w:rPr>
        <w:t>，然后求解目标粒子数目</w:t>
      </w:r>
      <w:r>
        <w:rPr>
          <w:rFonts w:ascii="Times New Roman" w:eastAsia="宋体" w:hAnsi="Times New Roman" w:cs="Times New Roman" w:hint="eastAsia"/>
          <w:kern w:val="0"/>
          <w:szCs w:val="21"/>
        </w:rPr>
        <w:t>；</w:t>
      </w:r>
      <w:r>
        <w:rPr>
          <w:rFonts w:ascii="Times New Roman" w:eastAsia="宋体" w:hAnsi="Times New Roman" w:cs="Times New Roman"/>
          <w:kern w:val="0"/>
          <w:szCs w:val="21"/>
        </w:rPr>
        <w:t>若最简式不同，可先计算两物质的摩尔质量是否相同，当摩尔质量相同时，可先求两物质的总</w:t>
      </w:r>
      <w:r>
        <w:rPr>
          <w:rFonts w:ascii="Times New Roman" w:hAnsi="Times New Roman" w:cs="Times New Roman" w:hint="eastAsia"/>
        </w:rPr>
        <w:t>_________</w:t>
      </w:r>
      <w:r>
        <w:rPr>
          <w:rFonts w:ascii="Times New Roman" w:eastAsia="宋体" w:hAnsi="Times New Roman" w:cs="Times New Roman"/>
          <w:kern w:val="0"/>
          <w:szCs w:val="21"/>
        </w:rPr>
        <w:t>，然后求解目标粒子的数目。</w:t>
      </w:r>
    </w:p>
    <w:bookmarkEnd w:id="7"/>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kern w:val="0"/>
        </w:rPr>
      </w:pPr>
      <w:r>
        <w:rPr>
          <w:rFonts w:ascii="Times New Roman" w:hAnsi="Times New Roman" w:cs="Times New Roman"/>
          <w:kern w:val="0"/>
        </w:rPr>
        <w:t>如：14 g乙烯与丙烯中所含的碳原子数为</w:t>
      </w:r>
      <w:r>
        <w:rPr>
          <w:rFonts w:ascii="Times New Roman" w:hAnsi="Times New Roman" w:cs="Times New Roman" w:hint="eastAsia"/>
        </w:rPr>
        <w:t>_______</w:t>
      </w:r>
      <w:r>
        <w:rPr>
          <w:rFonts w:ascii="Times New Roman" w:hAnsi="Times New Roman" w:cs="Times New Roman"/>
          <w:kern w:val="0"/>
        </w:rPr>
        <w:t>；22 g CO</w:t>
      </w:r>
      <w:r>
        <w:rPr>
          <w:rFonts w:ascii="Times New Roman" w:hAnsi="Times New Roman" w:cs="Times New Roman"/>
          <w:kern w:val="0"/>
          <w:vertAlign w:val="subscript"/>
        </w:rPr>
        <w:t>2</w:t>
      </w:r>
      <w:r>
        <w:rPr>
          <w:rFonts w:ascii="Times New Roman" w:hAnsi="Times New Roman" w:cs="Times New Roman"/>
          <w:kern w:val="0"/>
        </w:rPr>
        <w:t xml:space="preserve"> 和N</w:t>
      </w:r>
      <w:r>
        <w:rPr>
          <w:rFonts w:ascii="Times New Roman" w:hAnsi="Times New Roman" w:cs="Times New Roman"/>
          <w:kern w:val="0"/>
          <w:vertAlign w:val="subscript"/>
        </w:rPr>
        <w:t>2</w:t>
      </w:r>
      <w:r>
        <w:rPr>
          <w:rFonts w:ascii="Times New Roman" w:hAnsi="Times New Roman" w:cs="Times New Roman"/>
          <w:kern w:val="0"/>
        </w:rPr>
        <w:t>O 混合物中所含的原子数为</w:t>
      </w:r>
      <w:r>
        <w:rPr>
          <w:rFonts w:ascii="Times New Roman" w:hAnsi="Times New Roman" w:cs="Times New Roman" w:hint="eastAsia"/>
        </w:rPr>
        <w:t>_______</w:t>
      </w:r>
      <w:r>
        <w:rPr>
          <w:rFonts w:ascii="Times New Roman" w:hAnsi="Times New Roman" w:cs="Times New Roman"/>
          <w:kern w:val="0"/>
        </w:rPr>
        <w:t>；常考查的还有O</w:t>
      </w:r>
      <w:r>
        <w:rPr>
          <w:rFonts w:ascii="Times New Roman" w:hAnsi="Times New Roman" w:cs="Times New Roman"/>
          <w:kern w:val="0"/>
          <w:vertAlign w:val="subscript"/>
        </w:rPr>
        <w:t>2</w:t>
      </w:r>
      <w:r>
        <w:rPr>
          <w:rFonts w:ascii="Times New Roman" w:hAnsi="Times New Roman" w:cs="Times New Roman"/>
          <w:kern w:val="0"/>
        </w:rPr>
        <w:t>和O</w:t>
      </w:r>
      <w:r>
        <w:rPr>
          <w:rFonts w:ascii="Times New Roman" w:hAnsi="Times New Roman" w:cs="Times New Roman"/>
          <w:kern w:val="0"/>
          <w:vertAlign w:val="subscript"/>
        </w:rPr>
        <w:t>3</w:t>
      </w:r>
      <w:r>
        <w:rPr>
          <w:rFonts w:ascii="Times New Roman" w:hAnsi="Times New Roman" w:cs="Times New Roman"/>
          <w:kern w:val="0"/>
        </w:rPr>
        <w:t>，NO</w:t>
      </w:r>
      <w:r>
        <w:rPr>
          <w:rFonts w:ascii="Times New Roman" w:hAnsi="Times New Roman" w:cs="Times New Roman"/>
          <w:kern w:val="0"/>
          <w:vertAlign w:val="subscript"/>
        </w:rPr>
        <w:t>2</w:t>
      </w:r>
      <w:r>
        <w:rPr>
          <w:rFonts w:ascii="Times New Roman" w:hAnsi="Times New Roman" w:cs="Times New Roman"/>
          <w:kern w:val="0"/>
        </w:rPr>
        <w:t>和N</w:t>
      </w:r>
      <w:r>
        <w:rPr>
          <w:rFonts w:ascii="Times New Roman" w:hAnsi="Times New Roman" w:cs="Times New Roman"/>
          <w:kern w:val="0"/>
          <w:vertAlign w:val="subscript"/>
        </w:rPr>
        <w:t>2</w:t>
      </w:r>
      <w:r>
        <w:rPr>
          <w:rFonts w:ascii="Times New Roman" w:hAnsi="Times New Roman" w:cs="Times New Roman"/>
          <w:kern w:val="0"/>
        </w:rPr>
        <w:t>O</w:t>
      </w:r>
      <w:r>
        <w:rPr>
          <w:rFonts w:ascii="Times New Roman" w:hAnsi="Times New Roman" w:cs="Times New Roman"/>
          <w:kern w:val="0"/>
          <w:vertAlign w:val="subscript"/>
        </w:rPr>
        <w:t>4</w:t>
      </w:r>
      <w:r>
        <w:rPr>
          <w:rFonts w:ascii="Times New Roman" w:hAnsi="Times New Roman" w:cs="Times New Roman"/>
          <w:kern w:val="0"/>
        </w:rPr>
        <w:t>等。</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最简式相同的物质，如NO</w:t>
      </w:r>
      <w:r>
        <w:rPr>
          <w:rFonts w:ascii="Times New Roman" w:hAnsi="Times New Roman" w:cs="Times New Roman"/>
          <w:vertAlign w:val="subscript"/>
        </w:rPr>
        <w:t>2</w:t>
      </w:r>
      <w:r>
        <w:rPr>
          <w:rFonts w:ascii="Times New Roman" w:hAnsi="Times New Roman" w:cs="Times New Roman"/>
        </w:rPr>
        <w:t>和N</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vertAlign w:val="subscript"/>
        </w:rPr>
        <w:t>4</w:t>
      </w:r>
      <w:r>
        <w:rPr>
          <w:rFonts w:ascii="Times New Roman" w:hAnsi="Times New Roman" w:cs="Times New Roman"/>
        </w:rPr>
        <w:t>、乙烯(C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4</w:t>
      </w:r>
      <w:r>
        <w:rPr>
          <w:rFonts w:ascii="Times New Roman" w:hAnsi="Times New Roman" w:cs="Times New Roman"/>
        </w:rPr>
        <w:t>)和丙烯(C</w:t>
      </w:r>
      <w:r>
        <w:rPr>
          <w:rFonts w:ascii="Times New Roman" w:hAnsi="Times New Roman" w:cs="Times New Roman"/>
          <w:vertAlign w:val="subscript"/>
        </w:rPr>
        <w:t>3</w:t>
      </w:r>
      <w:r>
        <w:rPr>
          <w:rFonts w:ascii="Times New Roman" w:hAnsi="Times New Roman" w:cs="Times New Roman"/>
        </w:rPr>
        <w:t>H</w:t>
      </w:r>
      <w:r>
        <w:rPr>
          <w:rFonts w:ascii="Times New Roman" w:hAnsi="Times New Roman" w:cs="Times New Roman"/>
          <w:vertAlign w:val="subscript"/>
        </w:rPr>
        <w:t>6</w:t>
      </w:r>
      <w:r>
        <w:rPr>
          <w:rFonts w:ascii="Times New Roman" w:hAnsi="Times New Roman" w:cs="Times New Roman"/>
        </w:rPr>
        <w:t>)等。</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摩尔质量相同的物质，如N</w:t>
      </w:r>
      <w:r>
        <w:rPr>
          <w:rFonts w:ascii="Times New Roman" w:hAnsi="Times New Roman" w:cs="Times New Roman"/>
          <w:vertAlign w:val="subscript"/>
        </w:rPr>
        <w:t>2</w:t>
      </w:r>
      <w:r>
        <w:rPr>
          <w:rFonts w:ascii="Times New Roman" w:hAnsi="Times New Roman" w:cs="Times New Roman"/>
        </w:rPr>
        <w:t>、CO、C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4</w:t>
      </w:r>
      <w:r>
        <w:rPr>
          <w:rFonts w:ascii="Times New Roman" w:hAnsi="Times New Roman" w:cs="Times New Roman"/>
        </w:rPr>
        <w:t>等。</w:t>
      </w:r>
    </w:p>
    <w:p>
      <w:pPr>
        <w:pStyle w:val="PlainText"/>
        <w:tabs>
          <w:tab w:val="left" w:pos="4111"/>
          <w:tab w:val="left" w:pos="4253"/>
        </w:tabs>
        <w:adjustRightInd w:val="0"/>
        <w:snapToGrid w:val="0"/>
        <w:spacing w:line="360" w:lineRule="auto"/>
        <w:contextualSpacing/>
        <w:rPr>
          <w:rFonts w:ascii="Times New Roman" w:hAnsi="Times New Roman" w:cs="Times New Roman"/>
          <w:b/>
          <w:bCs/>
        </w:rPr>
      </w:pPr>
      <w:r>
        <w:rPr>
          <w:rFonts w:ascii="Times New Roman" w:hAnsi="Times New Roman" w:cs="Times New Roman"/>
          <w:b/>
          <w:bCs/>
        </w:rPr>
        <w:t>三、一定量的物质中化学键数目的分析</w:t>
      </w:r>
    </w:p>
    <w:p>
      <w:pPr>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金刚石：</w:t>
      </w:r>
      <w:r>
        <w:rPr>
          <w:rFonts w:ascii="Times New Roman" w:eastAsia="宋体" w:hAnsi="Times New Roman" w:cs="Times New Roman"/>
          <w:szCs w:val="21"/>
          <w:lang w:bidi="ar"/>
        </w:rPr>
        <w:t>1 mol金刚石(或晶体硅)中含有的C—C键(或Si—Si键)数为</w:t>
      </w:r>
      <w:r>
        <w:rPr>
          <w:rFonts w:ascii="Times New Roman" w:hAnsi="Times New Roman" w:cs="Times New Roman" w:hint="eastAsia"/>
        </w:rPr>
        <w:t>_________</w:t>
      </w:r>
      <w:r>
        <w:rPr>
          <w:rFonts w:ascii="Times New Roman" w:eastAsia="宋体" w:hAnsi="Times New Roman" w:cs="Times New Roman"/>
          <w:szCs w:val="21"/>
        </w:rPr>
        <w:t>；</w:t>
      </w:r>
    </w:p>
    <w:p>
      <w:pPr>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szCs w:val="21"/>
        </w:rPr>
        <w:t>石墨：</w:t>
      </w:r>
      <w:r>
        <w:rPr>
          <w:rFonts w:ascii="Times New Roman" w:eastAsia="宋体" w:hAnsi="Times New Roman" w:cs="Times New Roman"/>
          <w:szCs w:val="21"/>
          <w:lang w:bidi="ar"/>
        </w:rPr>
        <w:t>1 mol石墨中含有的C—C键数为</w:t>
      </w:r>
      <w:r>
        <w:rPr>
          <w:rFonts w:ascii="Times New Roman" w:hAnsi="Times New Roman" w:cs="Times New Roman" w:hint="eastAsia"/>
        </w:rPr>
        <w:t>_________</w:t>
      </w:r>
      <w:r>
        <w:rPr>
          <w:rFonts w:ascii="Times New Roman" w:eastAsia="宋体" w:hAnsi="Times New Roman" w:cs="Times New Roman"/>
          <w:szCs w:val="21"/>
        </w:rPr>
        <w:t>；</w:t>
      </w:r>
    </w:p>
    <w:p>
      <w:pPr>
        <w:adjustRightInd w:val="0"/>
        <w:snapToGrid w:val="0"/>
        <w:spacing w:line="360" w:lineRule="auto"/>
        <w:ind w:firstLine="424" w:firstLineChars="202"/>
        <w:contextualSpacing/>
        <w:rPr>
          <w:rFonts w:ascii="Times New Roman" w:eastAsia="宋体" w:hAnsi="Times New Roman" w:cs="Times New Roman"/>
          <w:kern w:val="0"/>
          <w:szCs w:val="21"/>
        </w:rPr>
      </w:pPr>
      <w:r>
        <w:rPr>
          <w:rFonts w:ascii="Times New Roman" w:eastAsia="宋体" w:hAnsi="Times New Roman" w:cs="Times New Roman"/>
          <w:kern w:val="0"/>
          <w:szCs w:val="21"/>
        </w:rPr>
        <w:t>SiO</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：1mol含</w:t>
      </w:r>
      <w:r>
        <w:rPr>
          <w:rFonts w:ascii="Times New Roman" w:hAnsi="Times New Roman" w:cs="Times New Roman" w:hint="eastAsia"/>
        </w:rPr>
        <w:t>_________</w:t>
      </w:r>
      <w:r>
        <w:rPr>
          <w:rFonts w:ascii="Times New Roman" w:eastAsia="宋体" w:hAnsi="Times New Roman" w:cs="Times New Roman"/>
          <w:kern w:val="0"/>
          <w:szCs w:val="21"/>
        </w:rPr>
        <w:t>mol Si—O键；</w:t>
      </w:r>
    </w:p>
    <w:p>
      <w:pPr>
        <w:adjustRightInd w:val="0"/>
        <w:snapToGrid w:val="0"/>
        <w:spacing w:line="360" w:lineRule="auto"/>
        <w:ind w:firstLine="424" w:firstLineChars="202"/>
        <w:contextualSpacing/>
        <w:rPr>
          <w:rFonts w:ascii="Times New Roman" w:eastAsia="宋体" w:hAnsi="Times New Roman" w:cs="Times New Roman"/>
          <w:szCs w:val="21"/>
          <w:lang w:bidi="ar"/>
        </w:rPr>
      </w:pPr>
      <w:r>
        <w:rPr>
          <w:rFonts w:ascii="Times New Roman" w:eastAsia="宋体" w:hAnsi="Times New Roman" w:cs="Times New Roman"/>
          <w:kern w:val="0"/>
          <w:szCs w:val="21"/>
        </w:rPr>
        <w:t>苯：</w:t>
      </w:r>
      <w:r>
        <w:rPr>
          <w:rFonts w:ascii="Times New Roman" w:eastAsia="宋体" w:hAnsi="Times New Roman" w:cs="Times New Roman"/>
          <w:szCs w:val="21"/>
          <w:lang w:bidi="ar"/>
        </w:rPr>
        <w:t>苯环中的碳碳键是介于单键和双键之间的一种独特的键，不含有碳碳双键，含有</w:t>
      </w:r>
      <w:r>
        <w:rPr>
          <w:rFonts w:ascii="Times New Roman" w:hAnsi="Times New Roman" w:cs="Times New Roman" w:hint="eastAsia"/>
        </w:rPr>
        <w:t>_____</w:t>
      </w:r>
      <w:r>
        <w:rPr>
          <w:rFonts w:ascii="Times New Roman" w:eastAsia="宋体" w:hAnsi="Times New Roman" w:cs="Times New Roman"/>
          <w:szCs w:val="21"/>
          <w:lang w:bidi="ar"/>
        </w:rPr>
        <w:t xml:space="preserve">个C—H; </w:t>
      </w:r>
    </w:p>
    <w:p>
      <w:pPr>
        <w:adjustRightInd w:val="0"/>
        <w:snapToGrid w:val="0"/>
        <w:spacing w:line="360" w:lineRule="auto"/>
        <w:ind w:firstLine="424" w:firstLineChars="202"/>
        <w:contextualSpacing/>
        <w:rPr>
          <w:rFonts w:ascii="Times New Roman" w:eastAsia="宋体" w:hAnsi="Times New Roman" w:cs="Times New Roman"/>
          <w:szCs w:val="21"/>
          <w:lang w:bidi="ar"/>
        </w:rPr>
      </w:pPr>
      <w:r>
        <w:rPr>
          <w:rFonts w:ascii="Times New Roman" w:eastAsia="宋体" w:hAnsi="Times New Roman" w:cs="Times New Roman"/>
          <w:szCs w:val="21"/>
          <w:lang w:bidi="ar"/>
        </w:rPr>
        <w:t>白磷(P</w:t>
      </w:r>
      <w:r>
        <w:rPr>
          <w:rFonts w:ascii="Times New Roman" w:eastAsia="宋体" w:hAnsi="Times New Roman" w:cs="Times New Roman"/>
          <w:szCs w:val="21"/>
          <w:vertAlign w:val="subscript"/>
          <w:lang w:bidi="ar"/>
        </w:rPr>
        <w:t>4</w:t>
      </w:r>
      <w:r>
        <w:rPr>
          <w:rFonts w:ascii="Times New Roman" w:eastAsia="宋体" w:hAnsi="Times New Roman" w:cs="Times New Roman"/>
          <w:szCs w:val="21"/>
          <w:lang w:bidi="ar"/>
        </w:rPr>
        <w:t>)：</w:t>
      </w:r>
      <w:r>
        <w:rPr>
          <w:rFonts w:ascii="Times New Roman" w:eastAsia="宋体" w:hAnsi="Times New Roman" w:cs="Times New Roman"/>
          <w:kern w:val="0"/>
          <w:szCs w:val="21"/>
          <w:vertAlign w:val="subscript"/>
        </w:rPr>
        <w:t xml:space="preserve"> </w:t>
      </w:r>
      <w:r>
        <w:rPr>
          <w:rFonts w:ascii="Times New Roman" w:eastAsia="宋体" w:hAnsi="Times New Roman" w:cs="Times New Roman"/>
          <w:szCs w:val="21"/>
          <w:lang w:bidi="ar"/>
        </w:rPr>
        <w:t>11 mol白磷(P</w:t>
      </w:r>
      <w:r>
        <w:rPr>
          <w:rFonts w:ascii="Times New Roman" w:eastAsia="宋体" w:hAnsi="Times New Roman" w:cs="Times New Roman"/>
          <w:szCs w:val="21"/>
          <w:vertAlign w:val="subscript"/>
          <w:lang w:bidi="ar"/>
        </w:rPr>
        <w:t>4</w:t>
      </w:r>
      <w:r>
        <w:rPr>
          <w:rFonts w:ascii="Times New Roman" w:eastAsia="宋体" w:hAnsi="Times New Roman" w:cs="Times New Roman"/>
          <w:szCs w:val="21"/>
          <w:lang w:bidi="ar"/>
        </w:rPr>
        <w:t>)中含有的P—P键的数目为</w:t>
      </w:r>
      <w:r>
        <w:rPr>
          <w:rFonts w:ascii="Times New Roman" w:hAnsi="Times New Roman" w:cs="Times New Roman" w:hint="eastAsia"/>
        </w:rPr>
        <w:t>_________</w:t>
      </w:r>
      <w:r>
        <w:rPr>
          <w:rFonts w:ascii="Times New Roman" w:eastAsia="宋体" w:hAnsi="Times New Roman" w:cs="Times New Roman"/>
          <w:szCs w:val="21"/>
          <w:lang w:bidi="ar"/>
        </w:rPr>
        <w:t xml:space="preserve"> ；</w:t>
      </w:r>
    </w:p>
    <w:p>
      <w:pPr>
        <w:adjustRightInd w:val="0"/>
        <w:snapToGrid w:val="0"/>
        <w:spacing w:line="360" w:lineRule="auto"/>
        <w:ind w:firstLine="424" w:firstLineChars="202"/>
        <w:contextualSpacing/>
        <w:rPr>
          <w:rFonts w:ascii="Times New Roman" w:eastAsia="宋体" w:hAnsi="Times New Roman" w:cs="Times New Roman"/>
          <w:szCs w:val="21"/>
          <w:lang w:bidi="ar"/>
        </w:rPr>
      </w:pPr>
      <w:r>
        <w:rPr>
          <w:rFonts w:ascii="Times New Roman" w:eastAsia="宋体" w:hAnsi="Times New Roman" w:cs="Times New Roman"/>
          <w:szCs w:val="21"/>
          <w:lang w:bidi="ar"/>
        </w:rPr>
        <w:t>1 mol Na</w:t>
      </w:r>
      <w:r>
        <w:rPr>
          <w:rFonts w:ascii="Times New Roman" w:eastAsia="宋体" w:hAnsi="Times New Roman" w:cs="Times New Roman"/>
          <w:szCs w:val="21"/>
          <w:vertAlign w:val="subscript"/>
          <w:lang w:bidi="ar"/>
        </w:rPr>
        <w:t>2</w:t>
      </w:r>
      <w:r>
        <w:rPr>
          <w:rFonts w:ascii="Times New Roman" w:eastAsia="宋体" w:hAnsi="Times New Roman" w:cs="Times New Roman"/>
          <w:szCs w:val="21"/>
          <w:lang w:bidi="ar"/>
        </w:rPr>
        <w:t>O</w:t>
      </w:r>
      <w:r>
        <w:rPr>
          <w:rFonts w:ascii="Times New Roman" w:eastAsia="宋体" w:hAnsi="Times New Roman" w:cs="Times New Roman"/>
          <w:szCs w:val="21"/>
          <w:vertAlign w:val="subscript"/>
          <w:lang w:bidi="ar"/>
        </w:rPr>
        <w:t>2</w:t>
      </w:r>
      <w:r>
        <w:rPr>
          <w:rFonts w:ascii="Times New Roman" w:eastAsia="宋体" w:hAnsi="Times New Roman" w:cs="Times New Roman"/>
          <w:szCs w:val="21"/>
          <w:lang w:bidi="ar"/>
        </w:rPr>
        <w:t>、CaC</w:t>
      </w:r>
      <w:r>
        <w:rPr>
          <w:rFonts w:ascii="Times New Roman" w:eastAsia="宋体" w:hAnsi="Times New Roman" w:cs="Times New Roman"/>
          <w:szCs w:val="21"/>
          <w:vertAlign w:val="subscript"/>
          <w:lang w:bidi="ar"/>
        </w:rPr>
        <w:t>2</w:t>
      </w:r>
      <w:r>
        <w:rPr>
          <w:rFonts w:ascii="Times New Roman" w:eastAsia="宋体" w:hAnsi="Times New Roman" w:cs="Times New Roman"/>
          <w:szCs w:val="21"/>
          <w:lang w:bidi="ar"/>
        </w:rPr>
        <w:t>中含O</w:t>
      </w:r>
      <w:r>
        <w:rPr>
          <w:rFonts w:ascii="Times New Roman" w:eastAsia="宋体" w:hAnsi="Times New Roman" w:cs="Times New Roman"/>
          <w:szCs w:val="21"/>
          <w:lang w:bidi="ar"/>
        </w:rPr>
        <w:fldChar w:fldCharType="begin"/>
      </w:r>
      <w:r>
        <w:rPr>
          <w:rFonts w:ascii="Times New Roman" w:eastAsia="宋体" w:hAnsi="Times New Roman" w:cs="Times New Roman"/>
          <w:szCs w:val="21"/>
          <w:lang w:bidi="ar"/>
        </w:rPr>
        <w:instrText>eq \o\al(</w:instrText>
      </w:r>
      <w:r>
        <w:rPr>
          <w:rFonts w:ascii="Times New Roman" w:eastAsia="宋体" w:hAnsi="Times New Roman" w:cs="Times New Roman"/>
          <w:szCs w:val="21"/>
          <w:vertAlign w:val="superscript"/>
          <w:lang w:bidi="ar"/>
        </w:rPr>
        <w:instrText>2－</w:instrText>
      </w:r>
      <w:r>
        <w:rPr>
          <w:rFonts w:ascii="Times New Roman" w:eastAsia="宋体" w:hAnsi="Times New Roman" w:cs="Times New Roman"/>
          <w:szCs w:val="21"/>
          <w:lang w:bidi="ar"/>
        </w:rPr>
        <w:instrText>,</w:instrText>
      </w:r>
      <w:r>
        <w:rPr>
          <w:rFonts w:ascii="Times New Roman" w:eastAsia="宋体" w:hAnsi="Times New Roman" w:cs="Times New Roman"/>
          <w:szCs w:val="21"/>
          <w:vertAlign w:val="subscript"/>
          <w:lang w:bidi="ar"/>
        </w:rPr>
        <w:instrText>2</w:instrText>
      </w:r>
      <w:r>
        <w:rPr>
          <w:rFonts w:ascii="Times New Roman" w:eastAsia="宋体" w:hAnsi="Times New Roman" w:cs="Times New Roman"/>
          <w:szCs w:val="21"/>
          <w:lang w:bidi="ar"/>
        </w:rPr>
        <w:instrText>)</w:instrText>
      </w:r>
      <w:r>
        <w:rPr>
          <w:rFonts w:ascii="Times New Roman" w:eastAsia="宋体" w:hAnsi="Times New Roman" w:cs="Times New Roman"/>
          <w:szCs w:val="21"/>
          <w:lang w:bidi="ar"/>
        </w:rPr>
        <w:fldChar w:fldCharType="separate"/>
      </w:r>
      <w:r>
        <w:rPr>
          <w:rFonts w:ascii="Times New Roman" w:eastAsia="宋体" w:hAnsi="Times New Roman" w:cs="Times New Roman"/>
          <w:szCs w:val="21"/>
          <w:lang w:bidi="ar"/>
        </w:rPr>
        <w:fldChar w:fldCharType="end"/>
      </w:r>
      <w:r>
        <w:rPr>
          <w:rFonts w:ascii="Times New Roman" w:eastAsia="宋体" w:hAnsi="Times New Roman" w:cs="Times New Roman"/>
          <w:szCs w:val="21"/>
          <w:lang w:bidi="ar"/>
        </w:rPr>
        <w:t xml:space="preserve"> 、C</w:t>
      </w:r>
      <w:r>
        <w:rPr>
          <w:rFonts w:ascii="Times New Roman" w:eastAsia="宋体" w:hAnsi="Times New Roman" w:cs="Times New Roman"/>
          <w:szCs w:val="21"/>
          <w:lang w:bidi="ar"/>
        </w:rPr>
        <w:fldChar w:fldCharType="begin"/>
      </w:r>
      <w:r>
        <w:rPr>
          <w:rFonts w:ascii="Times New Roman" w:eastAsia="宋体" w:hAnsi="Times New Roman" w:cs="Times New Roman"/>
          <w:szCs w:val="21"/>
          <w:lang w:bidi="ar"/>
        </w:rPr>
        <w:instrText>eq \o\al(</w:instrText>
      </w:r>
      <w:r>
        <w:rPr>
          <w:rFonts w:ascii="Times New Roman" w:eastAsia="宋体" w:hAnsi="Times New Roman" w:cs="Times New Roman"/>
          <w:szCs w:val="21"/>
          <w:vertAlign w:val="superscript"/>
          <w:lang w:bidi="ar"/>
        </w:rPr>
        <w:instrText>2－</w:instrText>
      </w:r>
      <w:r>
        <w:rPr>
          <w:rFonts w:ascii="Times New Roman" w:eastAsia="宋体" w:hAnsi="Times New Roman" w:cs="Times New Roman"/>
          <w:szCs w:val="21"/>
          <w:lang w:bidi="ar"/>
        </w:rPr>
        <w:instrText>,</w:instrText>
      </w:r>
      <w:r>
        <w:rPr>
          <w:rFonts w:ascii="Times New Roman" w:eastAsia="宋体" w:hAnsi="Times New Roman" w:cs="Times New Roman"/>
          <w:szCs w:val="21"/>
          <w:vertAlign w:val="subscript"/>
          <w:lang w:bidi="ar"/>
        </w:rPr>
        <w:instrText>2</w:instrText>
      </w:r>
      <w:r>
        <w:rPr>
          <w:rFonts w:ascii="Times New Roman" w:eastAsia="宋体" w:hAnsi="Times New Roman" w:cs="Times New Roman"/>
          <w:szCs w:val="21"/>
          <w:lang w:bidi="ar"/>
        </w:rPr>
        <w:instrText>)</w:instrText>
      </w:r>
      <w:r>
        <w:rPr>
          <w:rFonts w:ascii="Times New Roman" w:eastAsia="宋体" w:hAnsi="Times New Roman" w:cs="Times New Roman"/>
          <w:szCs w:val="21"/>
          <w:lang w:bidi="ar"/>
        </w:rPr>
        <w:fldChar w:fldCharType="separate"/>
      </w:r>
      <w:r>
        <w:rPr>
          <w:rFonts w:ascii="Times New Roman" w:eastAsia="宋体" w:hAnsi="Times New Roman" w:cs="Times New Roman"/>
          <w:szCs w:val="21"/>
          <w:lang w:bidi="ar"/>
        </w:rPr>
        <w:fldChar w:fldCharType="end"/>
      </w:r>
      <w:r>
        <w:rPr>
          <w:rFonts w:ascii="Times New Roman" w:eastAsia="宋体" w:hAnsi="Times New Roman" w:cs="Times New Roman"/>
          <w:szCs w:val="21"/>
          <w:lang w:bidi="ar"/>
        </w:rPr>
        <w:t>分别是</w:t>
      </w:r>
      <w:r>
        <w:rPr>
          <w:rFonts w:ascii="Times New Roman" w:hAnsi="Times New Roman" w:cs="Times New Roman" w:hint="eastAsia"/>
        </w:rPr>
        <w:t>_________</w:t>
      </w:r>
      <w:r>
        <w:rPr>
          <w:rFonts w:ascii="Times New Roman" w:eastAsia="宋体" w:hAnsi="Times New Roman" w:cs="Times New Roman"/>
          <w:szCs w:val="21"/>
          <w:lang w:bidi="ar"/>
        </w:rPr>
        <w:t xml:space="preserve"> mol；</w:t>
      </w:r>
    </w:p>
    <w:p>
      <w:pPr>
        <w:adjustRightInd w:val="0"/>
        <w:snapToGrid w:val="0"/>
        <w:spacing w:line="360" w:lineRule="auto"/>
        <w:ind w:firstLine="424" w:firstLineChars="202"/>
        <w:contextualSpacing/>
        <w:rPr>
          <w:rFonts w:ascii="Times New Roman" w:eastAsia="宋体" w:hAnsi="Times New Roman" w:cs="Times New Roman"/>
          <w:lang w:bidi="ar"/>
        </w:rPr>
      </w:pPr>
      <w:r>
        <w:rPr>
          <w:rFonts w:ascii="Times New Roman" w:eastAsia="宋体" w:hAnsi="Times New Roman" w:cs="Times New Roman"/>
          <w:lang w:bidi="ar"/>
        </w:rPr>
        <w:t>烃及其衍生物：通过书写其结构简式确定化学键。</w:t>
      </w:r>
    </w:p>
    <w:p>
      <w:pPr>
        <w:adjustRightInd w:val="0"/>
        <w:snapToGrid w:val="0"/>
        <w:spacing w:line="360" w:lineRule="auto"/>
        <w:contextualSpacing/>
        <w:jc w:val="left"/>
        <w:rPr>
          <w:rFonts w:ascii="Times New Roman" w:eastAsia="宋体" w:hAnsi="Times New Roman" w:cs="Times New Roman"/>
          <w:b/>
          <w:color w:val="000000" w:themeColor="text1"/>
          <w:szCs w:val="21"/>
          <w14:textFill>
            <w14:solidFill>
              <w14:schemeClr w14:val="tx1"/>
            </w14:solidFill>
          </w14:textFill>
        </w:rPr>
      </w:pPr>
      <w:r>
        <w:rPr>
          <w:rFonts w:ascii="Times New Roman" w:eastAsia="宋体" w:hAnsi="Times New Roman" w:cs="Times New Roman"/>
          <w:b/>
          <w:color w:val="000000" w:themeColor="text1"/>
          <w:szCs w:val="21"/>
          <w14:textFill>
            <w14:solidFill>
              <w14:schemeClr w14:val="tx1"/>
            </w14:solidFill>
          </w14:textFill>
        </w:rPr>
        <w:t>四、电解质溶液中微粒数目的分析</w:t>
      </w:r>
    </w:p>
    <w:p>
      <w:pPr>
        <w:adjustRightInd w:val="0"/>
        <w:snapToGrid w:val="0"/>
        <w:spacing w:line="360" w:lineRule="auto"/>
        <w:ind w:firstLine="424" w:firstLineChars="202"/>
        <w:contextualSpacing/>
        <w:rPr>
          <w:rFonts w:ascii="Times New Roman" w:eastAsia="宋体" w:hAnsi="Times New Roman" w:cs="Times New Roman"/>
          <w:kern w:val="0"/>
          <w:szCs w:val="21"/>
        </w:rPr>
      </w:pPr>
      <w:r>
        <w:rPr>
          <w:rFonts w:ascii="Times New Roman" w:eastAsia="宋体" w:hAnsi="Times New Roman" w:cs="Times New Roman"/>
          <w:kern w:val="0"/>
          <w:szCs w:val="21"/>
        </w:rPr>
        <w:t>已知量（溶液的体积及溶质的物质的量浓度）→物质的量→分析粒子种类及个数（溶质的电离、水解、溶剂所含粒子等）→目标粒子数目；</w:t>
      </w:r>
    </w:p>
    <w:p>
      <w:pPr>
        <w:adjustRightInd w:val="0"/>
        <w:snapToGrid w:val="0"/>
        <w:spacing w:line="360" w:lineRule="auto"/>
        <w:ind w:firstLine="424" w:firstLineChars="202"/>
        <w:contextualSpacing/>
        <w:rPr>
          <w:rFonts w:ascii="Times New Roman" w:eastAsia="宋体" w:hAnsi="Times New Roman" w:cs="Times New Roman"/>
          <w:color w:val="000000" w:themeColor="text1"/>
          <w:kern w:val="0"/>
          <w:szCs w:val="21"/>
          <w14:textFill>
            <w14:solidFill>
              <w14:schemeClr w14:val="tx1"/>
            </w14:solidFill>
          </w14:textFill>
        </w:rPr>
      </w:pPr>
      <w:r>
        <w:rPr>
          <w:rFonts w:ascii="Times New Roman" w:eastAsia="宋体" w:hAnsi="Times New Roman" w:cs="Times New Roman"/>
          <w:color w:val="000000" w:themeColor="text1"/>
          <w:kern w:val="0"/>
          <w:szCs w:val="21"/>
          <w14:textFill>
            <w14:solidFill>
              <w14:schemeClr w14:val="tx1"/>
            </w14:solidFill>
          </w14:textFill>
        </w:rPr>
        <w:t>解题时的几个易错点：</w:t>
      </w:r>
    </w:p>
    <w:p>
      <w:pPr>
        <w:adjustRightInd w:val="0"/>
        <w:snapToGrid w:val="0"/>
        <w:spacing w:line="360" w:lineRule="auto"/>
        <w:ind w:firstLine="424" w:firstLineChars="202"/>
        <w:contextualSpacing/>
        <w:rPr>
          <w:rFonts w:ascii="Times New Roman" w:eastAsia="宋体" w:hAnsi="Times New Roman" w:cs="Times New Roman"/>
          <w:kern w:val="0"/>
          <w:szCs w:val="21"/>
        </w:rPr>
      </w:pPr>
      <w:r>
        <w:rPr>
          <w:rFonts w:ascii="Times New Roman" w:eastAsia="宋体" w:hAnsi="Times New Roman" w:cs="Times New Roman"/>
          <w:color w:val="000000" w:themeColor="text1"/>
          <w:kern w:val="0"/>
          <w:szCs w:val="21"/>
          <w14:textFill>
            <w14:solidFill>
              <w14:schemeClr w14:val="tx1"/>
            </w14:solidFill>
          </w14:textFill>
        </w:rPr>
        <w:t>(1)“已知浓度缺体积”及“已知体积缺浓度”：</w:t>
      </w:r>
      <w:r>
        <w:rPr>
          <w:rFonts w:ascii="Times New Roman" w:eastAsia="宋体" w:hAnsi="Times New Roman" w:cs="Times New Roman"/>
          <w:kern w:val="0"/>
          <w:szCs w:val="21"/>
        </w:rPr>
        <w:t>以上两种情况均无法求解溶液中所含目标粒子的数目；</w:t>
      </w:r>
    </w:p>
    <w:p>
      <w:pPr>
        <w:adjustRightInd w:val="0"/>
        <w:snapToGrid w:val="0"/>
        <w:spacing w:line="360" w:lineRule="auto"/>
        <w:ind w:firstLine="424" w:firstLineChars="202"/>
        <w:contextualSpacing/>
        <w:rPr>
          <w:rFonts w:ascii="Times New Roman" w:eastAsia="宋体" w:hAnsi="Times New Roman" w:cs="Times New Roman"/>
          <w:kern w:val="0"/>
          <w:szCs w:val="21"/>
        </w:rPr>
      </w:pPr>
      <w:r>
        <w:rPr>
          <w:rFonts w:ascii="Times New Roman" w:eastAsia="宋体" w:hAnsi="Times New Roman" w:cs="Times New Roman"/>
          <w:kern w:val="0"/>
          <w:szCs w:val="21"/>
        </w:rPr>
        <w:t>如25 ℃ 时，pH=13的NaOH溶液中所含OH</w:t>
      </w:r>
      <w:r>
        <w:rPr>
          <w:rFonts w:ascii="Times New Roman" w:eastAsia="微软雅黑" w:hAnsi="Times New Roman" w:cs="Times New Roman"/>
          <w:kern w:val="0"/>
          <w:szCs w:val="21"/>
          <w:vertAlign w:val="superscript"/>
        </w:rPr>
        <w:t>−</w:t>
      </w:r>
      <w:r>
        <w:rPr>
          <w:rFonts w:ascii="Times New Roman" w:eastAsia="宋体" w:hAnsi="Times New Roman" w:cs="Times New Roman"/>
          <w:kern w:val="0"/>
          <w:szCs w:val="21"/>
        </w:rPr>
        <w:t>的数目为 0.1</w:t>
      </w:r>
      <w:r>
        <w:rPr>
          <w:rFonts w:ascii="Times New Roman" w:eastAsia="宋体" w:hAnsi="Times New Roman" w:cs="Times New Roman"/>
          <w:i/>
          <w:kern w:val="0"/>
          <w:szCs w:val="21"/>
        </w:rPr>
        <w:t>N</w:t>
      </w:r>
      <w:r>
        <w:rPr>
          <w:rFonts w:ascii="Times New Roman" w:eastAsia="宋体" w:hAnsi="Times New Roman" w:cs="Times New Roman"/>
          <w:kern w:val="0"/>
          <w:szCs w:val="21"/>
          <w:vertAlign w:val="subscript"/>
        </w:rPr>
        <w:t>A</w:t>
      </w:r>
      <w:r>
        <w:rPr>
          <w:rFonts w:ascii="Times New Roman" w:eastAsia="宋体" w:hAnsi="Times New Roman" w:cs="Times New Roman"/>
          <w:kern w:val="0"/>
          <w:szCs w:val="21"/>
        </w:rPr>
        <w:t>：因为缺少</w:t>
      </w:r>
      <w:r>
        <w:rPr>
          <w:rFonts w:ascii="Times New Roman" w:hAnsi="Times New Roman" w:cs="Times New Roman" w:hint="eastAsia"/>
        </w:rPr>
        <w:t>_________</w:t>
      </w:r>
      <w:r>
        <w:rPr>
          <w:rFonts w:ascii="Times New Roman" w:eastAsia="宋体" w:hAnsi="Times New Roman" w:cs="Times New Roman"/>
          <w:kern w:val="0"/>
          <w:szCs w:val="21"/>
        </w:rPr>
        <w:t>无法计算OH</w:t>
      </w:r>
      <w:r>
        <w:rPr>
          <w:rFonts w:ascii="Times New Roman" w:eastAsia="微软雅黑" w:hAnsi="Times New Roman" w:cs="Times New Roman"/>
          <w:kern w:val="0"/>
          <w:szCs w:val="21"/>
          <w:vertAlign w:val="superscript"/>
        </w:rPr>
        <w:t>−</w:t>
      </w:r>
      <w:r>
        <w:rPr>
          <w:rFonts w:ascii="Times New Roman" w:eastAsia="宋体" w:hAnsi="Times New Roman" w:cs="Times New Roman"/>
          <w:kern w:val="0"/>
          <w:szCs w:val="21"/>
        </w:rPr>
        <w:t>的数目，故此说法错误。</w:t>
      </w:r>
    </w:p>
    <w:p>
      <w:pPr>
        <w:adjustRightInd w:val="0"/>
        <w:snapToGrid w:val="0"/>
        <w:spacing w:line="360" w:lineRule="auto"/>
        <w:ind w:firstLine="424" w:firstLineChars="202"/>
        <w:contextualSpacing/>
        <w:rPr>
          <w:rFonts w:ascii="Times New Roman" w:eastAsia="宋体" w:hAnsi="Times New Roman" w:cs="Times New Roman"/>
          <w:kern w:val="0"/>
          <w:szCs w:val="21"/>
        </w:rPr>
      </w:pPr>
      <w:r>
        <w:rPr>
          <w:rFonts w:ascii="Times New Roman" w:eastAsia="宋体" w:hAnsi="Times New Roman" w:cs="Times New Roman"/>
          <w:color w:val="000000" w:themeColor="text1"/>
          <w:kern w:val="0"/>
          <w:szCs w:val="21"/>
          <w14:textFill>
            <w14:solidFill>
              <w14:schemeClr w14:val="tx1"/>
            </w14:solidFill>
          </w14:textFill>
        </w:rPr>
        <w:t>(2)电离：</w:t>
      </w:r>
      <w:r>
        <w:rPr>
          <w:rFonts w:ascii="Times New Roman" w:eastAsia="宋体" w:hAnsi="Times New Roman" w:cs="Times New Roman"/>
          <w:kern w:val="0"/>
          <w:szCs w:val="21"/>
        </w:rPr>
        <w:t>当溶质为弱电解质时，其在溶液中</w:t>
      </w:r>
      <w:r>
        <w:rPr>
          <w:rFonts w:ascii="Times New Roman" w:hAnsi="Times New Roman" w:cs="Times New Roman" w:hint="eastAsia"/>
        </w:rPr>
        <w:t>_________</w:t>
      </w:r>
      <w:r>
        <w:rPr>
          <w:rFonts w:ascii="Times New Roman" w:eastAsia="宋体" w:hAnsi="Times New Roman" w:cs="Times New Roman"/>
          <w:kern w:val="0"/>
          <w:szCs w:val="21"/>
        </w:rPr>
        <w:t>电离，溶液中所含的分子数及电离出的离子数目均无法直接求解；</w:t>
      </w:r>
    </w:p>
    <w:p>
      <w:pPr>
        <w:adjustRightInd w:val="0"/>
        <w:snapToGrid w:val="0"/>
        <w:spacing w:line="360" w:lineRule="auto"/>
        <w:ind w:firstLine="424" w:firstLineChars="202"/>
        <w:contextualSpacing/>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如1 L 1 mol</w:t>
      </w:r>
      <w:r>
        <w:rPr>
          <w:rFonts w:ascii="Times New Roman" w:eastAsia="宋体" w:hAnsi="Times New Roman" w:cs="Times New Roman"/>
          <w:i/>
          <w:kern w:val="0"/>
          <w:szCs w:val="21"/>
        </w:rPr>
        <w:t>·</w:t>
      </w:r>
      <w:r>
        <w:rPr>
          <w:rFonts w:ascii="Times New Roman" w:eastAsia="宋体" w:hAnsi="Times New Roman" w:cs="Times New Roman"/>
          <w:kern w:val="0"/>
          <w:szCs w:val="21"/>
        </w:rPr>
        <w:t>L</w:t>
      </w:r>
      <w:r>
        <w:rPr>
          <w:rFonts w:ascii="Times New Roman" w:eastAsia="微软雅黑" w:hAnsi="Times New Roman" w:cs="Times New Roman"/>
          <w:kern w:val="0"/>
          <w:szCs w:val="21"/>
          <w:vertAlign w:val="superscript"/>
        </w:rPr>
        <w:t>−</w:t>
      </w:r>
      <w:r>
        <w:rPr>
          <w:rFonts w:ascii="Times New Roman" w:eastAsia="宋体" w:hAnsi="Times New Roman" w:cs="Times New Roman"/>
          <w:kern w:val="0"/>
          <w:szCs w:val="21"/>
          <w:vertAlign w:val="superscript"/>
        </w:rPr>
        <w:t>1</w:t>
      </w:r>
      <w:r>
        <w:rPr>
          <w:rFonts w:ascii="Times New Roman" w:eastAsia="宋体" w:hAnsi="Times New Roman" w:cs="Times New Roman"/>
          <w:kern w:val="0"/>
          <w:szCs w:val="21"/>
        </w:rPr>
        <w:t>的氨水中有</w:t>
      </w:r>
      <w:r>
        <w:rPr>
          <w:rFonts w:ascii="Times New Roman" w:eastAsia="宋体" w:hAnsi="Times New Roman" w:cs="Times New Roman"/>
          <w:i/>
          <w:kern w:val="0"/>
          <w:szCs w:val="21"/>
        </w:rPr>
        <w:t>N</w:t>
      </w:r>
      <w:r>
        <w:rPr>
          <w:rFonts w:ascii="Times New Roman" w:eastAsia="宋体" w:hAnsi="Times New Roman" w:cs="Times New Roman"/>
          <w:kern w:val="0"/>
          <w:szCs w:val="21"/>
          <w:vertAlign w:val="subscript"/>
        </w:rPr>
        <w:t>A</w:t>
      </w:r>
      <w:r>
        <w:rPr>
          <w:rFonts w:ascii="Times New Roman" w:eastAsia="宋体" w:hAnsi="Times New Roman" w:cs="Times New Roman"/>
          <w:kern w:val="0"/>
          <w:szCs w:val="21"/>
        </w:rPr>
        <w:t>个</w:t>
      </w:r>
      <w:r>
        <w:rPr>
          <w:rFonts w:ascii="Times New Roman" w:eastAsia="宋体" w:hAnsi="Times New Roman" w:cs="Times New Roman"/>
          <w:szCs w:val="21"/>
        </w:rPr>
        <w:t>NH</w:t>
      </w:r>
      <w:bookmarkStart w:id="8" w:name="_Hlk93246135"/>
      <w:r>
        <w:rPr>
          <w:rFonts w:ascii="Times New Roman" w:eastAsia="宋体" w:hAnsi="Times New Roman" w:cs="Times New Roman"/>
          <w:szCs w:val="21"/>
        </w:rPr>
        <w:fldChar w:fldCharType="begin"/>
      </w:r>
      <w:r>
        <w:rPr>
          <w:rFonts w:ascii="Times New Roman" w:eastAsia="宋体" w:hAnsi="Times New Roman" w:cs="Times New Roman"/>
          <w:szCs w:val="21"/>
        </w:rPr>
        <w:instrText>eq \o\al(</w:instrText>
      </w:r>
      <w:r>
        <w:rPr>
          <w:rFonts w:ascii="Times New Roman" w:eastAsia="宋体" w:hAnsi="Times New Roman" w:cs="Times New Roman"/>
          <w:szCs w:val="21"/>
          <w:vertAlign w:val="superscript"/>
        </w:rPr>
        <w:instrText>+</w:instrText>
      </w:r>
      <w:r>
        <w:rPr>
          <w:rFonts w:ascii="Times New Roman" w:eastAsia="宋体" w:hAnsi="Times New Roman" w:cs="Times New Roman"/>
          <w:szCs w:val="21"/>
        </w:rPr>
        <w:instrText>,</w:instrText>
      </w:r>
      <w:r>
        <w:rPr>
          <w:rFonts w:ascii="Times New Roman" w:eastAsia="宋体" w:hAnsi="Times New Roman" w:cs="Times New Roman"/>
          <w:position w:val="-6"/>
          <w:szCs w:val="21"/>
          <w:vertAlign w:val="subscript"/>
        </w:rPr>
        <w:instrText>4</w:instrText>
      </w:r>
      <w:r>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Pr>
          <w:rFonts w:ascii="Times New Roman" w:eastAsia="宋体" w:hAnsi="Times New Roman" w:cs="Times New Roman"/>
          <w:szCs w:val="21"/>
        </w:rPr>
        <w:fldChar w:fldCharType="end"/>
      </w:r>
      <w:bookmarkEnd w:id="8"/>
      <w:r>
        <w:rPr>
          <w:rFonts w:ascii="Times New Roman" w:eastAsia="宋体" w:hAnsi="Times New Roman" w:cs="Times New Roman"/>
          <w:kern w:val="0"/>
          <w:szCs w:val="21"/>
        </w:rPr>
        <w:t>：一水合氨为弱电解质，</w:t>
      </w:r>
      <w:r>
        <w:rPr>
          <w:rFonts w:ascii="Times New Roman" w:hAnsi="Times New Roman" w:cs="Times New Roman" w:hint="eastAsia"/>
        </w:rPr>
        <w:t>_________</w:t>
      </w:r>
      <w:r>
        <w:rPr>
          <w:rFonts w:ascii="Times New Roman" w:eastAsia="宋体" w:hAnsi="Times New Roman" w:cs="Times New Roman"/>
          <w:kern w:val="0"/>
          <w:szCs w:val="21"/>
        </w:rPr>
        <w:t>全部电离，故氨水中所含</w:t>
      </w:r>
      <w:r>
        <w:rPr>
          <w:rFonts w:ascii="Times New Roman" w:eastAsia="宋体" w:hAnsi="Times New Roman" w:cs="Times New Roman"/>
          <w:szCs w:val="21"/>
        </w:rPr>
        <w:t>NH</w:t>
      </w:r>
      <w:r>
        <w:rPr>
          <w:rFonts w:ascii="Times New Roman" w:eastAsia="宋体" w:hAnsi="Times New Roman" w:cs="Times New Roman"/>
          <w:szCs w:val="21"/>
        </w:rPr>
        <w:fldChar w:fldCharType="begin"/>
      </w:r>
      <w:r>
        <w:rPr>
          <w:rFonts w:ascii="Times New Roman" w:eastAsia="宋体" w:hAnsi="Times New Roman" w:cs="Times New Roman"/>
          <w:szCs w:val="21"/>
        </w:rPr>
        <w:instrText>eq \o\al(</w:instrText>
      </w:r>
      <w:r>
        <w:rPr>
          <w:rFonts w:ascii="Times New Roman" w:eastAsia="宋体" w:hAnsi="Times New Roman" w:cs="Times New Roman"/>
          <w:szCs w:val="21"/>
          <w:vertAlign w:val="superscript"/>
        </w:rPr>
        <w:instrText>+</w:instrText>
      </w:r>
      <w:r>
        <w:rPr>
          <w:rFonts w:ascii="Times New Roman" w:eastAsia="宋体" w:hAnsi="Times New Roman" w:cs="Times New Roman"/>
          <w:szCs w:val="21"/>
        </w:rPr>
        <w:instrText>,</w:instrText>
      </w:r>
      <w:r>
        <w:rPr>
          <w:rFonts w:ascii="Times New Roman" w:eastAsia="宋体" w:hAnsi="Times New Roman" w:cs="Times New Roman"/>
          <w:position w:val="-6"/>
          <w:szCs w:val="21"/>
          <w:vertAlign w:val="subscript"/>
        </w:rPr>
        <w:instrText>4</w:instrText>
      </w:r>
      <w:r>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Pr>
          <w:rFonts w:ascii="Times New Roman" w:eastAsia="宋体" w:hAnsi="Times New Roman" w:cs="Times New Roman"/>
          <w:szCs w:val="21"/>
        </w:rPr>
        <w:fldChar w:fldCharType="end"/>
      </w:r>
      <w:r>
        <w:rPr>
          <w:rFonts w:ascii="Times New Roman" w:eastAsia="宋体" w:hAnsi="Times New Roman" w:cs="Times New Roman"/>
          <w:kern w:val="0"/>
          <w:szCs w:val="21"/>
        </w:rPr>
        <w:t>的数目</w:t>
      </w:r>
      <w:r>
        <w:rPr>
          <w:rFonts w:ascii="Times New Roman" w:hAnsi="Times New Roman" w:cs="Times New Roman" w:hint="eastAsia"/>
        </w:rPr>
        <w:t>_________</w:t>
      </w:r>
      <w:r>
        <w:rPr>
          <w:rFonts w:ascii="Times New Roman" w:eastAsia="宋体" w:hAnsi="Times New Roman" w:cs="Times New Roman"/>
          <w:i/>
          <w:kern w:val="0"/>
          <w:szCs w:val="21"/>
        </w:rPr>
        <w:t>N</w:t>
      </w:r>
      <w:r>
        <w:rPr>
          <w:rFonts w:ascii="Times New Roman" w:eastAsia="宋体" w:hAnsi="Times New Roman" w:cs="Times New Roman"/>
          <w:kern w:val="0"/>
          <w:szCs w:val="21"/>
          <w:vertAlign w:val="subscript"/>
        </w:rPr>
        <w:t>A</w:t>
      </w:r>
      <w:r>
        <w:rPr>
          <w:rFonts w:ascii="Times New Roman" w:eastAsia="宋体" w:hAnsi="Times New Roman" w:cs="Times New Roman"/>
          <w:kern w:val="0"/>
          <w:szCs w:val="21"/>
        </w:rPr>
        <w:t>，错误。</w:t>
      </w:r>
    </w:p>
    <w:p>
      <w:pPr>
        <w:adjustRightInd w:val="0"/>
        <w:snapToGrid w:val="0"/>
        <w:spacing w:line="360" w:lineRule="auto"/>
        <w:ind w:firstLine="424" w:firstLineChars="202"/>
        <w:contextualSpacing/>
        <w:rPr>
          <w:rFonts w:ascii="Times New Roman" w:eastAsia="宋体" w:hAnsi="Times New Roman" w:cs="Times New Roman"/>
          <w:kern w:val="0"/>
          <w:szCs w:val="21"/>
        </w:rPr>
      </w:pPr>
      <w:r>
        <w:rPr>
          <w:rFonts w:ascii="Times New Roman" w:eastAsia="宋体" w:hAnsi="Times New Roman" w:cs="Times New Roman"/>
          <w:color w:val="000000" w:themeColor="text1"/>
          <w:kern w:val="0"/>
          <w:szCs w:val="21"/>
          <w14:textFill>
            <w14:solidFill>
              <w14:schemeClr w14:val="tx1"/>
            </w14:solidFill>
          </w14:textFill>
        </w:rPr>
        <w:t>(3)水解：</w:t>
      </w:r>
      <w:r>
        <w:rPr>
          <w:rFonts w:ascii="Times New Roman" w:eastAsia="宋体" w:hAnsi="Times New Roman" w:cs="Times New Roman"/>
          <w:kern w:val="0"/>
          <w:szCs w:val="21"/>
        </w:rPr>
        <w:t>当电解质在溶液中发生水解时，溶液中发生水解的离子数目无法直接求解；</w:t>
      </w:r>
    </w:p>
    <w:p>
      <w:pPr>
        <w:adjustRightInd w:val="0"/>
        <w:snapToGrid w:val="0"/>
        <w:spacing w:line="360" w:lineRule="auto"/>
        <w:ind w:firstLine="424" w:firstLineChars="202"/>
        <w:contextualSpacing/>
        <w:rPr>
          <w:rFonts w:ascii="Times New Roman" w:eastAsia="宋体" w:hAnsi="Times New Roman" w:cs="Times New Roman"/>
          <w:kern w:val="0"/>
          <w:szCs w:val="21"/>
        </w:rPr>
      </w:pPr>
      <w:r>
        <w:rPr>
          <w:rFonts w:ascii="Times New Roman" w:eastAsia="宋体" w:hAnsi="Times New Roman" w:cs="Times New Roman"/>
          <w:kern w:val="0"/>
          <w:szCs w:val="21"/>
        </w:rPr>
        <w:t>如将0.1 mol FeCl</w:t>
      </w:r>
      <w:r>
        <w:rPr>
          <w:rFonts w:ascii="Times New Roman" w:eastAsia="宋体" w:hAnsi="Times New Roman" w:cs="Times New Roman"/>
          <w:kern w:val="0"/>
          <w:szCs w:val="21"/>
          <w:vertAlign w:val="subscript"/>
        </w:rPr>
        <w:t>3</w:t>
      </w:r>
      <w:r>
        <w:rPr>
          <w:rFonts w:ascii="Times New Roman" w:eastAsia="宋体" w:hAnsi="Times New Roman" w:cs="Times New Roman"/>
          <w:kern w:val="0"/>
          <w:szCs w:val="21"/>
        </w:rPr>
        <w:t>配成1 L溶液，所得溶液含有0.1</w:t>
      </w:r>
      <w:r>
        <w:rPr>
          <w:rFonts w:ascii="Times New Roman" w:eastAsia="宋体" w:hAnsi="Times New Roman" w:cs="Times New Roman"/>
          <w:i/>
          <w:kern w:val="0"/>
          <w:szCs w:val="21"/>
        </w:rPr>
        <w:t>N</w:t>
      </w:r>
      <w:r>
        <w:rPr>
          <w:rFonts w:ascii="Times New Roman" w:eastAsia="宋体" w:hAnsi="Times New Roman" w:cs="Times New Roman"/>
          <w:kern w:val="0"/>
          <w:szCs w:val="21"/>
          <w:vertAlign w:val="subscript"/>
        </w:rPr>
        <w:t>A</w:t>
      </w:r>
      <w:r>
        <w:rPr>
          <w:rFonts w:ascii="Times New Roman" w:eastAsia="宋体" w:hAnsi="Times New Roman" w:cs="Times New Roman"/>
          <w:kern w:val="0"/>
          <w:szCs w:val="21"/>
        </w:rPr>
        <w:t>个Fe</w:t>
      </w:r>
      <w:r>
        <w:rPr>
          <w:rFonts w:ascii="Times New Roman" w:eastAsia="宋体" w:hAnsi="Times New Roman" w:cs="Times New Roman"/>
          <w:kern w:val="0"/>
          <w:szCs w:val="21"/>
          <w:vertAlign w:val="superscript"/>
        </w:rPr>
        <w:t>3+</w:t>
      </w:r>
      <w:r>
        <w:rPr>
          <w:rFonts w:ascii="Times New Roman" w:eastAsia="宋体" w:hAnsi="Times New Roman" w:cs="Times New Roman"/>
          <w:kern w:val="0"/>
          <w:szCs w:val="21"/>
        </w:rPr>
        <w:t>：Fe</w:t>
      </w:r>
      <w:r>
        <w:rPr>
          <w:rFonts w:ascii="Times New Roman" w:eastAsia="宋体" w:hAnsi="Times New Roman" w:cs="Times New Roman"/>
          <w:kern w:val="0"/>
          <w:szCs w:val="21"/>
          <w:vertAlign w:val="superscript"/>
        </w:rPr>
        <w:t>3+</w:t>
      </w:r>
      <w:r>
        <w:rPr>
          <w:rFonts w:ascii="Times New Roman" w:eastAsia="宋体" w:hAnsi="Times New Roman" w:cs="Times New Roman"/>
          <w:kern w:val="0"/>
          <w:szCs w:val="21"/>
        </w:rPr>
        <w:t>部分水解导致所配溶液中的Fe</w:t>
      </w:r>
      <w:r>
        <w:rPr>
          <w:rFonts w:ascii="Times New Roman" w:eastAsia="宋体" w:hAnsi="Times New Roman" w:cs="Times New Roman"/>
          <w:kern w:val="0"/>
          <w:szCs w:val="21"/>
          <w:vertAlign w:val="superscript"/>
        </w:rPr>
        <w:t>3+</w:t>
      </w:r>
      <w:r>
        <w:rPr>
          <w:rFonts w:ascii="Times New Roman" w:eastAsia="宋体" w:hAnsi="Times New Roman" w:cs="Times New Roman"/>
          <w:kern w:val="0"/>
          <w:szCs w:val="21"/>
        </w:rPr>
        <w:t>减少，从而使溶液中的Fe</w:t>
      </w:r>
      <w:r>
        <w:rPr>
          <w:rFonts w:ascii="Times New Roman" w:eastAsia="宋体" w:hAnsi="Times New Roman" w:cs="Times New Roman"/>
          <w:kern w:val="0"/>
          <w:szCs w:val="21"/>
          <w:vertAlign w:val="superscript"/>
        </w:rPr>
        <w:t>3+</w:t>
      </w:r>
      <w:r>
        <w:rPr>
          <w:rFonts w:ascii="Times New Roman" w:eastAsia="宋体" w:hAnsi="Times New Roman" w:cs="Times New Roman"/>
          <w:kern w:val="0"/>
          <w:szCs w:val="21"/>
        </w:rPr>
        <w:t>数目</w:t>
      </w:r>
      <w:r>
        <w:rPr>
          <w:rFonts w:ascii="Times New Roman" w:hAnsi="Times New Roman" w:cs="Times New Roman" w:hint="eastAsia"/>
        </w:rPr>
        <w:t>_________</w:t>
      </w:r>
      <w:r>
        <w:rPr>
          <w:rFonts w:ascii="Times New Roman" w:eastAsia="宋体" w:hAnsi="Times New Roman" w:cs="Times New Roman"/>
          <w:kern w:val="0"/>
          <w:szCs w:val="21"/>
        </w:rPr>
        <w:t>0.1</w:t>
      </w:r>
      <w:r>
        <w:rPr>
          <w:rFonts w:ascii="Times New Roman" w:eastAsia="宋体" w:hAnsi="Times New Roman" w:cs="Times New Roman"/>
          <w:i/>
          <w:kern w:val="0"/>
          <w:szCs w:val="21"/>
        </w:rPr>
        <w:t>N</w:t>
      </w:r>
      <w:r>
        <w:rPr>
          <w:rFonts w:ascii="Times New Roman" w:eastAsia="宋体" w:hAnsi="Times New Roman" w:cs="Times New Roman"/>
          <w:kern w:val="0"/>
          <w:szCs w:val="21"/>
          <w:vertAlign w:val="subscript"/>
        </w:rPr>
        <w:t>A</w:t>
      </w:r>
      <w:r>
        <w:rPr>
          <w:rFonts w:ascii="Times New Roman" w:eastAsia="宋体" w:hAnsi="Times New Roman" w:cs="Times New Roman"/>
          <w:kern w:val="0"/>
          <w:szCs w:val="21"/>
        </w:rPr>
        <w:t>，错误。</w:t>
      </w:r>
    </w:p>
    <w:p>
      <w:pPr>
        <w:adjustRightInd w:val="0"/>
        <w:snapToGrid w:val="0"/>
        <w:spacing w:line="360" w:lineRule="auto"/>
        <w:ind w:firstLine="424" w:firstLineChars="202"/>
        <w:contextualSpacing/>
        <w:rPr>
          <w:rFonts w:ascii="Times New Roman" w:eastAsia="宋体" w:hAnsi="Times New Roman" w:cs="Times New Roman"/>
          <w:kern w:val="0"/>
          <w:szCs w:val="21"/>
        </w:rPr>
      </w:pPr>
      <w:bookmarkStart w:id="9" w:name="_Hlk102849208"/>
      <w:r>
        <w:rPr>
          <w:rFonts w:ascii="Times New Roman" w:eastAsia="宋体" w:hAnsi="Times New Roman" w:cs="Times New Roman"/>
          <w:color w:val="000000" w:themeColor="text1"/>
          <w:kern w:val="0"/>
          <w:szCs w:val="21"/>
          <w14:textFill>
            <w14:solidFill>
              <w14:schemeClr w14:val="tx1"/>
            </w14:solidFill>
          </w14:textFill>
        </w:rPr>
        <w:t>(4)</w:t>
      </w:r>
      <w:bookmarkEnd w:id="9"/>
      <w:r>
        <w:rPr>
          <w:rFonts w:ascii="Times New Roman" w:eastAsia="宋体" w:hAnsi="Times New Roman" w:cs="Times New Roman"/>
          <w:color w:val="000000" w:themeColor="text1"/>
          <w:kern w:val="0"/>
          <w:szCs w:val="21"/>
          <w14:textFill>
            <w14:solidFill>
              <w14:schemeClr w14:val="tx1"/>
            </w14:solidFill>
          </w14:textFill>
        </w:rPr>
        <w:t>溶剂：</w:t>
      </w:r>
      <w:r>
        <w:rPr>
          <w:rFonts w:ascii="Times New Roman" w:eastAsia="宋体" w:hAnsi="Times New Roman" w:cs="Times New Roman"/>
          <w:kern w:val="0"/>
          <w:szCs w:val="21"/>
        </w:rPr>
        <w:t>当溶剂中也含有所求的粒子时，往往习惯性地只考虑溶质中所含粒子，而忽视了溶剂中所含粒子导致出错。</w:t>
      </w:r>
    </w:p>
    <w:p>
      <w:pPr>
        <w:adjustRightInd w:val="0"/>
        <w:snapToGrid w:val="0"/>
        <w:spacing w:line="360" w:lineRule="auto"/>
        <w:ind w:firstLine="424" w:firstLineChars="202"/>
        <w:contextualSpacing/>
        <w:rPr>
          <w:rFonts w:ascii="Times New Roman" w:eastAsia="宋体" w:hAnsi="Times New Roman" w:cs="Times New Roman"/>
          <w:kern w:val="0"/>
          <w:szCs w:val="21"/>
        </w:rPr>
      </w:pPr>
      <w:r>
        <w:rPr>
          <w:rFonts w:ascii="Times New Roman" w:eastAsia="宋体" w:hAnsi="Times New Roman" w:cs="Times New Roman"/>
          <w:kern w:val="0"/>
          <w:szCs w:val="21"/>
        </w:rPr>
        <w:t>如50 g质量分数为46%的乙醇水溶液中，含氢原子数目为3</w:t>
      </w:r>
      <w:r>
        <w:rPr>
          <w:rFonts w:ascii="Times New Roman" w:eastAsia="宋体" w:hAnsi="Times New Roman" w:cs="Times New Roman"/>
          <w:i/>
          <w:kern w:val="0"/>
          <w:szCs w:val="21"/>
        </w:rPr>
        <w:t>N</w:t>
      </w:r>
      <w:r>
        <w:rPr>
          <w:rFonts w:ascii="Times New Roman" w:eastAsia="宋体" w:hAnsi="Times New Roman" w:cs="Times New Roman"/>
          <w:kern w:val="0"/>
          <w:szCs w:val="21"/>
          <w:vertAlign w:val="subscript"/>
        </w:rPr>
        <w:t>A</w:t>
      </w:r>
      <w:r>
        <w:rPr>
          <w:rFonts w:ascii="Times New Roman" w:eastAsia="宋体" w:hAnsi="Times New Roman" w:cs="Times New Roman"/>
          <w:kern w:val="0"/>
          <w:szCs w:val="21"/>
        </w:rPr>
        <w:t>：由于忽视溶剂水中</w:t>
      </w:r>
      <w:r>
        <w:rPr>
          <w:rFonts w:ascii="宋体" w:eastAsia="宋体" w:hAnsi="宋体" w:cs="Times New Roman"/>
          <w:kern w:val="0"/>
          <w:szCs w:val="21"/>
        </w:rPr>
        <w:t>也含有</w:t>
      </w:r>
      <w:r>
        <w:rPr>
          <w:rFonts w:ascii="宋体" w:eastAsia="宋体" w:hAnsi="宋体" w:cs="Times New Roman" w:hint="eastAsia"/>
        </w:rPr>
        <w:t>_________，错误</w:t>
      </w:r>
      <w:r>
        <w:rPr>
          <w:rFonts w:ascii="Times New Roman" w:eastAsia="宋体" w:hAnsi="Times New Roman" w:cs="Times New Roman"/>
          <w:kern w:val="0"/>
          <w:szCs w:val="21"/>
        </w:rPr>
        <w:t>。</w:t>
      </w:r>
    </w:p>
    <w:p>
      <w:pPr>
        <w:adjustRightInd w:val="0"/>
        <w:snapToGrid w:val="0"/>
        <w:spacing w:line="360" w:lineRule="auto"/>
        <w:ind w:firstLine="424" w:firstLineChars="202"/>
        <w:contextualSpacing/>
        <w:rPr>
          <w:rFonts w:ascii="Times New Roman" w:eastAsia="宋体" w:hAnsi="Times New Roman" w:cs="Times New Roman" w:hint="eastAsia"/>
          <w:szCs w:val="21"/>
        </w:rPr>
      </w:pPr>
      <w:r>
        <w:rPr>
          <w:rFonts w:ascii="Times New Roman" w:eastAsia="宋体" w:hAnsi="Times New Roman" w:cs="Times New Roman"/>
          <w:color w:val="000000" w:themeColor="text1"/>
          <w:kern w:val="0"/>
          <w:szCs w:val="21"/>
          <w14:textFill>
            <w14:solidFill>
              <w14:schemeClr w14:val="tx1"/>
            </w14:solidFill>
          </w14:textFill>
        </w:rPr>
        <w:t>(5)</w:t>
      </w:r>
      <w:r>
        <w:rPr>
          <w:rFonts w:ascii="Times New Roman" w:eastAsia="宋体" w:hAnsi="Times New Roman" w:cs="Times New Roman"/>
          <w:color w:val="000000" w:themeColor="text1"/>
          <w:szCs w:val="21"/>
          <w14:textFill>
            <w14:solidFill>
              <w14:schemeClr w14:val="tx1"/>
            </w14:solidFill>
          </w14:textFill>
        </w:rPr>
        <w:t>胶体中微粒：</w:t>
      </w:r>
      <w:r>
        <w:rPr>
          <w:rFonts w:ascii="Times New Roman" w:eastAsia="宋体" w:hAnsi="Times New Roman" w:cs="Times New Roman"/>
          <w:szCs w:val="21"/>
        </w:rPr>
        <w:t>是多个微粒的聚合体</w:t>
      </w:r>
      <w:r>
        <w:rPr>
          <w:rFonts w:ascii="Times New Roman" w:eastAsia="宋体" w:hAnsi="Times New Roman" w:cs="Times New Roman" w:hint="eastAsia"/>
          <w:szCs w:val="21"/>
        </w:rPr>
        <w:t>，胶粒数目</w:t>
      </w:r>
      <w:r>
        <w:rPr>
          <w:rFonts w:ascii="Times New Roman" w:hAnsi="Times New Roman" w:cs="Times New Roman" w:hint="eastAsia"/>
        </w:rPr>
        <w:t>_________</w:t>
      </w:r>
      <w:r>
        <w:rPr>
          <w:rFonts w:ascii="Times New Roman" w:eastAsia="宋体" w:hAnsi="Times New Roman" w:cs="Times New Roman" w:hint="eastAsia"/>
          <w:szCs w:val="21"/>
        </w:rPr>
        <w:t>离子数目。</w:t>
      </w:r>
    </w:p>
    <w:p>
      <w:pPr>
        <w:adjustRightInd w:val="0"/>
        <w:snapToGrid w:val="0"/>
        <w:spacing w:line="360" w:lineRule="auto"/>
        <w:ind w:firstLine="424" w:firstLineChars="202"/>
        <w:contextualSpacing/>
        <w:rPr>
          <w:rFonts w:ascii="Times New Roman" w:eastAsia="宋体" w:hAnsi="Times New Roman" w:cs="Times New Roman"/>
          <w:b/>
          <w:color w:val="000000" w:themeColor="text1"/>
          <w:szCs w:val="21"/>
          <w14:textFill>
            <w14:solidFill>
              <w14:schemeClr w14:val="tx1"/>
            </w14:solidFill>
          </w14:textFill>
        </w:rPr>
      </w:pPr>
      <w:r>
        <w:rPr>
          <w:rFonts w:ascii="Times New Roman" w:eastAsia="宋体" w:hAnsi="Times New Roman" w:cs="Times New Roman"/>
        </w:rPr>
        <w:t>如0.1L1mol/L的饱和氯化铁溶液滴入沸水中，生成的胶体含胶粒数目</w:t>
      </w:r>
      <w:r>
        <w:rPr>
          <w:rFonts w:ascii="Times New Roman" w:hAnsi="Times New Roman" w:cs="Times New Roman" w:hint="eastAsia"/>
        </w:rPr>
        <w:t>_</w:t>
      </w:r>
      <w:bookmarkStart w:id="10" w:name="_Hlk166595961"/>
      <w:r>
        <w:rPr>
          <w:rFonts w:ascii="Times New Roman" w:hAnsi="Times New Roman" w:cs="Times New Roman" w:hint="eastAsia"/>
        </w:rPr>
        <w:t>_____</w:t>
      </w:r>
      <w:bookmarkEnd w:id="10"/>
      <w:r>
        <w:rPr>
          <w:rFonts w:ascii="Times New Roman" w:hAnsi="Times New Roman" w:cs="Times New Roman" w:hint="eastAsia"/>
        </w:rPr>
        <w:t>_</w:t>
      </w:r>
      <w:r>
        <w:rPr>
          <w:rFonts w:ascii="Times New Roman" w:eastAsia="宋体" w:hAnsi="Times New Roman" w:cs="Times New Roman"/>
        </w:rPr>
        <w:t>0.1</w:t>
      </w:r>
      <w:r>
        <w:rPr>
          <w:rFonts w:ascii="Times New Roman" w:eastAsia="宋体" w:hAnsi="Times New Roman" w:cs="Times New Roman"/>
          <w:i/>
          <w:iCs/>
        </w:rPr>
        <w:t>N</w:t>
      </w:r>
      <w:r>
        <w:rPr>
          <w:rFonts w:ascii="Times New Roman" w:eastAsia="宋体" w:hAnsi="Times New Roman" w:cs="Times New Roman"/>
          <w:vertAlign w:val="subscript"/>
        </w:rPr>
        <w:t>A</w:t>
      </w:r>
      <w:r>
        <w:rPr>
          <w:rFonts w:ascii="Times New Roman" w:eastAsia="宋体" w:hAnsi="Times New Roman" w:cs="Times New Roman"/>
        </w:rPr>
        <w:t>。</w:t>
      </w:r>
    </w:p>
    <w:p>
      <w:pPr>
        <w:pStyle w:val="PlainText"/>
        <w:tabs>
          <w:tab w:val="left" w:pos="4111"/>
          <w:tab w:val="left" w:pos="4253"/>
        </w:tabs>
        <w:adjustRightInd w:val="0"/>
        <w:snapToGrid w:val="0"/>
        <w:spacing w:line="360" w:lineRule="auto"/>
        <w:contextualSpacing/>
        <w:rPr>
          <w:rFonts w:ascii="Times New Roman" w:hAnsi="Times New Roman" w:cs="Times New Roman"/>
          <w:b/>
          <w:bCs/>
        </w:rPr>
      </w:pPr>
      <w:r>
        <w:rPr>
          <w:rFonts w:ascii="Times New Roman" w:hAnsi="Times New Roman" w:cs="Times New Roman"/>
          <w:b/>
          <w:bCs/>
        </w:rPr>
        <w:t>五、特殊反应或隐含反应中</w:t>
      </w:r>
      <w:r>
        <w:rPr>
          <w:rFonts w:ascii="Times New Roman" w:hAnsi="Times New Roman" w:cs="Times New Roman"/>
          <w:b/>
          <w:bCs/>
          <w:i/>
        </w:rPr>
        <w:t>N</w:t>
      </w:r>
      <w:r>
        <w:rPr>
          <w:rFonts w:ascii="Times New Roman" w:hAnsi="Times New Roman" w:cs="Times New Roman"/>
          <w:b/>
          <w:bCs/>
          <w:vertAlign w:val="subscript"/>
        </w:rPr>
        <w:t>A</w:t>
      </w:r>
      <w:r>
        <w:rPr>
          <w:rFonts w:ascii="Times New Roman" w:hAnsi="Times New Roman" w:cs="Times New Roman"/>
          <w:b/>
          <w:bCs/>
        </w:rPr>
        <w:t>的分析</w:t>
      </w:r>
    </w:p>
    <w:p>
      <w:pPr>
        <w:adjustRightInd w:val="0"/>
        <w:snapToGrid w:val="0"/>
        <w:spacing w:line="360" w:lineRule="auto"/>
        <w:ind w:firstLine="422" w:firstLineChars="201"/>
        <w:contextualSpacing/>
        <w:rPr>
          <w:rFonts w:ascii="Times New Roman" w:eastAsia="宋体" w:hAnsi="Times New Roman" w:cs="Times New Roman"/>
          <w:color w:val="000000" w:themeColor="text1"/>
          <w:kern w:val="0"/>
          <w:szCs w:val="21"/>
          <w14:textFill>
            <w14:solidFill>
              <w14:schemeClr w14:val="tx1"/>
            </w14:solidFill>
          </w14:textFill>
        </w:rPr>
      </w:pPr>
      <w:r>
        <w:rPr>
          <w:rFonts w:ascii="Times New Roman" w:eastAsia="宋体" w:hAnsi="Times New Roman" w:cs="Times New Roman"/>
          <w:color w:val="000000" w:themeColor="text1"/>
          <w:kern w:val="0"/>
          <w:szCs w:val="21"/>
          <w14:textFill>
            <w14:solidFill>
              <w14:schemeClr w14:val="tx1"/>
            </w14:solidFill>
          </w14:textFill>
        </w:rPr>
        <w:t>1．可逆反应类型</w:t>
      </w:r>
    </w:p>
    <w:p>
      <w:pPr>
        <w:adjustRightInd w:val="0"/>
        <w:snapToGrid w:val="0"/>
        <w:spacing w:line="360" w:lineRule="auto"/>
        <w:ind w:firstLine="422" w:firstLineChars="201"/>
        <w:contextualSpacing/>
        <w:rPr>
          <w:rFonts w:ascii="Times New Roman" w:eastAsia="宋体" w:hAnsi="Times New Roman" w:cs="Times New Roman"/>
          <w:kern w:val="0"/>
          <w:szCs w:val="21"/>
        </w:rPr>
      </w:pPr>
      <w:r>
        <w:rPr>
          <w:rFonts w:ascii="Times New Roman" w:eastAsia="宋体" w:hAnsi="Times New Roman" w:cs="Times New Roman"/>
          <w:kern w:val="0"/>
          <w:szCs w:val="21"/>
        </w:rPr>
        <w:t>因为可逆反应进行不完全，当没给出转化率时，不能求出准确的目标粒子数目。</w:t>
      </w:r>
    </w:p>
    <w:p>
      <w:pPr>
        <w:adjustRightInd w:val="0"/>
        <w:snapToGrid w:val="0"/>
        <w:spacing w:line="360" w:lineRule="auto"/>
        <w:ind w:firstLine="422" w:firstLineChars="201"/>
        <w:contextualSpacing/>
        <w:rPr>
          <w:rFonts w:ascii="Times New Roman" w:eastAsia="宋体" w:hAnsi="Times New Roman" w:cs="Times New Roman"/>
          <w:kern w:val="0"/>
          <w:szCs w:val="21"/>
        </w:rPr>
      </w:pPr>
      <w:r>
        <w:rPr>
          <w:rFonts w:ascii="Times New Roman" w:eastAsia="宋体" w:hAnsi="Times New Roman" w:cs="Times New Roman" w:hint="eastAsia"/>
          <w:kern w:val="0"/>
          <w:szCs w:val="21"/>
        </w:rPr>
        <w:t>常见的可逆反应：</w:t>
      </w:r>
    </w:p>
    <w:p>
      <w:pPr>
        <w:pStyle w:val="PlainText"/>
        <w:tabs>
          <w:tab w:val="left" w:pos="4111"/>
          <w:tab w:val="left" w:pos="4253"/>
        </w:tabs>
        <w:adjustRightInd w:val="0"/>
        <w:snapToGrid w:val="0"/>
        <w:spacing w:line="360" w:lineRule="auto"/>
        <w:ind w:firstLine="420" w:firstLineChars="200"/>
        <w:contextualSpacing/>
        <w:textAlignment w:val="center"/>
        <w:rPr>
          <w:rFonts w:ascii="Times New Roman" w:hAnsi="Times New Roman" w:cs="Times New Roman"/>
        </w:rPr>
      </w:pPr>
      <w:r>
        <w:rPr>
          <w:rFonts w:ascii="Times New Roman" w:hAnsi="Times New Roman" w:cs="Times New Roman" w:hint="eastAsia"/>
        </w:rPr>
        <w:t>①</w:t>
      </w:r>
      <w:r>
        <w:rPr>
          <w:rFonts w:ascii="Times New Roman" w:hAnsi="Times New Roman" w:cs="Times New Roman"/>
        </w:rPr>
        <w:t>2SO</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vertAlign w:val="subscript"/>
        </w:rPr>
        <w:t>2</w:t>
      </w:r>
      <w:r>
        <w:rPr>
          <w:rFonts w:ascii="Times New Roman" w:eastAsia="仿宋_GB2312" w:hAnsi="Times New Roman" w:cs="Times New Roman"/>
        </w:rPr>
        <w:fldChar w:fldCharType="begin"/>
      </w:r>
      <w:r>
        <w:rPr>
          <w:rFonts w:ascii="Times New Roman" w:eastAsia="仿宋_GB2312" w:hAnsi="Times New Roman" w:cs="Times New Roman"/>
        </w:rPr>
        <w:instrText>eq \o(</w:instrText>
      </w:r>
      <w:r>
        <w:rPr>
          <w:rFonts w:ascii="ZBFH" w:eastAsia="仿宋_GB2312" w:hAnsi="ZBFH" w:cs="Times New Roman"/>
        </w:rPr>
        <w:instrText></w:instrText>
      </w:r>
      <w:r>
        <w:rPr>
          <w:rFonts w:ascii="Times New Roman" w:eastAsia="仿宋_GB2312" w:hAnsi="Times New Roman" w:cs="Times New Roman"/>
        </w:rPr>
        <w:instrText>,\s\up7(</w:instrText>
      </w:r>
      <w:r>
        <w:rPr>
          <w:rFonts w:ascii="Times New Roman" w:eastAsia="仿宋_GB2312" w:hAnsi="Times New Roman" w:cs="Times New Roman"/>
          <w:sz w:val="15"/>
        </w:rPr>
        <w:instrText>催化剂),\s\do5(</w:instrText>
      </w:r>
      <w:r>
        <w:rPr>
          <w:rFonts w:eastAsia="仿宋_GB2312" w:hAnsi="宋体" w:cs="Times New Roman"/>
          <w:sz w:val="15"/>
        </w:rPr>
        <w:instrText>△</w:instrText>
      </w:r>
      <w:r>
        <w:rPr>
          <w:rFonts w:ascii="Times New Roman" w:eastAsia="仿宋_GB2312" w:hAnsi="Times New Roman" w:cs="Times New Roman"/>
        </w:rPr>
        <w:instrText>))</w:instrText>
      </w:r>
      <w:r>
        <w:rPr>
          <w:rFonts w:ascii="Times New Roman" w:eastAsia="仿宋_GB2312" w:hAnsi="Times New Roman" w:cs="Times New Roman"/>
        </w:rPr>
        <w:fldChar w:fldCharType="separate"/>
      </w:r>
      <w:r>
        <w:rPr>
          <w:rFonts w:ascii="Times New Roman" w:eastAsia="仿宋_GB2312" w:hAnsi="Times New Roman" w:cs="Times New Roman"/>
        </w:rPr>
        <w:fldChar w:fldCharType="end"/>
      </w:r>
      <w:r>
        <w:rPr>
          <w:rFonts w:ascii="Times New Roman" w:hAnsi="Times New Roman" w:cs="Times New Roman"/>
        </w:rPr>
        <w:t>2SO</w:t>
      </w:r>
      <w:r>
        <w:rPr>
          <w:rFonts w:ascii="Times New Roman" w:hAnsi="Times New Roman" w:cs="Times New Roman"/>
          <w:vertAlign w:val="subscript"/>
        </w:rPr>
        <w:t>3</w:t>
      </w:r>
      <w:r>
        <w:rPr>
          <w:rFonts w:ascii="Times New Roman" w:hAnsi="Times New Roman" w:cs="Times New Roman"/>
        </w:rPr>
        <w:t>　</w:t>
      </w:r>
      <w:r>
        <w:rPr>
          <w:rFonts w:ascii="Times New Roman" w:hAnsi="Times New Roman" w:cs="Times New Roman" w:hint="eastAsia"/>
        </w:rPr>
        <w:t xml:space="preserve"> ②</w:t>
      </w:r>
      <w:r>
        <w:rPr>
          <w:rFonts w:ascii="Times New Roman" w:hAnsi="Times New Roman" w:cs="Times New Roman"/>
        </w:rPr>
        <w:t>NO</w:t>
      </w:r>
      <w:r>
        <w:rPr>
          <w:rFonts w:ascii="Times New Roman" w:hAnsi="Times New Roman" w:cs="Times New Roman"/>
          <w:vertAlign w:val="subscript"/>
        </w:rPr>
        <w:t>2</w:t>
      </w:r>
      <w:r>
        <w:rPr>
          <w:rFonts w:ascii="Times New Roman" w:hAnsi="Times New Roman" w:cs="Times New Roman"/>
        </w:rPr>
        <w:drawing>
          <wp:inline distT="0" distB="0" distL="0" distR="0">
            <wp:extent cx="231775" cy="98425"/>
            <wp:effectExtent l="0" t="0" r="0" b="0"/>
            <wp:docPr id="2135874758"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74758" name="图片 84"/>
                    <pic:cNvPicPr>
                      <a:picLocks noChangeAspect="1" noChangeArrowheads="1"/>
                    </pic:cNvPicPr>
                  </pic:nvPicPr>
                  <pic:blipFill>
                    <a:blip xmlns:r="http://schemas.openxmlformats.org/officeDocument/2006/relationships" r:embed="rId27"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a:xfrm>
                      <a:off x="0" y="0"/>
                      <a:ext cx="231775" cy="98425"/>
                    </a:xfrm>
                    <a:prstGeom prst="rect">
                      <a:avLst/>
                    </a:prstGeom>
                    <a:noFill/>
                    <a:ln>
                      <a:noFill/>
                    </a:ln>
                  </pic:spPr>
                </pic:pic>
              </a:graphicData>
            </a:graphic>
          </wp:inline>
        </w:drawing>
      </w:r>
      <w:r>
        <w:rPr>
          <w:rFonts w:ascii="Times New Roman" w:hAnsi="Times New Roman" w:cs="Times New Roman"/>
        </w:rPr>
        <w:t>N</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vertAlign w:val="subscript"/>
        </w:rPr>
        <w:t>4</w:t>
      </w:r>
      <w:r>
        <w:rPr>
          <w:rFonts w:ascii="Times New Roman" w:hAnsi="Times New Roman" w:cs="Times New Roman" w:hint="eastAsia"/>
        </w:rPr>
        <w:t xml:space="preserve">  ③</w:t>
      </w:r>
      <w:r>
        <w:rPr>
          <w:rFonts w:ascii="Times New Roman" w:hAnsi="Times New Roman" w:cs="Times New Roman"/>
        </w:rPr>
        <w:t>N</w:t>
      </w:r>
      <w:r>
        <w:rPr>
          <w:rFonts w:ascii="Times New Roman" w:hAnsi="Times New Roman" w:cs="Times New Roman"/>
          <w:vertAlign w:val="subscript"/>
        </w:rPr>
        <w:t>2</w:t>
      </w:r>
      <w:r>
        <w:rPr>
          <w:rFonts w:ascii="Times New Roman" w:hAnsi="Times New Roman" w:cs="Times New Roman"/>
        </w:rPr>
        <w:t>＋3H</w:t>
      </w:r>
      <w:r>
        <w:rPr>
          <w:rFonts w:ascii="Times New Roman" w:hAnsi="Times New Roman" w:cs="Times New Roman"/>
          <w:vertAlign w:val="subscript"/>
        </w:rPr>
        <w:t>2</w:t>
      </w:r>
      <w:r>
        <w:rPr>
          <w:rFonts w:ascii="Times New Roman" w:eastAsia="仿宋_GB2312" w:hAnsi="Times New Roman" w:cs="Times New Roman"/>
        </w:rPr>
        <w:fldChar w:fldCharType="begin"/>
      </w:r>
      <w:r>
        <w:rPr>
          <w:rFonts w:ascii="Times New Roman" w:eastAsia="仿宋_GB2312" w:hAnsi="Times New Roman" w:cs="Times New Roman"/>
        </w:rPr>
        <w:instrText>eq \o(</w:instrText>
      </w:r>
      <w:r>
        <w:rPr>
          <w:rFonts w:ascii="ZBFH" w:eastAsia="仿宋_GB2312" w:hAnsi="ZBFH" w:cs="Times New Roman"/>
        </w:rPr>
        <w:instrText></w:instrText>
      </w:r>
      <w:r>
        <w:rPr>
          <w:rFonts w:ascii="Times New Roman" w:eastAsia="仿宋_GB2312" w:hAnsi="Times New Roman" w:cs="Times New Roman"/>
        </w:rPr>
        <w:instrText>,\s\up7(</w:instrText>
      </w:r>
      <w:r>
        <w:rPr>
          <w:rFonts w:ascii="Times New Roman" w:eastAsia="仿宋_GB2312" w:hAnsi="Times New Roman" w:cs="Times New Roman"/>
          <w:sz w:val="15"/>
        </w:rPr>
        <w:instrText>高温、高压),\s\do5(催化剂</w:instrText>
      </w:r>
      <w:r>
        <w:rPr>
          <w:rFonts w:ascii="Times New Roman" w:eastAsia="仿宋_GB2312" w:hAnsi="Times New Roman" w:cs="Times New Roman"/>
        </w:rPr>
        <w:instrText>))</w:instrText>
      </w:r>
      <w:r>
        <w:rPr>
          <w:rFonts w:ascii="Times New Roman" w:eastAsia="仿宋_GB2312" w:hAnsi="Times New Roman" w:cs="Times New Roman"/>
        </w:rPr>
        <w:fldChar w:fldCharType="separate"/>
      </w:r>
      <w:r>
        <w:rPr>
          <w:rFonts w:ascii="Times New Roman" w:eastAsia="仿宋_GB2312" w:hAnsi="Times New Roman" w:cs="Times New Roman"/>
        </w:rPr>
        <w:fldChar w:fldCharType="end"/>
      </w:r>
      <w:r>
        <w:rPr>
          <w:rFonts w:ascii="Times New Roman" w:hAnsi="Times New Roman" w:cs="Times New Roman"/>
        </w:rPr>
        <w:t>2NH</w:t>
      </w:r>
      <w:r>
        <w:rPr>
          <w:rFonts w:ascii="Times New Roman" w:hAnsi="Times New Roman" w:cs="Times New Roman"/>
          <w:vertAlign w:val="subscript"/>
        </w:rPr>
        <w:t>3</w:t>
      </w:r>
    </w:p>
    <w:p>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④</w:t>
      </w:r>
      <w:r>
        <w:rPr>
          <w:rFonts w:ascii="Times New Roman" w:hAnsi="Times New Roman" w:cs="Times New Roman"/>
        </w:rPr>
        <w:t>Cl</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rPr>
        <w:t>O</w:t>
      </w:r>
      <w:r>
        <w:rPr>
          <w:rFonts w:ascii="ZBFH" w:eastAsia="仿宋_GB2312" w:hAnsi="ZBFH" w:cs="Times New Roman"/>
        </w:rPr>
        <w:t></w:t>
      </w:r>
      <w:r>
        <w:rPr>
          <w:rFonts w:ascii="Times New Roman" w:hAnsi="Times New Roman" w:cs="Times New Roman"/>
        </w:rPr>
        <w:t>HCl＋HClO</w:t>
      </w:r>
      <w:r>
        <w:rPr>
          <w:rFonts w:ascii="Times New Roman" w:hAnsi="Times New Roman" w:cs="Times New Roman" w:hint="eastAsia"/>
        </w:rPr>
        <w:t xml:space="preserve">  ⑤</w:t>
      </w:r>
      <w:r>
        <w:rPr>
          <w:rFonts w:ascii="Times New Roman" w:hAnsi="Times New Roman" w:cs="Times New Roman"/>
        </w:rPr>
        <w:t>NH</w:t>
      </w:r>
      <w:r>
        <w:rPr>
          <w:rFonts w:ascii="Times New Roman" w:hAnsi="Times New Roman" w:cs="Times New Roman"/>
          <w:vertAlign w:val="subscript"/>
        </w:rPr>
        <w:t>3</w:t>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rPr>
        <w:t>O</w:t>
      </w:r>
      <w:r>
        <w:rPr>
          <w:rFonts w:ascii="ZBFH" w:eastAsia="仿宋_GB2312" w:hAnsi="ZBFH" w:cs="Times New Roman"/>
        </w:rPr>
        <w:t></w:t>
      </w:r>
      <w:r>
        <w:rPr>
          <w:rFonts w:ascii="Times New Roman" w:hAnsi="Times New Roman" w:cs="Times New Roman"/>
        </w:rPr>
        <w:t>NH</w:t>
      </w:r>
      <w:r>
        <w:rPr>
          <w:rFonts w:ascii="Times New Roman" w:hAnsi="Times New Roman" w:cs="Times New Roman"/>
          <w:vertAlign w:val="subscript"/>
        </w:rPr>
        <w:t>3</w:t>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rPr>
        <w:t>O</w:t>
      </w:r>
      <w:r>
        <w:rPr>
          <w:rFonts w:ascii="ZBFH" w:eastAsia="仿宋_GB2312" w:hAnsi="ZBFH" w:cs="Times New Roman"/>
        </w:rPr>
        <w:t></w:t>
      </w:r>
      <w:r>
        <w:rPr>
          <w:rFonts w:ascii="Times New Roman" w:hAnsi="Times New Roman" w:cs="Times New Roman"/>
        </w:rPr>
        <w:t>NH</w:t>
      </w:r>
      <w:r>
        <w:rPr>
          <w:rFonts w:ascii="Times New Roman" w:hAnsi="Times New Roman" w:cs="Times New Roman"/>
        </w:rPr>
        <w:fldChar w:fldCharType="begin"/>
      </w:r>
      <w:r>
        <w:rPr>
          <w:rFonts w:ascii="Times New Roman" w:hAnsi="Times New Roman" w:cs="Times New Roman"/>
        </w:rPr>
        <w:instrText xml:space="preserve"> eq \o\al(\s\up1(</w:instrText>
      </w:r>
      <w:r>
        <w:rPr>
          <w:rFonts w:ascii="Times New Roman" w:hAnsi="Times New Roman" w:cs="Times New Roman"/>
          <w:vertAlign w:val="superscript"/>
        </w:rPr>
        <w:instrText>＋</w:instrText>
      </w:r>
      <w:r>
        <w:rPr>
          <w:rFonts w:ascii="Times New Roman" w:hAnsi="Times New Roman" w:cs="Times New Roman"/>
        </w:rPr>
        <w:instrText>),\s\do1(</w:instrText>
      </w:r>
      <w:r>
        <w:rPr>
          <w:rFonts w:ascii="Times New Roman" w:hAnsi="Times New Roman" w:cs="Times New Roman"/>
          <w:vertAlign w:val="subscript"/>
        </w:rPr>
        <w:instrText>4</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＋OH</w:t>
      </w:r>
      <w:r>
        <w:rPr>
          <w:rFonts w:ascii="Times New Roman" w:hAnsi="Times New Roman" w:cs="Times New Roman"/>
          <w:vertAlign w:val="superscript"/>
        </w:rPr>
        <w:t>－</w:t>
      </w:r>
    </w:p>
    <w:p>
      <w:pPr>
        <w:adjustRightInd w:val="0"/>
        <w:snapToGrid w:val="0"/>
        <w:spacing w:line="360" w:lineRule="auto"/>
        <w:ind w:firstLine="422" w:firstLineChars="201"/>
        <w:contextualSpacing/>
        <w:rPr>
          <w:rFonts w:ascii="Times New Roman" w:eastAsia="宋体" w:hAnsi="Times New Roman" w:cs="Times New Roman"/>
          <w:kern w:val="0"/>
          <w:szCs w:val="21"/>
        </w:rPr>
      </w:pPr>
      <w:r>
        <w:rPr>
          <w:rFonts w:ascii="Times New Roman" w:eastAsia="宋体" w:hAnsi="Times New Roman" w:cs="Times New Roman" w:hint="eastAsia"/>
        </w:rPr>
        <w:t>⑥</w:t>
      </w:r>
      <w:r>
        <w:rPr>
          <w:rFonts w:ascii="Times New Roman" w:eastAsia="宋体" w:hAnsi="Times New Roman" w:cs="Times New Roman"/>
        </w:rPr>
        <w:t>H</w:t>
      </w:r>
      <w:r>
        <w:rPr>
          <w:rFonts w:ascii="Times New Roman" w:eastAsia="宋体" w:hAnsi="Times New Roman" w:cs="Times New Roman"/>
          <w:vertAlign w:val="subscript"/>
        </w:rPr>
        <w:t>2</w:t>
      </w:r>
      <w:r>
        <w:rPr>
          <w:rFonts w:ascii="Times New Roman" w:eastAsia="宋体" w:hAnsi="Times New Roman" w:cs="Times New Roman"/>
        </w:rPr>
        <w:t>＋I</w:t>
      </w:r>
      <w:r>
        <w:rPr>
          <w:rFonts w:ascii="Times New Roman" w:eastAsia="宋体" w:hAnsi="Times New Roman" w:cs="Times New Roman"/>
          <w:vertAlign w:val="subscript"/>
        </w:rPr>
        <w:t>2</w:t>
      </w:r>
      <w:r>
        <w:rPr>
          <w:rFonts w:ascii="ZBFH" w:eastAsia="仿宋_GB2312" w:hAnsi="ZBFH" w:cs="Times New Roman"/>
        </w:rPr>
        <w:t></w:t>
      </w:r>
      <w:r>
        <w:rPr>
          <w:rFonts w:ascii="Times New Roman" w:eastAsia="宋体" w:hAnsi="Times New Roman" w:cs="Times New Roman"/>
        </w:rPr>
        <w:t>2HI</w:t>
      </w:r>
    </w:p>
    <w:p>
      <w:pPr>
        <w:adjustRightInd w:val="0"/>
        <w:snapToGrid w:val="0"/>
        <w:spacing w:line="360" w:lineRule="auto"/>
        <w:ind w:firstLine="422" w:firstLineChars="201"/>
        <w:contextualSpacing/>
        <w:rPr>
          <w:rFonts w:ascii="Times New Roman" w:eastAsia="宋体" w:hAnsi="Times New Roman" w:cs="Times New Roman"/>
          <w:kern w:val="0"/>
          <w:szCs w:val="21"/>
        </w:rPr>
      </w:pPr>
      <w:r>
        <w:rPr>
          <w:rFonts w:ascii="Times New Roman" w:eastAsia="宋体" w:hAnsi="Times New Roman" w:cs="Times New Roman"/>
          <w:kern w:val="0"/>
          <w:szCs w:val="21"/>
        </w:rPr>
        <w:t>如某密闭容器盛有0.1 mol N</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和0.3 mol H</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，在一定条件下充分反应，转移的电子数目为0.6</w:t>
      </w:r>
      <w:r>
        <w:rPr>
          <w:rFonts w:ascii="Times New Roman" w:eastAsia="宋体" w:hAnsi="Times New Roman" w:cs="Times New Roman"/>
          <w:i/>
          <w:kern w:val="0"/>
          <w:szCs w:val="21"/>
        </w:rPr>
        <w:t>N</w:t>
      </w:r>
      <w:r>
        <w:rPr>
          <w:rFonts w:ascii="Times New Roman" w:eastAsia="宋体" w:hAnsi="Times New Roman" w:cs="Times New Roman"/>
          <w:kern w:val="0"/>
          <w:szCs w:val="21"/>
          <w:vertAlign w:val="subscript"/>
        </w:rPr>
        <w:t>A</w:t>
      </w:r>
      <w:r>
        <w:rPr>
          <w:rFonts w:ascii="Times New Roman" w:eastAsia="宋体" w:hAnsi="Times New Roman" w:cs="Times New Roman"/>
          <w:kern w:val="0"/>
          <w:szCs w:val="21"/>
        </w:rPr>
        <w:t>：该反应为</w:t>
      </w:r>
      <w:r>
        <w:rPr>
          <w:rFonts w:ascii="Times New Roman" w:hAnsi="Times New Roman" w:cs="Times New Roman" w:hint="eastAsia"/>
        </w:rPr>
        <w:t>_____</w:t>
      </w:r>
      <w:r>
        <w:rPr>
          <w:rFonts w:ascii="Times New Roman" w:eastAsia="宋体" w:hAnsi="Times New Roman" w:cs="Times New Roman"/>
          <w:kern w:val="0"/>
          <w:szCs w:val="21"/>
        </w:rPr>
        <w:t>反应，进行程度不确定，无法准确求解转移的电子数目，故错误。</w:t>
      </w:r>
    </w:p>
    <w:p>
      <w:pPr>
        <w:adjustRightInd w:val="0"/>
        <w:snapToGrid w:val="0"/>
        <w:spacing w:line="360" w:lineRule="auto"/>
        <w:ind w:firstLine="422" w:firstLineChars="201"/>
        <w:contextualSpacing/>
        <w:rPr>
          <w:rFonts w:ascii="Times New Roman" w:eastAsia="宋体" w:hAnsi="Times New Roman" w:cs="Times New Roman"/>
          <w:color w:val="000000" w:themeColor="text1"/>
          <w:kern w:val="0"/>
          <w:szCs w:val="21"/>
          <w14:textFill>
            <w14:solidFill>
              <w14:schemeClr w14:val="tx1"/>
            </w14:solidFill>
          </w14:textFill>
        </w:rPr>
      </w:pPr>
      <w:r>
        <w:rPr>
          <w:rFonts w:ascii="Times New Roman" w:eastAsia="宋体" w:hAnsi="Times New Roman" w:cs="Times New Roman"/>
          <w:color w:val="000000" w:themeColor="text1"/>
          <w:kern w:val="0"/>
          <w:szCs w:val="21"/>
          <w14:textFill>
            <w14:solidFill>
              <w14:schemeClr w14:val="tx1"/>
            </w14:solidFill>
          </w14:textFill>
        </w:rPr>
        <w:t>2．溶液浓度变化使反应停止的类型</w:t>
      </w:r>
    </w:p>
    <w:p>
      <w:pPr>
        <w:adjustRightInd w:val="0"/>
        <w:snapToGrid w:val="0"/>
        <w:spacing w:line="360" w:lineRule="auto"/>
        <w:ind w:firstLine="422" w:firstLineChars="201"/>
        <w:contextualSpacing/>
        <w:rPr>
          <w:rFonts w:ascii="Times New Roman" w:eastAsia="宋体" w:hAnsi="Times New Roman" w:cs="Times New Roman"/>
          <w:kern w:val="0"/>
          <w:szCs w:val="21"/>
        </w:rPr>
      </w:pPr>
      <w:r>
        <w:rPr>
          <w:rFonts w:ascii="Times New Roman" w:eastAsia="宋体" w:hAnsi="Times New Roman" w:cs="Times New Roman"/>
          <w:kern w:val="0"/>
          <w:szCs w:val="21"/>
        </w:rPr>
        <w:t>因为酸的浓度变化使反应停止，难以求出准确的目标粒子数目。</w:t>
      </w:r>
    </w:p>
    <w:p>
      <w:pPr>
        <w:adjustRightInd w:val="0"/>
        <w:snapToGrid w:val="0"/>
        <w:spacing w:line="360" w:lineRule="auto"/>
        <w:ind w:firstLine="422" w:firstLineChars="201"/>
        <w:contextualSpacing/>
        <w:rPr>
          <w:rFonts w:ascii="Times New Roman" w:eastAsia="宋体" w:hAnsi="Times New Roman" w:cs="Times New Roman"/>
          <w:kern w:val="0"/>
          <w:szCs w:val="21"/>
        </w:rPr>
      </w:pPr>
      <w:r>
        <w:rPr>
          <w:rFonts w:ascii="Times New Roman" w:eastAsia="宋体" w:hAnsi="Times New Roman" w:cs="Times New Roman"/>
          <w:kern w:val="0"/>
          <w:szCs w:val="21"/>
        </w:rPr>
        <w:t>如80 mL 12 mol</w:t>
      </w:r>
      <w:r>
        <w:rPr>
          <w:rFonts w:ascii="Times New Roman" w:eastAsia="宋体" w:hAnsi="Times New Roman" w:cs="Times New Roman"/>
          <w:i/>
          <w:kern w:val="0"/>
          <w:szCs w:val="21"/>
        </w:rPr>
        <w:t>·</w:t>
      </w:r>
      <w:r>
        <w:rPr>
          <w:rFonts w:ascii="Times New Roman" w:eastAsia="宋体" w:hAnsi="Times New Roman" w:cs="Times New Roman"/>
          <w:kern w:val="0"/>
          <w:szCs w:val="21"/>
        </w:rPr>
        <w:t>L</w:t>
      </w:r>
      <w:r>
        <w:rPr>
          <w:rFonts w:ascii="Times New Roman" w:eastAsia="微软雅黑" w:hAnsi="Times New Roman" w:cs="Times New Roman"/>
          <w:kern w:val="0"/>
          <w:szCs w:val="21"/>
          <w:vertAlign w:val="superscript"/>
        </w:rPr>
        <w:t>−</w:t>
      </w:r>
      <w:r>
        <w:rPr>
          <w:rFonts w:ascii="Times New Roman" w:eastAsia="宋体" w:hAnsi="Times New Roman" w:cs="Times New Roman"/>
          <w:kern w:val="0"/>
          <w:szCs w:val="21"/>
          <w:vertAlign w:val="superscript"/>
        </w:rPr>
        <w:t>1</w:t>
      </w:r>
      <w:r>
        <w:rPr>
          <w:rFonts w:ascii="Times New Roman" w:eastAsia="宋体" w:hAnsi="Times New Roman" w:cs="Times New Roman"/>
          <w:kern w:val="0"/>
          <w:szCs w:val="21"/>
        </w:rPr>
        <w:t>的浓盐酸与足量MnO</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反应，生成Cl</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的分子数目为0.24</w:t>
      </w:r>
      <w:r>
        <w:rPr>
          <w:rFonts w:ascii="Times New Roman" w:eastAsia="宋体" w:hAnsi="Times New Roman" w:cs="Times New Roman"/>
          <w:i/>
          <w:kern w:val="0"/>
          <w:szCs w:val="21"/>
        </w:rPr>
        <w:t>N</w:t>
      </w:r>
      <w:r>
        <w:rPr>
          <w:rFonts w:ascii="Times New Roman" w:eastAsia="宋体" w:hAnsi="Times New Roman" w:cs="Times New Roman"/>
          <w:kern w:val="0"/>
          <w:szCs w:val="21"/>
          <w:vertAlign w:val="subscript"/>
        </w:rPr>
        <w:t>A</w:t>
      </w:r>
      <w:r>
        <w:rPr>
          <w:rFonts w:ascii="Times New Roman" w:eastAsia="宋体" w:hAnsi="Times New Roman" w:cs="Times New Roman"/>
          <w:kern w:val="0"/>
          <w:szCs w:val="21"/>
        </w:rPr>
        <w:t>：随着反应进行，浓盐酸变为</w:t>
      </w:r>
      <w:r>
        <w:rPr>
          <w:rFonts w:ascii="Times New Roman" w:hAnsi="Times New Roman" w:cs="Times New Roman" w:hint="eastAsia"/>
        </w:rPr>
        <w:t>_________</w:t>
      </w:r>
      <w:r>
        <w:rPr>
          <w:rFonts w:ascii="Times New Roman" w:eastAsia="宋体" w:hAnsi="Times New Roman" w:cs="Times New Roman"/>
          <w:kern w:val="0"/>
          <w:szCs w:val="21"/>
        </w:rPr>
        <w:t>，反应停止，无法准确求解生成的Cl</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的分子数目，错误。</w:t>
      </w:r>
    </w:p>
    <w:p>
      <w:pPr>
        <w:adjustRightInd w:val="0"/>
        <w:snapToGrid w:val="0"/>
        <w:spacing w:line="360" w:lineRule="auto"/>
        <w:ind w:firstLine="422" w:firstLineChars="201"/>
        <w:contextualSpacing/>
        <w:rPr>
          <w:rFonts w:ascii="Times New Roman" w:eastAsia="宋体" w:hAnsi="Times New Roman" w:cs="Times New Roman"/>
          <w:color w:val="000000" w:themeColor="text1"/>
          <w:kern w:val="0"/>
          <w:szCs w:val="21"/>
          <w14:textFill>
            <w14:solidFill>
              <w14:schemeClr w14:val="tx1"/>
            </w14:solidFill>
          </w14:textFill>
        </w:rPr>
      </w:pPr>
      <w:r>
        <w:rPr>
          <w:rFonts w:ascii="Times New Roman" w:eastAsia="宋体" w:hAnsi="Times New Roman" w:cs="Times New Roman"/>
          <w:color w:val="000000" w:themeColor="text1"/>
          <w:kern w:val="0"/>
          <w:szCs w:val="21"/>
          <w14:textFill>
            <w14:solidFill>
              <w14:schemeClr w14:val="tx1"/>
            </w14:solidFill>
          </w14:textFill>
        </w:rPr>
        <w:t>3．物质组成不能确定的类型</w:t>
      </w:r>
    </w:p>
    <w:p>
      <w:pPr>
        <w:adjustRightInd w:val="0"/>
        <w:snapToGrid w:val="0"/>
        <w:spacing w:line="360" w:lineRule="auto"/>
        <w:ind w:firstLine="422" w:firstLineChars="201"/>
        <w:contextualSpacing/>
        <w:rPr>
          <w:rFonts w:ascii="Times New Roman" w:eastAsia="宋体" w:hAnsi="Times New Roman" w:cs="Times New Roman"/>
          <w:kern w:val="0"/>
          <w:szCs w:val="21"/>
        </w:rPr>
      </w:pPr>
      <w:r>
        <w:rPr>
          <w:rFonts w:ascii="Times New Roman" w:eastAsia="宋体" w:hAnsi="Times New Roman" w:cs="Times New Roman"/>
          <w:kern w:val="0"/>
          <w:szCs w:val="21"/>
        </w:rPr>
        <w:t>当某些物质混合或反应进行一段时间后，产物的种类变化或物质的量不定，难以求出准确的目标粒子数目。</w:t>
      </w:r>
    </w:p>
    <w:p>
      <w:pPr>
        <w:adjustRightInd w:val="0"/>
        <w:snapToGrid w:val="0"/>
        <w:spacing w:line="360" w:lineRule="auto"/>
        <w:ind w:firstLine="422" w:firstLineChars="201"/>
        <w:contextualSpacing/>
        <w:rPr>
          <w:rFonts w:ascii="Times New Roman" w:eastAsia="宋体" w:hAnsi="Times New Roman" w:cs="Times New Roman"/>
          <w:kern w:val="0"/>
        </w:rPr>
      </w:pPr>
      <w:r>
        <w:rPr>
          <w:rFonts w:ascii="Times New Roman" w:eastAsia="宋体" w:hAnsi="Times New Roman" w:cs="Times New Roman"/>
          <w:kern w:val="0"/>
        </w:rPr>
        <w:t>如标准状况下，5.6 L NO和5.6 L O</w:t>
      </w:r>
      <w:r>
        <w:rPr>
          <w:rFonts w:ascii="Times New Roman" w:eastAsia="宋体" w:hAnsi="Times New Roman" w:cs="Times New Roman"/>
          <w:kern w:val="0"/>
          <w:vertAlign w:val="subscript"/>
        </w:rPr>
        <w:t>2</w:t>
      </w:r>
      <w:r>
        <w:rPr>
          <w:rFonts w:ascii="Times New Roman" w:eastAsia="宋体" w:hAnsi="Times New Roman" w:cs="Times New Roman"/>
          <w:kern w:val="0"/>
        </w:rPr>
        <w:t>混合后的分子总数为0.5</w:t>
      </w:r>
      <w:r>
        <w:rPr>
          <w:rFonts w:ascii="Times New Roman" w:eastAsia="宋体" w:hAnsi="Times New Roman" w:cs="Times New Roman"/>
          <w:i/>
          <w:kern w:val="0"/>
        </w:rPr>
        <w:t>N</w:t>
      </w:r>
      <w:r>
        <w:rPr>
          <w:rFonts w:ascii="Times New Roman" w:eastAsia="宋体" w:hAnsi="Times New Roman" w:cs="Times New Roman"/>
          <w:kern w:val="0"/>
          <w:vertAlign w:val="subscript"/>
        </w:rPr>
        <w:t>A</w:t>
      </w:r>
      <w:r>
        <w:rPr>
          <w:rFonts w:ascii="Times New Roman" w:eastAsia="宋体" w:hAnsi="Times New Roman" w:cs="Times New Roman"/>
          <w:kern w:val="0"/>
        </w:rPr>
        <w:t>：两种气体混合后生成NO</w:t>
      </w:r>
      <w:r>
        <w:rPr>
          <w:rFonts w:ascii="Times New Roman" w:eastAsia="宋体" w:hAnsi="Times New Roman" w:cs="Times New Roman"/>
          <w:kern w:val="0"/>
          <w:vertAlign w:val="subscript"/>
        </w:rPr>
        <w:t>2</w:t>
      </w:r>
      <w:r>
        <w:rPr>
          <w:rFonts w:ascii="Times New Roman" w:eastAsia="宋体" w:hAnsi="Times New Roman" w:cs="Times New Roman"/>
          <w:kern w:val="0"/>
        </w:rPr>
        <w:t>，若不考虑NO</w:t>
      </w:r>
      <w:r>
        <w:rPr>
          <w:rFonts w:ascii="Times New Roman" w:eastAsia="宋体" w:hAnsi="Times New Roman" w:cs="Times New Roman"/>
          <w:kern w:val="0"/>
          <w:vertAlign w:val="subscript"/>
        </w:rPr>
        <w:t>2</w:t>
      </w:r>
      <w:r>
        <w:rPr>
          <w:rFonts w:ascii="Times New Roman" w:eastAsia="宋体" w:hAnsi="Times New Roman" w:cs="Times New Roman"/>
          <w:kern w:val="0"/>
        </w:rPr>
        <w:t>部分转化为N</w:t>
      </w:r>
      <w:r>
        <w:rPr>
          <w:rFonts w:ascii="Times New Roman" w:eastAsia="宋体" w:hAnsi="Times New Roman" w:cs="Times New Roman"/>
          <w:kern w:val="0"/>
          <w:vertAlign w:val="subscript"/>
        </w:rPr>
        <w:t>2</w:t>
      </w:r>
      <w:r>
        <w:rPr>
          <w:rFonts w:ascii="Times New Roman" w:eastAsia="宋体" w:hAnsi="Times New Roman" w:cs="Times New Roman"/>
          <w:kern w:val="0"/>
        </w:rPr>
        <w:t>O</w:t>
      </w:r>
      <w:r>
        <w:rPr>
          <w:rFonts w:ascii="Times New Roman" w:eastAsia="宋体" w:hAnsi="Times New Roman" w:cs="Times New Roman"/>
          <w:kern w:val="0"/>
          <w:vertAlign w:val="subscript"/>
        </w:rPr>
        <w:t>4</w:t>
      </w:r>
      <w:r>
        <w:rPr>
          <w:rFonts w:ascii="Times New Roman" w:eastAsia="宋体" w:hAnsi="Times New Roman" w:cs="Times New Roman"/>
          <w:kern w:val="0"/>
        </w:rPr>
        <w:t>，气体的体积为8.4 L，物质的量为0.375 mol，事实上，混合气体中存在可逆反应</w:t>
      </w:r>
      <w:r>
        <w:rPr>
          <w:rFonts w:ascii="Times New Roman" w:hAnsi="Times New Roman" w:cs="Times New Roman" w:hint="eastAsia"/>
        </w:rPr>
        <w:t>__________</w:t>
      </w:r>
      <w:r>
        <w:rPr>
          <w:rFonts w:ascii="Times New Roman" w:eastAsia="宋体" w:hAnsi="Times New Roman" w:cs="Times New Roman"/>
          <w:kern w:val="0"/>
        </w:rPr>
        <w:t>，故无法准确求解分子数目，错误。</w:t>
      </w:r>
    </w:p>
    <w:p>
      <w:pPr>
        <w:adjustRightInd w:val="0"/>
        <w:snapToGrid w:val="0"/>
        <w:spacing w:line="360" w:lineRule="auto"/>
        <w:contextualSpacing/>
        <w:rPr>
          <w:rFonts w:ascii="Times New Roman" w:eastAsia="宋体" w:hAnsi="Times New Roman" w:cs="Times New Roman"/>
          <w:b/>
          <w:bCs/>
        </w:rPr>
      </w:pPr>
      <w:r>
        <w:rPr>
          <w:rFonts w:ascii="Times New Roman" w:eastAsia="宋体" w:hAnsi="Times New Roman" w:cs="Times New Roman"/>
          <w:b/>
          <w:bCs/>
        </w:rPr>
        <w:t>六、氧化还原反应中电子转移数目的分析</w:t>
      </w:r>
    </w:p>
    <w:p>
      <w:pPr>
        <w:adjustRightInd w:val="0"/>
        <w:snapToGrid w:val="0"/>
        <w:spacing w:line="360" w:lineRule="auto"/>
        <w:ind w:firstLine="424" w:firstLineChars="202"/>
        <w:contextualSpacing/>
        <w:rPr>
          <w:rFonts w:ascii="Times New Roman" w:eastAsia="宋体" w:hAnsi="Times New Roman" w:cs="Times New Roman"/>
          <w:kern w:val="0"/>
          <w:szCs w:val="21"/>
        </w:rPr>
      </w:pPr>
      <w:r>
        <w:rPr>
          <w:rFonts w:ascii="Times New Roman" w:eastAsia="宋体" w:hAnsi="Times New Roman" w:cs="Times New Roman"/>
          <w:kern w:val="0"/>
          <w:szCs w:val="21"/>
        </w:rPr>
        <w:t>常考反应中转移的电子数：</w:t>
      </w:r>
    </w:p>
    <w:tbl>
      <w:tblPr>
        <w:tblStyle w:val="TableNormal"/>
        <w:tblW w:w="34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447"/>
        <w:gridCol w:w="1983"/>
        <w:gridCol w:w="2265"/>
      </w:tblGrid>
      <w:tr>
        <w:tblPrEx>
          <w:tblW w:w="34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418"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反应</w:t>
            </w:r>
          </w:p>
        </w:tc>
        <w:tc>
          <w:tcPr>
            <w:tcW w:w="1960"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物质</w:t>
            </w:r>
          </w:p>
        </w:tc>
        <w:tc>
          <w:tcPr>
            <w:tcW w:w="2239"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转移电子数(</w:t>
            </w:r>
            <w:r>
              <w:rPr>
                <w:rFonts w:ascii="Times New Roman" w:eastAsia="宋体" w:hAnsi="Times New Roman" w:cs="Times New Roman"/>
                <w:i/>
                <w:kern w:val="0"/>
                <w:szCs w:val="21"/>
              </w:rPr>
              <w:t>N</w:t>
            </w:r>
            <w:r>
              <w:rPr>
                <w:rFonts w:ascii="Times New Roman" w:eastAsia="宋体" w:hAnsi="Times New Roman" w:cs="Times New Roman"/>
                <w:kern w:val="0"/>
                <w:szCs w:val="21"/>
                <w:vertAlign w:val="subscript"/>
              </w:rPr>
              <w:t>A</w:t>
            </w:r>
            <w:r>
              <w:rPr>
                <w:rFonts w:ascii="Times New Roman" w:eastAsia="宋体" w:hAnsi="Times New Roman" w:cs="Times New Roman"/>
                <w:kern w:val="0"/>
                <w:szCs w:val="21"/>
              </w:rPr>
              <w:t>)</w:t>
            </w:r>
          </w:p>
        </w:tc>
      </w:tr>
      <w:tr>
        <w:tblPrEx>
          <w:tblW w:w="3436" w:type="pct"/>
          <w:jc w:val="center"/>
          <w:tblLayout w:type="fixed"/>
          <w:tblCellMar>
            <w:top w:w="0" w:type="dxa"/>
            <w:left w:w="108" w:type="dxa"/>
            <w:bottom w:w="0" w:type="dxa"/>
            <w:right w:w="108" w:type="dxa"/>
          </w:tblCellMar>
        </w:tblPrEx>
        <w:trPr>
          <w:jc w:val="center"/>
        </w:trPr>
        <w:tc>
          <w:tcPr>
            <w:tcW w:w="2418" w:type="dxa"/>
            <w:vMerge w:val="restart"/>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Na</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O</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+CO</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(或H</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O)</w:t>
            </w:r>
          </w:p>
        </w:tc>
        <w:tc>
          <w:tcPr>
            <w:tcW w:w="1960"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1 mol Na</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O</w:t>
            </w:r>
            <w:r>
              <w:rPr>
                <w:rFonts w:ascii="Times New Roman" w:eastAsia="宋体" w:hAnsi="Times New Roman" w:cs="Times New Roman"/>
                <w:kern w:val="0"/>
                <w:szCs w:val="21"/>
                <w:vertAlign w:val="subscript"/>
              </w:rPr>
              <w:t>2</w:t>
            </w:r>
          </w:p>
        </w:tc>
        <w:tc>
          <w:tcPr>
            <w:tcW w:w="2239"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p>
        </w:tc>
      </w:tr>
      <w:tr>
        <w:tblPrEx>
          <w:tblW w:w="3436" w:type="pct"/>
          <w:jc w:val="center"/>
          <w:tblLayout w:type="fixed"/>
          <w:tblCellMar>
            <w:top w:w="0" w:type="dxa"/>
            <w:left w:w="108" w:type="dxa"/>
            <w:bottom w:w="0" w:type="dxa"/>
            <w:right w:w="108" w:type="dxa"/>
          </w:tblCellMar>
        </w:tblPrEx>
        <w:trPr>
          <w:jc w:val="center"/>
        </w:trPr>
        <w:tc>
          <w:tcPr>
            <w:tcW w:w="2418" w:type="dxa"/>
            <w:vMerge/>
            <w:tcMar>
              <w:left w:w="0" w:type="dxa"/>
              <w:right w:w="0" w:type="dxa"/>
            </w:tcMar>
            <w:vAlign w:val="center"/>
          </w:tcPr>
          <w:p>
            <w:pPr>
              <w:adjustRightInd w:val="0"/>
              <w:snapToGrid w:val="0"/>
              <w:spacing w:line="360" w:lineRule="auto"/>
              <w:contextualSpacing/>
              <w:rPr>
                <w:rFonts w:ascii="Times New Roman" w:eastAsia="宋体" w:hAnsi="Times New Roman" w:cs="Times New Roman"/>
                <w:kern w:val="0"/>
                <w:szCs w:val="21"/>
              </w:rPr>
            </w:pPr>
          </w:p>
        </w:tc>
        <w:tc>
          <w:tcPr>
            <w:tcW w:w="1960"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1 mol O</w:t>
            </w:r>
            <w:r>
              <w:rPr>
                <w:rFonts w:ascii="Times New Roman" w:eastAsia="宋体" w:hAnsi="Times New Roman" w:cs="Times New Roman"/>
                <w:kern w:val="0"/>
                <w:szCs w:val="21"/>
                <w:vertAlign w:val="subscript"/>
              </w:rPr>
              <w:t>2</w:t>
            </w:r>
          </w:p>
        </w:tc>
        <w:tc>
          <w:tcPr>
            <w:tcW w:w="2239"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p>
        </w:tc>
      </w:tr>
      <w:tr>
        <w:tblPrEx>
          <w:tblW w:w="3436" w:type="pct"/>
          <w:jc w:val="center"/>
          <w:tblLayout w:type="fixed"/>
          <w:tblCellMar>
            <w:top w:w="0" w:type="dxa"/>
            <w:left w:w="108" w:type="dxa"/>
            <w:bottom w:w="0" w:type="dxa"/>
            <w:right w:w="108" w:type="dxa"/>
          </w:tblCellMar>
        </w:tblPrEx>
        <w:trPr>
          <w:jc w:val="center"/>
        </w:trPr>
        <w:tc>
          <w:tcPr>
            <w:tcW w:w="2418"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Cl</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+NaOH(H</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O)</w:t>
            </w:r>
          </w:p>
        </w:tc>
        <w:tc>
          <w:tcPr>
            <w:tcW w:w="1960"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1 mol Cl</w:t>
            </w:r>
            <w:r>
              <w:rPr>
                <w:rFonts w:ascii="Times New Roman" w:eastAsia="宋体" w:hAnsi="Times New Roman" w:cs="Times New Roman"/>
                <w:kern w:val="0"/>
                <w:szCs w:val="21"/>
                <w:vertAlign w:val="subscript"/>
              </w:rPr>
              <w:t>2</w:t>
            </w:r>
          </w:p>
        </w:tc>
        <w:tc>
          <w:tcPr>
            <w:tcW w:w="2239"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p>
        </w:tc>
      </w:tr>
      <w:tr>
        <w:tblPrEx>
          <w:tblW w:w="3436" w:type="pct"/>
          <w:jc w:val="center"/>
          <w:tblLayout w:type="fixed"/>
          <w:tblCellMar>
            <w:top w:w="0" w:type="dxa"/>
            <w:left w:w="108" w:type="dxa"/>
            <w:bottom w:w="0" w:type="dxa"/>
            <w:right w:w="108" w:type="dxa"/>
          </w:tblCellMar>
        </w:tblPrEx>
        <w:trPr>
          <w:jc w:val="center"/>
        </w:trPr>
        <w:tc>
          <w:tcPr>
            <w:tcW w:w="2418"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Cl</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+Fe</w:t>
            </w:r>
          </w:p>
        </w:tc>
        <w:tc>
          <w:tcPr>
            <w:tcW w:w="1960"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1 mol Cl</w:t>
            </w:r>
            <w:r>
              <w:rPr>
                <w:rFonts w:ascii="Times New Roman" w:eastAsia="宋体" w:hAnsi="Times New Roman" w:cs="Times New Roman"/>
                <w:kern w:val="0"/>
                <w:szCs w:val="21"/>
                <w:vertAlign w:val="subscript"/>
              </w:rPr>
              <w:t>2</w:t>
            </w:r>
          </w:p>
        </w:tc>
        <w:tc>
          <w:tcPr>
            <w:tcW w:w="2239"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p>
        </w:tc>
      </w:tr>
      <w:tr>
        <w:tblPrEx>
          <w:tblW w:w="3436" w:type="pct"/>
          <w:jc w:val="center"/>
          <w:tblLayout w:type="fixed"/>
          <w:tblCellMar>
            <w:top w:w="0" w:type="dxa"/>
            <w:left w:w="108" w:type="dxa"/>
            <w:bottom w:w="0" w:type="dxa"/>
            <w:right w:w="108" w:type="dxa"/>
          </w:tblCellMar>
        </w:tblPrEx>
        <w:trPr>
          <w:jc w:val="center"/>
        </w:trPr>
        <w:tc>
          <w:tcPr>
            <w:tcW w:w="2418"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Cu+S</w:t>
            </w:r>
          </w:p>
        </w:tc>
        <w:tc>
          <w:tcPr>
            <w:tcW w:w="1960"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1 mol Cu</w:t>
            </w:r>
          </w:p>
        </w:tc>
        <w:tc>
          <w:tcPr>
            <w:tcW w:w="2239"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p>
        </w:tc>
      </w:tr>
      <w:tr>
        <w:tblPrEx>
          <w:tblW w:w="3436" w:type="pct"/>
          <w:jc w:val="center"/>
          <w:tblLayout w:type="fixed"/>
          <w:tblCellMar>
            <w:top w:w="0" w:type="dxa"/>
            <w:left w:w="108" w:type="dxa"/>
            <w:bottom w:w="0" w:type="dxa"/>
            <w:right w:w="108" w:type="dxa"/>
          </w:tblCellMar>
        </w:tblPrEx>
        <w:trPr>
          <w:jc w:val="center"/>
        </w:trPr>
        <w:tc>
          <w:tcPr>
            <w:tcW w:w="2418" w:type="dxa"/>
            <w:tcMar>
              <w:left w:w="0" w:type="dxa"/>
              <w:right w:w="0" w:type="dxa"/>
            </w:tcMar>
            <w:vAlign w:val="center"/>
          </w:tcPr>
          <w:p>
            <w:pPr>
              <w:adjustRightInd w:val="0"/>
              <w:snapToGrid w:val="0"/>
              <w:spacing w:line="360" w:lineRule="auto"/>
              <w:contextualSpacing/>
              <w:jc w:val="center"/>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drawing>
                <wp:inline distT="0" distB="0" distL="0" distR="0">
                  <wp:extent cx="241300" cy="241300"/>
                  <wp:effectExtent l="0" t="0" r="6350" b="6350"/>
                  <wp:docPr id="37411000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10004" name="图片 22"/>
                          <pic:cNvPicPr>
                            <a:picLocks noChangeAspect="1" noChangeArrowheads="1"/>
                          </pic:cNvPicPr>
                        </pic:nvPicPr>
                        <pic:blipFill>
                          <a:blip xmlns:r="http://schemas.openxmlformats.org/officeDocument/2006/relationships" r:embed="rId28"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1300" cy="241300"/>
                          </a:xfrm>
                          <a:prstGeom prst="rect">
                            <a:avLst/>
                          </a:prstGeom>
                          <a:noFill/>
                          <a:ln>
                            <a:noFill/>
                          </a:ln>
                        </pic:spPr>
                      </pic:pic>
                    </a:graphicData>
                  </a:graphic>
                </wp:inline>
              </w:drawing>
            </w:r>
            <w:r>
              <w:rPr>
                <w:rFonts w:ascii="Times New Roman" w:eastAsia="宋体" w:hAnsi="Times New Roman" w:cs="Times New Roman"/>
                <w:kern w:val="0"/>
                <w:szCs w:val="21"/>
              </w:rPr>
              <w:t>+I</w:t>
            </w:r>
            <w:r>
              <w:rPr>
                <w:rFonts w:ascii="Times New Roman" w:eastAsia="微软雅黑" w:hAnsi="Times New Roman" w:cs="Times New Roman"/>
                <w:kern w:val="0"/>
                <w:szCs w:val="21"/>
                <w:vertAlign w:val="superscript"/>
              </w:rPr>
              <w:t>−</w:t>
            </w:r>
            <w:r>
              <w:rPr>
                <w:rFonts w:ascii="Times New Roman" w:eastAsia="宋体" w:hAnsi="Times New Roman" w:cs="Times New Roman"/>
                <w:kern w:val="0"/>
                <w:szCs w:val="21"/>
              </w:rPr>
              <w:t>(+H</w:t>
            </w:r>
            <w:r>
              <w:rPr>
                <w:rFonts w:ascii="Times New Roman" w:eastAsia="宋体" w:hAnsi="Times New Roman" w:cs="Times New Roman"/>
                <w:kern w:val="0"/>
                <w:szCs w:val="21"/>
                <w:vertAlign w:val="superscript"/>
              </w:rPr>
              <w:t>+</w:t>
            </w:r>
            <w:r>
              <w:rPr>
                <w:rFonts w:ascii="Times New Roman" w:eastAsia="宋体" w:hAnsi="Times New Roman" w:cs="Times New Roman"/>
                <w:kern w:val="0"/>
                <w:szCs w:val="21"/>
              </w:rPr>
              <w:t>)</w:t>
            </w:r>
          </w:p>
        </w:tc>
        <w:tc>
          <w:tcPr>
            <w:tcW w:w="1960"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1 mol I</w:t>
            </w:r>
            <w:r>
              <w:rPr>
                <w:rFonts w:ascii="Times New Roman" w:eastAsia="宋体" w:hAnsi="Times New Roman" w:cs="Times New Roman"/>
                <w:kern w:val="0"/>
                <w:szCs w:val="21"/>
                <w:vertAlign w:val="subscript"/>
              </w:rPr>
              <w:t>2</w:t>
            </w:r>
          </w:p>
        </w:tc>
        <w:tc>
          <w:tcPr>
            <w:tcW w:w="2239"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p>
        </w:tc>
      </w:tr>
      <w:tr>
        <w:tblPrEx>
          <w:tblW w:w="3436" w:type="pct"/>
          <w:jc w:val="center"/>
          <w:tblLayout w:type="fixed"/>
          <w:tblCellMar>
            <w:top w:w="0" w:type="dxa"/>
            <w:left w:w="108" w:type="dxa"/>
            <w:bottom w:w="0" w:type="dxa"/>
            <w:right w:w="108" w:type="dxa"/>
          </w:tblCellMar>
        </w:tblPrEx>
        <w:trPr>
          <w:jc w:val="center"/>
        </w:trPr>
        <w:tc>
          <w:tcPr>
            <w:tcW w:w="2418"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NH</w:t>
            </w:r>
            <w:r>
              <w:rPr>
                <w:rFonts w:ascii="Times New Roman" w:eastAsia="宋体" w:hAnsi="Times New Roman" w:cs="Times New Roman"/>
                <w:kern w:val="0"/>
                <w:szCs w:val="21"/>
                <w:vertAlign w:val="subscript"/>
              </w:rPr>
              <w:t>4</w:t>
            </w:r>
            <w:r>
              <w:rPr>
                <w:rFonts w:ascii="Times New Roman" w:eastAsia="宋体" w:hAnsi="Times New Roman" w:cs="Times New Roman"/>
                <w:kern w:val="0"/>
                <w:szCs w:val="21"/>
              </w:rPr>
              <w:t>NO</w:t>
            </w:r>
            <w:r>
              <w:rPr>
                <w:rFonts w:ascii="Times New Roman" w:eastAsia="宋体" w:hAnsi="Times New Roman" w:cs="Times New Roman"/>
                <w:kern w:val="0"/>
                <w:szCs w:val="21"/>
                <w:vertAlign w:val="subscript"/>
              </w:rPr>
              <w:t>3</w:t>
            </w:r>
            <w:r>
              <w:rPr>
                <w:rFonts w:ascii="Times New Roman" w:eastAsia="宋体" w:hAnsi="Times New Roman" w:cs="Times New Roman"/>
                <w:kern w:val="0"/>
                <w:szCs w:val="21"/>
              </w:rPr>
              <w:t>→N</w:t>
            </w:r>
            <w:r>
              <w:rPr>
                <w:rFonts w:ascii="Times New Roman" w:eastAsia="宋体" w:hAnsi="Times New Roman" w:cs="Times New Roman"/>
                <w:kern w:val="0"/>
                <w:szCs w:val="21"/>
                <w:vertAlign w:val="subscript"/>
              </w:rPr>
              <w:t>2</w:t>
            </w:r>
          </w:p>
        </w:tc>
        <w:tc>
          <w:tcPr>
            <w:tcW w:w="1960"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1 mol N</w:t>
            </w:r>
            <w:r>
              <w:rPr>
                <w:rFonts w:ascii="Times New Roman" w:eastAsia="宋体" w:hAnsi="Times New Roman" w:cs="Times New Roman"/>
                <w:kern w:val="0"/>
                <w:szCs w:val="21"/>
                <w:vertAlign w:val="subscript"/>
              </w:rPr>
              <w:t>2</w:t>
            </w:r>
          </w:p>
        </w:tc>
        <w:tc>
          <w:tcPr>
            <w:tcW w:w="2239"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p>
        </w:tc>
      </w:tr>
      <w:tr>
        <w:tblPrEx>
          <w:tblW w:w="3436" w:type="pct"/>
          <w:jc w:val="center"/>
          <w:tblLayout w:type="fixed"/>
          <w:tblCellMar>
            <w:top w:w="0" w:type="dxa"/>
            <w:left w:w="108" w:type="dxa"/>
            <w:bottom w:w="0" w:type="dxa"/>
            <w:right w:w="108" w:type="dxa"/>
          </w:tblCellMar>
        </w:tblPrEx>
        <w:trPr>
          <w:jc w:val="center"/>
        </w:trPr>
        <w:tc>
          <w:tcPr>
            <w:tcW w:w="2418" w:type="dxa"/>
            <w:tcMar>
              <w:left w:w="0" w:type="dxa"/>
              <w:right w:w="0" w:type="dxa"/>
            </w:tcMar>
            <w:vAlign w:val="center"/>
          </w:tcPr>
          <w:p>
            <w:pPr>
              <w:adjustRightInd w:val="0"/>
              <w:snapToGrid w:val="0"/>
              <w:spacing w:line="360" w:lineRule="auto"/>
              <w:contextualSpacing/>
              <w:jc w:val="center"/>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object>
                <v:shape id="_x0000_i1033" type="#_x0000_t75" alt="eqWmf183GmgAAAAAAAGACYAIBCQAAAAAQXgEACQAAA6IBAAACAJoAAAAAAAUAAAACAQEAAAAFAAAAAQL/&#10;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" style="width:25.95pt;height:19.15pt" o:ole="" coordsize="21600,21600" o:preferrelative="t" filled="f" stroked="f">
                  <v:stroke joinstyle="miter"/>
                  <v:imagedata r:id="rId29" o:title=""/>
                  <o:lock v:ext="edit" aspectratio="t"/>
                  <w10:anchorlock/>
                </v:shape>
                <o:OLEObject Type="Embed" ProgID="Equation.DSMT4" ShapeID="_x0000_i1033" DrawAspect="Content" ObjectID="_1468075728" r:id="rId30"/>
              </w:object>
            </w:r>
            <w:r>
              <w:rPr>
                <w:rFonts w:ascii="Times New Roman" w:eastAsia="宋体" w:hAnsi="Times New Roman" w:cs="Times New Roman"/>
                <w:kern w:val="0"/>
                <w:szCs w:val="21"/>
              </w:rPr>
              <w:t>+Cl</w:t>
            </w:r>
            <w:r>
              <w:rPr>
                <w:rFonts w:ascii="Times New Roman" w:eastAsia="微软雅黑" w:hAnsi="Times New Roman" w:cs="Times New Roman"/>
                <w:kern w:val="0"/>
                <w:szCs w:val="21"/>
                <w:vertAlign w:val="superscript"/>
              </w:rPr>
              <w:t>−</w:t>
            </w:r>
            <w:r>
              <w:rPr>
                <w:rFonts w:ascii="Times New Roman" w:eastAsia="宋体" w:hAnsi="Times New Roman" w:cs="Times New Roman"/>
                <w:kern w:val="0"/>
                <w:szCs w:val="21"/>
              </w:rPr>
              <w:t>(+H</w:t>
            </w:r>
            <w:r>
              <w:rPr>
                <w:rFonts w:ascii="Times New Roman" w:eastAsia="宋体" w:hAnsi="Times New Roman" w:cs="Times New Roman"/>
                <w:kern w:val="0"/>
                <w:szCs w:val="21"/>
                <w:vertAlign w:val="superscript"/>
              </w:rPr>
              <w:t>+</w:t>
            </w:r>
            <w:r>
              <w:rPr>
                <w:rFonts w:ascii="Times New Roman" w:eastAsia="宋体" w:hAnsi="Times New Roman" w:cs="Times New Roman"/>
                <w:kern w:val="0"/>
                <w:szCs w:val="21"/>
              </w:rPr>
              <w:t>)</w:t>
            </w:r>
          </w:p>
        </w:tc>
        <w:tc>
          <w:tcPr>
            <w:tcW w:w="1960"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3 molCl</w:t>
            </w:r>
            <w:r>
              <w:rPr>
                <w:rFonts w:ascii="Times New Roman" w:eastAsia="宋体" w:hAnsi="Times New Roman" w:cs="Times New Roman"/>
                <w:kern w:val="0"/>
                <w:szCs w:val="21"/>
                <w:vertAlign w:val="subscript"/>
              </w:rPr>
              <w:t>2</w:t>
            </w:r>
          </w:p>
        </w:tc>
        <w:tc>
          <w:tcPr>
            <w:tcW w:w="2239"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p>
        </w:tc>
      </w:tr>
      <w:tr>
        <w:tblPrEx>
          <w:tblW w:w="3436" w:type="pct"/>
          <w:jc w:val="center"/>
          <w:tblLayout w:type="fixed"/>
          <w:tblCellMar>
            <w:top w:w="0" w:type="dxa"/>
            <w:left w:w="108" w:type="dxa"/>
            <w:bottom w:w="0" w:type="dxa"/>
            <w:right w:w="108" w:type="dxa"/>
          </w:tblCellMar>
        </w:tblPrEx>
        <w:trPr>
          <w:jc w:val="center"/>
        </w:trPr>
        <w:tc>
          <w:tcPr>
            <w:tcW w:w="2418"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NH</w:t>
            </w:r>
            <w:r>
              <w:rPr>
                <w:rFonts w:ascii="Times New Roman" w:eastAsia="宋体" w:hAnsi="Times New Roman" w:cs="Times New Roman"/>
                <w:kern w:val="0"/>
                <w:szCs w:val="21"/>
                <w:vertAlign w:val="subscript"/>
              </w:rPr>
              <w:t>4</w:t>
            </w:r>
            <w:r>
              <w:rPr>
                <w:rFonts w:ascii="Times New Roman" w:eastAsia="宋体" w:hAnsi="Times New Roman" w:cs="Times New Roman"/>
                <w:kern w:val="0"/>
                <w:szCs w:val="21"/>
              </w:rPr>
              <w:t>NO</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→N</w:t>
            </w:r>
            <w:r>
              <w:rPr>
                <w:rFonts w:ascii="Times New Roman" w:eastAsia="宋体" w:hAnsi="Times New Roman" w:cs="Times New Roman"/>
                <w:kern w:val="0"/>
                <w:szCs w:val="21"/>
                <w:vertAlign w:val="subscript"/>
              </w:rPr>
              <w:t>2</w:t>
            </w:r>
          </w:p>
        </w:tc>
        <w:tc>
          <w:tcPr>
            <w:tcW w:w="1960"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kern w:val="0"/>
                <w:szCs w:val="21"/>
              </w:rPr>
              <w:t>1 mol N</w:t>
            </w:r>
            <w:r>
              <w:rPr>
                <w:rFonts w:ascii="Times New Roman" w:eastAsia="宋体" w:hAnsi="Times New Roman" w:cs="Times New Roman"/>
                <w:kern w:val="0"/>
                <w:szCs w:val="21"/>
                <w:vertAlign w:val="subscript"/>
              </w:rPr>
              <w:t>2</w:t>
            </w:r>
          </w:p>
        </w:tc>
        <w:tc>
          <w:tcPr>
            <w:tcW w:w="2239" w:type="dxa"/>
            <w:tcMar>
              <w:left w:w="0" w:type="dxa"/>
              <w:right w:w="0" w:type="dxa"/>
            </w:tcMar>
            <w:vAlign w:val="center"/>
          </w:tcPr>
          <w:p>
            <w:pPr>
              <w:adjustRightInd w:val="0"/>
              <w:snapToGrid w:val="0"/>
              <w:spacing w:line="360" w:lineRule="auto"/>
              <w:contextualSpacing/>
              <w:jc w:val="center"/>
              <w:rPr>
                <w:rFonts w:ascii="Times New Roman" w:eastAsia="宋体" w:hAnsi="Times New Roman" w:cs="Times New Roman"/>
                <w:kern w:val="0"/>
                <w:szCs w:val="21"/>
              </w:rPr>
            </w:pPr>
          </w:p>
        </w:tc>
      </w:tr>
    </w:tbl>
    <w:p>
      <w:pPr>
        <w:adjustRightInd w:val="0"/>
        <w:snapToGrid w:val="0"/>
        <w:spacing w:line="360" w:lineRule="auto"/>
        <w:ind w:firstLine="424" w:firstLineChars="202"/>
        <w:contextualSpacing/>
        <w:rPr>
          <w:rFonts w:ascii="Times New Roman" w:eastAsia="宋体" w:hAnsi="Times New Roman" w:cs="Times New Roman"/>
          <w:kern w:val="0"/>
          <w:szCs w:val="21"/>
        </w:rPr>
      </w:pPr>
      <w:r>
        <w:rPr>
          <w:rFonts w:ascii="Times New Roman" w:eastAsia="宋体" w:hAnsi="Times New Roman" w:cs="Times New Roman"/>
          <w:kern w:val="0"/>
          <w:szCs w:val="21"/>
        </w:rPr>
        <w:t>注意氧化顺序：如向FeI</w:t>
      </w:r>
      <w:r>
        <w:rPr>
          <w:rFonts w:ascii="Times New Roman" w:eastAsia="宋体" w:hAnsi="Times New Roman" w:cs="Times New Roman"/>
          <w:kern w:val="0"/>
          <w:szCs w:val="21"/>
          <w:vertAlign w:val="subscript"/>
        </w:rPr>
        <w:t>2</w:t>
      </w:r>
      <w:r>
        <w:rPr>
          <w:rFonts w:ascii="Times New Roman" w:eastAsia="宋体" w:hAnsi="Times New Roman" w:cs="Times New Roman"/>
          <w:kern w:val="0"/>
          <w:szCs w:val="21"/>
        </w:rPr>
        <w:t>溶液中通入氯气，氯气先氧化</w:t>
      </w:r>
      <w:r>
        <w:rPr>
          <w:rFonts w:ascii="Times New Roman" w:hAnsi="Times New Roman" w:cs="Times New Roman" w:hint="eastAsia"/>
        </w:rPr>
        <w:t>__________</w:t>
      </w:r>
      <w:r>
        <w:rPr>
          <w:rFonts w:ascii="Times New Roman" w:eastAsia="宋体" w:hAnsi="Times New Roman" w:cs="Times New Roman"/>
          <w:kern w:val="0"/>
          <w:szCs w:val="21"/>
        </w:rPr>
        <w:t>，再氧化</w:t>
      </w:r>
      <w:r>
        <w:rPr>
          <w:rFonts w:ascii="Times New Roman" w:hAnsi="Times New Roman" w:cs="Times New Roman" w:hint="eastAsia"/>
        </w:rPr>
        <w:t>__________</w:t>
      </w:r>
      <w:r>
        <w:rPr>
          <w:rFonts w:ascii="Times New Roman" w:eastAsia="宋体" w:hAnsi="Times New Roman" w:cs="Times New Roman"/>
          <w:kern w:val="0"/>
          <w:szCs w:val="21"/>
        </w:rPr>
        <w:t>；</w:t>
      </w:r>
    </w:p>
    <w:p>
      <w:pPr>
        <w:adjustRightInd w:val="0"/>
        <w:snapToGrid w:val="0"/>
        <w:spacing w:line="360" w:lineRule="auto"/>
        <w:ind w:firstLine="422" w:firstLineChars="201"/>
        <w:contextualSpacing/>
        <w:rPr>
          <w:rFonts w:ascii="Times New Roman" w:eastAsia="宋体" w:hAnsi="Times New Roman" w:cs="Times New Roman"/>
          <w:b/>
          <w:bCs/>
        </w:rPr>
      </w:pPr>
      <w:r>
        <w:rPr>
          <w:rFonts w:ascii="Times New Roman" w:eastAsia="宋体" w:hAnsi="Times New Roman" w:cs="Times New Roman"/>
          <w:kern w:val="0"/>
          <w:szCs w:val="21"/>
        </w:rPr>
        <w:t>量不同，所表现的化合价不同：如1 mol Fe与足量的稀HNO</w:t>
      </w:r>
      <w:r>
        <w:rPr>
          <w:rFonts w:ascii="Times New Roman" w:eastAsia="宋体" w:hAnsi="Times New Roman" w:cs="Times New Roman"/>
          <w:kern w:val="0"/>
          <w:szCs w:val="21"/>
          <w:vertAlign w:val="subscript"/>
        </w:rPr>
        <w:t>3</w:t>
      </w:r>
      <w:r>
        <w:rPr>
          <w:rFonts w:ascii="Times New Roman" w:eastAsia="宋体" w:hAnsi="Times New Roman" w:cs="Times New Roman"/>
          <w:kern w:val="0"/>
          <w:szCs w:val="21"/>
        </w:rPr>
        <w:t>反应，转移 2</w:t>
      </w:r>
      <w:r>
        <w:rPr>
          <w:rFonts w:ascii="Times New Roman" w:eastAsia="宋体" w:hAnsi="Times New Roman" w:cs="Times New Roman"/>
          <w:i/>
          <w:kern w:val="0"/>
          <w:szCs w:val="21"/>
        </w:rPr>
        <w:t>N</w:t>
      </w:r>
      <w:r>
        <w:rPr>
          <w:rFonts w:ascii="Times New Roman" w:eastAsia="宋体" w:hAnsi="Times New Roman" w:cs="Times New Roman"/>
          <w:kern w:val="0"/>
          <w:szCs w:val="21"/>
          <w:vertAlign w:val="subscript"/>
        </w:rPr>
        <w:t>A</w:t>
      </w:r>
      <w:r>
        <w:rPr>
          <w:rFonts w:ascii="Times New Roman" w:eastAsia="宋体" w:hAnsi="Times New Roman" w:cs="Times New Roman"/>
          <w:kern w:val="0"/>
          <w:szCs w:val="21"/>
        </w:rPr>
        <w:t>个电子：铁与足量的稀硝酸反应时生成Fe(NO</w:t>
      </w:r>
      <w:r>
        <w:rPr>
          <w:rFonts w:ascii="Times New Roman" w:eastAsia="宋体" w:hAnsi="Times New Roman" w:cs="Times New Roman"/>
          <w:kern w:val="0"/>
          <w:szCs w:val="21"/>
          <w:vertAlign w:val="subscript"/>
        </w:rPr>
        <w:t>3</w:t>
      </w:r>
      <w:r>
        <w:rPr>
          <w:rFonts w:ascii="Times New Roman" w:eastAsia="宋体" w:hAnsi="Times New Roman" w:cs="Times New Roman"/>
          <w:kern w:val="0"/>
          <w:szCs w:val="21"/>
        </w:rPr>
        <w:t>)</w:t>
      </w:r>
      <w:r>
        <w:rPr>
          <w:rFonts w:ascii="Times New Roman" w:eastAsia="宋体" w:hAnsi="Times New Roman" w:cs="Times New Roman"/>
          <w:kern w:val="0"/>
          <w:szCs w:val="21"/>
          <w:vertAlign w:val="subscript"/>
        </w:rPr>
        <w:t>3</w:t>
      </w:r>
      <w:r>
        <w:rPr>
          <w:rFonts w:ascii="Times New Roman" w:eastAsia="宋体" w:hAnsi="Times New Roman" w:cs="Times New Roman"/>
          <w:kern w:val="0"/>
          <w:szCs w:val="21"/>
        </w:rPr>
        <w:t>，转移的电子数为</w:t>
      </w:r>
      <w:r>
        <w:rPr>
          <w:rFonts w:ascii="Times New Roman" w:hAnsi="Times New Roman" w:cs="Times New Roman" w:hint="eastAsia"/>
        </w:rPr>
        <w:t>_______</w:t>
      </w:r>
      <w:r>
        <w:rPr>
          <w:rFonts w:ascii="Times New Roman" w:eastAsia="宋体" w:hAnsi="Times New Roman" w:cs="Times New Roman"/>
          <w:kern w:val="0"/>
          <w:szCs w:val="21"/>
        </w:rPr>
        <w:t>，故上述说法错误。</w:t>
      </w:r>
    </w:p>
    <w:p>
      <w:pPr>
        <w:adjustRightInd w:val="0"/>
        <w:snapToGrid w:val="0"/>
        <w:spacing w:line="360" w:lineRule="auto"/>
        <w:contextualSpacing/>
        <w:jc w:val="left"/>
        <w:rPr>
          <w:rFonts w:ascii="Times New Roman" w:eastAsia="宋体" w:hAnsi="Times New Roman" w:cs="Times New Roman"/>
        </w:rPr>
      </w:pPr>
      <w:r>
        <w:rPr>
          <w:rFonts w:ascii="Times New Roman" w:eastAsia="宋体" w:hAnsi="Times New Roman" w:cs="Times New Roman"/>
        </w:rPr>
        <w:drawing>
          <wp:inline distT="0" distB="0" distL="114300" distR="114300">
            <wp:extent cx="1224280" cy="371475"/>
            <wp:effectExtent l="0" t="0" r="13970" b="9525"/>
            <wp:docPr id="1459402119"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02119"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(1)标准状况下，22.4 L氧气、氮气和CO的混合气体中含有2</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个原子(</w:t>
      </w:r>
      <w:r>
        <w:rPr>
          <w:rFonts w:ascii="Times New Roman" w:eastAsia="楷体" w:hAnsi="Times New Roman" w:cs="Times New Roman" w:hint="eastAsia"/>
          <w:color w:val="FF0000"/>
        </w:rPr>
        <w:t xml:space="preserve">    </w:t>
      </w:r>
      <w:r>
        <w:rPr>
          <w:rFonts w:ascii="Times New Roman" w:eastAsia="楷体" w:hAnsi="Times New Roman" w:cs="Times New Roman"/>
        </w:rPr>
        <w:t>)</w:t>
      </w:r>
    </w:p>
    <w:p>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(2)标准状况下，18 g H</w:t>
      </w:r>
      <w:r>
        <w:rPr>
          <w:rFonts w:ascii="Times New Roman" w:eastAsia="楷体" w:hAnsi="Times New Roman" w:cs="Times New Roman"/>
          <w:vertAlign w:val="subscript"/>
        </w:rPr>
        <w:t>2</w:t>
      </w:r>
      <w:r>
        <w:rPr>
          <w:rFonts w:ascii="Times New Roman" w:eastAsia="楷体" w:hAnsi="Times New Roman" w:cs="Times New Roman"/>
        </w:rPr>
        <w:t>O所含的氧原子数目为</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hint="eastAsia"/>
          <w:color w:val="FF0000"/>
        </w:rPr>
        <w:t xml:space="preserve">    </w:t>
      </w:r>
      <w:r>
        <w:rPr>
          <w:rFonts w:ascii="Times New Roman" w:eastAsia="楷体" w:hAnsi="Times New Roman" w:cs="Times New Roman"/>
        </w:rPr>
        <w:t>)</w:t>
      </w:r>
    </w:p>
    <w:p>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(3)在常温常压下，18 g H</w:t>
      </w:r>
      <w:r>
        <w:rPr>
          <w:rFonts w:ascii="Times New Roman" w:eastAsia="楷体" w:hAnsi="Times New Roman" w:cs="Times New Roman"/>
          <w:vertAlign w:val="subscript"/>
        </w:rPr>
        <w:t>2</w:t>
      </w:r>
      <w:r>
        <w:rPr>
          <w:rFonts w:ascii="Times New Roman" w:eastAsia="楷体" w:hAnsi="Times New Roman" w:cs="Times New Roman"/>
        </w:rPr>
        <w:t>O与18 g D</w:t>
      </w:r>
      <w:r>
        <w:rPr>
          <w:rFonts w:ascii="Times New Roman" w:eastAsia="楷体" w:hAnsi="Times New Roman" w:cs="Times New Roman"/>
          <w:vertAlign w:val="subscript"/>
        </w:rPr>
        <w:t>2</w:t>
      </w:r>
      <w:r>
        <w:rPr>
          <w:rFonts w:ascii="Times New Roman" w:eastAsia="楷体" w:hAnsi="Times New Roman" w:cs="Times New Roman"/>
        </w:rPr>
        <w:t>O所含电子数均为10</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hint="eastAsia"/>
          <w:color w:val="FF0000"/>
        </w:rPr>
        <w:t xml:space="preserve">    </w:t>
      </w:r>
      <w:r>
        <w:rPr>
          <w:rFonts w:ascii="Times New Roman" w:eastAsia="楷体" w:hAnsi="Times New Roman" w:cs="Times New Roman"/>
        </w:rPr>
        <w:t>)</w:t>
      </w:r>
    </w:p>
    <w:p>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(4)17 g —OH与17 g OH</w:t>
      </w:r>
      <w:r>
        <w:rPr>
          <w:rFonts w:ascii="Times New Roman" w:eastAsia="楷体" w:hAnsi="Times New Roman" w:cs="Times New Roman"/>
          <w:vertAlign w:val="superscript"/>
        </w:rPr>
        <w:t>－</w:t>
      </w:r>
      <w:r>
        <w:rPr>
          <w:rFonts w:ascii="Times New Roman" w:eastAsia="楷体" w:hAnsi="Times New Roman" w:cs="Times New Roman"/>
        </w:rPr>
        <w:t>所含电子数均为10</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hint="eastAsia"/>
          <w:color w:val="FF0000"/>
        </w:rPr>
        <w:t xml:space="preserve">    </w:t>
      </w:r>
      <w:r>
        <w:rPr>
          <w:rFonts w:ascii="Times New Roman" w:eastAsia="楷体" w:hAnsi="Times New Roman" w:cs="Times New Roman"/>
        </w:rPr>
        <w:t>)</w:t>
      </w:r>
    </w:p>
    <w:p>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(5)0.1 mol·L</w:t>
      </w:r>
      <w:r>
        <w:rPr>
          <w:rFonts w:ascii="Times New Roman" w:eastAsia="楷体" w:hAnsi="Times New Roman" w:cs="Times New Roman"/>
          <w:vertAlign w:val="superscript"/>
        </w:rPr>
        <w:t>－1</w:t>
      </w:r>
      <w:r>
        <w:rPr>
          <w:rFonts w:ascii="Times New Roman" w:eastAsia="楷体" w:hAnsi="Times New Roman" w:cs="Times New Roman"/>
        </w:rPr>
        <w:t>的NaHSO</w:t>
      </w:r>
      <w:r>
        <w:rPr>
          <w:rFonts w:ascii="Times New Roman" w:eastAsia="楷体" w:hAnsi="Times New Roman" w:cs="Times New Roman"/>
          <w:vertAlign w:val="subscript"/>
        </w:rPr>
        <w:t>4</w:t>
      </w:r>
      <w:r>
        <w:rPr>
          <w:rFonts w:ascii="Times New Roman" w:eastAsia="楷体" w:hAnsi="Times New Roman" w:cs="Times New Roman"/>
        </w:rPr>
        <w:t>溶液中，阳离子的数目之和为0.2</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hint="eastAsia"/>
          <w:color w:val="FF0000"/>
        </w:rPr>
        <w:t xml:space="preserve">    </w:t>
      </w:r>
      <w:r>
        <w:rPr>
          <w:rFonts w:ascii="Times New Roman" w:eastAsia="楷体" w:hAnsi="Times New Roman" w:cs="Times New Roman"/>
        </w:rPr>
        <w:t>)</w:t>
      </w:r>
    </w:p>
    <w:p>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(6)25 ℃时，pH＝13的1.0 L Ba(OH)</w:t>
      </w:r>
      <w:r>
        <w:rPr>
          <w:rFonts w:ascii="Times New Roman" w:eastAsia="楷体" w:hAnsi="Times New Roman" w:cs="Times New Roman"/>
          <w:vertAlign w:val="subscript"/>
        </w:rPr>
        <w:t>2</w:t>
      </w:r>
      <w:r>
        <w:rPr>
          <w:rFonts w:ascii="Times New Roman" w:eastAsia="楷体" w:hAnsi="Times New Roman" w:cs="Times New Roman"/>
        </w:rPr>
        <w:t>溶液中含有的OH</w:t>
      </w:r>
      <w:r>
        <w:rPr>
          <w:rFonts w:ascii="Times New Roman" w:eastAsia="楷体" w:hAnsi="Times New Roman" w:cs="Times New Roman"/>
          <w:vertAlign w:val="superscript"/>
        </w:rPr>
        <w:t>－</w:t>
      </w:r>
      <w:r>
        <w:rPr>
          <w:rFonts w:ascii="Times New Roman" w:eastAsia="楷体" w:hAnsi="Times New Roman" w:cs="Times New Roman"/>
        </w:rPr>
        <w:t>数目为0.2</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hint="eastAsia"/>
          <w:color w:val="FF0000"/>
        </w:rPr>
        <w:t xml:space="preserve">    </w:t>
      </w:r>
      <w:r>
        <w:rPr>
          <w:rFonts w:ascii="Times New Roman" w:eastAsia="楷体" w:hAnsi="Times New Roman" w:cs="Times New Roman"/>
        </w:rPr>
        <w:t>)</w:t>
      </w:r>
    </w:p>
    <w:p>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(7)常温下，56 g铁片投入足量浓H</w:t>
      </w:r>
      <w:r>
        <w:rPr>
          <w:rFonts w:ascii="Times New Roman" w:eastAsia="楷体" w:hAnsi="Times New Roman" w:cs="Times New Roman"/>
          <w:vertAlign w:val="subscript"/>
        </w:rPr>
        <w:t>2</w:t>
      </w:r>
      <w:r>
        <w:rPr>
          <w:rFonts w:ascii="Times New Roman" w:eastAsia="楷体" w:hAnsi="Times New Roman" w:cs="Times New Roman"/>
        </w:rPr>
        <w:t>SO</w:t>
      </w:r>
      <w:r>
        <w:rPr>
          <w:rFonts w:ascii="Times New Roman" w:eastAsia="楷体" w:hAnsi="Times New Roman" w:cs="Times New Roman"/>
          <w:vertAlign w:val="subscript"/>
        </w:rPr>
        <w:t>4</w:t>
      </w:r>
      <w:r>
        <w:rPr>
          <w:rFonts w:ascii="Times New Roman" w:eastAsia="楷体" w:hAnsi="Times New Roman" w:cs="Times New Roman"/>
        </w:rPr>
        <w:t>中生成</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个SO</w:t>
      </w:r>
      <w:r>
        <w:rPr>
          <w:rFonts w:ascii="Times New Roman" w:eastAsia="楷体" w:hAnsi="Times New Roman" w:cs="Times New Roman"/>
          <w:vertAlign w:val="subscript"/>
        </w:rPr>
        <w:t>2</w:t>
      </w:r>
      <w:r>
        <w:rPr>
          <w:rFonts w:ascii="Times New Roman" w:eastAsia="楷体" w:hAnsi="Times New Roman" w:cs="Times New Roman"/>
        </w:rPr>
        <w:t>分子(</w:t>
      </w:r>
      <w:r>
        <w:rPr>
          <w:rFonts w:ascii="Times New Roman" w:eastAsia="楷体" w:hAnsi="Times New Roman" w:cs="Times New Roman" w:hint="eastAsia"/>
          <w:color w:val="FF0000"/>
        </w:rPr>
        <w:t xml:space="preserve">    </w:t>
      </w:r>
      <w:r>
        <w:rPr>
          <w:rFonts w:ascii="Times New Roman" w:eastAsia="楷体" w:hAnsi="Times New Roman" w:cs="Times New Roman"/>
        </w:rPr>
        <w:t>)</w:t>
      </w:r>
    </w:p>
    <w:p>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(8)1 L 0.01 mol·L</w:t>
      </w:r>
      <w:r>
        <w:rPr>
          <w:rFonts w:ascii="Times New Roman" w:eastAsia="楷体" w:hAnsi="Times New Roman" w:cs="Times New Roman"/>
          <w:vertAlign w:val="superscript"/>
        </w:rPr>
        <w:t>－1</w:t>
      </w:r>
      <w:r>
        <w:rPr>
          <w:rFonts w:ascii="Times New Roman" w:eastAsia="楷体" w:hAnsi="Times New Roman" w:cs="Times New Roman"/>
        </w:rPr>
        <w:t xml:space="preserve"> KAl(SO</w:t>
      </w:r>
      <w:r>
        <w:rPr>
          <w:rFonts w:ascii="Times New Roman" w:eastAsia="楷体" w:hAnsi="Times New Roman" w:cs="Times New Roman"/>
          <w:vertAlign w:val="subscript"/>
        </w:rPr>
        <w:t>4</w:t>
      </w:r>
      <w:r>
        <w:rPr>
          <w:rFonts w:ascii="Times New Roman" w:eastAsia="楷体" w:hAnsi="Times New Roman" w:cs="Times New Roman"/>
        </w:rPr>
        <w:t>)</w:t>
      </w:r>
      <w:r>
        <w:rPr>
          <w:rFonts w:ascii="Times New Roman" w:eastAsia="楷体" w:hAnsi="Times New Roman" w:cs="Times New Roman"/>
          <w:vertAlign w:val="subscript"/>
        </w:rPr>
        <w:t>2</w:t>
      </w:r>
      <w:r>
        <w:rPr>
          <w:rFonts w:ascii="Times New Roman" w:eastAsia="楷体" w:hAnsi="Times New Roman" w:cs="Times New Roman"/>
        </w:rPr>
        <w:t>溶液中含有的阳离子数大于0.02</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hint="eastAsia"/>
          <w:color w:val="FF0000"/>
        </w:rPr>
        <w:t xml:space="preserve">    </w:t>
      </w:r>
      <w:r>
        <w:rPr>
          <w:rFonts w:ascii="Times New Roman" w:eastAsia="楷体" w:hAnsi="Times New Roman" w:cs="Times New Roman"/>
        </w:rPr>
        <w:t>)</w:t>
      </w:r>
    </w:p>
    <w:p>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(9)1 mol Na与足量O</w:t>
      </w:r>
      <w:r>
        <w:rPr>
          <w:rFonts w:ascii="Times New Roman" w:eastAsia="楷体" w:hAnsi="Times New Roman" w:cs="Times New Roman"/>
          <w:vertAlign w:val="subscript"/>
        </w:rPr>
        <w:t>2</w:t>
      </w:r>
      <w:r>
        <w:rPr>
          <w:rFonts w:ascii="Times New Roman" w:eastAsia="楷体" w:hAnsi="Times New Roman" w:cs="Times New Roman"/>
        </w:rPr>
        <w:t>反应，生成Na</w:t>
      </w:r>
      <w:r>
        <w:rPr>
          <w:rFonts w:ascii="Times New Roman" w:eastAsia="楷体" w:hAnsi="Times New Roman" w:cs="Times New Roman"/>
          <w:vertAlign w:val="subscript"/>
        </w:rPr>
        <w:t>2</w:t>
      </w:r>
      <w:r>
        <w:rPr>
          <w:rFonts w:ascii="Times New Roman" w:eastAsia="楷体" w:hAnsi="Times New Roman" w:cs="Times New Roman"/>
        </w:rPr>
        <w:t>O和Na</w:t>
      </w:r>
      <w:r>
        <w:rPr>
          <w:rFonts w:ascii="Times New Roman" w:eastAsia="楷体" w:hAnsi="Times New Roman" w:cs="Times New Roman"/>
          <w:vertAlign w:val="subscript"/>
        </w:rPr>
        <w:t>2</w:t>
      </w:r>
      <w:r>
        <w:rPr>
          <w:rFonts w:ascii="Times New Roman" w:eastAsia="楷体" w:hAnsi="Times New Roman" w:cs="Times New Roman"/>
        </w:rPr>
        <w:t>O</w:t>
      </w:r>
      <w:r>
        <w:rPr>
          <w:rFonts w:ascii="Times New Roman" w:eastAsia="楷体" w:hAnsi="Times New Roman" w:cs="Times New Roman"/>
          <w:vertAlign w:val="subscript"/>
        </w:rPr>
        <w:t>2</w:t>
      </w:r>
      <w:r>
        <w:rPr>
          <w:rFonts w:ascii="Times New Roman" w:eastAsia="楷体" w:hAnsi="Times New Roman" w:cs="Times New Roman"/>
        </w:rPr>
        <w:t>的混合物，转移的电子数为</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hint="eastAsia"/>
          <w:color w:val="FF0000"/>
        </w:rPr>
        <w:t xml:space="preserve">    </w:t>
      </w:r>
      <w:r>
        <w:rPr>
          <w:rFonts w:ascii="Times New Roman" w:eastAsia="楷体" w:hAnsi="Times New Roman" w:cs="Times New Roman"/>
        </w:rPr>
        <w:t>)</w:t>
      </w:r>
    </w:p>
    <w:p>
      <w:pPr>
        <w:tabs>
          <w:tab w:val="left" w:pos="4320"/>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rPr>
        <w:t>(10)1 mol Na</w:t>
      </w:r>
      <w:r>
        <w:rPr>
          <w:rFonts w:ascii="Times New Roman" w:eastAsia="楷体" w:hAnsi="Times New Roman" w:cs="Times New Roman"/>
          <w:vertAlign w:val="subscript"/>
        </w:rPr>
        <w:t>2</w:t>
      </w:r>
      <w:r>
        <w:rPr>
          <w:rFonts w:ascii="Times New Roman" w:eastAsia="楷体" w:hAnsi="Times New Roman" w:cs="Times New Roman"/>
        </w:rPr>
        <w:t>O</w:t>
      </w:r>
      <w:r>
        <w:rPr>
          <w:rFonts w:ascii="Times New Roman" w:eastAsia="楷体" w:hAnsi="Times New Roman" w:cs="Times New Roman"/>
          <w:vertAlign w:val="subscript"/>
        </w:rPr>
        <w:t>2</w:t>
      </w:r>
      <w:r>
        <w:rPr>
          <w:rFonts w:ascii="Times New Roman" w:eastAsia="楷体" w:hAnsi="Times New Roman" w:cs="Times New Roman"/>
        </w:rPr>
        <w:t>与足量CO</w:t>
      </w:r>
      <w:r>
        <w:rPr>
          <w:rFonts w:ascii="Times New Roman" w:eastAsia="楷体" w:hAnsi="Times New Roman" w:cs="Times New Roman"/>
          <w:vertAlign w:val="subscript"/>
        </w:rPr>
        <w:t>2</w:t>
      </w:r>
      <w:r>
        <w:rPr>
          <w:rFonts w:ascii="Times New Roman" w:eastAsia="楷体" w:hAnsi="Times New Roman" w:cs="Times New Roman"/>
        </w:rPr>
        <w:t>充分反应转移的电子数为2</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hint="eastAsia"/>
          <w:color w:val="FF0000"/>
        </w:rPr>
        <w:t xml:space="preserve">    </w:t>
      </w:r>
      <w:r>
        <w:rPr>
          <w:rFonts w:ascii="Times New Roman" w:eastAsia="楷体" w:hAnsi="Times New Roman" w:cs="Times New Roman"/>
        </w:rPr>
        <w:t>)</w:t>
      </w:r>
    </w:p>
    <w:p>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rPr>
        <w:t>(11)含2 mol H</w:t>
      </w:r>
      <w:r>
        <w:rPr>
          <w:rFonts w:ascii="Times New Roman" w:eastAsia="楷体" w:hAnsi="Times New Roman" w:cs="Times New Roman"/>
          <w:vertAlign w:val="subscript"/>
        </w:rPr>
        <w:t>2</w:t>
      </w:r>
      <w:r>
        <w:rPr>
          <w:rFonts w:ascii="Times New Roman" w:eastAsia="楷体" w:hAnsi="Times New Roman" w:cs="Times New Roman"/>
        </w:rPr>
        <w:t>SO</w:t>
      </w:r>
      <w:r>
        <w:rPr>
          <w:rFonts w:ascii="Times New Roman" w:eastAsia="楷体" w:hAnsi="Times New Roman" w:cs="Times New Roman"/>
          <w:vertAlign w:val="subscript"/>
        </w:rPr>
        <w:t>4</w:t>
      </w:r>
      <w:r>
        <w:rPr>
          <w:rFonts w:ascii="Times New Roman" w:eastAsia="楷体" w:hAnsi="Times New Roman" w:cs="Times New Roman"/>
        </w:rPr>
        <w:t>的浓硫酸与足量铜共热，转移的电子数为2</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hint="eastAsia"/>
          <w:color w:val="FF0000"/>
        </w:rPr>
        <w:t xml:space="preserve">    </w:t>
      </w:r>
      <w:r>
        <w:rPr>
          <w:rFonts w:ascii="Times New Roman" w:eastAsia="楷体" w:hAnsi="Times New Roman" w:cs="Times New Roman"/>
        </w:rPr>
        <w:t>)</w:t>
      </w:r>
    </w:p>
    <w:p>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rPr>
        <w:t>(12) 0.1 mol·L</w:t>
      </w:r>
      <w:r>
        <w:rPr>
          <w:rFonts w:ascii="Times New Roman" w:eastAsia="楷体" w:hAnsi="Times New Roman" w:cs="Times New Roman"/>
          <w:vertAlign w:val="superscript"/>
        </w:rPr>
        <w:t>－1</w:t>
      </w:r>
      <w:r>
        <w:rPr>
          <w:rFonts w:ascii="Times New Roman" w:eastAsia="楷体" w:hAnsi="Times New Roman" w:cs="Times New Roman"/>
        </w:rPr>
        <w:t>的NaHSO</w:t>
      </w:r>
      <w:r>
        <w:rPr>
          <w:rFonts w:ascii="Times New Roman" w:eastAsia="楷体" w:hAnsi="Times New Roman" w:cs="Times New Roman"/>
          <w:vertAlign w:val="subscript"/>
        </w:rPr>
        <w:t>4</w:t>
      </w:r>
      <w:r>
        <w:rPr>
          <w:rFonts w:ascii="Times New Roman" w:eastAsia="楷体" w:hAnsi="Times New Roman" w:cs="Times New Roman"/>
        </w:rPr>
        <w:t>溶液中，Na</w:t>
      </w:r>
      <w:r>
        <w:rPr>
          <w:rFonts w:ascii="Times New Roman" w:eastAsia="楷体" w:hAnsi="Times New Roman" w:cs="Times New Roman"/>
          <w:vertAlign w:val="superscript"/>
        </w:rPr>
        <w:t>＋</w:t>
      </w:r>
      <w:r>
        <w:rPr>
          <w:rFonts w:ascii="Times New Roman" w:eastAsia="楷体" w:hAnsi="Times New Roman" w:cs="Times New Roman"/>
        </w:rPr>
        <w:t>数目为0.1</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hint="eastAsia"/>
          <w:color w:val="FF0000"/>
        </w:rPr>
        <w:t xml:space="preserve">    </w:t>
      </w:r>
      <w:r>
        <w:rPr>
          <w:rFonts w:ascii="Times New Roman" w:eastAsia="楷体" w:hAnsi="Times New Roman" w:cs="Times New Roman"/>
        </w:rPr>
        <w:t>)</w:t>
      </w:r>
    </w:p>
    <w:p>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rPr>
        <w:t>(13)密闭容器中2 mol NO与1 mol O</w:t>
      </w:r>
      <w:r>
        <w:rPr>
          <w:rFonts w:ascii="Times New Roman" w:eastAsia="楷体" w:hAnsi="Times New Roman" w:cs="Times New Roman"/>
          <w:vertAlign w:val="subscript"/>
        </w:rPr>
        <w:t>2</w:t>
      </w:r>
      <w:r>
        <w:rPr>
          <w:rFonts w:ascii="Times New Roman" w:eastAsia="楷体" w:hAnsi="Times New Roman" w:cs="Times New Roman"/>
        </w:rPr>
        <w:t>充分反应后，混合气体中氧原子数为4</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hint="eastAsia"/>
          <w:color w:val="FF0000"/>
        </w:rPr>
        <w:t xml:space="preserve">    </w:t>
      </w:r>
      <w:r>
        <w:rPr>
          <w:rFonts w:ascii="Times New Roman" w:eastAsia="楷体" w:hAnsi="Times New Roman" w:cs="Times New Roman"/>
        </w:rPr>
        <w:t>)</w:t>
      </w:r>
    </w:p>
    <w:p>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rPr>
        <w:t>(14)100 g 46%的乙醇溶液中含有氧原子数为</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hint="eastAsia"/>
          <w:color w:val="FF0000"/>
        </w:rPr>
        <w:t xml:space="preserve">    </w:t>
      </w:r>
      <w:r>
        <w:rPr>
          <w:rFonts w:ascii="Times New Roman" w:eastAsia="楷体" w:hAnsi="Times New Roman" w:cs="Times New Roman"/>
        </w:rPr>
        <w:t>)</w:t>
      </w:r>
    </w:p>
    <w:p>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rPr>
        <w:t>(15)CH</w:t>
      </w:r>
      <w:r>
        <w:rPr>
          <w:rFonts w:ascii="Times New Roman" w:eastAsia="楷体" w:hAnsi="Times New Roman" w:cs="Times New Roman"/>
          <w:vertAlign w:val="subscript"/>
        </w:rPr>
        <w:t>4</w:t>
      </w:r>
      <w:r>
        <w:rPr>
          <w:rFonts w:ascii="Times New Roman" w:eastAsia="楷体" w:hAnsi="Times New Roman" w:cs="Times New Roman"/>
        </w:rPr>
        <w:t>与P</w:t>
      </w:r>
      <w:r>
        <w:rPr>
          <w:rFonts w:ascii="Times New Roman" w:eastAsia="楷体" w:hAnsi="Times New Roman" w:cs="Times New Roman"/>
          <w:vertAlign w:val="subscript"/>
        </w:rPr>
        <w:t>4</w:t>
      </w:r>
      <w:r>
        <w:rPr>
          <w:rFonts w:ascii="Times New Roman" w:eastAsia="楷体" w:hAnsi="Times New Roman" w:cs="Times New Roman"/>
        </w:rPr>
        <w:t>的分子结构均为正四面体形，在1 mol CH</w:t>
      </w:r>
      <w:r>
        <w:rPr>
          <w:rFonts w:ascii="Times New Roman" w:eastAsia="楷体" w:hAnsi="Times New Roman" w:cs="Times New Roman"/>
          <w:vertAlign w:val="subscript"/>
        </w:rPr>
        <w:t>4</w:t>
      </w:r>
      <w:r>
        <w:rPr>
          <w:rFonts w:ascii="Times New Roman" w:eastAsia="楷体" w:hAnsi="Times New Roman" w:cs="Times New Roman"/>
        </w:rPr>
        <w:t>分子或P</w:t>
      </w:r>
      <w:r>
        <w:rPr>
          <w:rFonts w:ascii="Times New Roman" w:eastAsia="楷体" w:hAnsi="Times New Roman" w:cs="Times New Roman"/>
          <w:vertAlign w:val="subscript"/>
        </w:rPr>
        <w:t>4</w:t>
      </w:r>
      <w:r>
        <w:rPr>
          <w:rFonts w:ascii="Times New Roman" w:eastAsia="楷体" w:hAnsi="Times New Roman" w:cs="Times New Roman"/>
        </w:rPr>
        <w:t>分子中含有的共价键数皆为4</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w:t>
      </w:r>
      <w:r>
        <w:rPr>
          <w:rFonts w:ascii="Times New Roman" w:eastAsia="楷体" w:hAnsi="Times New Roman" w:cs="Times New Roman" w:hint="eastAsia"/>
          <w:color w:val="FF0000"/>
        </w:rPr>
        <w:t xml:space="preserve">    </w:t>
      </w:r>
      <w:r>
        <w:rPr>
          <w:rFonts w:ascii="Times New Roman" w:eastAsia="楷体" w:hAnsi="Times New Roman" w:cs="Times New Roman"/>
        </w:rPr>
        <w:t>)</w:t>
      </w:r>
    </w:p>
    <w:p>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rPr>
        <w:t>(16)用惰性电极电解饱和食盐水，若阴极产生11.2 L气体，则线路中通过</w:t>
      </w:r>
      <w:r>
        <w:rPr>
          <w:rFonts w:ascii="Times New Roman" w:eastAsia="楷体" w:hAnsi="Times New Roman" w:cs="Times New Roman"/>
          <w:i/>
        </w:rPr>
        <w:t>N</w:t>
      </w:r>
      <w:r>
        <w:rPr>
          <w:rFonts w:ascii="Times New Roman" w:eastAsia="楷体" w:hAnsi="Times New Roman" w:cs="Times New Roman"/>
          <w:vertAlign w:val="subscript"/>
        </w:rPr>
        <w:t>A</w:t>
      </w:r>
      <w:r>
        <w:rPr>
          <w:rFonts w:ascii="Times New Roman" w:eastAsia="楷体" w:hAnsi="Times New Roman" w:cs="Times New Roman"/>
        </w:rPr>
        <w:t>个电子(</w:t>
      </w:r>
      <w:r>
        <w:rPr>
          <w:rFonts w:ascii="Times New Roman" w:eastAsia="楷体" w:hAnsi="Times New Roman" w:cs="Times New Roman" w:hint="eastAsia"/>
          <w:color w:val="FF0000"/>
        </w:rPr>
        <w:t xml:space="preserve">    </w:t>
      </w:r>
      <w:r>
        <w:rPr>
          <w:rFonts w:ascii="Times New Roman" w:eastAsia="楷体" w:hAnsi="Times New Roman" w:cs="Times New Roman"/>
        </w:rPr>
        <w:t>)</w:t>
      </w:r>
    </w:p>
    <w:p>
      <w:pPr>
        <w:tabs>
          <w:tab w:val="left" w:pos="4320"/>
        </w:tabs>
        <w:adjustRightInd w:val="0"/>
        <w:snapToGrid w:val="0"/>
        <w:spacing w:line="360" w:lineRule="auto"/>
        <w:contextualSpacing/>
        <w:rPr>
          <w:rFonts w:ascii="Times New Roman" w:eastAsia="宋体" w:hAnsi="Times New Roman" w:cs="Times New Roman"/>
          <w:bCs/>
          <w:color w:val="000000"/>
          <w:szCs w:val="21"/>
        </w:rPr>
      </w:pPr>
      <w:bookmarkStart w:id="11" w:name="_GoBack"/>
      <w:bookmarkEnd w:id="11"/>
      <w:r>
        <w:rPr>
          <w:rFonts w:ascii="Times New Roman" w:eastAsia="宋体" w:hAnsi="Times New Roman" w:cs="Times New Roman"/>
        </w:rPr>
        <w:drawing>
          <wp:inline distT="0" distB="0" distL="114300" distR="114300">
            <wp:extent cx="1223645" cy="366395"/>
            <wp:effectExtent l="0" t="0" r="14605" b="14605"/>
            <wp:docPr id="655632199"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32199"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pPr>
        <w:tabs>
          <w:tab w:val="left" w:pos="4320"/>
        </w:tabs>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szCs w:val="21"/>
        </w:rPr>
        <w:t>(1)常温常压下，11.2 L O</w:t>
      </w:r>
      <w:r>
        <w:rPr>
          <w:rFonts w:ascii="Times New Roman" w:eastAsia="宋体" w:hAnsi="Times New Roman" w:cs="Times New Roman"/>
          <w:szCs w:val="21"/>
          <w:vertAlign w:val="subscript"/>
        </w:rPr>
        <w:t>2</w:t>
      </w:r>
      <w:r>
        <w:rPr>
          <w:rFonts w:ascii="Times New Roman" w:eastAsia="宋体" w:hAnsi="Times New Roman" w:cs="Times New Roman"/>
          <w:szCs w:val="21"/>
        </w:rPr>
        <w:t>所含分子数</w:t>
      </w:r>
      <w:r>
        <w:rPr>
          <w:rFonts w:ascii="Times New Roman" w:eastAsia="宋体" w:hAnsi="Times New Roman" w:cs="Times New Roman" w:hint="eastAsia"/>
          <w:szCs w:val="21"/>
        </w:rPr>
        <w:t>_______</w:t>
      </w:r>
      <w:r>
        <w:rPr>
          <w:rFonts w:ascii="Times New Roman" w:eastAsia="宋体" w:hAnsi="Times New Roman" w:cs="Times New Roman"/>
          <w:szCs w:val="21"/>
        </w:rPr>
        <w:t>0.5</w:t>
      </w:r>
      <w:r>
        <w:rPr>
          <w:rFonts w:ascii="Times New Roman" w:eastAsia="宋体" w:hAnsi="Times New Roman" w:cs="Times New Roman"/>
          <w:i/>
          <w:iCs/>
          <w:szCs w:val="21"/>
        </w:rPr>
        <w:t>N</w:t>
      </w:r>
      <w:r>
        <w:rPr>
          <w:rFonts w:ascii="Times New Roman" w:eastAsia="宋体" w:hAnsi="Times New Roman" w:cs="Times New Roman"/>
          <w:szCs w:val="21"/>
          <w:vertAlign w:val="subscript"/>
        </w:rPr>
        <w:t>A</w:t>
      </w:r>
      <w:r>
        <w:rPr>
          <w:rFonts w:ascii="Times New Roman" w:eastAsia="宋体" w:hAnsi="Times New Roman" w:cs="Times New Roman"/>
          <w:szCs w:val="21"/>
        </w:rPr>
        <w:t>(填“&gt;”、“&lt;”或“=”)</w:t>
      </w:r>
    </w:p>
    <w:p>
      <w:pPr>
        <w:tabs>
          <w:tab w:val="left" w:pos="4320"/>
        </w:tabs>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szCs w:val="21"/>
        </w:rPr>
        <w:t>(2)将标准状况下22.4 L NH</w:t>
      </w:r>
      <w:r>
        <w:rPr>
          <w:rFonts w:ascii="Times New Roman" w:eastAsia="宋体" w:hAnsi="Times New Roman" w:cs="Times New Roman"/>
          <w:szCs w:val="21"/>
          <w:vertAlign w:val="subscript"/>
        </w:rPr>
        <w:t>3</w:t>
      </w:r>
      <w:r>
        <w:rPr>
          <w:rFonts w:ascii="Times New Roman" w:eastAsia="宋体" w:hAnsi="Times New Roman" w:cs="Times New Roman"/>
          <w:szCs w:val="21"/>
        </w:rPr>
        <w:t>溶于水配成1 L溶液，溶液中NH</w:t>
      </w:r>
      <w:r>
        <w:rPr>
          <w:rFonts w:ascii="Times New Roman" w:eastAsia="宋体" w:hAnsi="Times New Roman" w:cs="Times New Roman"/>
          <w:szCs w:val="21"/>
          <w:vertAlign w:val="subscript"/>
        </w:rPr>
        <w:t>3</w:t>
      </w:r>
      <w:r>
        <w:rPr>
          <w:rFonts w:ascii="Times New Roman" w:eastAsia="宋体" w:hAnsi="Times New Roman" w:cs="Times New Roman"/>
          <w:szCs w:val="21"/>
        </w:rPr>
        <w:t>·H</w:t>
      </w:r>
      <w:r>
        <w:rPr>
          <w:rFonts w:ascii="Times New Roman" w:eastAsia="宋体" w:hAnsi="Times New Roman" w:cs="Times New Roman"/>
          <w:szCs w:val="21"/>
          <w:vertAlign w:val="subscript"/>
        </w:rPr>
        <w:t>2</w:t>
      </w:r>
      <w:r>
        <w:rPr>
          <w:rFonts w:ascii="Times New Roman" w:eastAsia="宋体" w:hAnsi="Times New Roman" w:cs="Times New Roman"/>
          <w:szCs w:val="21"/>
        </w:rPr>
        <w:t>O与NH</w:t>
      </w:r>
      <w:r>
        <w:rPr>
          <w:rFonts w:ascii="Times New Roman" w:eastAsia="宋体" w:hAnsi="Times New Roman" w:cs="Times New Roman"/>
          <w:szCs w:val="21"/>
        </w:rPr>
        <w:fldChar w:fldCharType="begin"/>
      </w:r>
      <w:r>
        <w:rPr>
          <w:rFonts w:ascii="Times New Roman" w:eastAsia="宋体" w:hAnsi="Times New Roman" w:cs="Times New Roman"/>
          <w:szCs w:val="21"/>
        </w:rPr>
        <w:instrText>eq \o\al(</w:instrText>
      </w:r>
      <w:r>
        <w:rPr>
          <w:rFonts w:ascii="Times New Roman" w:eastAsia="宋体" w:hAnsi="Times New Roman" w:cs="Times New Roman"/>
          <w:szCs w:val="21"/>
          <w:vertAlign w:val="superscript"/>
        </w:rPr>
        <w:instrText>+</w:instrText>
      </w:r>
      <w:r>
        <w:rPr>
          <w:rFonts w:ascii="Times New Roman" w:eastAsia="宋体" w:hAnsi="Times New Roman" w:cs="Times New Roman"/>
          <w:szCs w:val="21"/>
        </w:rPr>
        <w:instrText>,</w:instrText>
      </w:r>
      <w:r>
        <w:rPr>
          <w:rFonts w:ascii="Times New Roman" w:eastAsia="宋体" w:hAnsi="Times New Roman" w:cs="Times New Roman"/>
          <w:position w:val="-6"/>
          <w:szCs w:val="21"/>
          <w:vertAlign w:val="subscript"/>
        </w:rPr>
        <w:instrText>4</w:instrText>
      </w:r>
      <w:r>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Pr>
          <w:rFonts w:ascii="Times New Roman" w:eastAsia="宋体" w:hAnsi="Times New Roman" w:cs="Times New Roman"/>
          <w:szCs w:val="21"/>
        </w:rPr>
        <w:fldChar w:fldCharType="end"/>
      </w:r>
      <w:r>
        <w:rPr>
          <w:rFonts w:ascii="Times New Roman" w:eastAsia="宋体" w:hAnsi="Times New Roman" w:cs="Times New Roman"/>
          <w:szCs w:val="21"/>
        </w:rPr>
        <w:t>的数目之和为</w:t>
      </w:r>
      <w:r>
        <w:rPr>
          <w:rFonts w:ascii="Times New Roman" w:eastAsia="宋体" w:hAnsi="Times New Roman" w:cs="Times New Roman" w:hint="eastAsia"/>
          <w:szCs w:val="21"/>
        </w:rPr>
        <w:t>_______</w:t>
      </w:r>
      <w:r>
        <w:rPr>
          <w:rFonts w:ascii="Times New Roman" w:eastAsia="宋体" w:hAnsi="Times New Roman" w:cs="Times New Roman"/>
          <w:i/>
          <w:iCs/>
          <w:szCs w:val="21"/>
        </w:rPr>
        <w:t>N</w:t>
      </w:r>
      <w:r>
        <w:rPr>
          <w:rFonts w:ascii="Times New Roman" w:eastAsia="宋体" w:hAnsi="Times New Roman" w:cs="Times New Roman"/>
          <w:szCs w:val="21"/>
          <w:vertAlign w:val="subscript"/>
        </w:rPr>
        <w:t>A</w:t>
      </w:r>
      <w:r>
        <w:rPr>
          <w:rFonts w:ascii="Times New Roman" w:eastAsia="宋体" w:hAnsi="Times New Roman" w:cs="Times New Roman"/>
          <w:szCs w:val="21"/>
        </w:rPr>
        <w:t>(填“&gt;”、“&lt;”或“=”)</w:t>
      </w:r>
    </w:p>
    <w:p>
      <w:pPr>
        <w:tabs>
          <w:tab w:val="left" w:pos="4320"/>
        </w:tabs>
        <w:adjustRightInd w:val="0"/>
        <w:snapToGrid w:val="0"/>
        <w:spacing w:line="360" w:lineRule="auto"/>
        <w:contextualSpacing/>
        <w:rPr>
          <w:rFonts w:ascii="Times New Roman" w:eastAsia="宋体" w:hAnsi="Times New Roman" w:cs="Times New Roman"/>
          <w:szCs w:val="21"/>
        </w:rPr>
      </w:pPr>
      <w:r>
        <w:rPr>
          <w:rFonts w:ascii="Times New Roman" w:eastAsia="宋体" w:hAnsi="Times New Roman" w:cs="Times New Roman"/>
          <w:szCs w:val="21"/>
        </w:rPr>
        <w:t>(3)0.5mol H</w:t>
      </w:r>
      <w:r>
        <w:rPr>
          <w:rFonts w:ascii="Times New Roman" w:eastAsia="宋体" w:hAnsi="Times New Roman" w:cs="Times New Roman"/>
          <w:szCs w:val="21"/>
          <w:vertAlign w:val="subscript"/>
        </w:rPr>
        <w:t>2</w:t>
      </w:r>
      <w:r>
        <w:rPr>
          <w:rFonts w:ascii="Times New Roman" w:eastAsia="宋体" w:hAnsi="Times New Roman" w:cs="Times New Roman"/>
          <w:szCs w:val="21"/>
        </w:rPr>
        <w:t>和1mol I</w:t>
      </w:r>
      <w:r>
        <w:rPr>
          <w:rFonts w:ascii="Times New Roman" w:eastAsia="宋体" w:hAnsi="Times New Roman" w:cs="Times New Roman"/>
          <w:szCs w:val="21"/>
          <w:vertAlign w:val="subscript"/>
        </w:rPr>
        <w:t>2</w:t>
      </w:r>
      <w:r>
        <w:rPr>
          <w:rFonts w:ascii="Times New Roman" w:eastAsia="宋体" w:hAnsi="Times New Roman" w:cs="Times New Roman"/>
          <w:szCs w:val="21"/>
        </w:rPr>
        <w:t xml:space="preserve"> 混合，在一定条件下充分反应后的体系中分子总数为</w:t>
      </w:r>
      <w:r>
        <w:rPr>
          <w:rFonts w:ascii="Times New Roman" w:eastAsia="宋体" w:hAnsi="Times New Roman" w:cs="Times New Roman" w:hint="eastAsia"/>
          <w:szCs w:val="21"/>
        </w:rPr>
        <w:t>_______</w:t>
      </w:r>
      <w:r>
        <w:rPr>
          <w:rFonts w:ascii="Times New Roman" w:eastAsia="宋体" w:hAnsi="Times New Roman" w:cs="Times New Roman"/>
          <w:szCs w:val="21"/>
        </w:rPr>
        <w:t>。</w:t>
      </w:r>
    </w:p>
    <w:p>
      <w:pPr>
        <w:pStyle w:val="PlainText"/>
        <w:tabs>
          <w:tab w:val="left" w:pos="4111"/>
          <w:tab w:val="left" w:pos="4253"/>
        </w:tabs>
        <w:adjustRightInd w:val="0"/>
        <w:snapToGrid w:val="0"/>
        <w:spacing w:line="360" w:lineRule="auto"/>
        <w:contextualSpacing/>
        <w:rPr>
          <w:rFonts w:ascii="Times New Roman" w:hAnsi="Times New Roman" w:cs="Times New Roman"/>
        </w:rPr>
      </w:pPr>
      <w:r>
        <w:rPr>
          <w:rFonts w:ascii="Times New Roman" w:hAnsi="Times New Roman" w:cs="Times New Roman"/>
        </w:rPr>
        <w:t>(4)0.5mol CH</w:t>
      </w:r>
      <w:r>
        <w:rPr>
          <w:rFonts w:ascii="Times New Roman" w:hAnsi="Times New Roman" w:cs="Times New Roman"/>
          <w:vertAlign w:val="subscript"/>
        </w:rPr>
        <w:t>3</w:t>
      </w:r>
      <w:r>
        <w:rPr>
          <w:rFonts w:ascii="Times New Roman" w:hAnsi="Times New Roman" w:cs="Times New Roman"/>
          <w:vertAlign w:val="superscript"/>
        </w:rPr>
        <w:t>+</w:t>
      </w:r>
      <w:r>
        <w:rPr>
          <w:rFonts w:ascii="Times New Roman" w:hAnsi="Times New Roman" w:cs="Times New Roman"/>
        </w:rPr>
        <w:t>中质子数为</w:t>
      </w:r>
      <w:r>
        <w:rPr>
          <w:rFonts w:ascii="Times New Roman" w:hAnsi="Times New Roman" w:cs="Times New Roman" w:hint="eastAsia"/>
        </w:rPr>
        <w:t>_______</w:t>
      </w:r>
      <w:r>
        <w:rPr>
          <w:rFonts w:ascii="Times New Roman" w:hAnsi="Times New Roman" w:cs="Times New Roman"/>
        </w:rPr>
        <w:t>、电子数目为</w:t>
      </w:r>
      <w:r>
        <w:rPr>
          <w:rFonts w:ascii="Times New Roman" w:hAnsi="Times New Roman" w:cs="Times New Roman" w:hint="eastAsia"/>
        </w:rPr>
        <w:t>_______</w:t>
      </w:r>
      <w:r>
        <w:rPr>
          <w:rFonts w:ascii="Times New Roman" w:hAnsi="Times New Roman" w:cs="Times New Roman"/>
        </w:rPr>
        <w:t>。</w:t>
      </w:r>
    </w:p>
    <w:p>
      <w:pPr>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t>(5)1 mol CH</w:t>
      </w:r>
      <w:r>
        <w:rPr>
          <w:rFonts w:ascii="Times New Roman" w:eastAsia="宋体" w:hAnsi="Times New Roman" w:cs="Times New Roman"/>
          <w:vertAlign w:val="subscript"/>
        </w:rPr>
        <w:t>3</w:t>
      </w:r>
      <w:r>
        <w:rPr>
          <w:rFonts w:ascii="Times New Roman" w:eastAsia="宋体" w:hAnsi="Times New Roman" w:cs="Times New Roman"/>
        </w:rPr>
        <w:t>OCH</w:t>
      </w:r>
      <w:r>
        <w:rPr>
          <w:rFonts w:ascii="Times New Roman" w:eastAsia="宋体" w:hAnsi="Times New Roman" w:cs="Times New Roman"/>
          <w:vertAlign w:val="subscript"/>
        </w:rPr>
        <w:t>3</w:t>
      </w:r>
      <w:r>
        <w:rPr>
          <w:rFonts w:ascii="Times New Roman" w:eastAsia="宋体" w:hAnsi="Times New Roman" w:cs="Times New Roman"/>
        </w:rPr>
        <w:t>中，孤电子对数目为</w:t>
      </w:r>
      <w:r>
        <w:rPr>
          <w:rFonts w:ascii="Times New Roman" w:eastAsia="宋体" w:hAnsi="Times New Roman" w:cs="Times New Roman" w:hint="eastAsia"/>
          <w:szCs w:val="21"/>
        </w:rPr>
        <w:t>_______</w:t>
      </w:r>
      <w:r>
        <w:rPr>
          <w:rFonts w:ascii="Times New Roman" w:eastAsia="宋体" w:hAnsi="Times New Roman" w:cs="Times New Roman"/>
        </w:rPr>
        <w:t>。</w:t>
      </w:r>
    </w:p>
    <w:p>
      <w:pPr>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t>(6) 12 g NaHSO</w:t>
      </w:r>
      <w:r>
        <w:rPr>
          <w:rFonts w:ascii="Times New Roman" w:eastAsia="宋体" w:hAnsi="Times New Roman" w:cs="Times New Roman"/>
          <w:vertAlign w:val="subscript"/>
        </w:rPr>
        <w:t>4</w:t>
      </w:r>
      <w:r>
        <w:rPr>
          <w:rFonts w:ascii="Times New Roman" w:eastAsia="宋体" w:hAnsi="Times New Roman" w:cs="Times New Roman"/>
        </w:rPr>
        <w:t>中含有</w:t>
      </w:r>
      <w:r>
        <w:rPr>
          <w:rFonts w:ascii="Times New Roman" w:eastAsia="宋体" w:hAnsi="Times New Roman" w:cs="Times New Roman" w:hint="eastAsia"/>
          <w:szCs w:val="21"/>
        </w:rPr>
        <w:t>_______</w:t>
      </w:r>
      <w:r>
        <w:rPr>
          <w:rFonts w:ascii="Times New Roman" w:eastAsia="宋体" w:hAnsi="Times New Roman" w:cs="Times New Roman"/>
        </w:rPr>
        <w:t>个阳离子。</w:t>
      </w:r>
    </w:p>
    <w:p>
      <w:pPr>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t>(7)在2.8 g Fe中加入100 mL 3 mol/L HCl，Fe完全溶解, 反应转移电子数为</w:t>
      </w:r>
      <w:r>
        <w:rPr>
          <w:rFonts w:ascii="Times New Roman" w:eastAsia="宋体" w:hAnsi="Times New Roman" w:cs="Times New Roman" w:hint="eastAsia"/>
          <w:szCs w:val="21"/>
        </w:rPr>
        <w:t>_______</w:t>
      </w:r>
      <w:r>
        <w:rPr>
          <w:rFonts w:ascii="Times New Roman" w:eastAsia="宋体" w:hAnsi="Times New Roman" w:cs="Times New Roman"/>
        </w:rPr>
        <w:t>。</w:t>
      </w:r>
    </w:p>
    <w:p>
      <w:pPr>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t>(8)28 g C</w:t>
      </w:r>
      <w:r>
        <w:rPr>
          <w:rFonts w:ascii="Times New Roman" w:eastAsia="宋体" w:hAnsi="Times New Roman" w:cs="Times New Roman"/>
          <w:vertAlign w:val="subscript"/>
        </w:rPr>
        <w:t>2</w:t>
      </w:r>
      <w:r>
        <w:rPr>
          <w:rFonts w:ascii="Times New Roman" w:eastAsia="宋体" w:hAnsi="Times New Roman" w:cs="Times New Roman"/>
        </w:rPr>
        <w:t>H</w:t>
      </w:r>
      <w:r>
        <w:rPr>
          <w:rFonts w:ascii="Times New Roman" w:eastAsia="宋体" w:hAnsi="Times New Roman" w:cs="Times New Roman"/>
          <w:vertAlign w:val="subscript"/>
        </w:rPr>
        <w:t>4</w:t>
      </w:r>
      <w:r>
        <w:rPr>
          <w:rFonts w:ascii="Times New Roman" w:eastAsia="宋体" w:hAnsi="Times New Roman" w:cs="Times New Roman"/>
        </w:rPr>
        <w:t>分子中含有的σ键数目为</w:t>
      </w:r>
      <w:r>
        <w:rPr>
          <w:rFonts w:ascii="Times New Roman" w:eastAsia="宋体" w:hAnsi="Times New Roman" w:cs="Times New Roman" w:hint="eastAsia"/>
          <w:szCs w:val="21"/>
        </w:rPr>
        <w:t>_______</w:t>
      </w:r>
      <w:r>
        <w:rPr>
          <w:rFonts w:ascii="Times New Roman" w:eastAsia="宋体" w:hAnsi="Times New Roman" w:cs="Times New Roman"/>
        </w:rPr>
        <w:t>。</w:t>
      </w:r>
    </w:p>
    <w:p>
      <w:pPr>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t>(9)标准状况下，22.4 L Cl</w:t>
      </w:r>
      <w:r>
        <w:rPr>
          <w:rFonts w:ascii="Times New Roman" w:eastAsia="宋体" w:hAnsi="Times New Roman" w:cs="Times New Roman"/>
          <w:vertAlign w:val="subscript"/>
        </w:rPr>
        <w:t>2</w:t>
      </w:r>
      <w:r>
        <w:rPr>
          <w:rFonts w:ascii="Times New Roman" w:eastAsia="宋体" w:hAnsi="Times New Roman" w:cs="Times New Roman"/>
        </w:rPr>
        <w:t>溶于水所得溶液中，Cl</w:t>
      </w:r>
      <w:r>
        <w:rPr>
          <w:rFonts w:ascii="Times New Roman" w:eastAsia="宋体" w:hAnsi="Times New Roman" w:cs="Times New Roman"/>
          <w:vertAlign w:val="subscript"/>
        </w:rPr>
        <w:t>2</w:t>
      </w:r>
      <w:r>
        <w:rPr>
          <w:rFonts w:ascii="Times New Roman" w:eastAsia="宋体" w:hAnsi="Times New Roman" w:cs="Times New Roman"/>
        </w:rPr>
        <w:t>、Cl</w:t>
      </w:r>
      <w:r>
        <w:rPr>
          <w:rFonts w:ascii="Times New Roman" w:eastAsia="宋体" w:hAnsi="Times New Roman" w:cs="Times New Roman"/>
          <w:vertAlign w:val="superscript"/>
        </w:rPr>
        <w:t>－</w:t>
      </w:r>
      <w:r>
        <w:rPr>
          <w:rFonts w:ascii="Times New Roman" w:eastAsia="宋体" w:hAnsi="Times New Roman" w:cs="Times New Roman"/>
        </w:rPr>
        <w:t>、HClO和ClO</w:t>
      </w:r>
      <w:r>
        <w:rPr>
          <w:rFonts w:ascii="Times New Roman" w:eastAsia="宋体" w:hAnsi="Times New Roman" w:cs="Times New Roman"/>
          <w:vertAlign w:val="superscript"/>
        </w:rPr>
        <w:t>－</w:t>
      </w:r>
      <w:r>
        <w:rPr>
          <w:rFonts w:ascii="Times New Roman" w:eastAsia="宋体" w:hAnsi="Times New Roman" w:cs="Times New Roman"/>
        </w:rPr>
        <w:t>微粒总数为介于</w:t>
      </w:r>
      <w:r>
        <w:rPr>
          <w:rFonts w:ascii="Times New Roman" w:eastAsia="宋体" w:hAnsi="Times New Roman" w:cs="Times New Roman" w:hint="eastAsia"/>
          <w:szCs w:val="21"/>
        </w:rPr>
        <w:t>_______</w:t>
      </w:r>
      <w:r>
        <w:rPr>
          <w:rFonts w:ascii="Times New Roman" w:eastAsia="宋体" w:hAnsi="Times New Roman" w:cs="Times New Roman"/>
        </w:rPr>
        <w:t>和</w:t>
      </w:r>
      <w:r>
        <w:rPr>
          <w:rFonts w:ascii="Times New Roman" w:eastAsia="宋体" w:hAnsi="Times New Roman" w:cs="Times New Roman" w:hint="eastAsia"/>
          <w:szCs w:val="21"/>
        </w:rPr>
        <w:t>_______</w:t>
      </w:r>
      <w:r>
        <w:rPr>
          <w:rFonts w:ascii="Times New Roman" w:eastAsia="宋体" w:hAnsi="Times New Roman" w:cs="Times New Roman"/>
        </w:rPr>
        <w:t>之间。</w:t>
      </w:r>
    </w:p>
    <w:p>
      <w:pPr>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t>(10)浓硝酸热分解生成NO</w:t>
      </w:r>
      <w:r>
        <w:rPr>
          <w:rFonts w:ascii="Times New Roman" w:eastAsia="宋体" w:hAnsi="Times New Roman" w:cs="Times New Roman"/>
          <w:vertAlign w:val="subscript"/>
        </w:rPr>
        <w:t>2</w:t>
      </w:r>
      <w:r>
        <w:rPr>
          <w:rFonts w:ascii="Times New Roman" w:eastAsia="宋体" w:hAnsi="Times New Roman" w:cs="Times New Roman"/>
        </w:rPr>
        <w:t>、N</w:t>
      </w:r>
      <w:r>
        <w:rPr>
          <w:rFonts w:ascii="Times New Roman" w:eastAsia="宋体" w:hAnsi="Times New Roman" w:cs="Times New Roman"/>
          <w:vertAlign w:val="subscript"/>
        </w:rPr>
        <w:t>2</w:t>
      </w:r>
      <w:r>
        <w:rPr>
          <w:rFonts w:ascii="Times New Roman" w:eastAsia="宋体" w:hAnsi="Times New Roman" w:cs="Times New Roman"/>
        </w:rPr>
        <w:t>O</w:t>
      </w:r>
      <w:r>
        <w:rPr>
          <w:rFonts w:ascii="Times New Roman" w:eastAsia="宋体" w:hAnsi="Times New Roman" w:cs="Times New Roman"/>
          <w:vertAlign w:val="subscript"/>
        </w:rPr>
        <w:t>4</w:t>
      </w:r>
      <w:r>
        <w:rPr>
          <w:rFonts w:ascii="Times New Roman" w:eastAsia="宋体" w:hAnsi="Times New Roman" w:cs="Times New Roman"/>
        </w:rPr>
        <w:t>共23 g，转移电子数为</w:t>
      </w:r>
      <w:r>
        <w:rPr>
          <w:rFonts w:ascii="Times New Roman" w:eastAsia="宋体" w:hAnsi="Times New Roman" w:cs="Times New Roman" w:hint="eastAsia"/>
          <w:szCs w:val="21"/>
        </w:rPr>
        <w:t>_______</w:t>
      </w:r>
      <w:r>
        <w:rPr>
          <w:rFonts w:ascii="Times New Roman" w:eastAsia="宋体" w:hAnsi="Times New Roman" w:cs="Times New Roman"/>
        </w:rPr>
        <w:t>。</w:t>
      </w:r>
    </w:p>
    <w:p>
      <w:pPr>
        <w:adjustRightInd w:val="0"/>
        <w:snapToGrid w:val="0"/>
        <w:spacing w:line="360" w:lineRule="auto"/>
        <w:contextualSpacing/>
        <w:rPr>
          <w:rFonts w:ascii="Times New Roman" w:eastAsia="宋体" w:hAnsi="Times New Roman" w:cs="Times New Roman"/>
        </w:rPr>
      </w:pPr>
      <w:r>
        <w:rPr>
          <w:rFonts w:ascii="Times New Roman" w:eastAsia="宋体" w:hAnsi="Times New Roman" w:cs="Times New Roman"/>
        </w:rPr>
        <w:t>(11)电极反应LiFePO</w:t>
      </w:r>
      <w:r>
        <w:rPr>
          <w:rFonts w:ascii="Times New Roman" w:eastAsia="宋体" w:hAnsi="Times New Roman" w:cs="Times New Roman"/>
          <w:vertAlign w:val="subscript"/>
        </w:rPr>
        <w:t>4</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rPr>
        <w:t>e</w:t>
      </w:r>
      <w:r>
        <w:rPr>
          <w:rFonts w:ascii="Times New Roman" w:eastAsia="宋体" w:hAnsi="Times New Roman" w:cs="Times New Roman"/>
          <w:vertAlign w:val="superscript"/>
        </w:rPr>
        <w:t>－</w:t>
      </w:r>
      <w:r>
        <w:rPr>
          <w:rFonts w:ascii="Times New Roman" w:eastAsia="宋体" w:hAnsi="Times New Roman" w:cs="Times New Roman"/>
          <w:spacing w:val="-16"/>
        </w:rPr>
        <w:t>==</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rPr>
        <w:t>Li</w:t>
      </w:r>
      <w:r>
        <w:rPr>
          <w:rFonts w:ascii="Times New Roman" w:eastAsia="宋体" w:hAnsi="Times New Roman" w:cs="Times New Roman"/>
          <w:vertAlign w:val="superscript"/>
        </w:rPr>
        <w:t>＋</w:t>
      </w:r>
      <w:r>
        <w:rPr>
          <w:rFonts w:ascii="Times New Roman" w:eastAsia="宋体" w:hAnsi="Times New Roman" w:cs="Times New Roman"/>
        </w:rPr>
        <w:t>＋Li</w:t>
      </w:r>
      <w:r>
        <w:rPr>
          <w:rFonts w:ascii="Times New Roman" w:eastAsia="宋体" w:hAnsi="Times New Roman" w:cs="Times New Roman"/>
          <w:vertAlign w:val="subscript"/>
        </w:rPr>
        <w:t>1－</w:t>
      </w:r>
      <w:r>
        <w:rPr>
          <w:rFonts w:ascii="Times New Roman" w:eastAsia="宋体" w:hAnsi="Times New Roman" w:cs="Times New Roman"/>
          <w:i/>
          <w:vertAlign w:val="subscript"/>
        </w:rPr>
        <w:t>x</w:t>
      </w:r>
      <w:r>
        <w:rPr>
          <w:rFonts w:ascii="Times New Roman" w:eastAsia="宋体" w:hAnsi="Times New Roman" w:cs="Times New Roman"/>
        </w:rPr>
        <w:t>FePO</w:t>
      </w:r>
      <w:r>
        <w:rPr>
          <w:rFonts w:ascii="Times New Roman" w:eastAsia="宋体" w:hAnsi="Times New Roman" w:cs="Times New Roman"/>
          <w:vertAlign w:val="subscript"/>
        </w:rPr>
        <w:t>4</w:t>
      </w:r>
      <w:r>
        <w:rPr>
          <w:rFonts w:ascii="Times New Roman" w:eastAsia="宋体" w:hAnsi="Times New Roman" w:cs="Times New Roman"/>
        </w:rPr>
        <w:t>，每转移</w:t>
      </w:r>
      <w:r>
        <w:rPr>
          <w:rFonts w:ascii="Times New Roman" w:eastAsia="宋体" w:hAnsi="Times New Roman" w:cs="Times New Roman"/>
          <w:iCs/>
        </w:rPr>
        <w:t>1</w:t>
      </w:r>
      <w:r>
        <w:rPr>
          <w:rFonts w:ascii="Times New Roman" w:eastAsia="宋体" w:hAnsi="Times New Roman" w:cs="Times New Roman"/>
        </w:rPr>
        <w:t>mol电子释放</w:t>
      </w:r>
      <w:r>
        <w:rPr>
          <w:rFonts w:ascii="Times New Roman" w:eastAsia="宋体" w:hAnsi="Times New Roman" w:cs="Times New Roman" w:hint="eastAsia"/>
          <w:szCs w:val="21"/>
        </w:rPr>
        <w:t>_______</w:t>
      </w:r>
      <w:r>
        <w:rPr>
          <w:rFonts w:ascii="Times New Roman" w:eastAsia="宋体" w:hAnsi="Times New Roman" w:cs="Times New Roman"/>
        </w:rPr>
        <w:t>个Li</w:t>
      </w:r>
      <w:r>
        <w:rPr>
          <w:rFonts w:ascii="Times New Roman" w:eastAsia="宋体" w:hAnsi="Times New Roman" w:cs="Times New Roman"/>
          <w:vertAlign w:val="superscript"/>
        </w:rPr>
        <w:t>＋</w:t>
      </w:r>
      <w:r>
        <w:rPr>
          <w:rFonts w:ascii="Times New Roman" w:eastAsia="宋体" w:hAnsi="Times New Roman" w:cs="Times New Roman"/>
        </w:rPr>
        <w:t>。</w:t>
      </w:r>
    </w:p>
    <w:p>
      <w:pPr>
        <w:pStyle w:val="PlainText"/>
        <w:tabs>
          <w:tab w:val="left" w:pos="4111"/>
          <w:tab w:val="left" w:pos="4253"/>
        </w:tabs>
        <w:adjustRightInd w:val="0"/>
        <w:snapToGrid w:val="0"/>
        <w:spacing w:line="360" w:lineRule="auto"/>
        <w:contextualSpacing/>
        <w:rPr>
          <w:rFonts w:ascii="Times New Roman" w:hAnsi="Times New Roman" w:cs="Times New Roman"/>
        </w:rPr>
      </w:pPr>
      <w:r>
        <w:rPr>
          <w:rFonts w:ascii="Times New Roman" w:hAnsi="Times New Roman" w:cs="Times New Roman"/>
        </w:rPr>
        <w:t>(12) 2 mol PCl</w:t>
      </w:r>
      <w:r>
        <w:rPr>
          <w:rFonts w:ascii="Times New Roman" w:hAnsi="Times New Roman" w:cs="Times New Roman"/>
          <w:vertAlign w:val="subscript"/>
        </w:rPr>
        <w:t>5</w:t>
      </w:r>
      <w:r>
        <w:rPr>
          <w:rFonts w:ascii="Times New Roman" w:hAnsi="Times New Roman" w:cs="Times New Roman"/>
        </w:rPr>
        <w:t>中磷原子的价层电子对数为</w:t>
      </w:r>
      <w:r>
        <w:rPr>
          <w:rFonts w:ascii="Times New Roman" w:hAnsi="Times New Roman" w:cs="Times New Roman" w:hint="eastAsia"/>
        </w:rPr>
        <w:t>_______</w:t>
      </w:r>
      <w:r>
        <w:rPr>
          <w:rFonts w:ascii="Times New Roman" w:hAnsi="Times New Roman" w:cs="Times New Roman"/>
        </w:rPr>
        <w:t>。</w:t>
      </w:r>
    </w:p>
    <w:p>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13</w:t>
      </w:r>
      <w:r>
        <w:rPr>
          <w:rFonts w:ascii="Times New Roman" w:hAnsi="Times New Roman" w:cs="Times New Roman"/>
        </w:rPr>
        <w:t>)标准状况下，22.4 L氧气、氮气和CO的混合气体中含有</w:t>
      </w:r>
      <w:r>
        <w:rPr>
          <w:rFonts w:ascii="Times New Roman" w:hAnsi="Times New Roman" w:cs="Times New Roman" w:hint="eastAsia"/>
        </w:rPr>
        <w:t>_______</w:t>
      </w:r>
      <w:r>
        <w:rPr>
          <w:rFonts w:ascii="Times New Roman" w:hAnsi="Times New Roman" w:cs="Times New Roman"/>
        </w:rPr>
        <w:t>个原子</w:t>
      </w:r>
      <w:r>
        <w:rPr>
          <w:rFonts w:ascii="Times New Roman" w:hAnsi="Times New Roman" w:cs="Times New Roman" w:hint="eastAsia"/>
        </w:rPr>
        <w:t>。</w:t>
      </w:r>
    </w:p>
    <w:p>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14</w:t>
      </w:r>
      <w:r>
        <w:rPr>
          <w:rFonts w:ascii="Times New Roman" w:hAnsi="Times New Roman" w:cs="Times New Roman"/>
        </w:rPr>
        <w:t>)常温常压下，1 mol CO</w:t>
      </w:r>
      <w:r>
        <w:rPr>
          <w:rFonts w:ascii="Times New Roman" w:hAnsi="Times New Roman" w:cs="Times New Roman"/>
          <w:vertAlign w:val="subscript"/>
        </w:rPr>
        <w:t>2</w:t>
      </w:r>
      <w:r>
        <w:rPr>
          <w:rFonts w:ascii="Times New Roman" w:hAnsi="Times New Roman" w:cs="Times New Roman"/>
        </w:rPr>
        <w:t>与SO</w:t>
      </w:r>
      <w:r>
        <w:rPr>
          <w:rFonts w:ascii="Times New Roman" w:hAnsi="Times New Roman" w:cs="Times New Roman"/>
          <w:vertAlign w:val="subscript"/>
        </w:rPr>
        <w:t>2</w:t>
      </w:r>
      <w:r>
        <w:rPr>
          <w:rFonts w:ascii="Times New Roman" w:hAnsi="Times New Roman" w:cs="Times New Roman"/>
        </w:rPr>
        <w:t>的混合气体中含氧原子数为</w:t>
      </w:r>
      <w:r>
        <w:rPr>
          <w:rFonts w:ascii="Times New Roman" w:hAnsi="Times New Roman" w:cs="Times New Roman" w:hint="eastAsia"/>
        </w:rPr>
        <w:t>_______。</w:t>
      </w:r>
    </w:p>
    <w:p>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15</w:t>
      </w:r>
      <w:r>
        <w:rPr>
          <w:rFonts w:ascii="Times New Roman" w:hAnsi="Times New Roman" w:cs="Times New Roman"/>
        </w:rPr>
        <w:t>)4.5 g SiO</w:t>
      </w:r>
      <w:r>
        <w:rPr>
          <w:rFonts w:ascii="Times New Roman" w:hAnsi="Times New Roman" w:cs="Times New Roman"/>
          <w:vertAlign w:val="subscript"/>
        </w:rPr>
        <w:t>2</w:t>
      </w:r>
      <w:r>
        <w:rPr>
          <w:rFonts w:ascii="Times New Roman" w:hAnsi="Times New Roman" w:cs="Times New Roman"/>
        </w:rPr>
        <w:t>晶体中含有的硅氧键的数目为</w:t>
      </w:r>
      <w:r>
        <w:rPr>
          <w:rFonts w:ascii="Times New Roman" w:hAnsi="Times New Roman" w:cs="Times New Roman" w:hint="eastAsia"/>
        </w:rPr>
        <w:t>_______。</w:t>
      </w:r>
    </w:p>
    <w:p>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16</w:t>
      </w:r>
      <w:r>
        <w:rPr>
          <w:rFonts w:ascii="Times New Roman" w:hAnsi="Times New Roman" w:cs="Times New Roman"/>
        </w:rPr>
        <w:t>)34 g过氧化氢存在的极性键总数为</w:t>
      </w:r>
      <w:r>
        <w:rPr>
          <w:rFonts w:ascii="Times New Roman" w:hAnsi="Times New Roman" w:cs="Times New Roman" w:hint="eastAsia"/>
        </w:rPr>
        <w:t>_______。</w:t>
      </w:r>
    </w:p>
    <w:p>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17</w:t>
      </w:r>
      <w:r>
        <w:rPr>
          <w:rFonts w:ascii="Times New Roman" w:hAnsi="Times New Roman" w:cs="Times New Roman"/>
        </w:rPr>
        <w:t>)46 g乙醇中存在的共价键总数为</w:t>
      </w:r>
      <w:r>
        <w:rPr>
          <w:rFonts w:ascii="Times New Roman" w:hAnsi="Times New Roman" w:cs="Times New Roman" w:hint="eastAsia"/>
        </w:rPr>
        <w:t>_______。</w:t>
      </w:r>
    </w:p>
    <w:p>
      <w:pPr>
        <w:pStyle w:val="PlainText"/>
        <w:tabs>
          <w:tab w:val="left" w:pos="4111"/>
          <w:tab w:val="left" w:pos="4253"/>
        </w:tabs>
        <w:adjustRightInd w:val="0"/>
        <w:snapToGrid w:val="0"/>
        <w:spacing w:line="360" w:lineRule="auto"/>
        <w:contextualSpacing/>
        <w:rPr>
          <w:rFonts w:ascii="Times New Roman" w:hAnsi="Times New Roman" w:cs="Times New Roman" w:hint="eastAsia"/>
        </w:rPr>
      </w:pPr>
      <w:r>
        <w:rPr>
          <w:rFonts w:ascii="Times New Roman" w:hAnsi="Times New Roman" w:cs="Times New Roman"/>
        </w:rPr>
        <w:t>(</w:t>
      </w:r>
      <w:r>
        <w:rPr>
          <w:rFonts w:ascii="Times New Roman" w:hAnsi="Times New Roman" w:cs="Times New Roman" w:hint="eastAsia"/>
        </w:rPr>
        <w:t>18</w:t>
      </w:r>
      <w:r>
        <w:rPr>
          <w:rFonts w:ascii="Times New Roman" w:hAnsi="Times New Roman" w:cs="Times New Roman"/>
        </w:rPr>
        <w:t>)5.6 g Fe和6.4 g Cu分别与0.1 mol Cl</w:t>
      </w:r>
      <w:r>
        <w:rPr>
          <w:rFonts w:ascii="Times New Roman" w:hAnsi="Times New Roman" w:cs="Times New Roman"/>
          <w:vertAlign w:val="subscript"/>
        </w:rPr>
        <w:t>2</w:t>
      </w:r>
      <w:r>
        <w:rPr>
          <w:rFonts w:ascii="Times New Roman" w:hAnsi="Times New Roman" w:cs="Times New Roman"/>
        </w:rPr>
        <w:t>充分反应，转移的电子数均为</w:t>
      </w:r>
      <w:r>
        <w:rPr>
          <w:rFonts w:ascii="Times New Roman" w:hAnsi="Times New Roman" w:cs="Times New Roman" w:hint="eastAsia"/>
        </w:rPr>
        <w:t>_______。</w:t>
      </w:r>
    </w:p>
    <w:p>
      <w:pPr>
        <w:tabs>
          <w:tab w:val="left" w:pos="3402"/>
          <w:tab w:val="left" w:pos="4111"/>
          <w:tab w:val="left" w:pos="4253"/>
        </w:tabs>
        <w:adjustRightInd w:val="0"/>
        <w:snapToGrid w:val="0"/>
        <w:spacing w:line="360" w:lineRule="auto"/>
        <w:ind w:firstLine="424" w:firstLineChars="202"/>
        <w:contextualSpacing/>
      </w:pPr>
    </w:p>
    <w:sectPr>
      <w:headerReference w:type="default" r:id="rId31"/>
      <w:footerReference w:type="default" r:id="rId32"/>
      <w:pgSz w:w="11906" w:h="16838"/>
      <w:pgMar w:top="1417" w:right="1077" w:bottom="1417" w:left="1077" w:header="497" w:footer="640"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Book Antiqua">
    <w:panose1 w:val="02040602050305030304"/>
    <w:charset w:val="00"/>
    <w:family w:val="roman"/>
    <w:pitch w:val="default"/>
    <w:sig w:usb0="00000287" w:usb1="00000000" w:usb2="00000000" w:usb3="00000000" w:csb0="2000009F" w:csb1="DFD70000"/>
  </w:font>
  <w:font w:name="ZBFH">
    <w:altName w:val="Times New Roman"/>
    <w:panose1 w:val="02020603050405020304"/>
    <w:charset w:val="00"/>
    <w:family w:val="roman"/>
    <w:pitch w:val="default"/>
    <w:sig w:usb0="00000000" w:usb1="00000000" w:usb2="00000008" w:usb3="00000000" w:csb0="000001F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rFonts w:ascii="Calibri" w:eastAsia="宋体" w:hAnsi="Calibri" w:cs="Times New Roman"/>
        <w:color w:val="000000"/>
        <w:szCs w:val="21"/>
      </w:rPr>
    </w:pPr>
    <w:r>
      <w:rPr>
        <w:rFonts w:ascii="Calibri" w:eastAsia="宋体" w:hAnsi="Calibri" w:cs="Times New Roman"/>
      </w:rPr>
      <mc:AlternateContent>
        <mc:Choice Requires="wps">
          <w:drawing>
            <wp:anchor distT="0" distB="0" distL="114300" distR="114300" simplePos="0" relativeHeight="251658240" behindDoc="0" locked="0" layoutInCell="1" allowOverlap="1">
              <wp:simplePos x="0" y="0"/>
              <wp:positionH relativeFrom="margin">
                <wp:posOffset>5925820</wp:posOffset>
              </wp:positionH>
              <wp:positionV relativeFrom="paragraph">
                <wp:posOffset>-1270</wp:posOffset>
              </wp:positionV>
              <wp:extent cx="139065" cy="173355"/>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9065" cy="173355"/>
                      </a:xfrm>
                      <a:prstGeom prst="rect">
                        <a:avLst/>
                      </a:prstGeom>
                      <a:noFill/>
                      <a:ln>
                        <a:noFill/>
                      </a:ln>
                    </wps:spPr>
                    <wps:txbx>
                      <w:txbxContent>
                        <w:p>
                          <w:pPr>
                            <w:snapToGrid w:val="0"/>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1</w:t>
                          </w:r>
                          <w:r>
                            <w:rPr>
                              <w:rFonts w:ascii="Times New Roman" w:hAnsi="Times New Roman" w:cs="Times New Roman"/>
                              <w:sz w:val="18"/>
                              <w:szCs w:val="18"/>
                            </w:rPr>
                            <w:fldChar w:fldCharType="end"/>
                          </w:r>
                        </w:p>
                      </w:txbxContent>
                    </wps:txbx>
                    <wps:bodyPr rot="0" vert="horz" wrap="square" lIns="0" tIns="0" rIns="0" bIns="0" anchor="t" anchorCtr="0" upright="1"/>
                  </wps:wsp>
                </a:graphicData>
              </a:graphic>
            </wp:anchor>
          </w:drawing>
        </mc:Choice>
        <mc:Fallback>
          <w:pict>
            <v:rect id="_x0000_s1026" o:spid="_x0000_s2051" style="width:10.95pt;height:13.65pt;margin-top:-0.1pt;margin-left:466.6pt;mso-height-relative:page;mso-position-horizontal-relative:margin;mso-width-relative:page;position:absolute;z-index:251659264" coordsize="21600,21600" filled="f" stroked="f">
              <o:lock v:ext="edit" aspectratio="f"/>
              <v:textbox inset="0,0,0,0">
                <w:txbxContent>
                  <w:p>
                    <w:pPr>
                      <w:snapToGrid w:val="0"/>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1</w:t>
                    </w:r>
                    <w:r>
                      <w:rPr>
                        <w:rFonts w:ascii="Times New Roman" w:hAnsi="Times New Roman" w:cs="Times New Roman"/>
                        <w:sz w:val="18"/>
                        <w:szCs w:val="18"/>
                      </w:rPr>
                      <w:fldChar w:fldCharType="end"/>
                    </w:r>
                  </w:p>
                </w:txbxContent>
              </v:textbox>
              <w10:wrap anchorx="margin"/>
            </v:rect>
          </w:pict>
        </mc:Fallback>
      </mc:AlternateContent>
    </w:r>
    <w:r>
      <w:rPr>
        <w:rFonts w:ascii="Calibri" w:eastAsia="宋体" w:hAnsi="Calibri" w:cs="Times New Roman"/>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582728317"/>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rFonts w:ascii="Calibri" w:eastAsia="宋体" w:hAnsi="Calibri" w:cs="Times New Roman" w:hint="eastAsia"/>
      </w:rPr>
      <w:t>原创精品资源学科网独家享有版权，侵权必究</w:t>
    </w:r>
    <w:r>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drawing>
        <wp:anchor distT="0" distB="0" distL="114300" distR="114300" simplePos="0" relativeHeight="251658240" behindDoc="0" locked="0" layoutInCell="1" allowOverlap="1">
          <wp:simplePos x="0" y="0"/>
          <wp:positionH relativeFrom="margin">
            <wp:posOffset>-757555</wp:posOffset>
          </wp:positionH>
          <wp:positionV relativeFrom="paragraph">
            <wp:posOffset>-294640</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133074900"/>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741"/>
    <w:rsid w:val="00093C10"/>
    <w:rsid w:val="00100D91"/>
    <w:rsid w:val="00115C13"/>
    <w:rsid w:val="001326B6"/>
    <w:rsid w:val="001B346B"/>
    <w:rsid w:val="002079BE"/>
    <w:rsid w:val="00213084"/>
    <w:rsid w:val="0036374F"/>
    <w:rsid w:val="003A5DAF"/>
    <w:rsid w:val="004151FC"/>
    <w:rsid w:val="00486A70"/>
    <w:rsid w:val="004E3EE9"/>
    <w:rsid w:val="006F67D9"/>
    <w:rsid w:val="00730290"/>
    <w:rsid w:val="00753AF5"/>
    <w:rsid w:val="007C1E33"/>
    <w:rsid w:val="008C7239"/>
    <w:rsid w:val="008F59F3"/>
    <w:rsid w:val="009A734A"/>
    <w:rsid w:val="009F5F11"/>
    <w:rsid w:val="00A24330"/>
    <w:rsid w:val="00A74741"/>
    <w:rsid w:val="00A80F98"/>
    <w:rsid w:val="00AB6034"/>
    <w:rsid w:val="00AC0266"/>
    <w:rsid w:val="00B859B0"/>
    <w:rsid w:val="00B94C31"/>
    <w:rsid w:val="00BF2AB2"/>
    <w:rsid w:val="00C02FC6"/>
    <w:rsid w:val="00C502C7"/>
    <w:rsid w:val="00C53D5C"/>
    <w:rsid w:val="00C64378"/>
    <w:rsid w:val="00C77CF3"/>
    <w:rsid w:val="00CC0811"/>
    <w:rsid w:val="00D07D4D"/>
    <w:rsid w:val="00D156A7"/>
    <w:rsid w:val="00D96476"/>
    <w:rsid w:val="00DA4F20"/>
    <w:rsid w:val="00DD301F"/>
    <w:rsid w:val="00DE46DC"/>
    <w:rsid w:val="00DF72FA"/>
    <w:rsid w:val="00E1101C"/>
    <w:rsid w:val="00E20FCA"/>
    <w:rsid w:val="00E32086"/>
    <w:rsid w:val="00F467ED"/>
    <w:rsid w:val="00F64C61"/>
    <w:rsid w:val="00FC44F6"/>
    <w:rsid w:val="00FC51E7"/>
    <w:rsid w:val="00FE0371"/>
    <w:rsid w:val="0A302C66"/>
  </w:rsids>
  <w:docVars>
    <w:docVar w:name="commondata" w:val="eyJoZGlkIjoiMjE0Zjg1NzA1MTMwZjY0M2MzNjJjZWFlYzBhMTg4YT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1"/>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PlainText">
    <w:name w:val="Plain Text"/>
    <w:basedOn w:val="Normal"/>
    <w:link w:val="10"/>
    <w:unhideWhenUsed/>
    <w:qFormat/>
    <w:rPr>
      <w:rFonts w:ascii="宋体" w:eastAsia="宋体" w:hAnsi="Courier New" w:cs="Courier New"/>
      <w:szCs w:val="21"/>
    </w:rPr>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tabs>
        <w:tab w:val="center" w:pos="4153"/>
        <w:tab w:val="right" w:pos="8306"/>
      </w:tabs>
      <w:snapToGrid w:val="0"/>
      <w:jc w:val="center"/>
    </w:pPr>
    <w:rPr>
      <w:sz w:val="18"/>
      <w:szCs w:val="1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uiPriority w:val="99"/>
    <w:rPr>
      <w:sz w:val="18"/>
      <w:szCs w:val="18"/>
    </w:rPr>
  </w:style>
  <w:style w:type="table" w:customStyle="1" w:styleId="1">
    <w:name w:val="网格型1"/>
    <w:basedOn w:val="TableNormal"/>
    <w:autoRedefine/>
    <w:uiPriority w:val="59"/>
    <w:qFormat/>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1">
    <w:name w:val="纯文本 字符"/>
    <w:basedOn w:val="DefaultParagraphFont"/>
    <w:rPr>
      <w:rFonts w:hAnsi="Courier New" w:asciiTheme="minorEastAsia" w:cs="Courier New"/>
    </w:rPr>
  </w:style>
  <w:style w:type="character" w:customStyle="1" w:styleId="10">
    <w:name w:val="纯文本 字符1"/>
    <w:basedOn w:val="DefaultParagraphFont"/>
    <w:link w:val="PlainText"/>
    <w:rPr>
      <w:rFonts w:ascii="宋体" w:eastAsia="宋体" w:hAnsi="Courier New" w:cs="Courier New"/>
      <w:szCs w:val="21"/>
    </w:rPr>
  </w:style>
  <w:style w:type="character" w:customStyle="1" w:styleId="11">
    <w:name w:val="标题 1 字符"/>
    <w:basedOn w:val="DefaultParagraphFont"/>
    <w:link w:val="Heading1"/>
    <w:uiPriority w:val="9"/>
    <w:rPr>
      <w:b/>
      <w:bCs/>
      <w:kern w:val="44"/>
      <w:sz w:val="44"/>
      <w:szCs w:val="44"/>
    </w:rPr>
  </w:style>
  <w:style w:type="character" w:customStyle="1" w:styleId="2">
    <w:name w:val="标题 2 字符"/>
    <w:basedOn w:val="DefaultParagraphFont"/>
    <w:link w:val="Heading2"/>
    <w:uiPriority w:val="9"/>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wmf" /><Relationship Id="rId22" Type="http://schemas.openxmlformats.org/officeDocument/2006/relationships/oleObject" Target="embeddings/oleObject1.bin" /><Relationship Id="rId23" Type="http://schemas.openxmlformats.org/officeDocument/2006/relationships/image" Target="media/image18.wmf" /><Relationship Id="rId24" Type="http://schemas.openxmlformats.org/officeDocument/2006/relationships/oleObject" Target="embeddings/oleObject2.bin" /><Relationship Id="rId25" Type="http://schemas.openxmlformats.org/officeDocument/2006/relationships/image" Target="media/image19.wmf" /><Relationship Id="rId26" Type="http://schemas.openxmlformats.org/officeDocument/2006/relationships/oleObject" Target="embeddings/oleObject3.bin" /><Relationship Id="rId27" Type="http://schemas.openxmlformats.org/officeDocument/2006/relationships/image" Target="media/image20.png" /><Relationship Id="rId28" Type="http://schemas.openxmlformats.org/officeDocument/2006/relationships/image" Target="media/image21.wmf" /><Relationship Id="rId29" Type="http://schemas.openxmlformats.org/officeDocument/2006/relationships/image" Target="media/image22.wmf" /><Relationship Id="rId3" Type="http://schemas.openxmlformats.org/officeDocument/2006/relationships/fontTable" Target="fontTable.xml" /><Relationship Id="rId30" Type="http://schemas.openxmlformats.org/officeDocument/2006/relationships/oleObject" Target="embeddings/oleObject4.bin" /><Relationship Id="rId31" Type="http://schemas.openxmlformats.org/officeDocument/2006/relationships/header" Target="header1.xml" /><Relationship Id="rId32" Type="http://schemas.openxmlformats.org/officeDocument/2006/relationships/footer" Target="footer1.xm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5.png" /><Relationship Id="rId2" Type="http://schemas.openxmlformats.org/officeDocument/2006/relationships/image" Target="media/image24.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3.jpeg" /><Relationship Id="rId2" Type="http://schemas.openxmlformats.org/officeDocument/2006/relationships/image" Target="media/image24.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14</Pages>
  <Words>2490</Words>
  <Characters>14199</Characters>
  <Application>Microsoft Office Word</Application>
  <DocSecurity>0</DocSecurity>
  <Lines>118</Lines>
  <Paragraphs>33</Paragraphs>
  <ScaleCrop>false</ScaleCrop>
  <Company/>
  <LinksUpToDate>false</LinksUpToDate>
  <CharactersWithSpaces>16656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谭树树</cp:lastModifiedBy>
  <cp:revision>4</cp:revision>
  <dcterms:created xsi:type="dcterms:W3CDTF">2024-05-13T13:49:00Z</dcterms:created>
  <dcterms:modified xsi:type="dcterms:W3CDTF">2024-05-15T02:00:47Z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