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eastAsia="zh-CN" w:val="en-US"/>
        </w:rPr>
      </w:pPr>
      <w:r>
        <w:rPr>
          <w:rFonts w:hint="eastAsia"/>
          <w:b/>
          <w:bCs/>
          <w:sz w:val="28"/>
          <w:szCs w:val="36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12382500</wp:posOffset>
            </wp:positionH>
            <wp:positionV relativeFrom="topMargin">
              <wp:posOffset>10337800</wp:posOffset>
            </wp:positionV>
            <wp:extent cx="381000" cy="355600"/>
            <wp:wrapNone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eastAsia="zh-CN" w:val="en-US"/>
        </w:rPr>
        <w:t>合成高分子</w:t>
      </w:r>
    </w:p>
    <w:p>
      <w:pPr>
        <w:numPr>
          <w:numId w:val="0"/>
        </w:numPr>
        <w:jc w:val="both"/>
        <w:rPr>
          <w:rFonts w:hint="eastAsia"/>
          <w:b/>
          <w:bCs/>
          <w:sz w:val="28"/>
          <w:szCs w:val="36"/>
          <w:lang w:eastAsia="zh-CN" w:val="en-US"/>
        </w:rPr>
      </w:pPr>
      <w:r>
        <w:rPr>
          <w:rFonts w:hint="eastAsia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869430" cy="7831455"/>
            <wp:effectExtent b="1905" l="0" r="3810" t="0"/>
            <wp:docPr descr="5.1加成聚合反应"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5.1加成聚合反应"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 l="2877" r="3862"/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871335" cy="8837295"/>
            <wp:effectExtent b="1905" l="0" r="1905" t="0"/>
            <wp:docPr descr="5.1缩合聚合反应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5.1缩合聚合反应"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l="2076" r="3894"/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883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752590" cy="5136515"/>
            <wp:effectExtent b="14605" l="0" r="13970" t="0"/>
            <wp:docPr descr="5.2功能高分子材料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5.2功能高分子材料"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3797" r="3692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762115" cy="6572885"/>
            <wp:effectExtent b="10795" l="0" r="4445" t="0"/>
            <wp:docPr descr="5.2塑料"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5.2塑料"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l="3336" r="5027"/>
                    <a:stretch>
                      <a:fillRect/>
                    </a:stretch>
                  </pic:blipFill>
                  <pic:spPr>
                    <a:xfrm>
                      <a:off x="0" y="0"/>
                      <a:ext cx="6762115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933565" cy="7397115"/>
            <wp:effectExtent b="9525" l="0" r="635" t="0"/>
            <wp:docPr descr="5.2通用高分子材料"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5.2通用高分子材料"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420" r="1750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73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eastAsia="zh-CN" w:val="en-US"/>
        </w:rPr>
      </w:pPr>
      <w:bookmarkStart w:id="0" w:name="_GoBack"/>
      <w:bookmarkEnd w:id="0"/>
    </w:p>
    <w:sectPr>
      <w:headerReference r:id="rId10" w:type="default"/>
      <w:footerReference r:id="rId11" w:type="default"/>
      <w:pgSz w:h="16838" w:w="11906"/>
      <w:pgMar w:bottom="720" w:footer="992" w:gutter="0" w:header="851" w:left="720" w:right="720" w:top="72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33C7EF1"/>
    <w:multiLevelType w:val="singleLevel"/>
    <w:tmpl w:val="433C7EF1"/>
    <w:lvl w:ilvl="0">
      <w:start w:val="5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423E1330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2024-01-13T18:20:19Z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