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25B8B3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GLP-1 减肥药相关公司财报核心数据汇总</w:t>
      </w:r>
    </w:p>
    <w:p w14:paraId="0A02FBC3">
      <w:pPr>
        <w:rPr>
          <w:rFonts w:hint="eastAsia"/>
        </w:rPr>
      </w:pPr>
      <w:r>
        <w:rPr>
          <w:rFonts w:hint="eastAsia"/>
        </w:rPr>
        <w:t>用途：医药投研 Demo 数据补充</w:t>
      </w:r>
    </w:p>
    <w:p w14:paraId="2C6AD08F">
      <w:pPr>
        <w:rPr>
          <w:rFonts w:hint="eastAsia"/>
        </w:rPr>
      </w:pPr>
      <w:r>
        <w:rPr>
          <w:rFonts w:hint="eastAsia"/>
        </w:rPr>
        <w:t>说明：本汇总仅提取核心财务指标，无需阅读完整年报，适合直接用于元数据表、Claim 示例和组会展示。</w:t>
      </w:r>
    </w:p>
    <w:p w14:paraId="7A825085">
      <w:pPr>
        <w:rPr>
          <w:rFonts w:hint="eastAsia"/>
        </w:rPr>
      </w:pPr>
    </w:p>
    <w:p w14:paraId="6E573C91">
      <w:pPr>
        <w:rPr>
          <w:rFonts w:hint="eastAsia"/>
        </w:rPr>
      </w:pPr>
      <w:r>
        <w:rPr>
          <w:rFonts w:hint="eastAsia"/>
        </w:rPr>
        <w:t>一、海外巨头：GLP-1 减肥药单产品收入</w:t>
      </w:r>
    </w:p>
    <w:p w14:paraId="001DFC5D">
      <w:pPr>
        <w:rPr>
          <w:rFonts w:hint="eastAsia"/>
        </w:rPr>
      </w:pPr>
      <w:r>
        <w:rPr>
          <w:rFonts w:hint="eastAsia"/>
        </w:rPr>
        <w:t>1. 诺和诺德（Novo Nordisk）2025 年全年</w:t>
      </w:r>
    </w:p>
    <w:p w14:paraId="6C7699F6">
      <w:pPr>
        <w:rPr>
          <w:rFonts w:hint="eastAsia"/>
        </w:rPr>
      </w:pPr>
      <w:r>
        <w:rPr>
          <w:rFonts w:hint="eastAsia"/>
        </w:rPr>
        <w:t>指标</w:t>
      </w:r>
      <w:r>
        <w:rPr>
          <w:rFonts w:hint="eastAsia"/>
        </w:rPr>
        <w:tab/>
      </w:r>
      <w:r>
        <w:rPr>
          <w:rFonts w:hint="eastAsia"/>
        </w:rPr>
        <w:t>金额</w:t>
      </w:r>
      <w:r>
        <w:rPr>
          <w:rFonts w:hint="eastAsia"/>
        </w:rPr>
        <w:tab/>
      </w:r>
      <w:r>
        <w:rPr>
          <w:rFonts w:hint="eastAsia"/>
        </w:rPr>
        <w:t>同比</w:t>
      </w:r>
    </w:p>
    <w:p w14:paraId="5B1CB8FD">
      <w:pPr>
        <w:rPr>
          <w:rFonts w:hint="eastAsia"/>
        </w:rPr>
      </w:pPr>
      <w:r>
        <w:rPr>
          <w:rFonts w:hint="eastAsia"/>
        </w:rPr>
        <w:t>公司总营收</w:t>
      </w:r>
      <w:r>
        <w:rPr>
          <w:rFonts w:hint="eastAsia"/>
        </w:rPr>
        <w:tab/>
      </w:r>
      <w:r>
        <w:rPr>
          <w:rFonts w:hint="eastAsia"/>
        </w:rPr>
        <w:t>3090.64 亿丹麦克朗（约 489 亿美元）</w:t>
      </w:r>
      <w:r>
        <w:rPr>
          <w:rFonts w:hint="eastAsia"/>
        </w:rPr>
        <w:tab/>
      </w:r>
      <w:r>
        <w:rPr>
          <w:rFonts w:hint="eastAsia"/>
        </w:rPr>
        <w:t>+6%</w:t>
      </w:r>
    </w:p>
    <w:p w14:paraId="71AAEB3E">
      <w:pPr>
        <w:rPr>
          <w:rFonts w:hint="eastAsia"/>
        </w:rPr>
      </w:pPr>
      <w:r>
        <w:rPr>
          <w:rFonts w:hint="eastAsia"/>
        </w:rPr>
        <w:t>净利润</w:t>
      </w:r>
      <w:r>
        <w:rPr>
          <w:rFonts w:hint="eastAsia"/>
        </w:rPr>
        <w:tab/>
      </w:r>
      <w:r>
        <w:rPr>
          <w:rFonts w:hint="eastAsia"/>
        </w:rPr>
        <w:t>1024.34 亿丹麦克朗（约 162 亿美元）</w:t>
      </w:r>
      <w:r>
        <w:rPr>
          <w:rFonts w:hint="eastAsia"/>
        </w:rPr>
        <w:tab/>
      </w:r>
      <w:r>
        <w:rPr>
          <w:rFonts w:hint="eastAsia"/>
        </w:rPr>
        <w:t>+1%</w:t>
      </w:r>
    </w:p>
    <w:p w14:paraId="52CBEDA6">
      <w:pPr>
        <w:rPr>
          <w:rFonts w:hint="eastAsia"/>
        </w:rPr>
      </w:pPr>
      <w:r>
        <w:rPr>
          <w:rFonts w:hint="eastAsia"/>
        </w:rPr>
        <w:t>司美格鲁肽合计</w:t>
      </w:r>
      <w:r>
        <w:rPr>
          <w:rFonts w:hint="eastAsia"/>
        </w:rPr>
        <w:tab/>
      </w:r>
      <w:r>
        <w:rPr>
          <w:rFonts w:hint="eastAsia"/>
        </w:rPr>
        <w:t>2282.88 亿丹麦克朗（约 361 亿美元）</w:t>
      </w:r>
      <w:r>
        <w:rPr>
          <w:rFonts w:hint="eastAsia"/>
        </w:rPr>
        <w:tab/>
      </w:r>
      <w:r>
        <w:rPr>
          <w:rFonts w:hint="eastAsia"/>
        </w:rPr>
        <w:t>+10% 以上</w:t>
      </w:r>
    </w:p>
    <w:p w14:paraId="4254A084">
      <w:pPr>
        <w:rPr>
          <w:rFonts w:hint="eastAsia"/>
        </w:rPr>
      </w:pPr>
      <w:r>
        <w:rPr>
          <w:rFonts w:hint="eastAsia"/>
        </w:rPr>
        <w:t>— Ozempic（降糖注射）</w:t>
      </w:r>
      <w:r>
        <w:rPr>
          <w:rFonts w:hint="eastAsia"/>
        </w:rPr>
        <w:tab/>
      </w:r>
      <w:r>
        <w:rPr>
          <w:rFonts w:hint="eastAsia"/>
        </w:rPr>
        <w:t>1270.89 亿丹麦克朗（约 201 亿美元）</w:t>
      </w:r>
      <w:r>
        <w:rPr>
          <w:rFonts w:hint="eastAsia"/>
        </w:rPr>
        <w:tab/>
      </w:r>
      <w:r>
        <w:rPr>
          <w:rFonts w:hint="eastAsia"/>
        </w:rPr>
        <w:t>+10%</w:t>
      </w:r>
    </w:p>
    <w:p w14:paraId="345EA899">
      <w:pPr>
        <w:rPr>
          <w:rFonts w:hint="eastAsia"/>
        </w:rPr>
      </w:pPr>
      <w:r>
        <w:rPr>
          <w:rFonts w:hint="eastAsia"/>
        </w:rPr>
        <w:t>— Wegovy（减重注射）</w:t>
      </w:r>
      <w:r>
        <w:rPr>
          <w:rFonts w:hint="eastAsia"/>
        </w:rPr>
        <w:tab/>
      </w:r>
      <w:r>
        <w:rPr>
          <w:rFonts w:hint="eastAsia"/>
        </w:rPr>
        <w:t>791.06 亿丹麦克朗（约 125.15 亿美元）</w:t>
      </w:r>
      <w:r>
        <w:rPr>
          <w:rFonts w:hint="eastAsia"/>
        </w:rPr>
        <w:tab/>
      </w:r>
      <w:r>
        <w:rPr>
          <w:rFonts w:hint="eastAsia"/>
        </w:rPr>
        <w:t>+41%</w:t>
      </w:r>
    </w:p>
    <w:p w14:paraId="43A2A29A">
      <w:pPr>
        <w:rPr>
          <w:rFonts w:hint="eastAsia"/>
        </w:rPr>
      </w:pPr>
      <w:r>
        <w:rPr>
          <w:rFonts w:hint="eastAsia"/>
        </w:rPr>
        <w:t>— Rybelsus（降糖口服）</w:t>
      </w:r>
      <w:r>
        <w:rPr>
          <w:rFonts w:hint="eastAsia"/>
        </w:rPr>
        <w:tab/>
      </w:r>
      <w:r>
        <w:rPr>
          <w:rFonts w:hint="eastAsia"/>
        </w:rPr>
        <w:t>220.93 亿丹麦克朗（约 34.95 亿美元）</w:t>
      </w:r>
      <w:r>
        <w:rPr>
          <w:rFonts w:hint="eastAsia"/>
        </w:rPr>
        <w:tab/>
      </w:r>
      <w:r>
        <w:rPr>
          <w:rFonts w:hint="eastAsia"/>
        </w:rPr>
        <w:t>-2%</w:t>
      </w:r>
    </w:p>
    <w:p w14:paraId="5222BFEB">
      <w:pPr>
        <w:rPr>
          <w:rFonts w:hint="eastAsia"/>
        </w:rPr>
      </w:pPr>
      <w:r>
        <w:rPr>
          <w:rFonts w:hint="eastAsia"/>
        </w:rPr>
        <w:t>2. 礼来（Eli Lilly）2025 年全年</w:t>
      </w:r>
    </w:p>
    <w:p w14:paraId="6538DD3E">
      <w:pPr>
        <w:rPr>
          <w:rFonts w:hint="eastAsia"/>
        </w:rPr>
      </w:pPr>
      <w:r>
        <w:rPr>
          <w:rFonts w:hint="eastAsia"/>
        </w:rPr>
        <w:t>指标</w:t>
      </w:r>
      <w:r>
        <w:rPr>
          <w:rFonts w:hint="eastAsia"/>
        </w:rPr>
        <w:tab/>
      </w:r>
      <w:r>
        <w:rPr>
          <w:rFonts w:hint="eastAsia"/>
        </w:rPr>
        <w:t>金额</w:t>
      </w:r>
      <w:r>
        <w:rPr>
          <w:rFonts w:hint="eastAsia"/>
        </w:rPr>
        <w:tab/>
      </w:r>
      <w:r>
        <w:rPr>
          <w:rFonts w:hint="eastAsia"/>
        </w:rPr>
        <w:t>同比</w:t>
      </w:r>
    </w:p>
    <w:p w14:paraId="5D945EBE">
      <w:pPr>
        <w:rPr>
          <w:rFonts w:hint="eastAsia"/>
        </w:rPr>
      </w:pPr>
      <w:r>
        <w:rPr>
          <w:rFonts w:hint="eastAsia"/>
        </w:rPr>
        <w:t>公司总营收</w:t>
      </w:r>
      <w:r>
        <w:rPr>
          <w:rFonts w:hint="eastAsia"/>
        </w:rPr>
        <w:tab/>
      </w:r>
      <w:r>
        <w:rPr>
          <w:rFonts w:hint="eastAsia"/>
        </w:rPr>
        <w:t>651.79 亿美元</w:t>
      </w:r>
      <w:r>
        <w:rPr>
          <w:rFonts w:hint="eastAsia"/>
        </w:rPr>
        <w:tab/>
      </w:r>
      <w:r>
        <w:rPr>
          <w:rFonts w:hint="eastAsia"/>
        </w:rPr>
        <w:t>+44.7%</w:t>
      </w:r>
    </w:p>
    <w:p w14:paraId="3F26FFF0">
      <w:pPr>
        <w:rPr>
          <w:rFonts w:hint="eastAsia"/>
        </w:rPr>
      </w:pPr>
      <w:r>
        <w:rPr>
          <w:rFonts w:hint="eastAsia"/>
        </w:rPr>
        <w:t>净利润</w:t>
      </w:r>
      <w:r>
        <w:rPr>
          <w:rFonts w:hint="eastAsia"/>
        </w:rPr>
        <w:tab/>
      </w:r>
      <w:r>
        <w:rPr>
          <w:rFonts w:hint="eastAsia"/>
        </w:rPr>
        <w:t>206.4 亿美元</w:t>
      </w:r>
      <w:r>
        <w:rPr>
          <w:rFonts w:hint="eastAsia"/>
        </w:rPr>
        <w:tab/>
      </w:r>
      <w:r>
        <w:rPr>
          <w:rFonts w:hint="eastAsia"/>
        </w:rPr>
        <w:t>+94.9%</w:t>
      </w:r>
    </w:p>
    <w:p w14:paraId="7E926888">
      <w:pPr>
        <w:rPr>
          <w:rFonts w:hint="eastAsia"/>
        </w:rPr>
      </w:pPr>
      <w:r>
        <w:rPr>
          <w:rFonts w:hint="eastAsia"/>
        </w:rPr>
        <w:t>替尔泊肽合计</w:t>
      </w:r>
      <w:r>
        <w:rPr>
          <w:rFonts w:hint="eastAsia"/>
        </w:rPr>
        <w:tab/>
      </w:r>
      <w:r>
        <w:rPr>
          <w:rFonts w:hint="eastAsia"/>
        </w:rPr>
        <w:t>365.07 亿美元</w:t>
      </w:r>
      <w:r>
        <w:rPr>
          <w:rFonts w:hint="eastAsia"/>
        </w:rPr>
        <w:tab/>
      </w:r>
      <w:r>
        <w:rPr>
          <w:rFonts w:hint="eastAsia"/>
        </w:rPr>
        <w:t>—</w:t>
      </w:r>
    </w:p>
    <w:p w14:paraId="3BA0A414">
      <w:pPr>
        <w:rPr>
          <w:rFonts w:hint="eastAsia"/>
        </w:rPr>
      </w:pPr>
      <w:r>
        <w:rPr>
          <w:rFonts w:hint="eastAsia"/>
        </w:rPr>
        <w:t>— Mounjaro（降糖）</w:t>
      </w:r>
      <w:r>
        <w:rPr>
          <w:rFonts w:hint="eastAsia"/>
        </w:rPr>
        <w:tab/>
      </w:r>
      <w:r>
        <w:rPr>
          <w:rFonts w:hint="eastAsia"/>
        </w:rPr>
        <w:t>229.65 亿美元</w:t>
      </w:r>
      <w:r>
        <w:rPr>
          <w:rFonts w:hint="eastAsia"/>
        </w:rPr>
        <w:tab/>
      </w:r>
      <w:r>
        <w:rPr>
          <w:rFonts w:hint="eastAsia"/>
        </w:rPr>
        <w:t>+99%</w:t>
      </w:r>
    </w:p>
    <w:p w14:paraId="5EE44087">
      <w:pPr>
        <w:rPr>
          <w:rFonts w:hint="eastAsia"/>
        </w:rPr>
      </w:pPr>
      <w:r>
        <w:rPr>
          <w:rFonts w:hint="eastAsia"/>
        </w:rPr>
        <w:t>— Zepbound（减重）</w:t>
      </w:r>
      <w:r>
        <w:rPr>
          <w:rFonts w:hint="eastAsia"/>
        </w:rPr>
        <w:tab/>
      </w:r>
      <w:r>
        <w:rPr>
          <w:rFonts w:hint="eastAsia"/>
        </w:rPr>
        <w:t>135.42 亿美元</w:t>
      </w:r>
      <w:r>
        <w:rPr>
          <w:rFonts w:hint="eastAsia"/>
        </w:rPr>
        <w:tab/>
      </w:r>
      <w:r>
        <w:rPr>
          <w:rFonts w:hint="eastAsia"/>
        </w:rPr>
        <w:t>+175%</w:t>
      </w:r>
    </w:p>
    <w:p w14:paraId="401CA3CD">
      <w:pPr>
        <w:rPr>
          <w:rFonts w:hint="eastAsia"/>
        </w:rPr>
      </w:pPr>
      <w:r>
        <w:rPr>
          <w:rFonts w:hint="eastAsia"/>
        </w:rPr>
        <w:t>二、A 股公司：GLP-1 业务驱动的业绩</w:t>
      </w:r>
    </w:p>
    <w:p w14:paraId="69009FA8">
      <w:pPr>
        <w:rPr>
          <w:rFonts w:hint="eastAsia"/>
        </w:rPr>
      </w:pPr>
      <w:r>
        <w:rPr>
          <w:rFonts w:hint="eastAsia"/>
        </w:rPr>
        <w:t>1. 翰宇药业（300199）</w:t>
      </w:r>
    </w:p>
    <w:p w14:paraId="2161057D">
      <w:pPr>
        <w:rPr>
          <w:rFonts w:hint="eastAsia"/>
        </w:rPr>
      </w:pPr>
      <w:r>
        <w:rPr>
          <w:rFonts w:hint="eastAsia"/>
        </w:rPr>
        <w:t>指标</w:t>
      </w:r>
      <w:r>
        <w:rPr>
          <w:rFonts w:hint="eastAsia"/>
        </w:rPr>
        <w:tab/>
      </w:r>
      <w:r>
        <w:rPr>
          <w:rFonts w:hint="eastAsia"/>
        </w:rPr>
        <w:t>2025 年</w:t>
      </w:r>
      <w:r>
        <w:rPr>
          <w:rFonts w:hint="eastAsia"/>
        </w:rPr>
        <w:tab/>
      </w:r>
      <w:r>
        <w:rPr>
          <w:rFonts w:hint="eastAsia"/>
        </w:rPr>
        <w:t>同比</w:t>
      </w:r>
    </w:p>
    <w:p w14:paraId="59E0160E">
      <w:pPr>
        <w:rPr>
          <w:rFonts w:hint="eastAsia"/>
        </w:rPr>
      </w:pPr>
      <w:r>
        <w:rPr>
          <w:rFonts w:hint="eastAsia"/>
        </w:rPr>
        <w:t>营业收入</w:t>
      </w:r>
      <w:r>
        <w:rPr>
          <w:rFonts w:hint="eastAsia"/>
        </w:rPr>
        <w:tab/>
      </w:r>
      <w:r>
        <w:rPr>
          <w:rFonts w:hint="eastAsia"/>
        </w:rPr>
        <w:t>9.66 亿元</w:t>
      </w:r>
      <w:r>
        <w:rPr>
          <w:rFonts w:hint="eastAsia"/>
        </w:rPr>
        <w:tab/>
      </w:r>
      <w:r>
        <w:rPr>
          <w:rFonts w:hint="eastAsia"/>
        </w:rPr>
        <w:t>+63.73%</w:t>
      </w:r>
    </w:p>
    <w:p w14:paraId="45E17D81">
      <w:pPr>
        <w:rPr>
          <w:rFonts w:hint="eastAsia"/>
        </w:rPr>
      </w:pPr>
      <w:r>
        <w:rPr>
          <w:rFonts w:hint="eastAsia"/>
        </w:rPr>
        <w:t>归母净利润</w:t>
      </w:r>
      <w:r>
        <w:rPr>
          <w:rFonts w:hint="eastAsia"/>
        </w:rPr>
        <w:tab/>
      </w:r>
      <w:r>
        <w:rPr>
          <w:rFonts w:hint="eastAsia"/>
        </w:rPr>
        <w:t>3657 万元</w:t>
      </w:r>
      <w:r>
        <w:rPr>
          <w:rFonts w:hint="eastAsia"/>
        </w:rPr>
        <w:tab/>
      </w:r>
      <w:r>
        <w:rPr>
          <w:rFonts w:hint="eastAsia"/>
        </w:rPr>
        <w:t>扭亏为盈</w:t>
      </w:r>
    </w:p>
    <w:p w14:paraId="1D0F3BFB">
      <w:pPr>
        <w:rPr>
          <w:rFonts w:hint="eastAsia"/>
        </w:rPr>
      </w:pPr>
      <w:r>
        <w:rPr>
          <w:rFonts w:hint="eastAsia"/>
        </w:rPr>
        <w:t>制剂收入</w:t>
      </w:r>
      <w:r>
        <w:rPr>
          <w:rFonts w:hint="eastAsia"/>
        </w:rPr>
        <w:tab/>
      </w:r>
      <w:r>
        <w:rPr>
          <w:rFonts w:hint="eastAsia"/>
        </w:rPr>
        <w:t>4.30 亿元</w:t>
      </w:r>
      <w:r>
        <w:rPr>
          <w:rFonts w:hint="eastAsia"/>
        </w:rPr>
        <w:tab/>
      </w:r>
      <w:r>
        <w:rPr>
          <w:rFonts w:hint="eastAsia"/>
        </w:rPr>
        <w:t>+74.07%</w:t>
      </w:r>
    </w:p>
    <w:p w14:paraId="370A65FC">
      <w:pPr>
        <w:rPr>
          <w:rFonts w:hint="eastAsia"/>
        </w:rPr>
      </w:pPr>
      <w:r>
        <w:rPr>
          <w:rFonts w:hint="eastAsia"/>
        </w:rPr>
        <w:t>原料药收入</w:t>
      </w:r>
      <w:r>
        <w:rPr>
          <w:rFonts w:hint="eastAsia"/>
        </w:rPr>
        <w:tab/>
      </w:r>
      <w:r>
        <w:rPr>
          <w:rFonts w:hint="eastAsia"/>
        </w:rPr>
        <w:t>4.38 亿元</w:t>
      </w:r>
      <w:r>
        <w:rPr>
          <w:rFonts w:hint="eastAsia"/>
        </w:rPr>
        <w:tab/>
      </w:r>
      <w:r>
        <w:rPr>
          <w:rFonts w:hint="eastAsia"/>
        </w:rPr>
        <w:t>+68.56%</w:t>
      </w:r>
    </w:p>
    <w:p w14:paraId="785BFA42">
      <w:pPr>
        <w:rPr>
          <w:rFonts w:hint="eastAsia"/>
        </w:rPr>
      </w:pPr>
      <w:r>
        <w:rPr>
          <w:rFonts w:hint="eastAsia"/>
        </w:rPr>
        <w:t>核心驱动：业绩增长的核心在于 GLP-1 制剂及原料药业务的快速放量。</w:t>
      </w:r>
    </w:p>
    <w:p w14:paraId="0B77E87F">
      <w:pPr>
        <w:rPr>
          <w:rFonts w:hint="eastAsia"/>
        </w:rPr>
      </w:pPr>
    </w:p>
    <w:p w14:paraId="465D77D5">
      <w:pPr>
        <w:rPr>
          <w:rFonts w:hint="eastAsia"/>
        </w:rPr>
      </w:pPr>
      <w:r>
        <w:rPr>
          <w:rFonts w:hint="eastAsia"/>
        </w:rPr>
        <w:t>2. 众生药业（002317）</w:t>
      </w:r>
    </w:p>
    <w:p w14:paraId="08DAC227">
      <w:pPr>
        <w:rPr>
          <w:rFonts w:hint="eastAsia"/>
        </w:rPr>
      </w:pPr>
      <w:r>
        <w:rPr>
          <w:rFonts w:hint="eastAsia"/>
        </w:rPr>
        <w:t>指标</w:t>
      </w:r>
      <w:r>
        <w:rPr>
          <w:rFonts w:hint="eastAsia"/>
        </w:rPr>
        <w:tab/>
      </w:r>
      <w:r>
        <w:rPr>
          <w:rFonts w:hint="eastAsia"/>
        </w:rPr>
        <w:t>2025 年</w:t>
      </w:r>
      <w:r>
        <w:rPr>
          <w:rFonts w:hint="eastAsia"/>
        </w:rPr>
        <w:tab/>
      </w:r>
      <w:r>
        <w:rPr>
          <w:rFonts w:hint="eastAsia"/>
        </w:rPr>
        <w:t>同比</w:t>
      </w:r>
    </w:p>
    <w:p w14:paraId="0B670F0A">
      <w:pPr>
        <w:rPr>
          <w:rFonts w:hint="eastAsia"/>
        </w:rPr>
      </w:pPr>
      <w:r>
        <w:rPr>
          <w:rFonts w:hint="eastAsia"/>
        </w:rPr>
        <w:t>营业收入</w:t>
      </w:r>
      <w:r>
        <w:rPr>
          <w:rFonts w:hint="eastAsia"/>
        </w:rPr>
        <w:tab/>
      </w:r>
      <w:r>
        <w:rPr>
          <w:rFonts w:hint="eastAsia"/>
        </w:rPr>
        <w:t>25.23 亿元</w:t>
      </w:r>
      <w:r>
        <w:rPr>
          <w:rFonts w:hint="eastAsia"/>
        </w:rPr>
        <w:tab/>
      </w:r>
      <w:r>
        <w:rPr>
          <w:rFonts w:hint="eastAsia"/>
        </w:rPr>
        <w:t>+2.24%</w:t>
      </w:r>
    </w:p>
    <w:p w14:paraId="7895B4EE">
      <w:pPr>
        <w:rPr>
          <w:rFonts w:hint="eastAsia"/>
        </w:rPr>
      </w:pPr>
      <w:r>
        <w:rPr>
          <w:rFonts w:hint="eastAsia"/>
        </w:rPr>
        <w:t>归母净利润</w:t>
      </w:r>
      <w:r>
        <w:rPr>
          <w:rFonts w:hint="eastAsia"/>
        </w:rPr>
        <w:tab/>
      </w:r>
      <w:r>
        <w:rPr>
          <w:rFonts w:hint="eastAsia"/>
        </w:rPr>
        <w:t>2.76 亿元</w:t>
      </w:r>
      <w:r>
        <w:rPr>
          <w:rFonts w:hint="eastAsia"/>
        </w:rPr>
        <w:tab/>
      </w:r>
      <w:r>
        <w:rPr>
          <w:rFonts w:hint="eastAsia"/>
        </w:rPr>
        <w:t>+192.18%</w:t>
      </w:r>
    </w:p>
    <w:p w14:paraId="35E169CD">
      <w:pPr>
        <w:rPr>
          <w:rFonts w:hint="eastAsia"/>
        </w:rPr>
      </w:pPr>
      <w:r>
        <w:rPr>
          <w:rFonts w:hint="eastAsia"/>
        </w:rPr>
        <w:t>GLP-1 业务：核心减重创新药 RAY1225 注射液（GLP-1/GIP 双靶点）已完成 III 期临床入组，有望在 2026-2027 年提交上市申请。</w:t>
      </w:r>
    </w:p>
    <w:p w14:paraId="5982F53B">
      <w:pPr>
        <w:rPr>
          <w:rFonts w:hint="eastAsia"/>
        </w:rPr>
      </w:pPr>
    </w:p>
    <w:p w14:paraId="5120F1C7">
      <w:pPr>
        <w:rPr>
          <w:rFonts w:hint="eastAsia"/>
        </w:rPr>
      </w:pPr>
      <w:r>
        <w:rPr>
          <w:rFonts w:hint="eastAsia"/>
        </w:rPr>
        <w:t>3. 华东医药（000963）</w:t>
      </w:r>
    </w:p>
    <w:p w14:paraId="2FBBAFA5">
      <w:pPr>
        <w:rPr>
          <w:rFonts w:hint="eastAsia"/>
        </w:rPr>
      </w:pPr>
      <w:r>
        <w:rPr>
          <w:rFonts w:hint="eastAsia"/>
        </w:rPr>
        <w:t>指标</w:t>
      </w:r>
      <w:r>
        <w:rPr>
          <w:rFonts w:hint="eastAsia"/>
        </w:rPr>
        <w:tab/>
      </w:r>
      <w:r>
        <w:rPr>
          <w:rFonts w:hint="eastAsia"/>
        </w:rPr>
        <w:t>2025 年</w:t>
      </w:r>
      <w:r>
        <w:rPr>
          <w:rFonts w:hint="eastAsia"/>
        </w:rPr>
        <w:tab/>
      </w:r>
      <w:r>
        <w:rPr>
          <w:rFonts w:hint="eastAsia"/>
        </w:rPr>
        <w:t>同比</w:t>
      </w:r>
    </w:p>
    <w:p w14:paraId="414D59A3">
      <w:pPr>
        <w:rPr>
          <w:rFonts w:hint="eastAsia"/>
        </w:rPr>
      </w:pPr>
      <w:r>
        <w:rPr>
          <w:rFonts w:hint="eastAsia"/>
        </w:rPr>
        <w:t>营业收入</w:t>
      </w:r>
      <w:r>
        <w:rPr>
          <w:rFonts w:hint="eastAsia"/>
        </w:rPr>
        <w:tab/>
      </w:r>
      <w:r>
        <w:rPr>
          <w:rFonts w:hint="eastAsia"/>
        </w:rPr>
        <w:t>436.12 亿元</w:t>
      </w:r>
      <w:r>
        <w:rPr>
          <w:rFonts w:hint="eastAsia"/>
        </w:rPr>
        <w:tab/>
      </w:r>
      <w:r>
        <w:rPr>
          <w:rFonts w:hint="eastAsia"/>
        </w:rPr>
        <w:t>+4.07%</w:t>
      </w:r>
    </w:p>
    <w:p w14:paraId="005B964E">
      <w:pPr>
        <w:rPr>
          <w:rFonts w:hint="eastAsia"/>
        </w:rPr>
      </w:pPr>
      <w:r>
        <w:rPr>
          <w:rFonts w:hint="eastAsia"/>
        </w:rPr>
        <w:t>归母净利润</w:t>
      </w:r>
      <w:r>
        <w:rPr>
          <w:rFonts w:hint="eastAsia"/>
        </w:rPr>
        <w:tab/>
      </w:r>
      <w:r>
        <w:rPr>
          <w:rFonts w:hint="eastAsia"/>
        </w:rPr>
        <w:t>34.14 亿元</w:t>
      </w:r>
      <w:r>
        <w:rPr>
          <w:rFonts w:hint="eastAsia"/>
        </w:rPr>
        <w:tab/>
      </w:r>
      <w:r>
        <w:rPr>
          <w:rFonts w:hint="eastAsia"/>
        </w:rPr>
        <w:t>-2.78%</w:t>
      </w:r>
    </w:p>
    <w:p w14:paraId="4A539ED3">
      <w:pPr>
        <w:rPr>
          <w:rFonts w:hint="eastAsia"/>
        </w:rPr>
      </w:pPr>
      <w:r>
        <w:rPr>
          <w:rFonts w:hint="eastAsia"/>
        </w:rPr>
        <w:t>创新产品收入</w:t>
      </w:r>
      <w:r>
        <w:rPr>
          <w:rFonts w:hint="eastAsia"/>
        </w:rPr>
        <w:tab/>
      </w:r>
      <w:r>
        <w:rPr>
          <w:rFonts w:hint="eastAsia"/>
        </w:rPr>
        <w:t>23.4 亿元</w:t>
      </w:r>
      <w:r>
        <w:rPr>
          <w:rFonts w:hint="eastAsia"/>
        </w:rPr>
        <w:tab/>
      </w:r>
      <w:r>
        <w:rPr>
          <w:rFonts w:hint="eastAsia"/>
        </w:rPr>
        <w:t>+64.2%</w:t>
      </w:r>
    </w:p>
    <w:p w14:paraId="1889BA31">
      <w:pPr>
        <w:rPr>
          <w:rFonts w:hint="eastAsia"/>
        </w:rPr>
      </w:pPr>
      <w:r>
        <w:rPr>
          <w:rFonts w:hint="eastAsia"/>
        </w:rPr>
        <w:t>GLP-1 业务：公司布局了 口服小分子、双靶点、三靶点 GLP-1 管线，创新产品收入的高速增长是核心引擎。</w:t>
      </w:r>
    </w:p>
    <w:p w14:paraId="3AB7363A">
      <w:pPr>
        <w:rPr>
          <w:rFonts w:hint="eastAsia"/>
        </w:rPr>
      </w:pPr>
    </w:p>
    <w:p w14:paraId="1A9F024A">
      <w:pPr>
        <w:rPr>
          <w:rFonts w:hint="eastAsia"/>
        </w:rPr>
      </w:pPr>
      <w:r>
        <w:rPr>
          <w:rFonts w:hint="eastAsia"/>
        </w:rPr>
        <w:t>三、元数据表填写参考</w:t>
      </w:r>
    </w:p>
    <w:p w14:paraId="2459DEDF">
      <w:pPr>
        <w:rPr>
          <w:rFonts w:hint="eastAsia"/>
        </w:rPr>
      </w:pPr>
      <w:r>
        <w:rPr>
          <w:rFonts w:hint="eastAsia"/>
        </w:rPr>
        <w:t>可将上述数据作为核心信息，添加到 metadata_investment.csv 中：</w:t>
      </w:r>
    </w:p>
    <w:p w14:paraId="75EBD6F1">
      <w:pPr>
        <w:rPr>
          <w:rFonts w:hint="eastAsia"/>
        </w:rPr>
      </w:pPr>
    </w:p>
    <w:p w14:paraId="4005523A">
      <w:pPr>
        <w:rPr>
          <w:rFonts w:hint="eastAsia"/>
        </w:rPr>
      </w:pPr>
      <w:r>
        <w:rPr>
          <w:rFonts w:hint="eastAsia"/>
        </w:rPr>
        <w:t>document_id</w:t>
      </w:r>
      <w:r>
        <w:rPr>
          <w:rFonts w:hint="eastAsia"/>
        </w:rPr>
        <w:tab/>
      </w:r>
      <w:r>
        <w:rPr>
          <w:rFonts w:hint="eastAsia"/>
        </w:rPr>
        <w:t>title</w:t>
      </w:r>
      <w:r>
        <w:rPr>
          <w:rFonts w:hint="eastAsia"/>
        </w:rPr>
        <w:tab/>
      </w:r>
      <w:r>
        <w:rPr>
          <w:rFonts w:hint="eastAsia"/>
        </w:rPr>
        <w:t>source</w:t>
      </w:r>
      <w:r>
        <w:rPr>
          <w:rFonts w:hint="eastAsia"/>
        </w:rPr>
        <w:tab/>
      </w:r>
      <w:r>
        <w:rPr>
          <w:rFonts w:hint="eastAsia"/>
        </w:rPr>
        <w:t>institution</w:t>
      </w:r>
      <w:r>
        <w:rPr>
          <w:rFonts w:hint="eastAsia"/>
        </w:rPr>
        <w:tab/>
      </w:r>
      <w:r>
        <w:rPr>
          <w:rFonts w:hint="eastAsia"/>
        </w:rPr>
        <w:t>doc_type</w:t>
      </w:r>
      <w:r>
        <w:rPr>
          <w:rFonts w:hint="eastAsia"/>
        </w:rPr>
        <w:tab/>
      </w:r>
      <w:r>
        <w:rPr>
          <w:rFonts w:hint="eastAsia"/>
        </w:rPr>
        <w:t>publish_date</w:t>
      </w:r>
      <w:r>
        <w:rPr>
          <w:rFonts w:hint="eastAsia"/>
        </w:rPr>
        <w:tab/>
      </w:r>
      <w:r>
        <w:rPr>
          <w:rFonts w:hint="eastAsia"/>
        </w:rPr>
        <w:t>notes</w:t>
      </w:r>
    </w:p>
    <w:p w14:paraId="1891BF2D">
      <w:pPr>
        <w:rPr>
          <w:rFonts w:hint="eastAsia"/>
        </w:rPr>
      </w:pPr>
      <w:r>
        <w:rPr>
          <w:rFonts w:hint="eastAsia"/>
        </w:rPr>
        <w:t>D201</w:t>
      </w:r>
      <w:r>
        <w:rPr>
          <w:rFonts w:hint="eastAsia"/>
        </w:rPr>
        <w:tab/>
      </w:r>
      <w:r>
        <w:rPr>
          <w:rFonts w:hint="eastAsia"/>
        </w:rPr>
        <w:t>诺和诺德 2025 年报核心数据</w:t>
      </w:r>
      <w:r>
        <w:rPr>
          <w:rFonts w:hint="eastAsia"/>
        </w:rPr>
        <w:tab/>
      </w:r>
      <w:r>
        <w:rPr>
          <w:rFonts w:hint="eastAsia"/>
        </w:rPr>
        <w:t>公司官网</w:t>
      </w:r>
      <w:r>
        <w:rPr>
          <w:rFonts w:hint="eastAsia"/>
        </w:rPr>
        <w:tab/>
      </w:r>
      <w:r>
        <w:rPr>
          <w:rFonts w:hint="eastAsia"/>
        </w:rPr>
        <w:t>诺和诺德</w:t>
      </w:r>
      <w:r>
        <w:rPr>
          <w:rFonts w:hint="eastAsia"/>
        </w:rPr>
        <w:tab/>
      </w:r>
      <w:r>
        <w:rPr>
          <w:rFonts w:hint="eastAsia"/>
        </w:rPr>
        <w:t>年报</w:t>
      </w:r>
      <w:r>
        <w:rPr>
          <w:rFonts w:hint="eastAsia"/>
        </w:rPr>
        <w:tab/>
      </w:r>
      <w:r>
        <w:rPr>
          <w:rFonts w:hint="eastAsia"/>
        </w:rPr>
        <w:t>2026-02-03</w:t>
      </w:r>
      <w:r>
        <w:rPr>
          <w:rFonts w:hint="eastAsia"/>
        </w:rPr>
        <w:tab/>
      </w:r>
      <w:r>
        <w:rPr>
          <w:rFonts w:hint="eastAsia"/>
        </w:rPr>
        <w:t>司美格鲁肽 361 亿美元</w:t>
      </w:r>
    </w:p>
    <w:p w14:paraId="222F9852">
      <w:pPr>
        <w:rPr>
          <w:rFonts w:hint="eastAsia"/>
        </w:rPr>
      </w:pPr>
      <w:r>
        <w:rPr>
          <w:rFonts w:hint="eastAsia"/>
        </w:rPr>
        <w:t>D202</w:t>
      </w:r>
      <w:r>
        <w:rPr>
          <w:rFonts w:hint="eastAsia"/>
        </w:rPr>
        <w:tab/>
      </w:r>
      <w:r>
        <w:rPr>
          <w:rFonts w:hint="eastAsia"/>
        </w:rPr>
        <w:t>礼来 2025 年 Q4 财报核心数据</w:t>
      </w:r>
      <w:r>
        <w:rPr>
          <w:rFonts w:hint="eastAsia"/>
        </w:rPr>
        <w:tab/>
      </w:r>
      <w:r>
        <w:rPr>
          <w:rFonts w:hint="eastAsia"/>
        </w:rPr>
        <w:t>公司官网</w:t>
      </w:r>
      <w:r>
        <w:rPr>
          <w:rFonts w:hint="eastAsia"/>
        </w:rPr>
        <w:tab/>
      </w:r>
      <w:r>
        <w:rPr>
          <w:rFonts w:hint="eastAsia"/>
        </w:rPr>
        <w:t>礼来</w:t>
      </w:r>
      <w:r>
        <w:rPr>
          <w:rFonts w:hint="eastAsia"/>
        </w:rPr>
        <w:tab/>
      </w:r>
      <w:r>
        <w:rPr>
          <w:rFonts w:hint="eastAsia"/>
        </w:rPr>
        <w:t>季报</w:t>
      </w:r>
      <w:r>
        <w:rPr>
          <w:rFonts w:hint="eastAsia"/>
        </w:rPr>
        <w:tab/>
      </w:r>
      <w:r>
        <w:rPr>
          <w:rFonts w:hint="eastAsia"/>
        </w:rPr>
        <w:t>2026-02-04</w:t>
      </w:r>
      <w:r>
        <w:rPr>
          <w:rFonts w:hint="eastAsia"/>
        </w:rPr>
        <w:tab/>
      </w:r>
      <w:r>
        <w:rPr>
          <w:rFonts w:hint="eastAsia"/>
        </w:rPr>
        <w:t>替尔泊肽 365 亿美元</w:t>
      </w:r>
    </w:p>
    <w:p w14:paraId="16E90443">
      <w:pPr>
        <w:rPr>
          <w:rFonts w:hint="eastAsia"/>
        </w:rPr>
      </w:pPr>
      <w:r>
        <w:rPr>
          <w:rFonts w:hint="eastAsia"/>
        </w:rPr>
        <w:t>D203</w:t>
      </w:r>
      <w:r>
        <w:rPr>
          <w:rFonts w:hint="eastAsia"/>
        </w:rPr>
        <w:tab/>
      </w:r>
      <w:r>
        <w:rPr>
          <w:rFonts w:hint="eastAsia"/>
        </w:rPr>
        <w:t>华东医药 2025 年报核心数据</w:t>
      </w:r>
      <w:r>
        <w:rPr>
          <w:rFonts w:hint="eastAsia"/>
        </w:rPr>
        <w:tab/>
      </w:r>
      <w:r>
        <w:rPr>
          <w:rFonts w:hint="eastAsia"/>
        </w:rPr>
        <w:t>巨潮资讯网</w:t>
      </w:r>
      <w:r>
        <w:rPr>
          <w:rFonts w:hint="eastAsia"/>
        </w:rPr>
        <w:tab/>
      </w:r>
      <w:r>
        <w:rPr>
          <w:rFonts w:hint="eastAsia"/>
        </w:rPr>
        <w:t>华东医药</w:t>
      </w:r>
      <w:r>
        <w:rPr>
          <w:rFonts w:hint="eastAsia"/>
        </w:rPr>
        <w:tab/>
      </w:r>
      <w:r>
        <w:rPr>
          <w:rFonts w:hint="eastAsia"/>
        </w:rPr>
        <w:t>年报</w:t>
      </w:r>
      <w:r>
        <w:rPr>
          <w:rFonts w:hint="eastAsia"/>
        </w:rPr>
        <w:tab/>
      </w:r>
      <w:r>
        <w:rPr>
          <w:rFonts w:hint="eastAsia"/>
        </w:rPr>
        <w:t>2026-04-23</w:t>
      </w:r>
      <w:r>
        <w:rPr>
          <w:rFonts w:hint="eastAsia"/>
        </w:rPr>
        <w:tab/>
      </w:r>
      <w:r>
        <w:rPr>
          <w:rFonts w:hint="eastAsia"/>
        </w:rPr>
        <w:t>创新产品收入 23.4 亿</w:t>
      </w:r>
    </w:p>
    <w:p w14:paraId="7EF2A461">
      <w:pPr>
        <w:rPr>
          <w:rFonts w:hint="eastAsia"/>
        </w:rPr>
      </w:pPr>
      <w:r>
        <w:rPr>
          <w:rFonts w:hint="eastAsia"/>
        </w:rPr>
        <w:t>D204</w:t>
      </w:r>
      <w:r>
        <w:rPr>
          <w:rFonts w:hint="eastAsia"/>
        </w:rPr>
        <w:tab/>
      </w:r>
      <w:r>
        <w:rPr>
          <w:rFonts w:hint="eastAsia"/>
        </w:rPr>
        <w:t>翰宇药业 2025 年报核心数据</w:t>
      </w:r>
      <w:r>
        <w:rPr>
          <w:rFonts w:hint="eastAsia"/>
        </w:rPr>
        <w:tab/>
      </w:r>
      <w:r>
        <w:rPr>
          <w:rFonts w:hint="eastAsia"/>
        </w:rPr>
        <w:t>巨潮资讯网</w:t>
      </w:r>
      <w:r>
        <w:rPr>
          <w:rFonts w:hint="eastAsia"/>
        </w:rPr>
        <w:tab/>
      </w:r>
      <w:r>
        <w:rPr>
          <w:rFonts w:hint="eastAsia"/>
        </w:rPr>
        <w:t>翰宇药业</w:t>
      </w:r>
      <w:r>
        <w:rPr>
          <w:rFonts w:hint="eastAsia"/>
        </w:rPr>
        <w:tab/>
      </w:r>
      <w:r>
        <w:rPr>
          <w:rFonts w:hint="eastAsia"/>
        </w:rPr>
        <w:t>年报</w:t>
      </w:r>
      <w:r>
        <w:rPr>
          <w:rFonts w:hint="eastAsia"/>
        </w:rPr>
        <w:tab/>
      </w:r>
      <w:r>
        <w:rPr>
          <w:rFonts w:hint="eastAsia"/>
        </w:rPr>
        <w:t>2026-04-29</w:t>
      </w:r>
      <w:r>
        <w:rPr>
          <w:rFonts w:hint="eastAsia"/>
        </w:rPr>
        <w:tab/>
      </w:r>
      <w:r>
        <w:rPr>
          <w:rFonts w:hint="eastAsia"/>
        </w:rPr>
        <w:t>GLP-1 制剂+原料药放量</w:t>
      </w:r>
    </w:p>
    <w:p w14:paraId="469CA202">
      <w:pPr>
        <w:rPr>
          <w:rFonts w:hint="eastAsia"/>
        </w:rPr>
      </w:pPr>
      <w:r>
        <w:rPr>
          <w:rFonts w:hint="eastAsia"/>
        </w:rPr>
        <w:t>D205</w:t>
      </w:r>
      <w:r>
        <w:rPr>
          <w:rFonts w:hint="eastAsia"/>
        </w:rPr>
        <w:tab/>
      </w:r>
      <w:r>
        <w:rPr>
          <w:rFonts w:hint="eastAsia"/>
        </w:rPr>
        <w:t>众生药业 2025 年报核心数据</w:t>
      </w:r>
      <w:r>
        <w:rPr>
          <w:rFonts w:hint="eastAsia"/>
        </w:rPr>
        <w:tab/>
      </w:r>
      <w:r>
        <w:rPr>
          <w:rFonts w:hint="eastAsia"/>
        </w:rPr>
        <w:t>巨潮资讯网</w:t>
      </w:r>
      <w:r>
        <w:rPr>
          <w:rFonts w:hint="eastAsia"/>
        </w:rPr>
        <w:tab/>
      </w:r>
      <w:r>
        <w:rPr>
          <w:rFonts w:hint="eastAsia"/>
        </w:rPr>
        <w:t>众生药业</w:t>
      </w:r>
      <w:r>
        <w:rPr>
          <w:rFonts w:hint="eastAsia"/>
        </w:rPr>
        <w:tab/>
      </w:r>
      <w:r>
        <w:rPr>
          <w:rFonts w:hint="eastAsia"/>
        </w:rPr>
        <w:t>年报</w:t>
      </w:r>
      <w:r>
        <w:rPr>
          <w:rFonts w:hint="eastAsia"/>
        </w:rPr>
        <w:tab/>
      </w:r>
      <w:r>
        <w:rPr>
          <w:rFonts w:hint="eastAsia"/>
        </w:rPr>
        <w:t>2026-04-28</w:t>
      </w:r>
      <w:r>
        <w:rPr>
          <w:rFonts w:hint="eastAsia"/>
        </w:rPr>
        <w:tab/>
      </w:r>
      <w:r>
        <w:rPr>
          <w:rFonts w:hint="eastAsia"/>
        </w:rPr>
        <w:t>RAY1225 授权齐鲁制药</w:t>
      </w:r>
    </w:p>
    <w:p w14:paraId="2BA9A185">
      <w:pPr>
        <w:rPr>
          <w:rFonts w:hint="eastAsia"/>
        </w:rPr>
      </w:pPr>
      <w:r>
        <w:rPr>
          <w:rFonts w:hint="eastAsia"/>
        </w:rPr>
        <w:t>四、数据来源与获取渠道</w:t>
      </w:r>
    </w:p>
    <w:p w14:paraId="408060DF">
      <w:pPr>
        <w:rPr>
          <w:rFonts w:hint="eastAsia"/>
        </w:rPr>
      </w:pPr>
      <w:r>
        <w:rPr>
          <w:rFonts w:hint="eastAsia"/>
        </w:rPr>
        <w:t>诺和诺德、礼来：公司官网投资者关系页面，下载年报或季报 PDF。</w:t>
      </w:r>
    </w:p>
    <w:p w14:paraId="5C09B15A">
      <w:pPr>
        <w:rPr>
          <w:rFonts w:hint="eastAsia"/>
        </w:rPr>
      </w:pPr>
    </w:p>
    <w:p w14:paraId="6086B79F">
      <w:pPr>
        <w:rPr>
          <w:rFonts w:hint="eastAsia"/>
        </w:rPr>
      </w:pPr>
      <w:r>
        <w:rPr>
          <w:rFonts w:hint="eastAsia"/>
        </w:rPr>
        <w:t>A 股公司：巨潮资讯网（www.cninfo.com.cn），搜索公司代码，下载年度报告摘要（通常仅几页）。</w:t>
      </w:r>
    </w:p>
    <w:p w14:paraId="7134F3DD">
      <w:pPr>
        <w:rPr>
          <w:rFonts w:hint="eastAsia"/>
        </w:rPr>
      </w:pPr>
    </w:p>
    <w:p w14:paraId="01ECF19A">
      <w:pPr>
        <w:rPr>
          <w:rFonts w:hint="eastAsia"/>
        </w:rPr>
      </w:pPr>
      <w:r>
        <w:rPr>
          <w:rFonts w:hint="eastAsia"/>
        </w:rPr>
        <w:t>东方财富网数据中心：提供财务摘要页面，比完整 PDF 简洁。</w:t>
      </w:r>
    </w:p>
    <w:p w14:paraId="47668A82">
      <w:pPr>
        <w:rPr>
          <w:rFonts w:hint="eastAsia"/>
        </w:rPr>
      </w:pPr>
    </w:p>
    <w:p w14:paraId="35443061">
      <w:pPr>
        <w:rPr>
          <w:rFonts w:hint="eastAsia"/>
        </w:rPr>
      </w:pPr>
      <w:r>
        <w:rPr>
          <w:rFonts w:hint="eastAsia"/>
        </w:rPr>
        <w:t>五、如何使用这些数据</w:t>
      </w:r>
    </w:p>
    <w:p w14:paraId="03387E69">
      <w:pPr>
        <w:rPr>
          <w:rFonts w:hint="eastAsia"/>
        </w:rPr>
      </w:pPr>
      <w:r>
        <w:rPr>
          <w:rFonts w:hint="eastAsia"/>
        </w:rPr>
        <w:t>作为 Claim 示例：如“2025 年礼来替尔泊肽销售额为 365.07 亿美元，其中减重版 Zepbound 收入 135.42 亿美元。”</w:t>
      </w:r>
    </w:p>
    <w:p w14:paraId="04941308">
      <w:pPr>
        <w:rPr>
          <w:rFonts w:hint="eastAsia"/>
        </w:rPr>
      </w:pPr>
    </w:p>
    <w:p w14:paraId="688635B2">
      <w:pPr>
        <w:rPr>
          <w:rFonts w:hint="eastAsia"/>
        </w:rPr>
      </w:pPr>
      <w:r>
        <w:rPr>
          <w:rFonts w:hint="eastAsia"/>
        </w:rPr>
        <w:t>作为 Evidence 来源：标注“礼来 2025 年 Q4 财报（第 X 页）”。</w:t>
      </w:r>
    </w:p>
    <w:p w14:paraId="366EB23D">
      <w:pPr>
        <w:rPr>
          <w:rFonts w:hint="eastAsia"/>
        </w:rPr>
      </w:pPr>
    </w:p>
    <w:p w14:paraId="208AF904">
      <w:r>
        <w:rPr>
          <w:rFonts w:hint="eastAsia"/>
        </w:rPr>
        <w:t>用于 元数据表：仅保留核心数据点，无需存储完整 200 页 PDF。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6159B4"/>
    <w:rsid w:val="0E615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2026-10-12T05:29:00Z</dcterms:created>
  <dc:creator>E L E F</dc:creator>
  <cp:lastModifiedBy>E L E F</cp:lastModifiedBy>
  <dcterms:modified xsi:type="dcterms:W3CDTF">2026-10-12T05:30:08Z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2052-12.1.0.28599</vt:lpwstr>
  </property>
  <property fmtid="{D5CDD505-2E9C-101B-9397-08002B2CF9AE}" pid="3" name="ICV">
    <vt:lpwstr>B2353F5AD99649B58A32AE99E080B585_11</vt:lpwstr>
  </property>
  <property fmtid="{D5CDD505-2E9C-101B-9397-08002B2CF9AE}" pid="4" name="KSOTemplateDocerSaveRecord">
    <vt:lpwstr>eyJoZGlkIjoiZmQzOGIyNjFlMDNhMDJmZWVlY2NlZjA5NWZmN2QzNDciLCJ1c2VySWQiOiIxMjc1Nzk2NjU4In0=</vt:lpwstr>
  </property>
</Properties>
</file>