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0878" w14:textId="08D1E14E" w:rsidR="00B07EE9" w:rsidRPr="00D560FA" w:rsidRDefault="00D560FA" w:rsidP="00D560FA">
      <w:pPr>
        <w:jc w:val="center"/>
        <w:rPr>
          <w:b/>
          <w:bCs/>
          <w:sz w:val="32"/>
          <w:szCs w:val="28"/>
        </w:rPr>
      </w:pPr>
      <w:r w:rsidRPr="00D560FA">
        <w:rPr>
          <w:rFonts w:hint="eastAsia"/>
          <w:b/>
          <w:bCs/>
          <w:sz w:val="32"/>
          <w:szCs w:val="28"/>
        </w:rPr>
        <w:t>A</w:t>
      </w:r>
      <w:r w:rsidRPr="00D560FA">
        <w:rPr>
          <w:b/>
          <w:bCs/>
          <w:sz w:val="32"/>
          <w:szCs w:val="28"/>
        </w:rPr>
        <w:t xml:space="preserve"> </w:t>
      </w:r>
      <w:r>
        <w:rPr>
          <w:b/>
          <w:bCs/>
          <w:sz w:val="32"/>
          <w:szCs w:val="28"/>
        </w:rPr>
        <w:t>N</w:t>
      </w:r>
      <w:r w:rsidRPr="00D560FA">
        <w:rPr>
          <w:rFonts w:hint="eastAsia"/>
          <w:b/>
          <w:bCs/>
          <w:sz w:val="32"/>
          <w:szCs w:val="28"/>
        </w:rPr>
        <w:t>eural</w:t>
      </w:r>
      <w:r w:rsidRPr="00D560FA">
        <w:rPr>
          <w:b/>
          <w:bCs/>
          <w:sz w:val="32"/>
          <w:szCs w:val="28"/>
        </w:rPr>
        <w:t xml:space="preserve"> </w:t>
      </w:r>
      <w:r>
        <w:rPr>
          <w:b/>
          <w:bCs/>
          <w:sz w:val="32"/>
          <w:szCs w:val="28"/>
        </w:rPr>
        <w:t>N</w:t>
      </w:r>
      <w:r w:rsidRPr="00D560FA">
        <w:rPr>
          <w:rFonts w:hint="eastAsia"/>
          <w:b/>
          <w:bCs/>
          <w:sz w:val="32"/>
          <w:szCs w:val="28"/>
        </w:rPr>
        <w:t>etwork</w:t>
      </w:r>
      <w:r w:rsidRPr="00D560FA">
        <w:rPr>
          <w:b/>
          <w:bCs/>
          <w:sz w:val="32"/>
          <w:szCs w:val="28"/>
        </w:rPr>
        <w:t xml:space="preserve"> P</w:t>
      </w:r>
      <w:r w:rsidRPr="00D560FA">
        <w:rPr>
          <w:rFonts w:hint="eastAsia"/>
          <w:b/>
          <w:bCs/>
          <w:sz w:val="32"/>
          <w:szCs w:val="28"/>
        </w:rPr>
        <w:t>layground试用报告</w:t>
      </w:r>
    </w:p>
    <w:p w14:paraId="1F7BF73D" w14:textId="71C8ABA9" w:rsidR="009C2E45" w:rsidRPr="009C2E45" w:rsidRDefault="00D560FA" w:rsidP="009C2E45">
      <w:pPr>
        <w:rPr>
          <w:rFonts w:hint="eastAsia"/>
          <w:b/>
          <w:bCs/>
        </w:rPr>
      </w:pPr>
      <w:r w:rsidRPr="00D560FA">
        <w:rPr>
          <w:rFonts w:hint="eastAsia"/>
          <w:b/>
          <w:bCs/>
        </w:rPr>
        <w:t>一、简介</w:t>
      </w:r>
    </w:p>
    <w:p w14:paraId="1D57CB97" w14:textId="19104035" w:rsidR="00D560FA" w:rsidRDefault="009C2E45" w:rsidP="009C2E4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85FB050" wp14:editId="1E68E339">
            <wp:extent cx="5274310" cy="2626995"/>
            <wp:effectExtent l="0" t="0" r="2540" b="1905"/>
            <wp:docPr id="2" name="图片 2" descr="图示, 箱线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箱线图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8807" w14:textId="4BE94B4E" w:rsidR="00D560FA" w:rsidRPr="00D560FA" w:rsidRDefault="00D560FA" w:rsidP="00D560FA">
      <w:pPr>
        <w:jc w:val="center"/>
        <w:rPr>
          <w:rFonts w:ascii="黑体" w:eastAsia="黑体" w:hAnsi="黑体"/>
          <w:sz w:val="21"/>
          <w:szCs w:val="20"/>
        </w:rPr>
      </w:pPr>
      <w:r w:rsidRPr="00D560FA">
        <w:rPr>
          <w:rFonts w:ascii="黑体" w:eastAsia="黑体" w:hAnsi="黑体" w:hint="eastAsia"/>
          <w:sz w:val="21"/>
          <w:szCs w:val="20"/>
        </w:rPr>
        <w:t>图1</w:t>
      </w:r>
      <w:r w:rsidRPr="00D560FA">
        <w:rPr>
          <w:rFonts w:ascii="黑体" w:eastAsia="黑体" w:hAnsi="黑体"/>
          <w:sz w:val="21"/>
          <w:szCs w:val="20"/>
        </w:rPr>
        <w:t xml:space="preserve"> A N</w:t>
      </w:r>
      <w:r w:rsidRPr="00D560FA">
        <w:rPr>
          <w:rFonts w:ascii="黑体" w:eastAsia="黑体" w:hAnsi="黑体" w:hint="eastAsia"/>
          <w:sz w:val="21"/>
          <w:szCs w:val="20"/>
        </w:rPr>
        <w:t>eural</w:t>
      </w:r>
      <w:r w:rsidRPr="00D560FA">
        <w:rPr>
          <w:rFonts w:ascii="黑体" w:eastAsia="黑体" w:hAnsi="黑体"/>
          <w:sz w:val="21"/>
          <w:szCs w:val="20"/>
        </w:rPr>
        <w:t xml:space="preserve"> N</w:t>
      </w:r>
      <w:r w:rsidRPr="00D560FA">
        <w:rPr>
          <w:rFonts w:ascii="黑体" w:eastAsia="黑体" w:hAnsi="黑体" w:hint="eastAsia"/>
          <w:sz w:val="21"/>
          <w:szCs w:val="20"/>
        </w:rPr>
        <w:t>etwork</w:t>
      </w:r>
      <w:r w:rsidRPr="00D560FA">
        <w:rPr>
          <w:rFonts w:ascii="黑体" w:eastAsia="黑体" w:hAnsi="黑体"/>
          <w:sz w:val="21"/>
          <w:szCs w:val="20"/>
        </w:rPr>
        <w:t xml:space="preserve"> P</w:t>
      </w:r>
      <w:r w:rsidRPr="00D560FA">
        <w:rPr>
          <w:rFonts w:ascii="黑体" w:eastAsia="黑体" w:hAnsi="黑体" w:hint="eastAsia"/>
          <w:sz w:val="21"/>
          <w:szCs w:val="20"/>
        </w:rPr>
        <w:t>layground</w:t>
      </w:r>
      <w:proofErr w:type="gramStart"/>
      <w:r w:rsidRPr="00D560FA">
        <w:rPr>
          <w:rFonts w:ascii="黑体" w:eastAsia="黑体" w:hAnsi="黑体" w:hint="eastAsia"/>
          <w:sz w:val="21"/>
          <w:szCs w:val="20"/>
        </w:rPr>
        <w:t>官网界面</w:t>
      </w:r>
      <w:proofErr w:type="gramEnd"/>
    </w:p>
    <w:p w14:paraId="370D2D56" w14:textId="6916D234" w:rsidR="009C2E45" w:rsidRDefault="009C2E45" w:rsidP="009C2E45">
      <w:pPr>
        <w:ind w:firstLineChars="200" w:firstLine="480"/>
      </w:pPr>
      <w:r>
        <w:rPr>
          <w:rFonts w:hint="eastAsia"/>
        </w:rPr>
        <w:t>这是一款模拟深度学习训练过程的网站。可自定义参数进行训练过程的模拟，如学习率，激活函数，神经元数目等。对于刚接触深度学习的朋友比较友好，可以形象化地呈现出神经网络的训练过程，让我们更加形象地学习深度学习网络结构，形象地了解到隐藏层，神经元，学习率，激活函数等对训练结果的影响。</w:t>
      </w:r>
    </w:p>
    <w:p w14:paraId="0970623F" w14:textId="48FD6C7C" w:rsidR="009C2E45" w:rsidRPr="009C2E45" w:rsidRDefault="009C2E45" w:rsidP="009C2E45">
      <w:pPr>
        <w:rPr>
          <w:rFonts w:hint="eastAsia"/>
          <w:b/>
          <w:bCs/>
        </w:rPr>
      </w:pPr>
      <w:r w:rsidRPr="009C2E45">
        <w:rPr>
          <w:rFonts w:hint="eastAsia"/>
          <w:b/>
          <w:bCs/>
        </w:rPr>
        <w:t>二、使用说明</w:t>
      </w:r>
    </w:p>
    <w:p w14:paraId="6357F144" w14:textId="3A6E5DB1" w:rsidR="00D560FA" w:rsidRDefault="009C2E45">
      <w:r>
        <w:rPr>
          <w:noProof/>
        </w:rPr>
        <w:drawing>
          <wp:inline distT="0" distB="0" distL="0" distR="0" wp14:anchorId="7DECAA01" wp14:editId="7C3B656F">
            <wp:extent cx="5274310" cy="2628265"/>
            <wp:effectExtent l="0" t="0" r="2540" b="63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BC77" w14:textId="56A6C3A2" w:rsidR="009C2E45" w:rsidRPr="009C2E45" w:rsidRDefault="009C2E45" w:rsidP="009C2E45">
      <w:pPr>
        <w:jc w:val="center"/>
        <w:rPr>
          <w:rFonts w:ascii="黑体" w:eastAsia="黑体" w:hAnsi="黑体"/>
          <w:sz w:val="21"/>
          <w:szCs w:val="20"/>
        </w:rPr>
      </w:pPr>
      <w:r w:rsidRPr="009C2E45">
        <w:rPr>
          <w:rFonts w:ascii="黑体" w:eastAsia="黑体" w:hAnsi="黑体" w:hint="eastAsia"/>
          <w:sz w:val="21"/>
          <w:szCs w:val="20"/>
        </w:rPr>
        <w:t>图2</w:t>
      </w:r>
      <w:r w:rsidRPr="009C2E45">
        <w:rPr>
          <w:rFonts w:ascii="黑体" w:eastAsia="黑体" w:hAnsi="黑体"/>
          <w:sz w:val="21"/>
          <w:szCs w:val="20"/>
        </w:rPr>
        <w:t xml:space="preserve"> A N</w:t>
      </w:r>
      <w:r w:rsidRPr="009C2E45">
        <w:rPr>
          <w:rFonts w:ascii="黑体" w:eastAsia="黑体" w:hAnsi="黑体" w:hint="eastAsia"/>
          <w:sz w:val="21"/>
          <w:szCs w:val="20"/>
        </w:rPr>
        <w:t>eural</w:t>
      </w:r>
      <w:r w:rsidRPr="009C2E45">
        <w:rPr>
          <w:rFonts w:ascii="黑体" w:eastAsia="黑体" w:hAnsi="黑体"/>
          <w:sz w:val="21"/>
          <w:szCs w:val="20"/>
        </w:rPr>
        <w:t xml:space="preserve"> N</w:t>
      </w:r>
      <w:r w:rsidRPr="009C2E45">
        <w:rPr>
          <w:rFonts w:ascii="黑体" w:eastAsia="黑体" w:hAnsi="黑体" w:hint="eastAsia"/>
          <w:sz w:val="21"/>
          <w:szCs w:val="20"/>
        </w:rPr>
        <w:t>etwork</w:t>
      </w:r>
      <w:r w:rsidRPr="009C2E45">
        <w:rPr>
          <w:rFonts w:ascii="黑体" w:eastAsia="黑体" w:hAnsi="黑体"/>
          <w:sz w:val="21"/>
          <w:szCs w:val="20"/>
        </w:rPr>
        <w:t xml:space="preserve"> P</w:t>
      </w:r>
      <w:r w:rsidRPr="009C2E45">
        <w:rPr>
          <w:rFonts w:ascii="黑体" w:eastAsia="黑体" w:hAnsi="黑体" w:hint="eastAsia"/>
          <w:sz w:val="21"/>
          <w:szCs w:val="20"/>
        </w:rPr>
        <w:t>layground各组成部分</w:t>
      </w:r>
    </w:p>
    <w:p w14:paraId="1D83BBE6" w14:textId="3D43DC50" w:rsidR="009C2E45" w:rsidRDefault="009C2E45" w:rsidP="009C2E45">
      <w:r>
        <w:rPr>
          <w:rFonts w:hint="eastAsia"/>
        </w:rPr>
        <w:t>1、数据类型</w:t>
      </w:r>
    </w:p>
    <w:p w14:paraId="3A163995" w14:textId="24449A1F" w:rsidR="009C2E45" w:rsidRDefault="00BD0593" w:rsidP="00BD0593">
      <w:pPr>
        <w:ind w:firstLineChars="200" w:firstLine="480"/>
      </w:pPr>
      <w:r>
        <w:rPr>
          <w:rFonts w:hint="eastAsia"/>
        </w:rPr>
        <w:t>可以选择不同的数据，可供选择的有分类和回归两类数据。</w:t>
      </w:r>
    </w:p>
    <w:p w14:paraId="0B092FD5" w14:textId="7BB83D8F" w:rsidR="00BD0593" w:rsidRDefault="00BD0593" w:rsidP="009C2E45">
      <w:r>
        <w:rPr>
          <w:rFonts w:hint="eastAsia"/>
        </w:rPr>
        <w:t>2、训练和测试数据</w:t>
      </w:r>
    </w:p>
    <w:p w14:paraId="29D96D41" w14:textId="414108E0" w:rsidR="00BD0593" w:rsidRDefault="00BD0593" w:rsidP="00BD0593">
      <w:pPr>
        <w:ind w:firstLineChars="200" w:firstLine="480"/>
      </w:pPr>
      <w:r>
        <w:rPr>
          <w:rFonts w:hint="eastAsia"/>
        </w:rPr>
        <w:t>可选择训练和测试数据的比例，对数据增加噪点，修改数据的批处理大小。</w:t>
      </w:r>
    </w:p>
    <w:p w14:paraId="130256BA" w14:textId="4D7D6476" w:rsidR="00BD0593" w:rsidRDefault="00BD0593" w:rsidP="009C2E45">
      <w:r>
        <w:rPr>
          <w:rFonts w:hint="eastAsia"/>
        </w:rPr>
        <w:t>3、输入数据</w:t>
      </w:r>
    </w:p>
    <w:p w14:paraId="04943379" w14:textId="1B152882" w:rsidR="00BD0593" w:rsidRDefault="00BD0593" w:rsidP="00BD0593">
      <w:pPr>
        <w:ind w:firstLineChars="200" w:firstLine="480"/>
      </w:pPr>
      <w:r>
        <w:rPr>
          <w:rFonts w:hint="eastAsia"/>
        </w:rPr>
        <w:t>确认输入数据是否做处理。</w:t>
      </w:r>
    </w:p>
    <w:p w14:paraId="79016FD7" w14:textId="4DEDB8FB" w:rsidR="00BD0593" w:rsidRDefault="00BD0593" w:rsidP="009C2E45">
      <w:r>
        <w:rPr>
          <w:rFonts w:hint="eastAsia"/>
        </w:rPr>
        <w:lastRenderedPageBreak/>
        <w:t>4、隐藏层</w:t>
      </w:r>
    </w:p>
    <w:p w14:paraId="751CAD3C" w14:textId="60D6E107" w:rsidR="00BD0593" w:rsidRDefault="00BD0593" w:rsidP="00BD0593">
      <w:pPr>
        <w:ind w:firstLineChars="200" w:firstLine="480"/>
      </w:pPr>
      <w:r>
        <w:rPr>
          <w:rFonts w:hint="eastAsia"/>
        </w:rPr>
        <w:t>选择隐藏层的数量。</w:t>
      </w:r>
    </w:p>
    <w:p w14:paraId="0C47CAF5" w14:textId="28F71A19" w:rsidR="00BD0593" w:rsidRDefault="00BD0593" w:rsidP="009C2E45">
      <w:r>
        <w:rPr>
          <w:rFonts w:hint="eastAsia"/>
        </w:rPr>
        <w:t>5、神经元</w:t>
      </w:r>
    </w:p>
    <w:p w14:paraId="60766586" w14:textId="2FFDD147" w:rsidR="00BD0593" w:rsidRDefault="00BD0593" w:rsidP="00BD0593">
      <w:pPr>
        <w:ind w:firstLineChars="200" w:firstLine="480"/>
      </w:pPr>
      <w:r>
        <w:rPr>
          <w:rFonts w:hint="eastAsia"/>
        </w:rPr>
        <w:t>选择每层神经元的个数。每个神经元上面的图案表示该神经元输出了什么，相当于对单个神经元的</w:t>
      </w:r>
      <w:proofErr w:type="gramStart"/>
      <w:r>
        <w:rPr>
          <w:rFonts w:hint="eastAsia"/>
        </w:rPr>
        <w:t>激活值</w:t>
      </w:r>
      <w:proofErr w:type="gramEnd"/>
      <w:r>
        <w:rPr>
          <w:rFonts w:hint="eastAsia"/>
        </w:rPr>
        <w:t>进行可视化。</w:t>
      </w:r>
      <w:r w:rsidR="00330609">
        <w:rPr>
          <w:rFonts w:hint="eastAsia"/>
        </w:rPr>
        <w:t>线的粗细代表相应的神经元的权重，线越粗，代表连线左侧神经元的重要程度越高，它输出的</w:t>
      </w:r>
      <w:proofErr w:type="gramStart"/>
      <w:r w:rsidR="00330609">
        <w:rPr>
          <w:rFonts w:hint="eastAsia"/>
        </w:rPr>
        <w:t>激活值</w:t>
      </w:r>
      <w:proofErr w:type="gramEnd"/>
      <w:r w:rsidR="00330609">
        <w:rPr>
          <w:rFonts w:hint="eastAsia"/>
        </w:rPr>
        <w:t>将在右侧神经元的输入中占据较大的权重。可以通过点击神经元右侧的箭头修改该神经元的权重。</w:t>
      </w:r>
    </w:p>
    <w:p w14:paraId="66E9AC28" w14:textId="6E739CF1" w:rsidR="00BD0593" w:rsidRDefault="00BD0593" w:rsidP="009C2E45">
      <w:r>
        <w:rPr>
          <w:rFonts w:hint="eastAsia"/>
        </w:rPr>
        <w:t>6、输出</w:t>
      </w:r>
    </w:p>
    <w:p w14:paraId="396C8F09" w14:textId="0555C252" w:rsidR="00BD0593" w:rsidRDefault="00BD0593" w:rsidP="00BD0593">
      <w:pPr>
        <w:ind w:firstLineChars="200" w:firstLine="480"/>
      </w:pPr>
      <w:r>
        <w:rPr>
          <w:rFonts w:hint="eastAsia"/>
        </w:rPr>
        <w:t>函数曲线分别描述了训练集和测试集在当前网络参数下的损失，可以通过观察函数曲线来判断函数的拟合情况。</w:t>
      </w:r>
    </w:p>
    <w:p w14:paraId="0A388D8C" w14:textId="6F0C9522" w:rsidR="00BD0593" w:rsidRDefault="00BD0593" w:rsidP="009C2E45">
      <w:r>
        <w:rPr>
          <w:rFonts w:hint="eastAsia"/>
        </w:rPr>
        <w:t>7、模型训练参数</w:t>
      </w:r>
    </w:p>
    <w:p w14:paraId="42A8D67A" w14:textId="3C9031A5" w:rsidR="00BD0593" w:rsidRDefault="00BD0593" w:rsidP="00BD0593">
      <w:pPr>
        <w:ind w:firstLineChars="200" w:firstLine="480"/>
      </w:pPr>
      <w:r>
        <w:rPr>
          <w:rFonts w:hint="eastAsia"/>
        </w:rPr>
        <w:t>可以对模型的训练参数进行调整，包括学习率，激活函数，对数据正则化，以及模型类型，包括“分类”和“回归”两种</w:t>
      </w:r>
      <w:r w:rsidR="00330609">
        <w:rPr>
          <w:rFonts w:hint="eastAsia"/>
        </w:rPr>
        <w:t>模式</w:t>
      </w:r>
      <w:r>
        <w:rPr>
          <w:rFonts w:hint="eastAsia"/>
        </w:rPr>
        <w:t>。</w:t>
      </w:r>
    </w:p>
    <w:p w14:paraId="7B137A64" w14:textId="2400573F" w:rsidR="00BD0593" w:rsidRDefault="00BD0593" w:rsidP="009C2E45">
      <w:r>
        <w:rPr>
          <w:rFonts w:hint="eastAsia"/>
        </w:rPr>
        <w:t>8、开始训练</w:t>
      </w:r>
    </w:p>
    <w:p w14:paraId="231E9680" w14:textId="46A4917E" w:rsidR="00E90192" w:rsidRDefault="00BD0593" w:rsidP="00E90192">
      <w:pPr>
        <w:ind w:firstLineChars="200" w:firstLine="480"/>
        <w:rPr>
          <w:rFonts w:hint="eastAsia"/>
        </w:rPr>
      </w:pPr>
      <w:r>
        <w:rPr>
          <w:rFonts w:hint="eastAsia"/>
        </w:rPr>
        <w:t>确认参数后点击开始训练，即可模拟该参数进行模型训练。同时可以查看训练轮次。</w:t>
      </w:r>
    </w:p>
    <w:sectPr w:rsidR="00E90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F7B11"/>
    <w:multiLevelType w:val="hybridMultilevel"/>
    <w:tmpl w:val="E6C4A158"/>
    <w:lvl w:ilvl="0" w:tplc="4C94181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842012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F8"/>
    <w:rsid w:val="00330609"/>
    <w:rsid w:val="00564DF8"/>
    <w:rsid w:val="009C2E45"/>
    <w:rsid w:val="00B07EE9"/>
    <w:rsid w:val="00BD0593"/>
    <w:rsid w:val="00D560FA"/>
    <w:rsid w:val="00E90192"/>
    <w:rsid w:val="00F3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5FEE"/>
  <w15:chartTrackingRefBased/>
  <w15:docId w15:val="{FE1009CE-0050-4D6D-B362-18312E72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339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2E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</dc:creator>
  <cp:keywords/>
  <dc:description/>
  <cp:lastModifiedBy>90</cp:lastModifiedBy>
  <cp:revision>3</cp:revision>
  <dcterms:created xsi:type="dcterms:W3CDTF">2023-04-19T07:18:00Z</dcterms:created>
  <dcterms:modified xsi:type="dcterms:W3CDTF">2023-04-19T08:55:00Z</dcterms:modified>
</cp:coreProperties>
</file>