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A307C"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Pr="009616F1" w:rsidRDefault="0034124B" w:rsidP="0034124B">
      <w:pPr>
        <w:jc w:val="center"/>
        <w:rPr>
          <w:b/>
        </w:rPr>
      </w:pPr>
      <w:r>
        <w:rPr>
          <w:b/>
        </w:rPr>
        <w:t>An alternat</w:t>
      </w:r>
      <w:bookmarkStart w:id="0" w:name="_GoBack"/>
      <w:bookmarkEnd w:id="0"/>
      <w:r>
        <w:rPr>
          <w:b/>
        </w:rPr>
        <w:t>ive folder structure</w:t>
      </w:r>
    </w:p>
    <w:sectPr w:rsidR="0034124B" w:rsidRPr="009616F1"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B50AB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F24BE"/>
    <w:rsid w:val="005F2CB1"/>
    <w:rsid w:val="005F76CF"/>
    <w:rsid w:val="00610A4D"/>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6AC8"/>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3699B-EBF7-4502-9C69-03553C39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9685</TotalTime>
  <Pages>154</Pages>
  <Words>29553</Words>
  <Characters>168456</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72</cp:revision>
  <dcterms:created xsi:type="dcterms:W3CDTF">2020-12-30T03:10:00Z</dcterms:created>
  <dcterms:modified xsi:type="dcterms:W3CDTF">2021-01-31T09:19:00Z</dcterms:modified>
</cp:coreProperties>
</file>