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1FF" w:rsidRDefault="00BD21FF" w:rsidP="00BD21FF">
      <w:pPr>
        <w:pStyle w:val="Heading1"/>
      </w:pPr>
      <w:r>
        <w:t>I. Introduction &amp; Guides</w:t>
      </w:r>
    </w:p>
    <w:p w:rsidR="001D3B68" w:rsidRDefault="00BD21FF" w:rsidP="00BD21FF">
      <w:pPr>
        <w:pStyle w:val="Heading2"/>
      </w:pPr>
      <w:r>
        <w:t>1</w:t>
      </w:r>
      <w:r w:rsidR="000974BD">
        <w:t xml:space="preserve">. What is </w:t>
      </w:r>
      <w:r w:rsidR="004E4B92">
        <w:t>WBS</w:t>
      </w:r>
      <w:r w:rsidR="000974BD">
        <w:t>?</w:t>
      </w:r>
    </w:p>
    <w:p w:rsidR="00437C44" w:rsidRDefault="00437C44" w:rsidP="00437C44">
      <w:pPr>
        <w:jc w:val="both"/>
        <w:rPr>
          <w:rStyle w:val="fontstyle01"/>
        </w:rPr>
      </w:pPr>
      <w:r>
        <w:rPr>
          <w:rStyle w:val="fontstyle01"/>
        </w:rPr>
        <w:t xml:space="preserve">The </w:t>
      </w:r>
      <w:r w:rsidR="004E4B92">
        <w:rPr>
          <w:rStyle w:val="fontstyle01"/>
        </w:rPr>
        <w:t>WBS (</w:t>
      </w:r>
      <w:r>
        <w:rPr>
          <w:rStyle w:val="fontstyle01"/>
        </w:rPr>
        <w:t>Work Breakdown Structure)</w:t>
      </w:r>
      <w:r>
        <w:rPr>
          <w:rStyle w:val="fontstyle01"/>
        </w:rPr>
        <w:t xml:space="preserve"> is a hierarchical decomposition of the total scope of work to be carried out by the project team to accomplish</w:t>
      </w:r>
      <w:r>
        <w:rPr>
          <w:rStyle w:val="fontstyle01"/>
        </w:rPr>
        <w:t xml:space="preserve"> </w:t>
      </w:r>
      <w:r>
        <w:rPr>
          <w:rStyle w:val="fontstyle01"/>
        </w:rPr>
        <w:t>the project objectives and create the required deliverables. The WBS organizes and defines the total scope of the project</w:t>
      </w:r>
      <w:r>
        <w:rPr>
          <w:rStyle w:val="fontstyle01"/>
        </w:rPr>
        <w:t xml:space="preserve"> </w:t>
      </w:r>
      <w:r>
        <w:rPr>
          <w:rStyle w:val="fontstyle01"/>
        </w:rPr>
        <w:t>and represents the work specified in the current approved project scope statement.</w:t>
      </w:r>
    </w:p>
    <w:p w:rsidR="000974BD" w:rsidRDefault="00437C44" w:rsidP="00437C44">
      <w:pPr>
        <w:jc w:val="both"/>
        <w:rPr>
          <w:rStyle w:val="fontstyle01"/>
        </w:rPr>
      </w:pPr>
      <w:r>
        <w:rPr>
          <w:rStyle w:val="fontstyle01"/>
        </w:rPr>
        <w:t>The planned work is contained within the lowest level of WBS components, which are called work packages. A work</w:t>
      </w:r>
      <w:r>
        <w:rPr>
          <w:rStyle w:val="fontstyle01"/>
        </w:rPr>
        <w:t xml:space="preserve"> </w:t>
      </w:r>
      <w:r>
        <w:rPr>
          <w:rStyle w:val="fontstyle01"/>
        </w:rPr>
        <w:t>package can be used to group the activities where work is scheduled and estimated, monitored, and controlled. In the</w:t>
      </w:r>
      <w:r>
        <w:rPr>
          <w:rStyle w:val="fontstyle01"/>
        </w:rPr>
        <w:t xml:space="preserve"> </w:t>
      </w:r>
      <w:r>
        <w:rPr>
          <w:rStyle w:val="fontstyle01"/>
        </w:rPr>
        <w:t>context of the WBS, work refers to work products or deliverables that are the result of activity and not to the activity itself</w:t>
      </w:r>
    </w:p>
    <w:p w:rsidR="00437C44" w:rsidRPr="00BD21FF" w:rsidRDefault="00BD21FF" w:rsidP="00BD21FF">
      <w:pPr>
        <w:pStyle w:val="Heading2"/>
      </w:pPr>
      <w:r>
        <w:t>2</w:t>
      </w:r>
      <w:r w:rsidR="00437C44" w:rsidRPr="00BD21FF">
        <w:t>. WBS Creation with Decomposition</w:t>
      </w:r>
    </w:p>
    <w:p w:rsidR="00B46982" w:rsidRDefault="00B46982" w:rsidP="00B46982">
      <w:pPr>
        <w:rPr>
          <w:rStyle w:val="fontstyle01"/>
        </w:rPr>
      </w:pPr>
      <w:r>
        <w:rPr>
          <w:rStyle w:val="fontstyle01"/>
        </w:rPr>
        <w:t>Decomposition is a technique used for dividing and subdividing the project scope and project deliverables into</w:t>
      </w:r>
      <w:r>
        <w:rPr>
          <w:rStyle w:val="fontstyle01"/>
        </w:rPr>
        <w:t xml:space="preserve"> </w:t>
      </w:r>
      <w:r>
        <w:rPr>
          <w:rStyle w:val="fontstyle01"/>
        </w:rPr>
        <w:t>smaller, more manageable parts. The work package is the work defined at the lowest level of the WBS for which cost and</w:t>
      </w:r>
      <w:r>
        <w:rPr>
          <w:rStyle w:val="fontstyle01"/>
        </w:rPr>
        <w:t xml:space="preserve"> </w:t>
      </w:r>
      <w:r>
        <w:rPr>
          <w:rStyle w:val="fontstyle01"/>
        </w:rPr>
        <w:t>duration can be estimated and managed. The level of decomposition is often guided by the degree of control needed to</w:t>
      </w:r>
      <w:r>
        <w:rPr>
          <w:rStyle w:val="fontstyle01"/>
        </w:rPr>
        <w:t xml:space="preserve"> </w:t>
      </w:r>
      <w:r>
        <w:rPr>
          <w:rStyle w:val="fontstyle01"/>
        </w:rPr>
        <w:t>effectively manage the project. The level of detail for work packages will vary with the size and complexity of the project.</w:t>
      </w:r>
    </w:p>
    <w:p w:rsidR="00B46982" w:rsidRDefault="00B46982" w:rsidP="00B46982">
      <w:pPr>
        <w:rPr>
          <w:rStyle w:val="fontstyle01"/>
        </w:rPr>
      </w:pPr>
      <w:r>
        <w:rPr>
          <w:rStyle w:val="fontstyle01"/>
        </w:rPr>
        <w:t>Decomposition of the total project work into work packages generally involves the following activities:</w:t>
      </w:r>
    </w:p>
    <w:p w:rsidR="00B46982" w:rsidRDefault="00B46982" w:rsidP="00B46982">
      <w:pPr>
        <w:pStyle w:val="ListParagraph"/>
        <w:numPr>
          <w:ilvl w:val="0"/>
          <w:numId w:val="1"/>
        </w:numPr>
        <w:rPr>
          <w:rStyle w:val="fontstyle01"/>
        </w:rPr>
      </w:pPr>
      <w:r>
        <w:rPr>
          <w:rStyle w:val="fontstyle01"/>
        </w:rPr>
        <w:t>Identifying and analyzing the deliverables and related work,</w:t>
      </w:r>
    </w:p>
    <w:p w:rsidR="00B46982" w:rsidRDefault="00B46982" w:rsidP="00B46982">
      <w:pPr>
        <w:pStyle w:val="ListParagraph"/>
        <w:numPr>
          <w:ilvl w:val="0"/>
          <w:numId w:val="1"/>
        </w:numPr>
        <w:rPr>
          <w:rStyle w:val="fontstyle01"/>
        </w:rPr>
      </w:pPr>
      <w:r>
        <w:rPr>
          <w:rStyle w:val="fontstyle01"/>
        </w:rPr>
        <w:t>Structuring and organizing the WBS,</w:t>
      </w:r>
    </w:p>
    <w:p w:rsidR="00B46982" w:rsidRDefault="00B46982" w:rsidP="00B46982">
      <w:pPr>
        <w:pStyle w:val="ListParagraph"/>
        <w:numPr>
          <w:ilvl w:val="0"/>
          <w:numId w:val="1"/>
        </w:numPr>
        <w:rPr>
          <w:rStyle w:val="fontstyle01"/>
        </w:rPr>
      </w:pPr>
      <w:r>
        <w:rPr>
          <w:rStyle w:val="fontstyle01"/>
        </w:rPr>
        <w:t>Decomposing the upper WBS levels into lower-level detailed components,</w:t>
      </w:r>
    </w:p>
    <w:p w:rsidR="00B46982" w:rsidRDefault="00B46982" w:rsidP="00B46982">
      <w:pPr>
        <w:pStyle w:val="ListParagraph"/>
        <w:numPr>
          <w:ilvl w:val="0"/>
          <w:numId w:val="1"/>
        </w:numPr>
        <w:rPr>
          <w:rStyle w:val="fontstyle01"/>
        </w:rPr>
      </w:pPr>
      <w:r>
        <w:rPr>
          <w:rStyle w:val="fontstyle01"/>
        </w:rPr>
        <w:t>Developing and assigning identification codes to the WBS components, and</w:t>
      </w:r>
    </w:p>
    <w:p w:rsidR="00437C44" w:rsidRDefault="00B46982" w:rsidP="00B46982">
      <w:pPr>
        <w:pStyle w:val="ListParagraph"/>
        <w:numPr>
          <w:ilvl w:val="0"/>
          <w:numId w:val="1"/>
        </w:numPr>
        <w:rPr>
          <w:rStyle w:val="fontstyle01"/>
        </w:rPr>
      </w:pPr>
      <w:r>
        <w:rPr>
          <w:rStyle w:val="fontstyle01"/>
        </w:rPr>
        <w:t>Verifying that the degree of decomposition of the deliverables is appropriate.</w:t>
      </w:r>
    </w:p>
    <w:p w:rsidR="00B46982" w:rsidRDefault="00D27552" w:rsidP="00D27552">
      <w:pPr>
        <w:rPr>
          <w:rStyle w:val="fontstyle01"/>
        </w:rPr>
      </w:pPr>
      <w:r>
        <w:rPr>
          <w:rStyle w:val="fontstyle01"/>
        </w:rPr>
        <w:t>A portion of a WBS with some branches of the WBS decomposed down through the work package level is shown</w:t>
      </w:r>
      <w:r>
        <w:rPr>
          <w:rStyle w:val="fontstyle01"/>
        </w:rPr>
        <w:t xml:space="preserve"> below</w:t>
      </w:r>
    </w:p>
    <w:p w:rsidR="00D27552" w:rsidRDefault="00D27552" w:rsidP="00D27552">
      <w:pPr>
        <w:jc w:val="center"/>
      </w:pPr>
      <w:r>
        <w:rPr>
          <w:noProof/>
        </w:rPr>
        <w:drawing>
          <wp:inline distT="0" distB="0" distL="0" distR="0" wp14:anchorId="0A3948BB" wp14:editId="06EC544E">
            <wp:extent cx="5137150" cy="288141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2114" cy="2884198"/>
                    </a:xfrm>
                    <a:prstGeom prst="rect">
                      <a:avLst/>
                    </a:prstGeom>
                  </pic:spPr>
                </pic:pic>
              </a:graphicData>
            </a:graphic>
          </wp:inline>
        </w:drawing>
      </w:r>
    </w:p>
    <w:p w:rsidR="007622FF" w:rsidRDefault="007622FF" w:rsidP="007622FF">
      <w:pPr>
        <w:rPr>
          <w:rStyle w:val="fontstyle01"/>
        </w:rPr>
      </w:pPr>
      <w:r>
        <w:rPr>
          <w:rStyle w:val="fontstyle01"/>
        </w:rPr>
        <w:lastRenderedPageBreak/>
        <w:t>A WBS structure may be created through various approaches. Some of the popular methods include the top-down</w:t>
      </w:r>
      <w:r>
        <w:rPr>
          <w:rStyle w:val="fontstyle01"/>
        </w:rPr>
        <w:t xml:space="preserve"> </w:t>
      </w:r>
      <w:r>
        <w:rPr>
          <w:rStyle w:val="fontstyle01"/>
        </w:rPr>
        <w:t>approach, the use of organization-specific guidelines, and the use of WBS templates. A bottom-up approach can be used</w:t>
      </w:r>
      <w:r>
        <w:rPr>
          <w:rStyle w:val="fontstyle01"/>
        </w:rPr>
        <w:t xml:space="preserve"> </w:t>
      </w:r>
      <w:r>
        <w:rPr>
          <w:rStyle w:val="fontstyle01"/>
        </w:rPr>
        <w:t>to group subcomponents. The WBS structure can be represented in a number of forms, such as:</w:t>
      </w:r>
    </w:p>
    <w:p w:rsidR="007622FF" w:rsidRDefault="007622FF" w:rsidP="007622FF">
      <w:pPr>
        <w:pStyle w:val="ListParagraph"/>
        <w:numPr>
          <w:ilvl w:val="0"/>
          <w:numId w:val="2"/>
        </w:numPr>
        <w:rPr>
          <w:rStyle w:val="fontstyle01"/>
        </w:rPr>
      </w:pPr>
      <w:r>
        <w:rPr>
          <w:rStyle w:val="fontstyle01"/>
        </w:rPr>
        <w:t>Using phases of the project life cycle as the second level of decomposition, with the product and project</w:t>
      </w:r>
      <w:r>
        <w:rPr>
          <w:rStyle w:val="fontstyle01"/>
        </w:rPr>
        <w:t xml:space="preserve"> </w:t>
      </w:r>
      <w:r>
        <w:rPr>
          <w:rStyle w:val="fontstyle01"/>
        </w:rPr>
        <w:t>deliverables inserted at the third level</w:t>
      </w:r>
    </w:p>
    <w:p w:rsidR="007622FF" w:rsidRDefault="007622FF" w:rsidP="007622FF">
      <w:pPr>
        <w:ind w:left="709"/>
        <w:rPr>
          <w:rStyle w:val="fontstyle01"/>
        </w:rPr>
      </w:pPr>
      <w:r>
        <w:rPr>
          <w:noProof/>
        </w:rPr>
        <w:drawing>
          <wp:inline distT="0" distB="0" distL="0" distR="0" wp14:anchorId="302C3CF6" wp14:editId="15B1EF0C">
            <wp:extent cx="5225851" cy="241416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1665" cy="2421470"/>
                    </a:xfrm>
                    <a:prstGeom prst="rect">
                      <a:avLst/>
                    </a:prstGeom>
                  </pic:spPr>
                </pic:pic>
              </a:graphicData>
            </a:graphic>
          </wp:inline>
        </w:drawing>
      </w:r>
    </w:p>
    <w:p w:rsidR="007622FF" w:rsidRDefault="007622FF" w:rsidP="007622FF">
      <w:pPr>
        <w:rPr>
          <w:rStyle w:val="fontstyle01"/>
        </w:rPr>
      </w:pPr>
    </w:p>
    <w:p w:rsidR="007622FF" w:rsidRDefault="007622FF" w:rsidP="007622FF">
      <w:pPr>
        <w:pStyle w:val="ListParagraph"/>
        <w:numPr>
          <w:ilvl w:val="0"/>
          <w:numId w:val="2"/>
        </w:numPr>
        <w:rPr>
          <w:rStyle w:val="fontstyle01"/>
        </w:rPr>
      </w:pPr>
      <w:r>
        <w:rPr>
          <w:rStyle w:val="fontstyle01"/>
        </w:rPr>
        <w:t xml:space="preserve">Using major deliverables as the second level of decomposition, as shown </w:t>
      </w:r>
      <w:r>
        <w:rPr>
          <w:rStyle w:val="fontstyle01"/>
        </w:rPr>
        <w:t>below</w:t>
      </w:r>
      <w:r>
        <w:rPr>
          <w:rStyle w:val="fontstyle01"/>
        </w:rPr>
        <w:br/>
      </w:r>
      <w:r>
        <w:rPr>
          <w:noProof/>
        </w:rPr>
        <w:drawing>
          <wp:inline distT="0" distB="0" distL="0" distR="0" wp14:anchorId="2EB39BA4" wp14:editId="7E296890">
            <wp:extent cx="5391150" cy="298702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1859" cy="2992953"/>
                    </a:xfrm>
                    <a:prstGeom prst="rect">
                      <a:avLst/>
                    </a:prstGeom>
                  </pic:spPr>
                </pic:pic>
              </a:graphicData>
            </a:graphic>
          </wp:inline>
        </w:drawing>
      </w:r>
    </w:p>
    <w:p w:rsidR="007622FF" w:rsidRPr="007622FF" w:rsidRDefault="007622FF" w:rsidP="007622FF">
      <w:pPr>
        <w:rPr>
          <w:rStyle w:val="fontstyle01"/>
          <w:rFonts w:asciiTheme="minorHAnsi" w:hAnsiTheme="minorHAnsi"/>
          <w:color w:val="auto"/>
        </w:rPr>
      </w:pPr>
    </w:p>
    <w:p w:rsidR="00D27552" w:rsidRPr="007622FF" w:rsidRDefault="007622FF" w:rsidP="007622FF">
      <w:pPr>
        <w:pStyle w:val="ListParagraph"/>
        <w:numPr>
          <w:ilvl w:val="0"/>
          <w:numId w:val="2"/>
        </w:numPr>
        <w:rPr>
          <w:rStyle w:val="fontstyle01"/>
          <w:rFonts w:asciiTheme="minorHAnsi" w:hAnsiTheme="minorHAnsi"/>
          <w:color w:val="auto"/>
        </w:rPr>
      </w:pPr>
      <w:r>
        <w:rPr>
          <w:rStyle w:val="fontstyle01"/>
        </w:rPr>
        <w:t>Incorporating subcomponents that may be developed by organizations outside the project team, such as</w:t>
      </w:r>
      <w:r>
        <w:rPr>
          <w:rStyle w:val="fontstyle01"/>
        </w:rPr>
        <w:t xml:space="preserve"> </w:t>
      </w:r>
      <w:r>
        <w:rPr>
          <w:rStyle w:val="fontstyle01"/>
        </w:rPr>
        <w:t>contracted work. The seller then develops the supporting contract WBS as part of the contracted work.</w:t>
      </w:r>
    </w:p>
    <w:p w:rsidR="007622FF" w:rsidRDefault="007622FF" w:rsidP="007622FF">
      <w:pPr>
        <w:pStyle w:val="ListParagraph"/>
      </w:pPr>
    </w:p>
    <w:p w:rsidR="00DB1338" w:rsidRDefault="007622FF" w:rsidP="007622FF">
      <w:pPr>
        <w:jc w:val="both"/>
        <w:rPr>
          <w:rStyle w:val="fontstyle01"/>
        </w:rPr>
      </w:pPr>
      <w:r>
        <w:rPr>
          <w:rStyle w:val="fontstyle01"/>
        </w:rPr>
        <w:t>Decomposition of the upper-level WBS components requires subdividing the work for each of the deliverables or</w:t>
      </w:r>
      <w:r>
        <w:rPr>
          <w:rStyle w:val="fontstyle01"/>
        </w:rPr>
        <w:t xml:space="preserve"> </w:t>
      </w:r>
      <w:r>
        <w:rPr>
          <w:rStyle w:val="fontstyle01"/>
        </w:rPr>
        <w:t>subcomponents into its most fundamental components, where the WBS components represent verifiable products, services,</w:t>
      </w:r>
      <w:r>
        <w:rPr>
          <w:rStyle w:val="fontstyle01"/>
        </w:rPr>
        <w:t xml:space="preserve"> </w:t>
      </w:r>
      <w:r>
        <w:rPr>
          <w:rStyle w:val="fontstyle01"/>
        </w:rPr>
        <w:t>or results. If an agile approach is used, epics can be decomposed into user stories. The WBS may be structured as an</w:t>
      </w:r>
      <w:r>
        <w:rPr>
          <w:rStyle w:val="fontstyle01"/>
        </w:rPr>
        <w:t xml:space="preserve"> </w:t>
      </w:r>
      <w:r>
        <w:rPr>
          <w:rStyle w:val="fontstyle01"/>
        </w:rPr>
        <w:t>outline, an organizational chart, or other method that identifies a hierarchical breakdown. Verifying the correctness of the</w:t>
      </w:r>
      <w:r>
        <w:rPr>
          <w:rStyle w:val="fontstyle01"/>
        </w:rPr>
        <w:t xml:space="preserve"> </w:t>
      </w:r>
      <w:r>
        <w:rPr>
          <w:rStyle w:val="fontstyle01"/>
        </w:rPr>
        <w:t>decomposition requires determining that the lower-level WBS components are those that are necessary and sufficient for</w:t>
      </w:r>
      <w:r>
        <w:rPr>
          <w:rStyle w:val="fontstyle01"/>
        </w:rPr>
        <w:t xml:space="preserve"> </w:t>
      </w:r>
      <w:r>
        <w:rPr>
          <w:rStyle w:val="fontstyle01"/>
        </w:rPr>
        <w:t xml:space="preserve">completion of the corresponding higher-level deliverables. Different deliverables can have different levels of </w:t>
      </w:r>
      <w:r>
        <w:rPr>
          <w:rStyle w:val="fontstyle01"/>
        </w:rPr>
        <w:t xml:space="preserve"> d</w:t>
      </w:r>
      <w:r>
        <w:rPr>
          <w:rStyle w:val="fontstyle01"/>
        </w:rPr>
        <w:t>ecomposition.</w:t>
      </w:r>
      <w:r>
        <w:rPr>
          <w:rFonts w:ascii="HelveticaNeue-Condensed" w:hAnsi="HelveticaNeue-Condensed"/>
          <w:color w:val="000000"/>
        </w:rPr>
        <w:br/>
      </w:r>
      <w:r>
        <w:rPr>
          <w:rStyle w:val="fontstyle01"/>
        </w:rPr>
        <w:t>To arrive at a work package, the work for some deliverables needs to be decomposed only to the next level, while others need</w:t>
      </w:r>
      <w:r>
        <w:rPr>
          <w:rStyle w:val="fontstyle01"/>
        </w:rPr>
        <w:t xml:space="preserve"> </w:t>
      </w:r>
      <w:r>
        <w:rPr>
          <w:rStyle w:val="fontstyle01"/>
        </w:rPr>
        <w:t>additional levels of decomposition. As the work is decomposed to greater levels of detail, the ability to plan, manage, and</w:t>
      </w:r>
      <w:r>
        <w:rPr>
          <w:rStyle w:val="fontstyle01"/>
        </w:rPr>
        <w:t xml:space="preserve"> </w:t>
      </w:r>
      <w:r>
        <w:rPr>
          <w:rStyle w:val="fontstyle01"/>
        </w:rPr>
        <w:t>control the work is enhanced. However, excessive decomposition can lead to nonproductive management effort, inefficient</w:t>
      </w:r>
      <w:r>
        <w:rPr>
          <w:rStyle w:val="fontstyle01"/>
        </w:rPr>
        <w:t xml:space="preserve"> </w:t>
      </w:r>
      <w:r>
        <w:rPr>
          <w:rStyle w:val="fontstyle01"/>
        </w:rPr>
        <w:t>use of resources, decreased efficiency in performing the work, and difficulty aggregating data over different levels of the WBS.</w:t>
      </w:r>
    </w:p>
    <w:p w:rsidR="007622FF" w:rsidRDefault="007622FF" w:rsidP="007622FF">
      <w:pPr>
        <w:jc w:val="both"/>
        <w:rPr>
          <w:rStyle w:val="fontstyle01"/>
        </w:rPr>
      </w:pPr>
      <w:r>
        <w:rPr>
          <w:rStyle w:val="fontstyle01"/>
        </w:rPr>
        <w:t>Decomposition may not be possible for a deliverable or subcomponent that will be accomplished far into the future.</w:t>
      </w:r>
      <w:r w:rsidR="00DB1338">
        <w:rPr>
          <w:rStyle w:val="fontstyle01"/>
        </w:rPr>
        <w:t xml:space="preserve"> </w:t>
      </w:r>
      <w:r>
        <w:rPr>
          <w:rStyle w:val="fontstyle01"/>
        </w:rPr>
        <w:t>The project management team usually waits until the deliverable or subcomponent is agreed on, so the details of the</w:t>
      </w:r>
      <w:r w:rsidR="00DB1338">
        <w:rPr>
          <w:rStyle w:val="fontstyle01"/>
        </w:rPr>
        <w:t xml:space="preserve"> </w:t>
      </w:r>
      <w:r>
        <w:rPr>
          <w:rStyle w:val="fontstyle01"/>
        </w:rPr>
        <w:t>WBS can be developed. This technique is sometimes referred to as rolling wave planning.</w:t>
      </w:r>
    </w:p>
    <w:p w:rsidR="00DB1338" w:rsidRDefault="00DB1338" w:rsidP="00DB1338">
      <w:pPr>
        <w:jc w:val="both"/>
        <w:rPr>
          <w:rStyle w:val="fontstyle01"/>
        </w:rPr>
      </w:pPr>
      <w:r>
        <w:rPr>
          <w:rStyle w:val="fontstyle01"/>
        </w:rPr>
        <w:t>The WBS represents all product and project work, including the project management work. The total of the work</w:t>
      </w:r>
      <w:r>
        <w:rPr>
          <w:rStyle w:val="fontstyle01"/>
        </w:rPr>
        <w:t xml:space="preserve"> </w:t>
      </w:r>
      <w:r>
        <w:rPr>
          <w:rStyle w:val="fontstyle01"/>
        </w:rPr>
        <w:t>at</w:t>
      </w:r>
      <w:r>
        <w:rPr>
          <w:rStyle w:val="fontstyle01"/>
        </w:rPr>
        <w:t xml:space="preserve"> </w:t>
      </w:r>
      <w:r>
        <w:rPr>
          <w:rStyle w:val="fontstyle01"/>
        </w:rPr>
        <w:t>the lowest levels should roll up to the higher levels so that nothing is left out and no extra work is performed. This is</w:t>
      </w:r>
      <w:r>
        <w:rPr>
          <w:rStyle w:val="fontstyle01"/>
        </w:rPr>
        <w:t xml:space="preserve"> </w:t>
      </w:r>
      <w:r>
        <w:rPr>
          <w:rStyle w:val="fontstyle01"/>
        </w:rPr>
        <w:t>sometimes called the 100 percent rule.</w:t>
      </w:r>
    </w:p>
    <w:p w:rsidR="004E4B92" w:rsidRPr="00BD21FF" w:rsidRDefault="00BD21FF" w:rsidP="00BD21FF">
      <w:pPr>
        <w:pStyle w:val="Heading2"/>
      </w:pPr>
      <w:r>
        <w:t>3</w:t>
      </w:r>
      <w:r w:rsidR="004E4B92" w:rsidRPr="00BD21FF">
        <w:t>. WBS Dictionary</w:t>
      </w:r>
    </w:p>
    <w:p w:rsidR="00CA24B7" w:rsidRDefault="00CA24B7" w:rsidP="00CA24B7">
      <w:pPr>
        <w:jc w:val="both"/>
        <w:rPr>
          <w:rStyle w:val="fontstyle01"/>
        </w:rPr>
      </w:pPr>
      <w:r>
        <w:rPr>
          <w:rStyle w:val="fontstyle01"/>
        </w:rPr>
        <w:t>The WBS dictionary is a document that provides detailed deliverable, activity, and scheduling</w:t>
      </w:r>
      <w:r>
        <w:rPr>
          <w:rFonts w:ascii="HelveticaNeue-Condensed" w:hAnsi="HelveticaNeue-Condensed"/>
          <w:color w:val="000000"/>
        </w:rPr>
        <w:br/>
      </w:r>
      <w:r>
        <w:rPr>
          <w:rStyle w:val="fontstyle01"/>
        </w:rPr>
        <w:t>information about each component in the WBS. The WBS dictionary is a document that supports the WBS. Most</w:t>
      </w:r>
      <w:r>
        <w:rPr>
          <w:rStyle w:val="fontstyle01"/>
        </w:rPr>
        <w:t xml:space="preserve"> </w:t>
      </w:r>
      <w:r>
        <w:rPr>
          <w:rStyle w:val="fontstyle01"/>
        </w:rPr>
        <w:t>of the information included in the WBS dictionary is created by other processes and added to this document at a</w:t>
      </w:r>
      <w:r>
        <w:rPr>
          <w:rStyle w:val="fontstyle01"/>
        </w:rPr>
        <w:t xml:space="preserve"> </w:t>
      </w:r>
      <w:r>
        <w:rPr>
          <w:rStyle w:val="fontstyle01"/>
        </w:rPr>
        <w:t>later stage. Information in the WBS dictionary may include but is not limited to:</w:t>
      </w:r>
    </w:p>
    <w:p w:rsidR="00B822BF" w:rsidRPr="00B822BF" w:rsidRDefault="00B822BF" w:rsidP="00B822BF">
      <w:pPr>
        <w:pStyle w:val="ListParagraph"/>
        <w:numPr>
          <w:ilvl w:val="0"/>
          <w:numId w:val="3"/>
        </w:numPr>
        <w:jc w:val="both"/>
        <w:rPr>
          <w:rFonts w:ascii="Times New Roman" w:hAnsi="Times New Roman" w:cs="Times New Roman"/>
          <w:sz w:val="24"/>
          <w:szCs w:val="24"/>
        </w:rPr>
      </w:pPr>
      <w:r w:rsidRPr="00B822BF">
        <w:rPr>
          <w:rFonts w:ascii="Times New Roman" w:hAnsi="Times New Roman" w:cs="Times New Roman"/>
          <w:sz w:val="24"/>
          <w:szCs w:val="24"/>
        </w:rPr>
        <w:t>Code of account identifier,</w:t>
      </w:r>
    </w:p>
    <w:p w:rsidR="00B822BF" w:rsidRPr="00B822BF" w:rsidRDefault="00B822BF" w:rsidP="00B822BF">
      <w:pPr>
        <w:pStyle w:val="ListParagraph"/>
        <w:numPr>
          <w:ilvl w:val="0"/>
          <w:numId w:val="3"/>
        </w:numPr>
        <w:jc w:val="both"/>
        <w:rPr>
          <w:rFonts w:ascii="Times New Roman" w:hAnsi="Times New Roman" w:cs="Times New Roman"/>
          <w:sz w:val="24"/>
          <w:szCs w:val="24"/>
        </w:rPr>
      </w:pPr>
      <w:r w:rsidRPr="00B822BF">
        <w:rPr>
          <w:rFonts w:ascii="Times New Roman" w:hAnsi="Times New Roman" w:cs="Times New Roman"/>
          <w:sz w:val="24"/>
          <w:szCs w:val="24"/>
        </w:rPr>
        <w:t>Description of work,</w:t>
      </w:r>
    </w:p>
    <w:p w:rsidR="00B822BF" w:rsidRPr="00B822BF" w:rsidRDefault="00B822BF" w:rsidP="00B822BF">
      <w:pPr>
        <w:pStyle w:val="ListParagraph"/>
        <w:numPr>
          <w:ilvl w:val="0"/>
          <w:numId w:val="3"/>
        </w:numPr>
        <w:jc w:val="both"/>
        <w:rPr>
          <w:rFonts w:ascii="Times New Roman" w:hAnsi="Times New Roman" w:cs="Times New Roman"/>
          <w:sz w:val="24"/>
          <w:szCs w:val="24"/>
        </w:rPr>
      </w:pPr>
      <w:r w:rsidRPr="00B822BF">
        <w:rPr>
          <w:rFonts w:ascii="Times New Roman" w:hAnsi="Times New Roman" w:cs="Times New Roman"/>
          <w:sz w:val="24"/>
          <w:szCs w:val="24"/>
        </w:rPr>
        <w:t>Assumptions and constraints,</w:t>
      </w:r>
    </w:p>
    <w:p w:rsidR="00B822BF" w:rsidRPr="00B822BF" w:rsidRDefault="00B822BF" w:rsidP="00B822BF">
      <w:pPr>
        <w:pStyle w:val="ListParagraph"/>
        <w:numPr>
          <w:ilvl w:val="0"/>
          <w:numId w:val="3"/>
        </w:numPr>
        <w:jc w:val="both"/>
        <w:rPr>
          <w:rFonts w:ascii="Times New Roman" w:hAnsi="Times New Roman" w:cs="Times New Roman"/>
          <w:sz w:val="24"/>
          <w:szCs w:val="24"/>
        </w:rPr>
      </w:pPr>
      <w:r w:rsidRPr="00B822BF">
        <w:rPr>
          <w:rFonts w:ascii="Times New Roman" w:hAnsi="Times New Roman" w:cs="Times New Roman"/>
          <w:sz w:val="24"/>
          <w:szCs w:val="24"/>
        </w:rPr>
        <w:t>Responsible organization,</w:t>
      </w:r>
    </w:p>
    <w:p w:rsidR="00B822BF" w:rsidRPr="00B822BF" w:rsidRDefault="00B822BF" w:rsidP="00B822BF">
      <w:pPr>
        <w:pStyle w:val="ListParagraph"/>
        <w:numPr>
          <w:ilvl w:val="0"/>
          <w:numId w:val="3"/>
        </w:numPr>
        <w:jc w:val="both"/>
        <w:rPr>
          <w:rFonts w:ascii="Times New Roman" w:hAnsi="Times New Roman" w:cs="Times New Roman"/>
          <w:sz w:val="24"/>
          <w:szCs w:val="24"/>
        </w:rPr>
      </w:pPr>
      <w:r w:rsidRPr="00B822BF">
        <w:rPr>
          <w:rFonts w:ascii="Times New Roman" w:hAnsi="Times New Roman" w:cs="Times New Roman"/>
          <w:sz w:val="24"/>
          <w:szCs w:val="24"/>
        </w:rPr>
        <w:t>Schedule milestones,</w:t>
      </w:r>
    </w:p>
    <w:p w:rsidR="00B822BF" w:rsidRPr="00B822BF" w:rsidRDefault="00B822BF" w:rsidP="00B822BF">
      <w:pPr>
        <w:pStyle w:val="ListParagraph"/>
        <w:numPr>
          <w:ilvl w:val="0"/>
          <w:numId w:val="3"/>
        </w:numPr>
        <w:jc w:val="both"/>
        <w:rPr>
          <w:rFonts w:ascii="Times New Roman" w:hAnsi="Times New Roman" w:cs="Times New Roman"/>
          <w:sz w:val="24"/>
          <w:szCs w:val="24"/>
        </w:rPr>
      </w:pPr>
      <w:r w:rsidRPr="00B822BF">
        <w:rPr>
          <w:rFonts w:ascii="Times New Roman" w:hAnsi="Times New Roman" w:cs="Times New Roman"/>
          <w:sz w:val="24"/>
          <w:szCs w:val="24"/>
        </w:rPr>
        <w:t>Associated schedule activities,</w:t>
      </w:r>
    </w:p>
    <w:p w:rsidR="00B822BF" w:rsidRPr="00B822BF" w:rsidRDefault="00B822BF" w:rsidP="00B822BF">
      <w:pPr>
        <w:pStyle w:val="ListParagraph"/>
        <w:numPr>
          <w:ilvl w:val="0"/>
          <w:numId w:val="3"/>
        </w:numPr>
        <w:jc w:val="both"/>
        <w:rPr>
          <w:rFonts w:ascii="Times New Roman" w:hAnsi="Times New Roman" w:cs="Times New Roman"/>
          <w:sz w:val="24"/>
          <w:szCs w:val="24"/>
        </w:rPr>
      </w:pPr>
      <w:r w:rsidRPr="00B822BF">
        <w:rPr>
          <w:rFonts w:ascii="Times New Roman" w:hAnsi="Times New Roman" w:cs="Times New Roman"/>
          <w:sz w:val="24"/>
          <w:szCs w:val="24"/>
        </w:rPr>
        <w:t>Resources required,</w:t>
      </w:r>
    </w:p>
    <w:p w:rsidR="00B822BF" w:rsidRPr="00B822BF" w:rsidRDefault="00B822BF" w:rsidP="00B822BF">
      <w:pPr>
        <w:pStyle w:val="ListParagraph"/>
        <w:numPr>
          <w:ilvl w:val="0"/>
          <w:numId w:val="3"/>
        </w:numPr>
        <w:jc w:val="both"/>
        <w:rPr>
          <w:rFonts w:ascii="Times New Roman" w:hAnsi="Times New Roman" w:cs="Times New Roman"/>
          <w:sz w:val="24"/>
          <w:szCs w:val="24"/>
        </w:rPr>
      </w:pPr>
      <w:r w:rsidRPr="00B822BF">
        <w:rPr>
          <w:rFonts w:ascii="Times New Roman" w:hAnsi="Times New Roman" w:cs="Times New Roman"/>
          <w:sz w:val="24"/>
          <w:szCs w:val="24"/>
        </w:rPr>
        <w:t>Cost estimates,</w:t>
      </w:r>
    </w:p>
    <w:p w:rsidR="00B822BF" w:rsidRPr="00B822BF" w:rsidRDefault="00B822BF" w:rsidP="00B822BF">
      <w:pPr>
        <w:pStyle w:val="ListParagraph"/>
        <w:numPr>
          <w:ilvl w:val="0"/>
          <w:numId w:val="3"/>
        </w:numPr>
        <w:jc w:val="both"/>
        <w:rPr>
          <w:rFonts w:ascii="Times New Roman" w:hAnsi="Times New Roman" w:cs="Times New Roman"/>
          <w:sz w:val="24"/>
          <w:szCs w:val="24"/>
        </w:rPr>
      </w:pPr>
      <w:r w:rsidRPr="00B822BF">
        <w:rPr>
          <w:rFonts w:ascii="Times New Roman" w:hAnsi="Times New Roman" w:cs="Times New Roman"/>
          <w:sz w:val="24"/>
          <w:szCs w:val="24"/>
        </w:rPr>
        <w:t>Quality requirements,</w:t>
      </w:r>
    </w:p>
    <w:p w:rsidR="00B822BF" w:rsidRPr="00B822BF" w:rsidRDefault="00B822BF" w:rsidP="00B822BF">
      <w:pPr>
        <w:pStyle w:val="ListParagraph"/>
        <w:numPr>
          <w:ilvl w:val="0"/>
          <w:numId w:val="3"/>
        </w:numPr>
        <w:jc w:val="both"/>
        <w:rPr>
          <w:rFonts w:ascii="Times New Roman" w:hAnsi="Times New Roman" w:cs="Times New Roman"/>
          <w:sz w:val="24"/>
          <w:szCs w:val="24"/>
        </w:rPr>
      </w:pPr>
      <w:r w:rsidRPr="00B822BF">
        <w:rPr>
          <w:rFonts w:ascii="Times New Roman" w:hAnsi="Times New Roman" w:cs="Times New Roman"/>
          <w:sz w:val="24"/>
          <w:szCs w:val="24"/>
        </w:rPr>
        <w:t>Acceptance criteria,</w:t>
      </w:r>
    </w:p>
    <w:p w:rsidR="00B822BF" w:rsidRPr="00B822BF" w:rsidRDefault="00B822BF" w:rsidP="00B822BF">
      <w:pPr>
        <w:pStyle w:val="ListParagraph"/>
        <w:numPr>
          <w:ilvl w:val="0"/>
          <w:numId w:val="3"/>
        </w:numPr>
        <w:jc w:val="both"/>
        <w:rPr>
          <w:rFonts w:ascii="Times New Roman" w:hAnsi="Times New Roman" w:cs="Times New Roman"/>
          <w:sz w:val="24"/>
          <w:szCs w:val="24"/>
        </w:rPr>
      </w:pPr>
      <w:r w:rsidRPr="00B822BF">
        <w:rPr>
          <w:rFonts w:ascii="Times New Roman" w:hAnsi="Times New Roman" w:cs="Times New Roman"/>
          <w:sz w:val="24"/>
          <w:szCs w:val="24"/>
        </w:rPr>
        <w:t>Technical references, and</w:t>
      </w:r>
    </w:p>
    <w:p w:rsidR="00B822BF" w:rsidRDefault="00B822BF" w:rsidP="00B822BF">
      <w:pPr>
        <w:pStyle w:val="ListParagraph"/>
        <w:numPr>
          <w:ilvl w:val="0"/>
          <w:numId w:val="3"/>
        </w:numPr>
        <w:jc w:val="both"/>
        <w:rPr>
          <w:rFonts w:ascii="Times New Roman" w:hAnsi="Times New Roman" w:cs="Times New Roman"/>
          <w:sz w:val="24"/>
          <w:szCs w:val="24"/>
        </w:rPr>
      </w:pPr>
      <w:r w:rsidRPr="00B822BF">
        <w:rPr>
          <w:rFonts w:ascii="Times New Roman" w:hAnsi="Times New Roman" w:cs="Times New Roman"/>
          <w:sz w:val="24"/>
          <w:szCs w:val="24"/>
        </w:rPr>
        <w:t>Agreement information</w:t>
      </w:r>
    </w:p>
    <w:p w:rsidR="00B822BF" w:rsidRDefault="00BD21FF" w:rsidP="00BD21FF">
      <w:pPr>
        <w:pStyle w:val="Heading1"/>
      </w:pPr>
      <w:r>
        <w:lastRenderedPageBreak/>
        <w:t>II. Templates</w:t>
      </w:r>
    </w:p>
    <w:p w:rsidR="00184929" w:rsidRDefault="00E57FEE" w:rsidP="00184929">
      <w:pPr>
        <w:pStyle w:val="Heading2"/>
      </w:pPr>
      <w:r>
        <w:t>1. WBS Template</w:t>
      </w:r>
    </w:p>
    <w:p w:rsidR="00BD21FF" w:rsidRDefault="00184929" w:rsidP="00184929">
      <w:r>
        <w:t>The project WBS can be presented in text, Ms Word, Ms Excel or any other relevant tools with WBS structure items, noted right after numeric system. It’s content is something like below</w:t>
      </w:r>
    </w:p>
    <w:p w:rsidR="00184929" w:rsidRDefault="00184929" w:rsidP="00184929">
      <w:pPr>
        <w:numPr>
          <w:ilvl w:val="0"/>
          <w:numId w:val="4"/>
        </w:numPr>
        <w:spacing w:after="0" w:line="240" w:lineRule="auto"/>
      </w:pPr>
      <w:r>
        <w:t>Main category 1</w:t>
      </w:r>
    </w:p>
    <w:p w:rsidR="00184929" w:rsidRDefault="00184929" w:rsidP="00184929">
      <w:pPr>
        <w:ind w:left="1080"/>
      </w:pPr>
      <w:r>
        <w:t>1.1 Subcategory</w:t>
      </w:r>
    </w:p>
    <w:p w:rsidR="00184929" w:rsidRDefault="00184929" w:rsidP="00184929">
      <w:pPr>
        <w:ind w:left="1080"/>
      </w:pPr>
      <w:r>
        <w:t>1.2 Subcategory</w:t>
      </w:r>
    </w:p>
    <w:p w:rsidR="00184929" w:rsidRDefault="00184929" w:rsidP="00184929">
      <w:pPr>
        <w:ind w:left="2520" w:hanging="540"/>
      </w:pPr>
      <w:r>
        <w:t>1.2.1 Sub-subcategory</w:t>
      </w:r>
    </w:p>
    <w:p w:rsidR="00184929" w:rsidRDefault="00184929" w:rsidP="00184929">
      <w:pPr>
        <w:ind w:left="2520" w:hanging="540"/>
      </w:pPr>
      <w:r>
        <w:t>1.2.2 Sub-subcategory</w:t>
      </w:r>
      <w:r>
        <w:tab/>
      </w:r>
    </w:p>
    <w:p w:rsidR="00184929" w:rsidRDefault="00184929" w:rsidP="00184929">
      <w:pPr>
        <w:ind w:left="1080"/>
      </w:pPr>
      <w:r>
        <w:t>1.3 Subcategory</w:t>
      </w:r>
    </w:p>
    <w:p w:rsidR="00184929" w:rsidRDefault="00184929" w:rsidP="00184929">
      <w:pPr>
        <w:ind w:left="1080"/>
      </w:pPr>
      <w:r>
        <w:t>1.4 Subcategory</w:t>
      </w:r>
    </w:p>
    <w:p w:rsidR="00184929" w:rsidRDefault="00184929" w:rsidP="00184929">
      <w:pPr>
        <w:pStyle w:val="NormalWeb"/>
        <w:spacing w:before="0" w:beforeAutospacing="0" w:after="0" w:afterAutospacing="0"/>
        <w:rPr>
          <w:rFonts w:ascii="Times New Roman" w:hAnsi="Times New Roman"/>
        </w:rPr>
      </w:pPr>
    </w:p>
    <w:p w:rsidR="00184929" w:rsidRDefault="00184929" w:rsidP="00184929">
      <w:pPr>
        <w:numPr>
          <w:ilvl w:val="0"/>
          <w:numId w:val="4"/>
        </w:numPr>
        <w:spacing w:after="0" w:line="240" w:lineRule="auto"/>
        <w:rPr>
          <w:rFonts w:ascii="Times New Roman" w:hAnsi="Times New Roman"/>
        </w:rPr>
      </w:pPr>
      <w:r>
        <w:t>Main category 2</w:t>
      </w:r>
    </w:p>
    <w:p w:rsidR="00184929" w:rsidRDefault="00184929" w:rsidP="00184929">
      <w:pPr>
        <w:ind w:left="1080"/>
      </w:pPr>
      <w:r>
        <w:t>2.1 Subcategory</w:t>
      </w:r>
    </w:p>
    <w:p w:rsidR="00184929" w:rsidRDefault="00184929" w:rsidP="00184929">
      <w:pPr>
        <w:ind w:left="1080"/>
      </w:pPr>
      <w:r>
        <w:t>2.2 Subcategory</w:t>
      </w:r>
    </w:p>
    <w:p w:rsidR="00184929" w:rsidRDefault="00184929" w:rsidP="00184929">
      <w:pPr>
        <w:ind w:left="1080" w:firstLine="360"/>
      </w:pPr>
      <w:r>
        <w:t>2.2.1 Sub-subcategory</w:t>
      </w:r>
    </w:p>
    <w:p w:rsidR="00184929" w:rsidRDefault="00184929" w:rsidP="00184929">
      <w:pPr>
        <w:ind w:left="1080" w:firstLine="360"/>
      </w:pPr>
      <w:r>
        <w:t>2.2.2 Sub-subcategory</w:t>
      </w:r>
      <w:r>
        <w:tab/>
      </w:r>
    </w:p>
    <w:p w:rsidR="00184929" w:rsidRDefault="00184929" w:rsidP="00184929">
      <w:pPr>
        <w:ind w:left="1080"/>
      </w:pPr>
      <w:r>
        <w:t>2.3 Subcategory</w:t>
      </w:r>
    </w:p>
    <w:p w:rsidR="00184929" w:rsidRDefault="00184929" w:rsidP="00184929">
      <w:pPr>
        <w:ind w:left="1080"/>
      </w:pPr>
      <w:r>
        <w:t>2.4 Subcategory</w:t>
      </w:r>
    </w:p>
    <w:p w:rsidR="00184929" w:rsidRDefault="00184929" w:rsidP="00184929"/>
    <w:p w:rsidR="00184929" w:rsidRDefault="00184929" w:rsidP="00184929">
      <w:pPr>
        <w:numPr>
          <w:ilvl w:val="0"/>
          <w:numId w:val="4"/>
        </w:numPr>
        <w:spacing w:after="0" w:line="240" w:lineRule="auto"/>
      </w:pPr>
      <w:r>
        <w:t>Main category 3</w:t>
      </w:r>
    </w:p>
    <w:p w:rsidR="00184929" w:rsidRDefault="00184929" w:rsidP="00184929">
      <w:pPr>
        <w:numPr>
          <w:ilvl w:val="1"/>
          <w:numId w:val="4"/>
        </w:numPr>
        <w:spacing w:after="0" w:line="240" w:lineRule="auto"/>
      </w:pPr>
      <w:r>
        <w:t>Subcategory</w:t>
      </w:r>
    </w:p>
    <w:p w:rsidR="00184929" w:rsidRDefault="00184929" w:rsidP="00184929">
      <w:pPr>
        <w:numPr>
          <w:ilvl w:val="1"/>
          <w:numId w:val="4"/>
        </w:numPr>
        <w:spacing w:after="0" w:line="240" w:lineRule="auto"/>
      </w:pPr>
      <w:r>
        <w:t>Subcategory</w:t>
      </w:r>
    </w:p>
    <w:p w:rsidR="00184929" w:rsidRDefault="00184929" w:rsidP="00184929">
      <w:pPr>
        <w:ind w:left="1980"/>
      </w:pPr>
      <w:r>
        <w:t>3.2.1 Sub-subcategory</w:t>
      </w:r>
    </w:p>
    <w:p w:rsidR="00184929" w:rsidRDefault="00184929" w:rsidP="00184929">
      <w:pPr>
        <w:ind w:left="1980"/>
      </w:pPr>
      <w:r>
        <w:t>3.2.2 Sub-subcategory</w:t>
      </w:r>
      <w:r>
        <w:tab/>
      </w:r>
    </w:p>
    <w:p w:rsidR="00184929" w:rsidRDefault="00184929" w:rsidP="00184929">
      <w:pPr>
        <w:numPr>
          <w:ilvl w:val="1"/>
          <w:numId w:val="4"/>
        </w:numPr>
        <w:spacing w:after="0" w:line="240" w:lineRule="auto"/>
      </w:pPr>
      <w:r>
        <w:t>Subcategory</w:t>
      </w:r>
    </w:p>
    <w:p w:rsidR="00184929" w:rsidRDefault="00184929" w:rsidP="00184929">
      <w:pPr>
        <w:numPr>
          <w:ilvl w:val="1"/>
          <w:numId w:val="4"/>
        </w:numPr>
        <w:spacing w:after="0" w:line="240" w:lineRule="auto"/>
      </w:pPr>
      <w:r>
        <w:t>Subcategory</w:t>
      </w:r>
    </w:p>
    <w:p w:rsidR="00184929" w:rsidRDefault="00184929" w:rsidP="00184929"/>
    <w:p w:rsidR="00184929" w:rsidRDefault="00184929" w:rsidP="00184929">
      <w:pPr>
        <w:numPr>
          <w:ilvl w:val="0"/>
          <w:numId w:val="4"/>
        </w:numPr>
        <w:spacing w:after="0" w:line="240" w:lineRule="auto"/>
      </w:pPr>
      <w:r>
        <w:t>Main category 4</w:t>
      </w:r>
    </w:p>
    <w:p w:rsidR="00184929" w:rsidRDefault="00184929" w:rsidP="00184929">
      <w:pPr>
        <w:numPr>
          <w:ilvl w:val="1"/>
          <w:numId w:val="5"/>
        </w:numPr>
        <w:spacing w:after="0" w:line="240" w:lineRule="auto"/>
      </w:pPr>
      <w:r>
        <w:t>Subcategory</w:t>
      </w:r>
    </w:p>
    <w:p w:rsidR="00184929" w:rsidRDefault="00184929" w:rsidP="00184929">
      <w:pPr>
        <w:numPr>
          <w:ilvl w:val="1"/>
          <w:numId w:val="5"/>
        </w:numPr>
        <w:spacing w:after="0" w:line="240" w:lineRule="auto"/>
      </w:pPr>
      <w:r>
        <w:t>Subcategory</w:t>
      </w:r>
    </w:p>
    <w:p w:rsidR="00184929" w:rsidRDefault="00184929" w:rsidP="00184929">
      <w:pPr>
        <w:numPr>
          <w:ilvl w:val="2"/>
          <w:numId w:val="5"/>
        </w:numPr>
        <w:spacing w:after="0" w:line="240" w:lineRule="auto"/>
      </w:pPr>
      <w:r>
        <w:t>Sub-subcategory</w:t>
      </w:r>
    </w:p>
    <w:p w:rsidR="00184929" w:rsidRDefault="00184929" w:rsidP="00184929">
      <w:pPr>
        <w:numPr>
          <w:ilvl w:val="2"/>
          <w:numId w:val="5"/>
        </w:numPr>
        <w:spacing w:after="0" w:line="240" w:lineRule="auto"/>
      </w:pPr>
      <w:r>
        <w:t>Sub-subcategory</w:t>
      </w:r>
      <w:r>
        <w:tab/>
      </w:r>
    </w:p>
    <w:p w:rsidR="00184929" w:rsidRDefault="00184929" w:rsidP="00184929">
      <w:pPr>
        <w:numPr>
          <w:ilvl w:val="1"/>
          <w:numId w:val="5"/>
        </w:numPr>
        <w:spacing w:after="0" w:line="240" w:lineRule="auto"/>
      </w:pPr>
      <w:r>
        <w:t>Subcategory</w:t>
      </w:r>
    </w:p>
    <w:p w:rsidR="00184929" w:rsidRDefault="00184929" w:rsidP="00184929">
      <w:pPr>
        <w:numPr>
          <w:ilvl w:val="1"/>
          <w:numId w:val="5"/>
        </w:numPr>
        <w:spacing w:after="0" w:line="240" w:lineRule="auto"/>
      </w:pPr>
      <w:r>
        <w:t>Subcategory</w:t>
      </w:r>
    </w:p>
    <w:p w:rsidR="00E57FEE" w:rsidRDefault="00184929" w:rsidP="00184929">
      <w:pPr>
        <w:pStyle w:val="Heading2"/>
      </w:pPr>
      <w:r>
        <w:lastRenderedPageBreak/>
        <w:t>2. WBS Dictionary Template</w:t>
      </w:r>
    </w:p>
    <w:p w:rsidR="005515E6" w:rsidRPr="005515E6" w:rsidRDefault="002244A0" w:rsidP="002244A0">
      <w:r>
        <w:rPr>
          <w:rStyle w:val="fontstyle01"/>
        </w:rPr>
        <w:t>A WBS dictionary may look similar to the example shown in figure</w:t>
      </w:r>
      <w:r>
        <w:rPr>
          <w:rStyle w:val="fontstyle01"/>
        </w:rPr>
        <w:t xml:space="preserve"> below</w:t>
      </w:r>
      <w:bookmarkStart w:id="0" w:name="_GoBack"/>
      <w:bookmarkEnd w:id="0"/>
    </w:p>
    <w:p w:rsidR="00184929" w:rsidRPr="00184929" w:rsidRDefault="005515E6" w:rsidP="00184929">
      <w:r>
        <w:rPr>
          <w:noProof/>
        </w:rPr>
        <w:drawing>
          <wp:inline distT="0" distB="0" distL="0" distR="0" wp14:anchorId="39448C44" wp14:editId="6562AD58">
            <wp:extent cx="5943600" cy="7270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270750"/>
                    </a:xfrm>
                    <a:prstGeom prst="rect">
                      <a:avLst/>
                    </a:prstGeom>
                  </pic:spPr>
                </pic:pic>
              </a:graphicData>
            </a:graphic>
          </wp:inline>
        </w:drawing>
      </w:r>
    </w:p>
    <w:sectPr w:rsidR="00184929" w:rsidRPr="00184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Neue-Condensed">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0450"/>
    <w:multiLevelType w:val="hybridMultilevel"/>
    <w:tmpl w:val="5F98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C5C80"/>
    <w:multiLevelType w:val="multilevel"/>
    <w:tmpl w:val="69927030"/>
    <w:lvl w:ilvl="0">
      <w:start w:val="1"/>
      <w:numFmt w:val="decimal"/>
      <w:lvlText w:val="%1.0"/>
      <w:lvlJc w:val="left"/>
      <w:pPr>
        <w:tabs>
          <w:tab w:val="num" w:pos="720"/>
        </w:tabs>
        <w:ind w:left="720" w:hanging="360"/>
      </w:pPr>
    </w:lvl>
    <w:lvl w:ilvl="1">
      <w:start w:val="1"/>
      <w:numFmt w:val="decimal"/>
      <w:lvlText w:val="3.%2"/>
      <w:lvlJc w:val="left"/>
      <w:pPr>
        <w:tabs>
          <w:tab w:val="num" w:pos="1440"/>
        </w:tabs>
        <w:ind w:left="1440" w:hanging="360"/>
      </w:pPr>
    </w:lvl>
    <w:lvl w:ilvl="2">
      <w:start w:val="1"/>
      <w:numFmt w:val="decimal"/>
      <w:lvlText w:val="2.2.%3"/>
      <w:lvlJc w:val="left"/>
      <w:pPr>
        <w:tabs>
          <w:tab w:val="num" w:pos="270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4CDB20B5"/>
    <w:multiLevelType w:val="multilevel"/>
    <w:tmpl w:val="0246AE98"/>
    <w:lvl w:ilvl="0">
      <w:start w:val="1"/>
      <w:numFmt w:val="decimal"/>
      <w:lvlText w:val="%1.0"/>
      <w:lvlJc w:val="left"/>
      <w:pPr>
        <w:tabs>
          <w:tab w:val="num" w:pos="720"/>
        </w:tabs>
        <w:ind w:left="720" w:hanging="360"/>
      </w:pPr>
    </w:lvl>
    <w:lvl w:ilvl="1">
      <w:start w:val="1"/>
      <w:numFmt w:val="decimal"/>
      <w:lvlText w:val="4.%2"/>
      <w:lvlJc w:val="left"/>
      <w:pPr>
        <w:tabs>
          <w:tab w:val="num" w:pos="1440"/>
        </w:tabs>
        <w:ind w:left="1440" w:hanging="360"/>
      </w:pPr>
    </w:lvl>
    <w:lvl w:ilvl="2">
      <w:start w:val="1"/>
      <w:numFmt w:val="decimal"/>
      <w:lvlText w:val="4.2.%3"/>
      <w:lvlJc w:val="left"/>
      <w:pPr>
        <w:tabs>
          <w:tab w:val="num" w:pos="270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63672B8A"/>
    <w:multiLevelType w:val="hybridMultilevel"/>
    <w:tmpl w:val="F0AC8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2B4CA5"/>
    <w:multiLevelType w:val="hybridMultilevel"/>
    <w:tmpl w:val="10086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190"/>
    <w:rsid w:val="000974BD"/>
    <w:rsid w:val="00184929"/>
    <w:rsid w:val="001D3B68"/>
    <w:rsid w:val="002244A0"/>
    <w:rsid w:val="00437C44"/>
    <w:rsid w:val="00476BBD"/>
    <w:rsid w:val="004E4B92"/>
    <w:rsid w:val="005515E6"/>
    <w:rsid w:val="006B6190"/>
    <w:rsid w:val="007622FF"/>
    <w:rsid w:val="00B46982"/>
    <w:rsid w:val="00B822BF"/>
    <w:rsid w:val="00BD21FF"/>
    <w:rsid w:val="00CA24B7"/>
    <w:rsid w:val="00D27552"/>
    <w:rsid w:val="00DB1338"/>
    <w:rsid w:val="00E5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BC2F"/>
  <w15:chartTrackingRefBased/>
  <w15:docId w15:val="{E2E62BD1-22B1-4910-8A32-9E37FA239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476BBD"/>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autoRedefine/>
    <w:uiPriority w:val="9"/>
    <w:unhideWhenUsed/>
    <w:qFormat/>
    <w:rsid w:val="00BD21FF"/>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4BD"/>
    <w:pPr>
      <w:ind w:left="720"/>
      <w:contextualSpacing/>
    </w:pPr>
  </w:style>
  <w:style w:type="character" w:customStyle="1" w:styleId="Heading1Char">
    <w:name w:val="Heading 1 Char"/>
    <w:basedOn w:val="DefaultParagraphFont"/>
    <w:link w:val="Heading1"/>
    <w:uiPriority w:val="9"/>
    <w:rsid w:val="00476BBD"/>
    <w:rPr>
      <w:rFonts w:asciiTheme="majorHAnsi" w:eastAsiaTheme="majorEastAsia" w:hAnsiTheme="majorHAnsi" w:cstheme="majorBidi"/>
      <w:b/>
      <w:color w:val="2E74B5" w:themeColor="accent1" w:themeShade="BF"/>
      <w:sz w:val="32"/>
      <w:szCs w:val="32"/>
    </w:rPr>
  </w:style>
  <w:style w:type="character" w:customStyle="1" w:styleId="fontstyle01">
    <w:name w:val="fontstyle01"/>
    <w:basedOn w:val="DefaultParagraphFont"/>
    <w:rsid w:val="00437C44"/>
    <w:rPr>
      <w:rFonts w:ascii="HelveticaNeue-Condensed" w:hAnsi="HelveticaNeue-Condensed" w:hint="default"/>
      <w:b w:val="0"/>
      <w:bCs w:val="0"/>
      <w:i w:val="0"/>
      <w:iCs w:val="0"/>
      <w:color w:val="000000"/>
      <w:sz w:val="22"/>
      <w:szCs w:val="22"/>
    </w:rPr>
  </w:style>
  <w:style w:type="character" w:customStyle="1" w:styleId="fontstyle21">
    <w:name w:val="fontstyle21"/>
    <w:basedOn w:val="DefaultParagraphFont"/>
    <w:rsid w:val="00B46982"/>
    <w:rPr>
      <w:rFonts w:ascii="Wingdings-Regular" w:hAnsi="Wingdings-Regular" w:hint="default"/>
      <w:b w:val="0"/>
      <w:bCs w:val="0"/>
      <w:i w:val="0"/>
      <w:iCs w:val="0"/>
      <w:color w:val="000000"/>
      <w:sz w:val="20"/>
      <w:szCs w:val="20"/>
    </w:rPr>
  </w:style>
  <w:style w:type="character" w:customStyle="1" w:styleId="Heading2Char">
    <w:name w:val="Heading 2 Char"/>
    <w:basedOn w:val="DefaultParagraphFont"/>
    <w:link w:val="Heading2"/>
    <w:uiPriority w:val="9"/>
    <w:rsid w:val="00BD21FF"/>
    <w:rPr>
      <w:rFonts w:asciiTheme="majorHAnsi" w:eastAsiaTheme="majorEastAsia" w:hAnsiTheme="majorHAnsi" w:cstheme="majorBidi"/>
      <w:b/>
      <w:color w:val="2E74B5" w:themeColor="accent1" w:themeShade="BF"/>
      <w:sz w:val="26"/>
      <w:szCs w:val="26"/>
    </w:rPr>
  </w:style>
  <w:style w:type="paragraph" w:styleId="NormalWeb">
    <w:name w:val="Normal (Web)"/>
    <w:basedOn w:val="Normal"/>
    <w:semiHidden/>
    <w:unhideWhenUsed/>
    <w:rsid w:val="00184929"/>
    <w:pPr>
      <w:spacing w:before="100" w:beforeAutospacing="1" w:after="100" w:afterAutospacing="1" w:line="240" w:lineRule="auto"/>
    </w:pPr>
    <w:rPr>
      <w:rFonts w:ascii="Arial Unicode MS" w:eastAsia="Times New Roman" w:hAnsi="Arial Unicode M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65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869</Words>
  <Characters>4954</Characters>
  <Application>Microsoft Office Word</Application>
  <DocSecurity>0</DocSecurity>
  <Lines>41</Lines>
  <Paragraphs>11</Paragraphs>
  <ScaleCrop>false</ScaleCrop>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2019-04-28T10:29:00Z</dcterms:created>
  <dcterms:modified xsi:type="dcterms:W3CDTF">2019-04-28T10:51:00Z</dcterms:modified>
</cp:coreProperties>
</file>