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098" w:rsidRPr="00073091" w:rsidRDefault="00201098" w:rsidP="00201098">
      <w:pPr>
        <w:rPr>
          <w:rFonts w:asciiTheme="minorHAnsi" w:hAnsiTheme="minorHAnsi" w:cstheme="minorHAnsi"/>
          <w:smallCaps/>
          <w:sz w:val="48"/>
        </w:rPr>
      </w:pPr>
    </w:p>
    <w:p w:rsidR="00201098" w:rsidRPr="00073091" w:rsidRDefault="00977FDE" w:rsidP="00977FDE">
      <w:pPr>
        <w:tabs>
          <w:tab w:val="right" w:pos="10080"/>
        </w:tabs>
        <w:rPr>
          <w:rFonts w:asciiTheme="minorHAnsi" w:hAnsiTheme="minorHAnsi" w:cstheme="minorHAnsi"/>
          <w:smallCaps/>
          <w:sz w:val="48"/>
        </w:rPr>
      </w:pPr>
      <w:r w:rsidRPr="00073091">
        <w:rPr>
          <w:rFonts w:asciiTheme="minorHAnsi" w:hAnsiTheme="minorHAnsi" w:cstheme="minorHAnsi"/>
          <w:color w:val="009900"/>
          <w:sz w:val="48"/>
          <w:lang w:eastAsia="ja-JP"/>
        </w:rPr>
        <w:tab/>
      </w:r>
    </w:p>
    <w:p w:rsidR="00201098" w:rsidRPr="00073091" w:rsidRDefault="00201098" w:rsidP="00201098">
      <w:pPr>
        <w:rPr>
          <w:rFonts w:asciiTheme="minorHAnsi" w:hAnsiTheme="minorHAnsi" w:cstheme="minorHAnsi"/>
          <w:smallCaps/>
          <w:sz w:val="48"/>
        </w:rPr>
      </w:pPr>
    </w:p>
    <w:p w:rsidR="00201098" w:rsidRPr="00073091" w:rsidRDefault="00201098" w:rsidP="00201098">
      <w:pPr>
        <w:rPr>
          <w:rFonts w:asciiTheme="minorHAnsi" w:hAnsiTheme="minorHAnsi" w:cstheme="minorHAnsi"/>
          <w:smallCaps/>
          <w:sz w:val="48"/>
        </w:rPr>
      </w:pPr>
    </w:p>
    <w:p w:rsidR="00201098" w:rsidRPr="00073091" w:rsidRDefault="00201098" w:rsidP="00201098">
      <w:pPr>
        <w:rPr>
          <w:rFonts w:asciiTheme="minorHAnsi" w:hAnsiTheme="minorHAnsi" w:cstheme="minorHAnsi"/>
          <w:smallCaps/>
          <w:sz w:val="48"/>
        </w:rPr>
      </w:pPr>
    </w:p>
    <w:p w:rsidR="00201098" w:rsidRPr="00073091" w:rsidRDefault="00201098" w:rsidP="00201098">
      <w:pPr>
        <w:rPr>
          <w:rFonts w:asciiTheme="minorHAnsi" w:hAnsiTheme="minorHAnsi" w:cstheme="minorHAnsi"/>
          <w:smallCaps/>
          <w:sz w:val="48"/>
        </w:rPr>
      </w:pPr>
    </w:p>
    <w:p w:rsidR="00201098" w:rsidRPr="00073091" w:rsidRDefault="000E1B1B" w:rsidP="00201098">
      <w:pPr>
        <w:pStyle w:val="Title"/>
        <w:rPr>
          <w:rFonts w:asciiTheme="minorHAnsi" w:hAnsiTheme="minorHAnsi" w:cstheme="minorHAnsi"/>
        </w:rPr>
      </w:pPr>
      <w:r w:rsidRPr="00073091">
        <w:rPr>
          <w:rFonts w:asciiTheme="minorHAnsi" w:hAnsiTheme="minorHAnsi" w:cstheme="minorHAnsi"/>
        </w:rPr>
        <w:t>Business Requirements Document</w:t>
      </w:r>
      <w:r w:rsidR="00201098" w:rsidRPr="00073091">
        <w:rPr>
          <w:rFonts w:asciiTheme="minorHAnsi" w:hAnsiTheme="minorHAnsi" w:cstheme="minorHAnsi"/>
        </w:rPr>
        <w:t xml:space="preserve"> </w:t>
      </w:r>
      <w:r w:rsidRPr="00073091">
        <w:rPr>
          <w:rFonts w:asciiTheme="minorHAnsi" w:hAnsiTheme="minorHAnsi" w:cstheme="minorHAnsi"/>
        </w:rPr>
        <w:t xml:space="preserve">(BRD) </w:t>
      </w:r>
      <w:r w:rsidR="00201098" w:rsidRPr="00073091">
        <w:rPr>
          <w:rFonts w:asciiTheme="minorHAnsi" w:hAnsiTheme="minorHAnsi" w:cstheme="minorHAnsi"/>
        </w:rPr>
        <w:t>Template</w:t>
      </w:r>
    </w:p>
    <w:p w:rsidR="00201098" w:rsidRPr="00073091" w:rsidRDefault="0011559E" w:rsidP="00201098">
      <w:pPr>
        <w:pStyle w:val="Subtitle"/>
        <w:rPr>
          <w:rFonts w:asciiTheme="minorHAnsi" w:hAnsiTheme="minorHAnsi" w:cstheme="minorHAnsi"/>
        </w:rPr>
      </w:pPr>
      <w:r w:rsidRPr="00073091">
        <w:rPr>
          <w:rFonts w:asciiTheme="minorHAnsi" w:hAnsiTheme="minorHAnsi" w:cstheme="minorHAnsi"/>
        </w:rPr>
        <w:t>Hệ thống Vionet POS</w:t>
      </w:r>
    </w:p>
    <w:p w:rsidR="00201098" w:rsidRPr="00073091" w:rsidRDefault="0011559E" w:rsidP="00201098">
      <w:pPr>
        <w:pStyle w:val="Subtitle"/>
        <w:rPr>
          <w:rFonts w:asciiTheme="minorHAnsi" w:hAnsiTheme="minorHAnsi" w:cstheme="minorHAnsi"/>
        </w:rPr>
      </w:pPr>
      <w:r w:rsidRPr="00073091">
        <w:rPr>
          <w:rFonts w:asciiTheme="minorHAnsi" w:hAnsiTheme="minorHAnsi" w:cstheme="minorHAnsi"/>
        </w:rPr>
        <w:t>December</w:t>
      </w:r>
      <w:r w:rsidR="003E3D42" w:rsidRPr="00073091">
        <w:rPr>
          <w:rFonts w:asciiTheme="minorHAnsi" w:hAnsiTheme="minorHAnsi" w:cstheme="minorHAnsi"/>
        </w:rPr>
        <w:t xml:space="preserve"> 2020</w:t>
      </w:r>
    </w:p>
    <w:p w:rsidR="00201098" w:rsidRPr="00073091" w:rsidRDefault="0042437A" w:rsidP="00201098">
      <w:pPr>
        <w:pStyle w:val="Subtitle"/>
        <w:rPr>
          <w:rFonts w:asciiTheme="minorHAnsi" w:hAnsiTheme="minorHAnsi" w:cstheme="minorHAnsi"/>
        </w:rPr>
      </w:pPr>
      <w:r w:rsidRPr="00073091">
        <w:rPr>
          <w:rFonts w:asciiTheme="minorHAnsi" w:hAnsiTheme="minorHAnsi" w:cstheme="minorHAnsi"/>
        </w:rPr>
        <w:t>Version 2</w:t>
      </w:r>
      <w:r w:rsidR="00201098" w:rsidRPr="00073091">
        <w:rPr>
          <w:rFonts w:asciiTheme="minorHAnsi" w:hAnsiTheme="minorHAnsi" w:cstheme="minorHAnsi"/>
        </w:rPr>
        <w:t>.</w:t>
      </w:r>
      <w:r w:rsidR="006D50CC" w:rsidRPr="00073091">
        <w:rPr>
          <w:rFonts w:asciiTheme="minorHAnsi" w:hAnsiTheme="minorHAnsi" w:cstheme="minorHAnsi"/>
        </w:rPr>
        <w:t>1</w:t>
      </w:r>
    </w:p>
    <w:p w:rsidR="00201098" w:rsidRPr="00073091" w:rsidRDefault="00201098" w:rsidP="00201098">
      <w:pPr>
        <w:rPr>
          <w:rFonts w:asciiTheme="minorHAnsi" w:hAnsiTheme="minorHAnsi" w:cstheme="minorHAnsi"/>
        </w:rPr>
      </w:pPr>
    </w:p>
    <w:p w:rsidR="00201098" w:rsidRPr="00073091" w:rsidRDefault="00201098" w:rsidP="00201098">
      <w:pPr>
        <w:rPr>
          <w:rFonts w:asciiTheme="minorHAnsi" w:hAnsiTheme="minorHAnsi" w:cstheme="minorHAnsi"/>
        </w:rPr>
      </w:pPr>
    </w:p>
    <w:p w:rsidR="00201098" w:rsidRPr="00073091" w:rsidRDefault="00201098" w:rsidP="00201098">
      <w:pPr>
        <w:rPr>
          <w:rFonts w:asciiTheme="minorHAnsi" w:hAnsiTheme="minorHAnsi" w:cstheme="minorHAnsi"/>
        </w:rPr>
      </w:pPr>
    </w:p>
    <w:p w:rsidR="00201098" w:rsidRPr="00073091" w:rsidRDefault="00201098" w:rsidP="00201098">
      <w:pPr>
        <w:rPr>
          <w:rFonts w:asciiTheme="minorHAnsi" w:hAnsiTheme="minorHAnsi" w:cstheme="minorHAnsi"/>
        </w:rPr>
      </w:pPr>
    </w:p>
    <w:p w:rsidR="00201098" w:rsidRPr="00073091" w:rsidRDefault="00201098" w:rsidP="00201098">
      <w:pPr>
        <w:rPr>
          <w:rFonts w:asciiTheme="minorHAnsi" w:hAnsiTheme="minorHAnsi" w:cstheme="minorHAnsi"/>
        </w:rPr>
      </w:pPr>
    </w:p>
    <w:p w:rsidR="00201098" w:rsidRPr="00073091" w:rsidRDefault="00201098" w:rsidP="00201098">
      <w:pPr>
        <w:rPr>
          <w:rFonts w:asciiTheme="minorHAnsi" w:hAnsiTheme="minorHAnsi" w:cstheme="minorHAnsi"/>
        </w:rPr>
      </w:pPr>
    </w:p>
    <w:p w:rsidR="00201098" w:rsidRPr="00073091" w:rsidRDefault="00201098" w:rsidP="00201098">
      <w:pPr>
        <w:rPr>
          <w:rFonts w:asciiTheme="minorHAnsi" w:hAnsiTheme="minorHAnsi" w:cstheme="minorHAnsi"/>
        </w:rPr>
      </w:pPr>
    </w:p>
    <w:p w:rsidR="00201098" w:rsidRPr="00073091" w:rsidRDefault="00201098" w:rsidP="00201098">
      <w:pPr>
        <w:rPr>
          <w:rFonts w:asciiTheme="minorHAnsi" w:hAnsiTheme="minorHAnsi" w:cstheme="minorHAnsi"/>
        </w:rPr>
      </w:pPr>
    </w:p>
    <w:p w:rsidR="00201098" w:rsidRPr="00073091" w:rsidRDefault="00201098" w:rsidP="00977FDE">
      <w:pPr>
        <w:pStyle w:val="FrontMatter"/>
        <w:rPr>
          <w:rFonts w:asciiTheme="minorHAnsi" w:hAnsiTheme="minorHAnsi" w:cstheme="minorHAnsi"/>
        </w:rPr>
      </w:pPr>
      <w:r w:rsidRPr="00073091">
        <w:rPr>
          <w:rFonts w:asciiTheme="minorHAnsi" w:hAnsiTheme="minorHAnsi" w:cstheme="minorHAnsi"/>
        </w:rPr>
        <w:t>Company Information</w:t>
      </w:r>
    </w:p>
    <w:p w:rsidR="008D38CC" w:rsidRPr="00073091" w:rsidRDefault="008D38CC">
      <w:pPr>
        <w:rPr>
          <w:rFonts w:asciiTheme="minorHAnsi" w:hAnsiTheme="minorHAnsi" w:cstheme="minorHAnsi"/>
        </w:rPr>
      </w:pPr>
    </w:p>
    <w:p w:rsidR="008D38CC" w:rsidRPr="00073091" w:rsidRDefault="008D38CC">
      <w:pPr>
        <w:spacing w:before="0" w:after="200" w:line="276" w:lineRule="auto"/>
        <w:rPr>
          <w:rFonts w:asciiTheme="minorHAnsi" w:eastAsia="Calibri" w:hAnsiTheme="minorHAnsi" w:cstheme="minorHAnsi"/>
          <w:b/>
          <w:bCs/>
          <w:color w:val="009900"/>
          <w:sz w:val="32"/>
          <w:szCs w:val="28"/>
        </w:rPr>
      </w:pPr>
      <w:r w:rsidRPr="00073091">
        <w:rPr>
          <w:rFonts w:asciiTheme="minorHAnsi" w:hAnsiTheme="minorHAnsi" w:cstheme="minorHAnsi"/>
        </w:rPr>
        <w:br w:type="page"/>
      </w:r>
    </w:p>
    <w:p w:rsidR="00CE2F89" w:rsidRPr="00073091" w:rsidRDefault="00CE2F89" w:rsidP="00965773">
      <w:pPr>
        <w:pStyle w:val="Heading1"/>
        <w:rPr>
          <w:rFonts w:asciiTheme="minorHAnsi" w:hAnsiTheme="minorHAnsi" w:cstheme="minorHAnsi"/>
        </w:rPr>
      </w:pPr>
      <w:r w:rsidRPr="00073091">
        <w:rPr>
          <w:rFonts w:asciiTheme="minorHAnsi" w:hAnsiTheme="minorHAnsi" w:cstheme="minorHAnsi"/>
        </w:rPr>
        <w:lastRenderedPageBreak/>
        <w:t>Document Revisions</w:t>
      </w:r>
    </w:p>
    <w:tbl>
      <w:tblPr>
        <w:tblpPr w:leftFromText="180" w:rightFromText="180" w:vertAnchor="page" w:horzAnchor="margin" w:tblpY="2266"/>
        <w:tblW w:w="5000" w:type="pct"/>
        <w:tblBorders>
          <w:insideH w:val="single" w:sz="4" w:space="0" w:color="000000"/>
          <w:insideV w:val="single" w:sz="4" w:space="0" w:color="000000"/>
        </w:tblBorders>
        <w:shd w:val="clear" w:color="auto" w:fill="F2F2F2"/>
        <w:tblLook w:val="00A0" w:firstRow="1" w:lastRow="0" w:firstColumn="1" w:lastColumn="0" w:noHBand="0" w:noVBand="0"/>
      </w:tblPr>
      <w:tblGrid>
        <w:gridCol w:w="1762"/>
        <w:gridCol w:w="1639"/>
        <w:gridCol w:w="6679"/>
      </w:tblGrid>
      <w:tr w:rsidR="00D33A4C" w:rsidRPr="00073091" w:rsidTr="004206C9">
        <w:tc>
          <w:tcPr>
            <w:tcW w:w="874" w:type="pct"/>
            <w:shd w:val="clear" w:color="auto" w:fill="F2F2F2"/>
            <w:vAlign w:val="center"/>
          </w:tcPr>
          <w:p w:rsidR="00D33A4C" w:rsidRPr="00073091" w:rsidRDefault="00D33A4C" w:rsidP="000419F2">
            <w:pPr>
              <w:pStyle w:val="ChartHeaderInformation"/>
              <w:framePr w:hSpace="0" w:wrap="auto" w:vAnchor="margin" w:hAnchor="text" w:yAlign="inline"/>
              <w:rPr>
                <w:rFonts w:asciiTheme="minorHAnsi" w:hAnsiTheme="minorHAnsi" w:cstheme="minorHAnsi"/>
              </w:rPr>
            </w:pPr>
            <w:r w:rsidRPr="00073091">
              <w:rPr>
                <w:rFonts w:asciiTheme="minorHAnsi" w:hAnsiTheme="minorHAnsi" w:cstheme="minorHAnsi"/>
              </w:rPr>
              <w:t>Date</w:t>
            </w:r>
          </w:p>
        </w:tc>
        <w:tc>
          <w:tcPr>
            <w:tcW w:w="813" w:type="pct"/>
            <w:shd w:val="clear" w:color="auto" w:fill="F2F2F2"/>
            <w:vAlign w:val="center"/>
          </w:tcPr>
          <w:p w:rsidR="00D33A4C" w:rsidRPr="00073091" w:rsidRDefault="00D33A4C" w:rsidP="000419F2">
            <w:pPr>
              <w:pStyle w:val="ChartHeaderInformation"/>
              <w:framePr w:hSpace="0" w:wrap="auto" w:vAnchor="margin" w:hAnchor="text" w:yAlign="inline"/>
              <w:rPr>
                <w:rFonts w:asciiTheme="minorHAnsi" w:hAnsiTheme="minorHAnsi" w:cstheme="minorHAnsi"/>
              </w:rPr>
            </w:pPr>
            <w:r w:rsidRPr="00073091">
              <w:rPr>
                <w:rFonts w:asciiTheme="minorHAnsi" w:hAnsiTheme="minorHAnsi" w:cstheme="minorHAnsi"/>
              </w:rPr>
              <w:t>Version Number</w:t>
            </w:r>
          </w:p>
        </w:tc>
        <w:tc>
          <w:tcPr>
            <w:tcW w:w="3313" w:type="pct"/>
            <w:shd w:val="clear" w:color="auto" w:fill="F2F2F2"/>
            <w:vAlign w:val="center"/>
          </w:tcPr>
          <w:p w:rsidR="00D33A4C" w:rsidRPr="00073091" w:rsidRDefault="00D33A4C" w:rsidP="000419F2">
            <w:pPr>
              <w:pStyle w:val="ChartHeaderInformation"/>
              <w:framePr w:hSpace="0" w:wrap="auto" w:vAnchor="margin" w:hAnchor="text" w:yAlign="inline"/>
              <w:rPr>
                <w:rFonts w:asciiTheme="minorHAnsi" w:hAnsiTheme="minorHAnsi" w:cstheme="minorHAnsi"/>
              </w:rPr>
            </w:pPr>
            <w:r w:rsidRPr="00073091">
              <w:rPr>
                <w:rFonts w:asciiTheme="minorHAnsi" w:hAnsiTheme="minorHAnsi" w:cstheme="minorHAnsi"/>
              </w:rPr>
              <w:t>Document Changes</w:t>
            </w:r>
          </w:p>
        </w:tc>
      </w:tr>
      <w:tr w:rsidR="00D33A4C" w:rsidRPr="00073091" w:rsidTr="004206C9">
        <w:tc>
          <w:tcPr>
            <w:tcW w:w="874" w:type="pct"/>
            <w:shd w:val="clear" w:color="auto" w:fill="F2F2F2"/>
          </w:tcPr>
          <w:p w:rsidR="00D33A4C" w:rsidRPr="00073091" w:rsidRDefault="003E3D42" w:rsidP="00D33A4C">
            <w:pPr>
              <w:pStyle w:val="ChartBodyCopy"/>
              <w:rPr>
                <w:rFonts w:asciiTheme="minorHAnsi" w:hAnsiTheme="minorHAnsi" w:cstheme="minorHAnsi"/>
              </w:rPr>
            </w:pPr>
            <w:r w:rsidRPr="00073091">
              <w:rPr>
                <w:rFonts w:asciiTheme="minorHAnsi" w:hAnsiTheme="minorHAnsi" w:cstheme="minorHAnsi"/>
              </w:rPr>
              <w:t>07/12/2020</w:t>
            </w:r>
          </w:p>
        </w:tc>
        <w:tc>
          <w:tcPr>
            <w:tcW w:w="813" w:type="pct"/>
            <w:shd w:val="clear" w:color="auto" w:fill="F2F2F2"/>
          </w:tcPr>
          <w:p w:rsidR="00D33A4C" w:rsidRPr="00073091" w:rsidRDefault="003E3D42" w:rsidP="00D33A4C">
            <w:pPr>
              <w:pStyle w:val="ChartBodyCopy"/>
              <w:rPr>
                <w:rFonts w:asciiTheme="minorHAnsi" w:hAnsiTheme="minorHAnsi" w:cstheme="minorHAnsi"/>
              </w:rPr>
            </w:pPr>
            <w:r w:rsidRPr="00073091">
              <w:rPr>
                <w:rFonts w:asciiTheme="minorHAnsi" w:hAnsiTheme="minorHAnsi" w:cstheme="minorHAnsi"/>
              </w:rPr>
              <w:t>1.0</w:t>
            </w:r>
          </w:p>
        </w:tc>
        <w:tc>
          <w:tcPr>
            <w:tcW w:w="3313" w:type="pct"/>
            <w:shd w:val="clear" w:color="auto" w:fill="F2F2F2"/>
          </w:tcPr>
          <w:p w:rsidR="00D33A4C" w:rsidRPr="00073091" w:rsidRDefault="0056083E" w:rsidP="00D33A4C">
            <w:pPr>
              <w:pStyle w:val="ChartBodyCopy"/>
              <w:rPr>
                <w:rFonts w:asciiTheme="minorHAnsi" w:hAnsiTheme="minorHAnsi" w:cstheme="minorHAnsi"/>
              </w:rPr>
            </w:pPr>
            <w:r w:rsidRPr="00073091">
              <w:rPr>
                <w:rFonts w:asciiTheme="minorHAnsi" w:hAnsiTheme="minorHAnsi" w:cstheme="minorHAnsi"/>
              </w:rPr>
              <w:t>Xây dựng bộ khung tài liệu</w:t>
            </w:r>
          </w:p>
        </w:tc>
      </w:tr>
      <w:tr w:rsidR="00D33A4C" w:rsidRPr="00073091" w:rsidTr="004206C9">
        <w:tc>
          <w:tcPr>
            <w:tcW w:w="874" w:type="pct"/>
            <w:shd w:val="clear" w:color="auto" w:fill="F2F2F2"/>
          </w:tcPr>
          <w:p w:rsidR="00D33A4C" w:rsidRPr="00073091" w:rsidRDefault="00337452" w:rsidP="00D33A4C">
            <w:pPr>
              <w:pStyle w:val="ChartBodyCopy"/>
              <w:rPr>
                <w:rFonts w:asciiTheme="minorHAnsi" w:hAnsiTheme="minorHAnsi" w:cstheme="minorHAnsi"/>
              </w:rPr>
            </w:pPr>
            <w:r w:rsidRPr="00073091">
              <w:rPr>
                <w:rFonts w:asciiTheme="minorHAnsi" w:hAnsiTheme="minorHAnsi" w:cstheme="minorHAnsi"/>
              </w:rPr>
              <w:t>08/12/2020</w:t>
            </w:r>
          </w:p>
        </w:tc>
        <w:tc>
          <w:tcPr>
            <w:tcW w:w="813" w:type="pct"/>
            <w:shd w:val="clear" w:color="auto" w:fill="F2F2F2"/>
          </w:tcPr>
          <w:p w:rsidR="00D33A4C" w:rsidRPr="00073091" w:rsidRDefault="00337452" w:rsidP="00D33A4C">
            <w:pPr>
              <w:pStyle w:val="ChartBodyCopy"/>
              <w:rPr>
                <w:rFonts w:asciiTheme="minorHAnsi" w:hAnsiTheme="minorHAnsi" w:cstheme="minorHAnsi"/>
              </w:rPr>
            </w:pPr>
            <w:r w:rsidRPr="00073091">
              <w:rPr>
                <w:rFonts w:asciiTheme="minorHAnsi" w:hAnsiTheme="minorHAnsi" w:cstheme="minorHAnsi"/>
              </w:rPr>
              <w:t>1.1</w:t>
            </w:r>
          </w:p>
        </w:tc>
        <w:tc>
          <w:tcPr>
            <w:tcW w:w="3313" w:type="pct"/>
            <w:shd w:val="clear" w:color="auto" w:fill="F2F2F2"/>
          </w:tcPr>
          <w:p w:rsidR="00D33A4C" w:rsidRPr="00073091" w:rsidRDefault="0056083E" w:rsidP="0056083E">
            <w:pPr>
              <w:pStyle w:val="ChartBodyCopy"/>
              <w:rPr>
                <w:rFonts w:asciiTheme="minorHAnsi" w:hAnsiTheme="minorHAnsi" w:cstheme="minorHAnsi"/>
              </w:rPr>
            </w:pPr>
            <w:r w:rsidRPr="00073091">
              <w:rPr>
                <w:rFonts w:asciiTheme="minorHAnsi" w:hAnsiTheme="minorHAnsi" w:cstheme="minorHAnsi"/>
              </w:rPr>
              <w:t>Viết giới thiệu về dự án</w:t>
            </w:r>
          </w:p>
        </w:tc>
      </w:tr>
      <w:tr w:rsidR="00D33A4C" w:rsidRPr="00073091" w:rsidTr="004206C9">
        <w:tc>
          <w:tcPr>
            <w:tcW w:w="874" w:type="pct"/>
            <w:shd w:val="clear" w:color="auto" w:fill="F2F2F2"/>
          </w:tcPr>
          <w:p w:rsidR="00D33A4C" w:rsidRPr="00073091" w:rsidRDefault="0056083E" w:rsidP="00D33A4C">
            <w:pPr>
              <w:pStyle w:val="ChartBodyCopy"/>
              <w:rPr>
                <w:rFonts w:asciiTheme="minorHAnsi" w:hAnsiTheme="minorHAnsi" w:cstheme="minorHAnsi"/>
              </w:rPr>
            </w:pPr>
            <w:r w:rsidRPr="00073091">
              <w:rPr>
                <w:rFonts w:asciiTheme="minorHAnsi" w:hAnsiTheme="minorHAnsi" w:cstheme="minorHAnsi"/>
              </w:rPr>
              <w:t>10/12/2020</w:t>
            </w:r>
          </w:p>
        </w:tc>
        <w:tc>
          <w:tcPr>
            <w:tcW w:w="813" w:type="pct"/>
            <w:shd w:val="clear" w:color="auto" w:fill="F2F2F2"/>
          </w:tcPr>
          <w:p w:rsidR="00D33A4C" w:rsidRPr="00073091" w:rsidRDefault="0056083E" w:rsidP="00D33A4C">
            <w:pPr>
              <w:pStyle w:val="ChartBodyCopy"/>
              <w:rPr>
                <w:rFonts w:asciiTheme="minorHAnsi" w:hAnsiTheme="minorHAnsi" w:cstheme="minorHAnsi"/>
              </w:rPr>
            </w:pPr>
            <w:r w:rsidRPr="00073091">
              <w:rPr>
                <w:rFonts w:asciiTheme="minorHAnsi" w:hAnsiTheme="minorHAnsi" w:cstheme="minorHAnsi"/>
              </w:rPr>
              <w:t>1.2</w:t>
            </w:r>
          </w:p>
        </w:tc>
        <w:tc>
          <w:tcPr>
            <w:tcW w:w="3313" w:type="pct"/>
            <w:shd w:val="clear" w:color="auto" w:fill="F2F2F2"/>
          </w:tcPr>
          <w:p w:rsidR="00D33A4C" w:rsidRPr="00073091" w:rsidRDefault="0056083E" w:rsidP="00D33A4C">
            <w:pPr>
              <w:pStyle w:val="ChartBodyCopy"/>
              <w:rPr>
                <w:rFonts w:asciiTheme="minorHAnsi" w:hAnsiTheme="minorHAnsi" w:cstheme="minorHAnsi"/>
              </w:rPr>
            </w:pPr>
            <w:r w:rsidRPr="00073091">
              <w:rPr>
                <w:rFonts w:asciiTheme="minorHAnsi" w:hAnsiTheme="minorHAnsi" w:cstheme="minorHAnsi"/>
              </w:rPr>
              <w:t>Viết thổng quan về quy trình nghiệp vụ</w:t>
            </w:r>
          </w:p>
        </w:tc>
      </w:tr>
      <w:tr w:rsidR="00D33A4C" w:rsidRPr="00073091" w:rsidTr="004206C9">
        <w:tc>
          <w:tcPr>
            <w:tcW w:w="874" w:type="pct"/>
            <w:shd w:val="clear" w:color="auto" w:fill="F2F2F2"/>
          </w:tcPr>
          <w:p w:rsidR="00D33A4C" w:rsidRPr="00073091" w:rsidRDefault="0056083E" w:rsidP="00D33A4C">
            <w:pPr>
              <w:pStyle w:val="ChartBodyCopy"/>
              <w:rPr>
                <w:rFonts w:asciiTheme="minorHAnsi" w:hAnsiTheme="minorHAnsi" w:cstheme="minorHAnsi"/>
              </w:rPr>
            </w:pPr>
            <w:r w:rsidRPr="00073091">
              <w:rPr>
                <w:rFonts w:asciiTheme="minorHAnsi" w:hAnsiTheme="minorHAnsi" w:cstheme="minorHAnsi"/>
              </w:rPr>
              <w:t>11/12/2020</w:t>
            </w:r>
          </w:p>
        </w:tc>
        <w:tc>
          <w:tcPr>
            <w:tcW w:w="813" w:type="pct"/>
            <w:shd w:val="clear" w:color="auto" w:fill="F2F2F2"/>
          </w:tcPr>
          <w:p w:rsidR="00D33A4C" w:rsidRPr="00073091" w:rsidRDefault="0056083E" w:rsidP="00D33A4C">
            <w:pPr>
              <w:pStyle w:val="ChartBodyCopy"/>
              <w:rPr>
                <w:rFonts w:asciiTheme="minorHAnsi" w:hAnsiTheme="minorHAnsi" w:cstheme="minorHAnsi"/>
              </w:rPr>
            </w:pPr>
            <w:r w:rsidRPr="00073091">
              <w:rPr>
                <w:rFonts w:asciiTheme="minorHAnsi" w:hAnsiTheme="minorHAnsi" w:cstheme="minorHAnsi"/>
              </w:rPr>
              <w:t>1.3</w:t>
            </w:r>
          </w:p>
        </w:tc>
        <w:tc>
          <w:tcPr>
            <w:tcW w:w="3313" w:type="pct"/>
            <w:shd w:val="clear" w:color="auto" w:fill="F2F2F2"/>
          </w:tcPr>
          <w:p w:rsidR="00D33A4C" w:rsidRPr="00073091" w:rsidRDefault="0056083E" w:rsidP="00D33A4C">
            <w:pPr>
              <w:pStyle w:val="ChartBodyCopy"/>
              <w:rPr>
                <w:rFonts w:asciiTheme="minorHAnsi" w:hAnsiTheme="minorHAnsi" w:cstheme="minorHAnsi"/>
              </w:rPr>
            </w:pPr>
            <w:r w:rsidRPr="00073091">
              <w:rPr>
                <w:rFonts w:asciiTheme="minorHAnsi" w:hAnsiTheme="minorHAnsi" w:cstheme="minorHAnsi"/>
              </w:rPr>
              <w:t>Bổ sung và sửa đổi, thêm chi tiết cho nội dung các mục</w:t>
            </w:r>
          </w:p>
        </w:tc>
      </w:tr>
      <w:tr w:rsidR="00D33A4C" w:rsidRPr="00073091" w:rsidTr="004206C9">
        <w:tc>
          <w:tcPr>
            <w:tcW w:w="874" w:type="pct"/>
            <w:shd w:val="clear" w:color="auto" w:fill="F2F2F2"/>
          </w:tcPr>
          <w:p w:rsidR="00D33A4C" w:rsidRPr="00073091" w:rsidRDefault="0056083E" w:rsidP="00D33A4C">
            <w:pPr>
              <w:pStyle w:val="ChartBodyCopy"/>
              <w:rPr>
                <w:rFonts w:asciiTheme="minorHAnsi" w:hAnsiTheme="minorHAnsi" w:cstheme="minorHAnsi"/>
              </w:rPr>
            </w:pPr>
            <w:r w:rsidRPr="00073091">
              <w:rPr>
                <w:rFonts w:asciiTheme="minorHAnsi" w:hAnsiTheme="minorHAnsi" w:cstheme="minorHAnsi"/>
              </w:rPr>
              <w:t>12/12/2020</w:t>
            </w:r>
          </w:p>
        </w:tc>
        <w:tc>
          <w:tcPr>
            <w:tcW w:w="813" w:type="pct"/>
            <w:shd w:val="clear" w:color="auto" w:fill="F2F2F2"/>
          </w:tcPr>
          <w:p w:rsidR="00D33A4C" w:rsidRPr="00073091" w:rsidRDefault="0056083E" w:rsidP="00D33A4C">
            <w:pPr>
              <w:pStyle w:val="ChartBodyCopy"/>
              <w:rPr>
                <w:rFonts w:asciiTheme="minorHAnsi" w:hAnsiTheme="minorHAnsi" w:cstheme="minorHAnsi"/>
              </w:rPr>
            </w:pPr>
            <w:r w:rsidRPr="00073091">
              <w:rPr>
                <w:rFonts w:asciiTheme="minorHAnsi" w:hAnsiTheme="minorHAnsi" w:cstheme="minorHAnsi"/>
              </w:rPr>
              <w:t>1.4</w:t>
            </w:r>
          </w:p>
        </w:tc>
        <w:tc>
          <w:tcPr>
            <w:tcW w:w="3313" w:type="pct"/>
            <w:shd w:val="clear" w:color="auto" w:fill="F2F2F2"/>
          </w:tcPr>
          <w:p w:rsidR="00D33A4C" w:rsidRPr="00073091" w:rsidRDefault="0056083E" w:rsidP="00D33A4C">
            <w:pPr>
              <w:pStyle w:val="ChartBodyCopy"/>
              <w:rPr>
                <w:rFonts w:asciiTheme="minorHAnsi" w:hAnsiTheme="minorHAnsi" w:cstheme="minorHAnsi"/>
              </w:rPr>
            </w:pPr>
            <w:r w:rsidRPr="00073091">
              <w:rPr>
                <w:rFonts w:asciiTheme="minorHAnsi" w:hAnsiTheme="minorHAnsi" w:cstheme="minorHAnsi"/>
              </w:rPr>
              <w:t>Bổ sung phụ lục và hoàn thiện tài liệu</w:t>
            </w:r>
          </w:p>
        </w:tc>
      </w:tr>
      <w:tr w:rsidR="00D33A4C" w:rsidRPr="00073091" w:rsidTr="004206C9">
        <w:tc>
          <w:tcPr>
            <w:tcW w:w="874" w:type="pct"/>
            <w:shd w:val="clear" w:color="auto" w:fill="F2F2F2"/>
          </w:tcPr>
          <w:p w:rsidR="00D33A4C" w:rsidRPr="00073091" w:rsidRDefault="00121C3A" w:rsidP="00D33A4C">
            <w:pPr>
              <w:pStyle w:val="ChartBodyCopy"/>
              <w:rPr>
                <w:rFonts w:asciiTheme="minorHAnsi" w:hAnsiTheme="minorHAnsi" w:cstheme="minorHAnsi"/>
              </w:rPr>
            </w:pPr>
            <w:r w:rsidRPr="00073091">
              <w:rPr>
                <w:rFonts w:asciiTheme="minorHAnsi" w:hAnsiTheme="minorHAnsi" w:cstheme="minorHAnsi"/>
              </w:rPr>
              <w:t>16/12</w:t>
            </w:r>
          </w:p>
        </w:tc>
        <w:tc>
          <w:tcPr>
            <w:tcW w:w="813" w:type="pct"/>
            <w:shd w:val="clear" w:color="auto" w:fill="F2F2F2"/>
          </w:tcPr>
          <w:p w:rsidR="00D33A4C" w:rsidRPr="00073091" w:rsidRDefault="00121C3A" w:rsidP="00D33A4C">
            <w:pPr>
              <w:pStyle w:val="ChartBodyCopy"/>
              <w:rPr>
                <w:rFonts w:asciiTheme="minorHAnsi" w:hAnsiTheme="minorHAnsi" w:cstheme="minorHAnsi"/>
              </w:rPr>
            </w:pPr>
            <w:r w:rsidRPr="00073091">
              <w:rPr>
                <w:rFonts w:asciiTheme="minorHAnsi" w:hAnsiTheme="minorHAnsi" w:cstheme="minorHAnsi"/>
              </w:rPr>
              <w:t>2.0</w:t>
            </w:r>
          </w:p>
        </w:tc>
        <w:tc>
          <w:tcPr>
            <w:tcW w:w="3313" w:type="pct"/>
            <w:shd w:val="clear" w:color="auto" w:fill="F2F2F2"/>
          </w:tcPr>
          <w:p w:rsidR="00D33A4C" w:rsidRPr="00073091" w:rsidRDefault="00121C3A" w:rsidP="00D33A4C">
            <w:pPr>
              <w:pStyle w:val="ChartBodyCopy"/>
              <w:rPr>
                <w:rFonts w:asciiTheme="minorHAnsi" w:hAnsiTheme="minorHAnsi" w:cstheme="minorHAnsi"/>
              </w:rPr>
            </w:pPr>
            <w:r w:rsidRPr="00073091">
              <w:rPr>
                <w:rFonts w:asciiTheme="minorHAnsi" w:hAnsiTheme="minorHAnsi" w:cstheme="minorHAnsi"/>
              </w:rPr>
              <w:t>Bắt đầu thêm bộ khung cho chức năng mới</w:t>
            </w:r>
          </w:p>
        </w:tc>
      </w:tr>
      <w:tr w:rsidR="00D33A4C" w:rsidRPr="00073091" w:rsidTr="004206C9">
        <w:tc>
          <w:tcPr>
            <w:tcW w:w="874" w:type="pct"/>
            <w:shd w:val="clear" w:color="auto" w:fill="F2F2F2"/>
          </w:tcPr>
          <w:p w:rsidR="00D33A4C" w:rsidRPr="00073091" w:rsidRDefault="006D50CC" w:rsidP="00D33A4C">
            <w:pPr>
              <w:pStyle w:val="ChartBodyCopy"/>
              <w:rPr>
                <w:rFonts w:asciiTheme="minorHAnsi" w:hAnsiTheme="minorHAnsi" w:cstheme="minorHAnsi"/>
              </w:rPr>
            </w:pPr>
            <w:r w:rsidRPr="00073091">
              <w:rPr>
                <w:rFonts w:asciiTheme="minorHAnsi" w:hAnsiTheme="minorHAnsi" w:cstheme="minorHAnsi"/>
              </w:rPr>
              <w:t>18/12</w:t>
            </w:r>
          </w:p>
        </w:tc>
        <w:tc>
          <w:tcPr>
            <w:tcW w:w="813" w:type="pct"/>
            <w:shd w:val="clear" w:color="auto" w:fill="F2F2F2"/>
          </w:tcPr>
          <w:p w:rsidR="00D33A4C" w:rsidRPr="00073091" w:rsidRDefault="006D50CC" w:rsidP="00D33A4C">
            <w:pPr>
              <w:pStyle w:val="ChartBodyCopy"/>
              <w:rPr>
                <w:rFonts w:asciiTheme="minorHAnsi" w:hAnsiTheme="minorHAnsi" w:cstheme="minorHAnsi"/>
              </w:rPr>
            </w:pPr>
            <w:r w:rsidRPr="00073091">
              <w:rPr>
                <w:rFonts w:asciiTheme="minorHAnsi" w:hAnsiTheme="minorHAnsi" w:cstheme="minorHAnsi"/>
              </w:rPr>
              <w:t>2.1</w:t>
            </w:r>
          </w:p>
        </w:tc>
        <w:tc>
          <w:tcPr>
            <w:tcW w:w="3313" w:type="pct"/>
            <w:shd w:val="clear" w:color="auto" w:fill="F2F2F2"/>
          </w:tcPr>
          <w:p w:rsidR="00D33A4C" w:rsidRPr="00073091" w:rsidRDefault="006D50CC" w:rsidP="00D33A4C">
            <w:pPr>
              <w:pStyle w:val="ChartBodyCopy"/>
              <w:rPr>
                <w:rFonts w:asciiTheme="minorHAnsi" w:hAnsiTheme="minorHAnsi" w:cstheme="minorHAnsi"/>
              </w:rPr>
            </w:pPr>
            <w:r w:rsidRPr="00073091">
              <w:rPr>
                <w:rFonts w:asciiTheme="minorHAnsi" w:hAnsiTheme="minorHAnsi" w:cstheme="minorHAnsi"/>
              </w:rPr>
              <w:t>Hoàn thiện tài liệu</w:t>
            </w:r>
          </w:p>
        </w:tc>
      </w:tr>
      <w:tr w:rsidR="00D33A4C" w:rsidRPr="00073091" w:rsidTr="004206C9">
        <w:tc>
          <w:tcPr>
            <w:tcW w:w="874" w:type="pct"/>
            <w:shd w:val="clear" w:color="auto" w:fill="F2F2F2"/>
          </w:tcPr>
          <w:p w:rsidR="00D33A4C" w:rsidRPr="00073091" w:rsidRDefault="00D33A4C" w:rsidP="00D33A4C">
            <w:pPr>
              <w:pStyle w:val="ChartBodyCopy"/>
              <w:rPr>
                <w:rFonts w:asciiTheme="minorHAnsi" w:hAnsiTheme="minorHAnsi" w:cstheme="minorHAnsi"/>
              </w:rPr>
            </w:pPr>
          </w:p>
        </w:tc>
        <w:tc>
          <w:tcPr>
            <w:tcW w:w="813" w:type="pct"/>
            <w:shd w:val="clear" w:color="auto" w:fill="F2F2F2"/>
          </w:tcPr>
          <w:p w:rsidR="00D33A4C" w:rsidRPr="00073091" w:rsidRDefault="00D33A4C" w:rsidP="00D33A4C">
            <w:pPr>
              <w:pStyle w:val="ChartBodyCopy"/>
              <w:rPr>
                <w:rFonts w:asciiTheme="minorHAnsi" w:hAnsiTheme="minorHAnsi" w:cstheme="minorHAnsi"/>
              </w:rPr>
            </w:pPr>
          </w:p>
        </w:tc>
        <w:tc>
          <w:tcPr>
            <w:tcW w:w="3313" w:type="pct"/>
            <w:shd w:val="clear" w:color="auto" w:fill="F2F2F2"/>
          </w:tcPr>
          <w:p w:rsidR="00D33A4C" w:rsidRPr="00073091" w:rsidRDefault="00D33A4C" w:rsidP="00D33A4C">
            <w:pPr>
              <w:pStyle w:val="ChartBodyCopy"/>
              <w:rPr>
                <w:rFonts w:asciiTheme="minorHAnsi" w:hAnsiTheme="minorHAnsi" w:cstheme="minorHAnsi"/>
              </w:rPr>
            </w:pPr>
          </w:p>
        </w:tc>
      </w:tr>
      <w:tr w:rsidR="00D33A4C" w:rsidRPr="00073091" w:rsidTr="004206C9">
        <w:tc>
          <w:tcPr>
            <w:tcW w:w="874" w:type="pct"/>
            <w:shd w:val="clear" w:color="auto" w:fill="F2F2F2"/>
          </w:tcPr>
          <w:p w:rsidR="00D33A4C" w:rsidRPr="00073091" w:rsidRDefault="00D33A4C" w:rsidP="00D33A4C">
            <w:pPr>
              <w:pStyle w:val="ChartBodyCopy"/>
              <w:rPr>
                <w:rFonts w:asciiTheme="minorHAnsi" w:hAnsiTheme="minorHAnsi" w:cstheme="minorHAnsi"/>
              </w:rPr>
            </w:pPr>
          </w:p>
        </w:tc>
        <w:tc>
          <w:tcPr>
            <w:tcW w:w="813" w:type="pct"/>
            <w:shd w:val="clear" w:color="auto" w:fill="F2F2F2"/>
          </w:tcPr>
          <w:p w:rsidR="00D33A4C" w:rsidRPr="00073091" w:rsidRDefault="00D33A4C" w:rsidP="00D33A4C">
            <w:pPr>
              <w:pStyle w:val="ChartBodyCopy"/>
              <w:rPr>
                <w:rFonts w:asciiTheme="minorHAnsi" w:hAnsiTheme="minorHAnsi" w:cstheme="minorHAnsi"/>
              </w:rPr>
            </w:pPr>
          </w:p>
        </w:tc>
        <w:tc>
          <w:tcPr>
            <w:tcW w:w="3313" w:type="pct"/>
            <w:shd w:val="clear" w:color="auto" w:fill="F2F2F2"/>
          </w:tcPr>
          <w:p w:rsidR="00D33A4C" w:rsidRPr="00073091" w:rsidRDefault="00D33A4C" w:rsidP="00D33A4C">
            <w:pPr>
              <w:pStyle w:val="ChartBodyCopy"/>
              <w:rPr>
                <w:rFonts w:asciiTheme="minorHAnsi" w:hAnsiTheme="minorHAnsi" w:cstheme="minorHAnsi"/>
              </w:rPr>
            </w:pPr>
          </w:p>
        </w:tc>
      </w:tr>
    </w:tbl>
    <w:p w:rsidR="00D33A4C" w:rsidRPr="00073091" w:rsidRDefault="00D33A4C" w:rsidP="00D33A4C">
      <w:pPr>
        <w:rPr>
          <w:rFonts w:asciiTheme="minorHAnsi" w:hAnsiTheme="minorHAnsi" w:cstheme="minorHAnsi"/>
        </w:rPr>
      </w:pPr>
    </w:p>
    <w:p w:rsidR="00D3417F" w:rsidRPr="00073091" w:rsidRDefault="00D3417F" w:rsidP="004E50E2">
      <w:pPr>
        <w:pStyle w:val="Heading1"/>
        <w:rPr>
          <w:rFonts w:asciiTheme="minorHAnsi" w:hAnsiTheme="minorHAnsi" w:cstheme="minorHAnsi"/>
        </w:rPr>
      </w:pPr>
      <w:r w:rsidRPr="00073091">
        <w:rPr>
          <w:rFonts w:asciiTheme="minorHAnsi" w:hAnsiTheme="minorHAnsi" w:cstheme="minorHAnsi"/>
        </w:rPr>
        <w:t>Approvals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969"/>
        <w:gridCol w:w="1958"/>
        <w:gridCol w:w="2769"/>
        <w:gridCol w:w="1166"/>
      </w:tblGrid>
      <w:tr w:rsidR="00D57306" w:rsidRPr="00073091" w:rsidTr="004206C9">
        <w:tc>
          <w:tcPr>
            <w:tcW w:w="2240" w:type="dxa"/>
            <w:shd w:val="clear" w:color="auto" w:fill="auto"/>
          </w:tcPr>
          <w:p w:rsidR="004E50E2" w:rsidRPr="00073091" w:rsidRDefault="004E50E2" w:rsidP="004206C9">
            <w:pPr>
              <w:spacing w:before="0" w:after="0"/>
              <w:jc w:val="center"/>
              <w:rPr>
                <w:rFonts w:asciiTheme="minorHAnsi" w:eastAsia="Cambria" w:hAnsiTheme="minorHAnsi" w:cstheme="minorHAnsi"/>
                <w:b/>
                <w:color w:val="2E74B5"/>
                <w:szCs w:val="20"/>
              </w:rPr>
            </w:pPr>
            <w:r w:rsidRPr="00073091">
              <w:rPr>
                <w:rFonts w:asciiTheme="minorHAnsi" w:eastAsia="Cambria" w:hAnsiTheme="minorHAnsi" w:cstheme="minorHAnsi"/>
                <w:b/>
                <w:color w:val="2E74B5"/>
                <w:szCs w:val="20"/>
              </w:rPr>
              <w:t>Role</w:t>
            </w:r>
          </w:p>
        </w:tc>
        <w:tc>
          <w:tcPr>
            <w:tcW w:w="2014" w:type="dxa"/>
            <w:shd w:val="clear" w:color="auto" w:fill="auto"/>
          </w:tcPr>
          <w:p w:rsidR="004E50E2" w:rsidRPr="00073091" w:rsidRDefault="004E50E2" w:rsidP="004206C9">
            <w:pPr>
              <w:spacing w:before="0" w:after="0"/>
              <w:jc w:val="center"/>
              <w:rPr>
                <w:rFonts w:asciiTheme="minorHAnsi" w:eastAsia="Cambria" w:hAnsiTheme="minorHAnsi" w:cstheme="minorHAnsi"/>
                <w:b/>
                <w:color w:val="2E74B5"/>
                <w:szCs w:val="20"/>
              </w:rPr>
            </w:pPr>
            <w:r w:rsidRPr="00073091">
              <w:rPr>
                <w:rFonts w:asciiTheme="minorHAnsi" w:eastAsia="Cambria" w:hAnsiTheme="minorHAnsi" w:cstheme="minorHAnsi"/>
                <w:b/>
                <w:color w:val="2E74B5"/>
                <w:szCs w:val="20"/>
              </w:rPr>
              <w:t>Name</w:t>
            </w:r>
          </w:p>
        </w:tc>
        <w:tc>
          <w:tcPr>
            <w:tcW w:w="2014" w:type="dxa"/>
            <w:shd w:val="clear" w:color="auto" w:fill="auto"/>
          </w:tcPr>
          <w:p w:rsidR="004E50E2" w:rsidRPr="00073091" w:rsidRDefault="004E50E2" w:rsidP="004206C9">
            <w:pPr>
              <w:spacing w:before="0" w:after="0"/>
              <w:jc w:val="center"/>
              <w:rPr>
                <w:rFonts w:asciiTheme="minorHAnsi" w:eastAsia="Cambria" w:hAnsiTheme="minorHAnsi" w:cstheme="minorHAnsi"/>
                <w:b/>
                <w:color w:val="2E74B5"/>
                <w:szCs w:val="20"/>
              </w:rPr>
            </w:pPr>
            <w:r w:rsidRPr="00073091">
              <w:rPr>
                <w:rFonts w:asciiTheme="minorHAnsi" w:eastAsia="Cambria" w:hAnsiTheme="minorHAnsi" w:cstheme="minorHAnsi"/>
                <w:b/>
                <w:color w:val="2E74B5"/>
                <w:szCs w:val="20"/>
              </w:rPr>
              <w:t>Title</w:t>
            </w:r>
          </w:p>
        </w:tc>
        <w:tc>
          <w:tcPr>
            <w:tcW w:w="2840" w:type="dxa"/>
            <w:shd w:val="clear" w:color="auto" w:fill="auto"/>
          </w:tcPr>
          <w:p w:rsidR="004E50E2" w:rsidRPr="00073091" w:rsidRDefault="004E50E2" w:rsidP="004206C9">
            <w:pPr>
              <w:spacing w:before="0" w:after="0"/>
              <w:jc w:val="center"/>
              <w:rPr>
                <w:rFonts w:asciiTheme="minorHAnsi" w:eastAsia="Cambria" w:hAnsiTheme="minorHAnsi" w:cstheme="minorHAnsi"/>
                <w:b/>
                <w:color w:val="2E74B5"/>
                <w:szCs w:val="20"/>
              </w:rPr>
            </w:pPr>
            <w:r w:rsidRPr="00073091">
              <w:rPr>
                <w:rFonts w:asciiTheme="minorHAnsi" w:eastAsia="Cambria" w:hAnsiTheme="minorHAnsi" w:cstheme="minorHAnsi"/>
                <w:b/>
                <w:color w:val="2E74B5"/>
                <w:szCs w:val="20"/>
              </w:rPr>
              <w:t>Signature</w:t>
            </w:r>
          </w:p>
        </w:tc>
        <w:tc>
          <w:tcPr>
            <w:tcW w:w="1188" w:type="dxa"/>
            <w:shd w:val="clear" w:color="auto" w:fill="auto"/>
          </w:tcPr>
          <w:p w:rsidR="004E50E2" w:rsidRPr="00073091" w:rsidRDefault="004E50E2" w:rsidP="004206C9">
            <w:pPr>
              <w:spacing w:before="0" w:after="0"/>
              <w:jc w:val="center"/>
              <w:rPr>
                <w:rFonts w:asciiTheme="minorHAnsi" w:eastAsia="Cambria" w:hAnsiTheme="minorHAnsi" w:cstheme="minorHAnsi"/>
                <w:b/>
                <w:color w:val="2E74B5"/>
                <w:szCs w:val="20"/>
              </w:rPr>
            </w:pPr>
            <w:r w:rsidRPr="00073091">
              <w:rPr>
                <w:rFonts w:asciiTheme="minorHAnsi" w:eastAsia="Cambria" w:hAnsiTheme="minorHAnsi" w:cstheme="minorHAnsi"/>
                <w:b/>
                <w:color w:val="2E74B5"/>
                <w:szCs w:val="20"/>
              </w:rPr>
              <w:t>Date</w:t>
            </w:r>
          </w:p>
        </w:tc>
      </w:tr>
      <w:tr w:rsidR="00D57306" w:rsidRPr="00073091" w:rsidTr="004206C9">
        <w:tc>
          <w:tcPr>
            <w:tcW w:w="2240" w:type="dxa"/>
            <w:shd w:val="clear" w:color="auto" w:fill="auto"/>
          </w:tcPr>
          <w:p w:rsidR="004E50E2" w:rsidRPr="00073091" w:rsidRDefault="004E50E2" w:rsidP="00A74944">
            <w:pPr>
              <w:rPr>
                <w:rFonts w:asciiTheme="minorHAnsi" w:eastAsia="Cambria" w:hAnsiTheme="minorHAnsi" w:cstheme="minorHAnsi"/>
                <w:szCs w:val="20"/>
              </w:rPr>
            </w:pPr>
            <w:r w:rsidRPr="00073091">
              <w:rPr>
                <w:rFonts w:asciiTheme="minorHAnsi" w:eastAsia="Cambria" w:hAnsiTheme="minorHAnsi" w:cstheme="minorHAnsi"/>
                <w:szCs w:val="20"/>
              </w:rPr>
              <w:t>Project Sponsor</w:t>
            </w:r>
          </w:p>
        </w:tc>
        <w:tc>
          <w:tcPr>
            <w:tcW w:w="2014" w:type="dxa"/>
            <w:shd w:val="clear" w:color="auto" w:fill="auto"/>
          </w:tcPr>
          <w:p w:rsidR="004E50E2" w:rsidRPr="00073091" w:rsidRDefault="003E3D42" w:rsidP="00A74944">
            <w:pPr>
              <w:rPr>
                <w:rFonts w:asciiTheme="minorHAnsi" w:eastAsia="Cambria" w:hAnsiTheme="minorHAnsi" w:cstheme="minorHAnsi"/>
                <w:szCs w:val="20"/>
              </w:rPr>
            </w:pPr>
            <w:r w:rsidRPr="00073091">
              <w:rPr>
                <w:rFonts w:asciiTheme="minorHAnsi" w:eastAsia="Cambria" w:hAnsiTheme="minorHAnsi" w:cstheme="minorHAnsi"/>
                <w:szCs w:val="20"/>
              </w:rPr>
              <w:t>Nguyễn Xuân Hiếu</w:t>
            </w:r>
          </w:p>
        </w:tc>
        <w:tc>
          <w:tcPr>
            <w:tcW w:w="2014" w:type="dxa"/>
            <w:shd w:val="clear" w:color="auto" w:fill="auto"/>
          </w:tcPr>
          <w:p w:rsidR="004E50E2" w:rsidRPr="00073091" w:rsidRDefault="004E50E2" w:rsidP="00A74944">
            <w:pPr>
              <w:rPr>
                <w:rFonts w:asciiTheme="minorHAnsi" w:eastAsia="Cambria" w:hAnsiTheme="minorHAnsi" w:cstheme="minorHAnsi"/>
                <w:szCs w:val="20"/>
              </w:rPr>
            </w:pPr>
          </w:p>
        </w:tc>
        <w:tc>
          <w:tcPr>
            <w:tcW w:w="2840" w:type="dxa"/>
            <w:shd w:val="clear" w:color="auto" w:fill="auto"/>
          </w:tcPr>
          <w:p w:rsidR="004E50E2" w:rsidRPr="00073091" w:rsidRDefault="004E50E2" w:rsidP="00A74944">
            <w:pPr>
              <w:rPr>
                <w:rFonts w:asciiTheme="minorHAnsi" w:eastAsia="Cambria" w:hAnsiTheme="minorHAnsi" w:cstheme="minorHAnsi"/>
                <w:szCs w:val="20"/>
              </w:rPr>
            </w:pPr>
          </w:p>
        </w:tc>
        <w:tc>
          <w:tcPr>
            <w:tcW w:w="1188" w:type="dxa"/>
            <w:shd w:val="clear" w:color="auto" w:fill="auto"/>
          </w:tcPr>
          <w:p w:rsidR="004E50E2" w:rsidRPr="00073091" w:rsidRDefault="004E50E2" w:rsidP="00A74944">
            <w:pPr>
              <w:rPr>
                <w:rFonts w:asciiTheme="minorHAnsi" w:eastAsia="Cambria" w:hAnsiTheme="minorHAnsi" w:cstheme="minorHAnsi"/>
                <w:szCs w:val="20"/>
              </w:rPr>
            </w:pPr>
          </w:p>
        </w:tc>
      </w:tr>
      <w:tr w:rsidR="00D57306" w:rsidRPr="00073091" w:rsidTr="004206C9">
        <w:tc>
          <w:tcPr>
            <w:tcW w:w="2240" w:type="dxa"/>
            <w:shd w:val="clear" w:color="auto" w:fill="auto"/>
          </w:tcPr>
          <w:p w:rsidR="004E50E2" w:rsidRPr="00073091" w:rsidRDefault="004E50E2" w:rsidP="00A74944">
            <w:pPr>
              <w:rPr>
                <w:rFonts w:asciiTheme="minorHAnsi" w:eastAsia="Cambria" w:hAnsiTheme="minorHAnsi" w:cstheme="minorHAnsi"/>
                <w:szCs w:val="20"/>
              </w:rPr>
            </w:pPr>
            <w:r w:rsidRPr="00073091">
              <w:rPr>
                <w:rFonts w:asciiTheme="minorHAnsi" w:eastAsia="Cambria" w:hAnsiTheme="minorHAnsi" w:cstheme="minorHAnsi"/>
                <w:szCs w:val="20"/>
              </w:rPr>
              <w:t>Business Owner</w:t>
            </w:r>
          </w:p>
        </w:tc>
        <w:tc>
          <w:tcPr>
            <w:tcW w:w="2014" w:type="dxa"/>
            <w:shd w:val="clear" w:color="auto" w:fill="auto"/>
          </w:tcPr>
          <w:p w:rsidR="004E50E2" w:rsidRPr="00073091" w:rsidRDefault="003E3D42" w:rsidP="00A74944">
            <w:pPr>
              <w:rPr>
                <w:rFonts w:asciiTheme="minorHAnsi" w:eastAsia="Cambria" w:hAnsiTheme="minorHAnsi" w:cstheme="minorHAnsi"/>
                <w:szCs w:val="20"/>
              </w:rPr>
            </w:pPr>
            <w:r w:rsidRPr="00073091">
              <w:rPr>
                <w:rFonts w:asciiTheme="minorHAnsi" w:eastAsia="Cambria" w:hAnsiTheme="minorHAnsi" w:cstheme="minorHAnsi"/>
                <w:szCs w:val="20"/>
              </w:rPr>
              <w:t>Nguyễn Xuân Hiếu</w:t>
            </w:r>
          </w:p>
        </w:tc>
        <w:tc>
          <w:tcPr>
            <w:tcW w:w="2014" w:type="dxa"/>
            <w:shd w:val="clear" w:color="auto" w:fill="auto"/>
          </w:tcPr>
          <w:p w:rsidR="004E50E2" w:rsidRPr="00073091" w:rsidRDefault="004E50E2" w:rsidP="00A74944">
            <w:pPr>
              <w:rPr>
                <w:rFonts w:asciiTheme="minorHAnsi" w:eastAsia="Cambria" w:hAnsiTheme="minorHAnsi" w:cstheme="minorHAnsi"/>
                <w:szCs w:val="20"/>
              </w:rPr>
            </w:pPr>
          </w:p>
        </w:tc>
        <w:tc>
          <w:tcPr>
            <w:tcW w:w="2840" w:type="dxa"/>
            <w:shd w:val="clear" w:color="auto" w:fill="auto"/>
          </w:tcPr>
          <w:p w:rsidR="004E50E2" w:rsidRPr="00073091" w:rsidRDefault="004E50E2" w:rsidP="00A74944">
            <w:pPr>
              <w:rPr>
                <w:rFonts w:asciiTheme="minorHAnsi" w:eastAsia="Cambria" w:hAnsiTheme="minorHAnsi" w:cstheme="minorHAnsi"/>
                <w:szCs w:val="20"/>
              </w:rPr>
            </w:pPr>
          </w:p>
        </w:tc>
        <w:tc>
          <w:tcPr>
            <w:tcW w:w="1188" w:type="dxa"/>
            <w:shd w:val="clear" w:color="auto" w:fill="auto"/>
          </w:tcPr>
          <w:p w:rsidR="004E50E2" w:rsidRPr="00073091" w:rsidRDefault="004E50E2" w:rsidP="00A74944">
            <w:pPr>
              <w:rPr>
                <w:rFonts w:asciiTheme="minorHAnsi" w:eastAsia="Cambria" w:hAnsiTheme="minorHAnsi" w:cstheme="minorHAnsi"/>
                <w:szCs w:val="20"/>
              </w:rPr>
            </w:pPr>
          </w:p>
        </w:tc>
      </w:tr>
      <w:tr w:rsidR="00D57306" w:rsidRPr="00073091" w:rsidTr="004206C9">
        <w:tc>
          <w:tcPr>
            <w:tcW w:w="2240" w:type="dxa"/>
            <w:shd w:val="clear" w:color="auto" w:fill="auto"/>
          </w:tcPr>
          <w:p w:rsidR="004E50E2" w:rsidRPr="00073091" w:rsidRDefault="004E50E2" w:rsidP="00A74944">
            <w:pPr>
              <w:rPr>
                <w:rFonts w:asciiTheme="minorHAnsi" w:eastAsia="Cambria" w:hAnsiTheme="minorHAnsi" w:cstheme="minorHAnsi"/>
                <w:szCs w:val="20"/>
              </w:rPr>
            </w:pPr>
            <w:r w:rsidRPr="00073091">
              <w:rPr>
                <w:rFonts w:asciiTheme="minorHAnsi" w:eastAsia="Cambria" w:hAnsiTheme="minorHAnsi" w:cstheme="minorHAnsi"/>
                <w:szCs w:val="20"/>
              </w:rPr>
              <w:t>Project Manager</w:t>
            </w:r>
          </w:p>
        </w:tc>
        <w:tc>
          <w:tcPr>
            <w:tcW w:w="2014" w:type="dxa"/>
            <w:shd w:val="clear" w:color="auto" w:fill="auto"/>
          </w:tcPr>
          <w:p w:rsidR="004E50E2" w:rsidRPr="00073091" w:rsidRDefault="003E3D42" w:rsidP="00A74944">
            <w:pPr>
              <w:rPr>
                <w:rFonts w:asciiTheme="minorHAnsi" w:eastAsia="Cambria" w:hAnsiTheme="minorHAnsi" w:cstheme="minorHAnsi"/>
                <w:szCs w:val="20"/>
              </w:rPr>
            </w:pPr>
            <w:r w:rsidRPr="00073091">
              <w:rPr>
                <w:rFonts w:asciiTheme="minorHAnsi" w:eastAsia="Cambria" w:hAnsiTheme="minorHAnsi" w:cstheme="minorHAnsi"/>
                <w:szCs w:val="20"/>
              </w:rPr>
              <w:t>Nguyễn Xuân Hiếu</w:t>
            </w:r>
          </w:p>
        </w:tc>
        <w:tc>
          <w:tcPr>
            <w:tcW w:w="2014" w:type="dxa"/>
            <w:shd w:val="clear" w:color="auto" w:fill="auto"/>
          </w:tcPr>
          <w:p w:rsidR="004E50E2" w:rsidRPr="00073091" w:rsidRDefault="004E50E2" w:rsidP="00A74944">
            <w:pPr>
              <w:rPr>
                <w:rFonts w:asciiTheme="minorHAnsi" w:eastAsia="Cambria" w:hAnsiTheme="minorHAnsi" w:cstheme="minorHAnsi"/>
                <w:szCs w:val="20"/>
              </w:rPr>
            </w:pPr>
          </w:p>
        </w:tc>
        <w:tc>
          <w:tcPr>
            <w:tcW w:w="2840" w:type="dxa"/>
            <w:shd w:val="clear" w:color="auto" w:fill="auto"/>
          </w:tcPr>
          <w:p w:rsidR="004E50E2" w:rsidRPr="00073091" w:rsidRDefault="004E50E2" w:rsidP="00A74944">
            <w:pPr>
              <w:rPr>
                <w:rFonts w:asciiTheme="minorHAnsi" w:eastAsia="Cambria" w:hAnsiTheme="minorHAnsi" w:cstheme="minorHAnsi"/>
                <w:szCs w:val="20"/>
              </w:rPr>
            </w:pPr>
          </w:p>
        </w:tc>
        <w:tc>
          <w:tcPr>
            <w:tcW w:w="1188" w:type="dxa"/>
            <w:shd w:val="clear" w:color="auto" w:fill="auto"/>
          </w:tcPr>
          <w:p w:rsidR="004E50E2" w:rsidRPr="00073091" w:rsidRDefault="004E50E2" w:rsidP="00A74944">
            <w:pPr>
              <w:rPr>
                <w:rFonts w:asciiTheme="minorHAnsi" w:eastAsia="Cambria" w:hAnsiTheme="minorHAnsi" w:cstheme="minorHAnsi"/>
                <w:szCs w:val="20"/>
              </w:rPr>
            </w:pPr>
          </w:p>
        </w:tc>
      </w:tr>
      <w:tr w:rsidR="00D57306" w:rsidRPr="00073091" w:rsidTr="004206C9">
        <w:tc>
          <w:tcPr>
            <w:tcW w:w="2240" w:type="dxa"/>
            <w:shd w:val="clear" w:color="auto" w:fill="auto"/>
          </w:tcPr>
          <w:p w:rsidR="004E50E2" w:rsidRPr="00073091" w:rsidRDefault="004E50E2" w:rsidP="00A74944">
            <w:pPr>
              <w:rPr>
                <w:rFonts w:asciiTheme="minorHAnsi" w:eastAsia="Cambria" w:hAnsiTheme="minorHAnsi" w:cstheme="minorHAnsi"/>
                <w:szCs w:val="20"/>
              </w:rPr>
            </w:pPr>
            <w:r w:rsidRPr="00073091">
              <w:rPr>
                <w:rFonts w:asciiTheme="minorHAnsi" w:eastAsia="Cambria" w:hAnsiTheme="minorHAnsi" w:cstheme="minorHAnsi"/>
                <w:szCs w:val="20"/>
              </w:rPr>
              <w:t>System Architect</w:t>
            </w:r>
          </w:p>
        </w:tc>
        <w:tc>
          <w:tcPr>
            <w:tcW w:w="2014" w:type="dxa"/>
            <w:shd w:val="clear" w:color="auto" w:fill="auto"/>
          </w:tcPr>
          <w:p w:rsidR="004E50E2" w:rsidRPr="00073091" w:rsidRDefault="003E3D42" w:rsidP="00A74944">
            <w:pPr>
              <w:rPr>
                <w:rFonts w:asciiTheme="minorHAnsi" w:eastAsia="Cambria" w:hAnsiTheme="minorHAnsi" w:cstheme="minorHAnsi"/>
                <w:szCs w:val="20"/>
              </w:rPr>
            </w:pPr>
            <w:r w:rsidRPr="00073091">
              <w:rPr>
                <w:rFonts w:asciiTheme="minorHAnsi" w:eastAsia="Cambria" w:hAnsiTheme="minorHAnsi" w:cstheme="minorHAnsi"/>
                <w:szCs w:val="20"/>
              </w:rPr>
              <w:t>Nguyễn Xuân Hiếu</w:t>
            </w:r>
          </w:p>
        </w:tc>
        <w:tc>
          <w:tcPr>
            <w:tcW w:w="2014" w:type="dxa"/>
            <w:shd w:val="clear" w:color="auto" w:fill="auto"/>
          </w:tcPr>
          <w:p w:rsidR="004E50E2" w:rsidRPr="00073091" w:rsidRDefault="004E50E2" w:rsidP="00A74944">
            <w:pPr>
              <w:rPr>
                <w:rFonts w:asciiTheme="minorHAnsi" w:eastAsia="Cambria" w:hAnsiTheme="minorHAnsi" w:cstheme="minorHAnsi"/>
                <w:szCs w:val="20"/>
              </w:rPr>
            </w:pPr>
          </w:p>
        </w:tc>
        <w:tc>
          <w:tcPr>
            <w:tcW w:w="2840" w:type="dxa"/>
            <w:shd w:val="clear" w:color="auto" w:fill="auto"/>
          </w:tcPr>
          <w:p w:rsidR="004E50E2" w:rsidRPr="00073091" w:rsidRDefault="004E50E2" w:rsidP="00A74944">
            <w:pPr>
              <w:rPr>
                <w:rFonts w:asciiTheme="minorHAnsi" w:eastAsia="Cambria" w:hAnsiTheme="minorHAnsi" w:cstheme="minorHAnsi"/>
                <w:szCs w:val="20"/>
              </w:rPr>
            </w:pPr>
          </w:p>
        </w:tc>
        <w:tc>
          <w:tcPr>
            <w:tcW w:w="1188" w:type="dxa"/>
            <w:shd w:val="clear" w:color="auto" w:fill="auto"/>
          </w:tcPr>
          <w:p w:rsidR="004E50E2" w:rsidRPr="00073091" w:rsidRDefault="004E50E2" w:rsidP="00A74944">
            <w:pPr>
              <w:rPr>
                <w:rFonts w:asciiTheme="minorHAnsi" w:eastAsia="Cambria" w:hAnsiTheme="minorHAnsi" w:cstheme="minorHAnsi"/>
                <w:szCs w:val="20"/>
              </w:rPr>
            </w:pPr>
          </w:p>
        </w:tc>
      </w:tr>
      <w:tr w:rsidR="00D57306" w:rsidRPr="00073091" w:rsidTr="004206C9">
        <w:tc>
          <w:tcPr>
            <w:tcW w:w="2240" w:type="dxa"/>
            <w:shd w:val="clear" w:color="auto" w:fill="auto"/>
          </w:tcPr>
          <w:p w:rsidR="004E50E2" w:rsidRPr="00073091" w:rsidRDefault="004E50E2" w:rsidP="00A74944">
            <w:pPr>
              <w:rPr>
                <w:rFonts w:asciiTheme="minorHAnsi" w:eastAsia="Cambria" w:hAnsiTheme="minorHAnsi" w:cstheme="minorHAnsi"/>
                <w:szCs w:val="20"/>
              </w:rPr>
            </w:pPr>
            <w:r w:rsidRPr="00073091">
              <w:rPr>
                <w:rFonts w:asciiTheme="minorHAnsi" w:eastAsia="Cambria" w:hAnsiTheme="minorHAnsi" w:cstheme="minorHAnsi"/>
                <w:szCs w:val="20"/>
              </w:rPr>
              <w:t>Development Lead</w:t>
            </w:r>
          </w:p>
        </w:tc>
        <w:tc>
          <w:tcPr>
            <w:tcW w:w="2014" w:type="dxa"/>
            <w:shd w:val="clear" w:color="auto" w:fill="auto"/>
          </w:tcPr>
          <w:p w:rsidR="004E50E2" w:rsidRPr="00073091" w:rsidRDefault="003E3D42" w:rsidP="00A74944">
            <w:pPr>
              <w:rPr>
                <w:rFonts w:asciiTheme="minorHAnsi" w:eastAsia="Cambria" w:hAnsiTheme="minorHAnsi" w:cstheme="minorHAnsi"/>
                <w:szCs w:val="20"/>
              </w:rPr>
            </w:pPr>
            <w:r w:rsidRPr="00073091">
              <w:rPr>
                <w:rFonts w:asciiTheme="minorHAnsi" w:eastAsia="Cambria" w:hAnsiTheme="minorHAnsi" w:cstheme="minorHAnsi"/>
                <w:szCs w:val="20"/>
              </w:rPr>
              <w:t>Nguyễn Xuân Hiếu</w:t>
            </w:r>
          </w:p>
        </w:tc>
        <w:tc>
          <w:tcPr>
            <w:tcW w:w="2014" w:type="dxa"/>
            <w:shd w:val="clear" w:color="auto" w:fill="auto"/>
          </w:tcPr>
          <w:p w:rsidR="004E50E2" w:rsidRPr="00073091" w:rsidRDefault="004E50E2" w:rsidP="00A74944">
            <w:pPr>
              <w:rPr>
                <w:rFonts w:asciiTheme="minorHAnsi" w:eastAsia="Cambria" w:hAnsiTheme="minorHAnsi" w:cstheme="minorHAnsi"/>
                <w:szCs w:val="20"/>
              </w:rPr>
            </w:pPr>
          </w:p>
        </w:tc>
        <w:tc>
          <w:tcPr>
            <w:tcW w:w="2840" w:type="dxa"/>
            <w:shd w:val="clear" w:color="auto" w:fill="auto"/>
          </w:tcPr>
          <w:p w:rsidR="004E50E2" w:rsidRPr="00073091" w:rsidRDefault="004E50E2" w:rsidP="00A74944">
            <w:pPr>
              <w:rPr>
                <w:rFonts w:asciiTheme="minorHAnsi" w:eastAsia="Cambria" w:hAnsiTheme="minorHAnsi" w:cstheme="minorHAnsi"/>
                <w:szCs w:val="20"/>
              </w:rPr>
            </w:pPr>
          </w:p>
        </w:tc>
        <w:tc>
          <w:tcPr>
            <w:tcW w:w="1188" w:type="dxa"/>
            <w:shd w:val="clear" w:color="auto" w:fill="auto"/>
          </w:tcPr>
          <w:p w:rsidR="004E50E2" w:rsidRPr="00073091" w:rsidRDefault="004E50E2" w:rsidP="00A74944">
            <w:pPr>
              <w:rPr>
                <w:rFonts w:asciiTheme="minorHAnsi" w:eastAsia="Cambria" w:hAnsiTheme="minorHAnsi" w:cstheme="minorHAnsi"/>
                <w:szCs w:val="20"/>
              </w:rPr>
            </w:pPr>
          </w:p>
        </w:tc>
      </w:tr>
      <w:tr w:rsidR="00D57306" w:rsidRPr="00073091" w:rsidTr="004206C9">
        <w:tc>
          <w:tcPr>
            <w:tcW w:w="2240" w:type="dxa"/>
            <w:shd w:val="clear" w:color="auto" w:fill="auto"/>
          </w:tcPr>
          <w:p w:rsidR="004E50E2" w:rsidRPr="00073091" w:rsidRDefault="004E50E2" w:rsidP="00A74944">
            <w:pPr>
              <w:rPr>
                <w:rFonts w:asciiTheme="minorHAnsi" w:eastAsia="Cambria" w:hAnsiTheme="minorHAnsi" w:cstheme="minorHAnsi"/>
                <w:szCs w:val="20"/>
              </w:rPr>
            </w:pPr>
            <w:r w:rsidRPr="00073091">
              <w:rPr>
                <w:rFonts w:asciiTheme="minorHAnsi" w:eastAsia="Cambria" w:hAnsiTheme="minorHAnsi" w:cstheme="minorHAnsi"/>
                <w:szCs w:val="20"/>
              </w:rPr>
              <w:t>User Experience Lead</w:t>
            </w:r>
          </w:p>
        </w:tc>
        <w:tc>
          <w:tcPr>
            <w:tcW w:w="2014" w:type="dxa"/>
            <w:shd w:val="clear" w:color="auto" w:fill="auto"/>
          </w:tcPr>
          <w:p w:rsidR="004E50E2" w:rsidRPr="00073091" w:rsidRDefault="003E3D42" w:rsidP="00A74944">
            <w:pPr>
              <w:rPr>
                <w:rFonts w:asciiTheme="minorHAnsi" w:eastAsia="Cambria" w:hAnsiTheme="minorHAnsi" w:cstheme="minorHAnsi"/>
                <w:szCs w:val="20"/>
              </w:rPr>
            </w:pPr>
            <w:r w:rsidRPr="00073091">
              <w:rPr>
                <w:rFonts w:asciiTheme="minorHAnsi" w:eastAsia="Cambria" w:hAnsiTheme="minorHAnsi" w:cstheme="minorHAnsi"/>
                <w:szCs w:val="20"/>
              </w:rPr>
              <w:t>Nguyễn Xuân Hiếu</w:t>
            </w:r>
          </w:p>
        </w:tc>
        <w:tc>
          <w:tcPr>
            <w:tcW w:w="2014" w:type="dxa"/>
            <w:shd w:val="clear" w:color="auto" w:fill="auto"/>
          </w:tcPr>
          <w:p w:rsidR="004E50E2" w:rsidRPr="00073091" w:rsidRDefault="004E50E2" w:rsidP="00A74944">
            <w:pPr>
              <w:rPr>
                <w:rFonts w:asciiTheme="minorHAnsi" w:eastAsia="Cambria" w:hAnsiTheme="minorHAnsi" w:cstheme="minorHAnsi"/>
                <w:szCs w:val="20"/>
              </w:rPr>
            </w:pPr>
          </w:p>
        </w:tc>
        <w:tc>
          <w:tcPr>
            <w:tcW w:w="2840" w:type="dxa"/>
            <w:shd w:val="clear" w:color="auto" w:fill="auto"/>
          </w:tcPr>
          <w:p w:rsidR="004E50E2" w:rsidRPr="00073091" w:rsidRDefault="004E50E2" w:rsidP="00A74944">
            <w:pPr>
              <w:rPr>
                <w:rFonts w:asciiTheme="minorHAnsi" w:eastAsia="Cambria" w:hAnsiTheme="minorHAnsi" w:cstheme="minorHAnsi"/>
                <w:szCs w:val="20"/>
              </w:rPr>
            </w:pPr>
          </w:p>
        </w:tc>
        <w:tc>
          <w:tcPr>
            <w:tcW w:w="1188" w:type="dxa"/>
            <w:shd w:val="clear" w:color="auto" w:fill="auto"/>
          </w:tcPr>
          <w:p w:rsidR="004E50E2" w:rsidRPr="00073091" w:rsidRDefault="004E50E2" w:rsidP="00A74944">
            <w:pPr>
              <w:rPr>
                <w:rFonts w:asciiTheme="minorHAnsi" w:eastAsia="Cambria" w:hAnsiTheme="minorHAnsi" w:cstheme="minorHAnsi"/>
                <w:szCs w:val="20"/>
              </w:rPr>
            </w:pPr>
          </w:p>
        </w:tc>
      </w:tr>
      <w:tr w:rsidR="00D57306" w:rsidRPr="00073091" w:rsidTr="004206C9">
        <w:tc>
          <w:tcPr>
            <w:tcW w:w="2240" w:type="dxa"/>
            <w:shd w:val="clear" w:color="auto" w:fill="auto"/>
          </w:tcPr>
          <w:p w:rsidR="004E50E2" w:rsidRPr="00073091" w:rsidRDefault="004E50E2" w:rsidP="00A74944">
            <w:pPr>
              <w:rPr>
                <w:rFonts w:asciiTheme="minorHAnsi" w:eastAsia="Cambria" w:hAnsiTheme="minorHAnsi" w:cstheme="minorHAnsi"/>
                <w:szCs w:val="20"/>
              </w:rPr>
            </w:pPr>
            <w:r w:rsidRPr="00073091">
              <w:rPr>
                <w:rFonts w:asciiTheme="minorHAnsi" w:eastAsia="Cambria" w:hAnsiTheme="minorHAnsi" w:cstheme="minorHAnsi"/>
                <w:szCs w:val="20"/>
              </w:rPr>
              <w:t>Quality Lead</w:t>
            </w:r>
          </w:p>
        </w:tc>
        <w:tc>
          <w:tcPr>
            <w:tcW w:w="2014" w:type="dxa"/>
            <w:shd w:val="clear" w:color="auto" w:fill="auto"/>
          </w:tcPr>
          <w:p w:rsidR="004E50E2" w:rsidRPr="00073091" w:rsidRDefault="003E3D42" w:rsidP="00A74944">
            <w:pPr>
              <w:rPr>
                <w:rFonts w:asciiTheme="minorHAnsi" w:eastAsia="Cambria" w:hAnsiTheme="minorHAnsi" w:cstheme="minorHAnsi"/>
                <w:szCs w:val="20"/>
              </w:rPr>
            </w:pPr>
            <w:r w:rsidRPr="00073091">
              <w:rPr>
                <w:rFonts w:asciiTheme="minorHAnsi" w:eastAsia="Cambria" w:hAnsiTheme="minorHAnsi" w:cstheme="minorHAnsi"/>
                <w:szCs w:val="20"/>
              </w:rPr>
              <w:t>Nguyễn Xuân Hiếu</w:t>
            </w:r>
          </w:p>
        </w:tc>
        <w:tc>
          <w:tcPr>
            <w:tcW w:w="2014" w:type="dxa"/>
            <w:shd w:val="clear" w:color="auto" w:fill="auto"/>
          </w:tcPr>
          <w:p w:rsidR="004E50E2" w:rsidRPr="00073091" w:rsidRDefault="004E50E2" w:rsidP="00A74944">
            <w:pPr>
              <w:rPr>
                <w:rFonts w:asciiTheme="minorHAnsi" w:eastAsia="Cambria" w:hAnsiTheme="minorHAnsi" w:cstheme="minorHAnsi"/>
                <w:szCs w:val="20"/>
              </w:rPr>
            </w:pPr>
          </w:p>
        </w:tc>
        <w:tc>
          <w:tcPr>
            <w:tcW w:w="2840" w:type="dxa"/>
            <w:shd w:val="clear" w:color="auto" w:fill="auto"/>
          </w:tcPr>
          <w:p w:rsidR="004E50E2" w:rsidRPr="00073091" w:rsidRDefault="004E50E2" w:rsidP="00A74944">
            <w:pPr>
              <w:rPr>
                <w:rFonts w:asciiTheme="minorHAnsi" w:eastAsia="Cambria" w:hAnsiTheme="minorHAnsi" w:cstheme="minorHAnsi"/>
                <w:szCs w:val="20"/>
              </w:rPr>
            </w:pPr>
          </w:p>
        </w:tc>
        <w:tc>
          <w:tcPr>
            <w:tcW w:w="1188" w:type="dxa"/>
            <w:shd w:val="clear" w:color="auto" w:fill="auto"/>
          </w:tcPr>
          <w:p w:rsidR="004E50E2" w:rsidRPr="00073091" w:rsidRDefault="004E50E2" w:rsidP="00A74944">
            <w:pPr>
              <w:rPr>
                <w:rFonts w:asciiTheme="minorHAnsi" w:eastAsia="Cambria" w:hAnsiTheme="minorHAnsi" w:cstheme="minorHAnsi"/>
                <w:szCs w:val="20"/>
              </w:rPr>
            </w:pPr>
          </w:p>
        </w:tc>
      </w:tr>
      <w:tr w:rsidR="00D57306" w:rsidRPr="00073091" w:rsidTr="004206C9">
        <w:tc>
          <w:tcPr>
            <w:tcW w:w="2240" w:type="dxa"/>
            <w:shd w:val="clear" w:color="auto" w:fill="auto"/>
          </w:tcPr>
          <w:p w:rsidR="004E50E2" w:rsidRPr="00073091" w:rsidRDefault="004E50E2" w:rsidP="00A74944">
            <w:pPr>
              <w:rPr>
                <w:rFonts w:asciiTheme="minorHAnsi" w:eastAsia="Cambria" w:hAnsiTheme="minorHAnsi" w:cstheme="minorHAnsi"/>
                <w:szCs w:val="20"/>
              </w:rPr>
            </w:pPr>
            <w:r w:rsidRPr="00073091">
              <w:rPr>
                <w:rFonts w:asciiTheme="minorHAnsi" w:eastAsia="Cambria" w:hAnsiTheme="minorHAnsi" w:cstheme="minorHAnsi"/>
                <w:szCs w:val="20"/>
              </w:rPr>
              <w:t>Content Lead</w:t>
            </w:r>
          </w:p>
        </w:tc>
        <w:tc>
          <w:tcPr>
            <w:tcW w:w="2014" w:type="dxa"/>
            <w:shd w:val="clear" w:color="auto" w:fill="auto"/>
          </w:tcPr>
          <w:p w:rsidR="004E50E2" w:rsidRPr="00073091" w:rsidRDefault="003E3D42" w:rsidP="00A74944">
            <w:pPr>
              <w:rPr>
                <w:rFonts w:asciiTheme="minorHAnsi" w:eastAsia="Cambria" w:hAnsiTheme="minorHAnsi" w:cstheme="minorHAnsi"/>
                <w:szCs w:val="20"/>
              </w:rPr>
            </w:pPr>
            <w:r w:rsidRPr="00073091">
              <w:rPr>
                <w:rFonts w:asciiTheme="minorHAnsi" w:eastAsia="Cambria" w:hAnsiTheme="minorHAnsi" w:cstheme="minorHAnsi"/>
                <w:szCs w:val="20"/>
              </w:rPr>
              <w:t>Nguyễn Xuân Hiếu</w:t>
            </w:r>
          </w:p>
        </w:tc>
        <w:tc>
          <w:tcPr>
            <w:tcW w:w="2014" w:type="dxa"/>
            <w:shd w:val="clear" w:color="auto" w:fill="auto"/>
          </w:tcPr>
          <w:p w:rsidR="004E50E2" w:rsidRPr="00073091" w:rsidRDefault="004E50E2" w:rsidP="00A74944">
            <w:pPr>
              <w:rPr>
                <w:rFonts w:asciiTheme="minorHAnsi" w:eastAsia="Cambria" w:hAnsiTheme="minorHAnsi" w:cstheme="minorHAnsi"/>
                <w:szCs w:val="20"/>
              </w:rPr>
            </w:pPr>
          </w:p>
        </w:tc>
        <w:tc>
          <w:tcPr>
            <w:tcW w:w="2840" w:type="dxa"/>
            <w:shd w:val="clear" w:color="auto" w:fill="auto"/>
          </w:tcPr>
          <w:p w:rsidR="004E50E2" w:rsidRPr="00073091" w:rsidRDefault="004E50E2" w:rsidP="00A74944">
            <w:pPr>
              <w:rPr>
                <w:rFonts w:asciiTheme="minorHAnsi" w:eastAsia="Cambria" w:hAnsiTheme="minorHAnsi" w:cstheme="minorHAnsi"/>
                <w:szCs w:val="20"/>
              </w:rPr>
            </w:pPr>
          </w:p>
        </w:tc>
        <w:tc>
          <w:tcPr>
            <w:tcW w:w="1188" w:type="dxa"/>
            <w:shd w:val="clear" w:color="auto" w:fill="auto"/>
          </w:tcPr>
          <w:p w:rsidR="004E50E2" w:rsidRPr="00073091" w:rsidRDefault="004E50E2" w:rsidP="00A74944">
            <w:pPr>
              <w:rPr>
                <w:rFonts w:asciiTheme="minorHAnsi" w:eastAsia="Cambria" w:hAnsiTheme="minorHAnsi" w:cstheme="minorHAnsi"/>
                <w:szCs w:val="20"/>
              </w:rPr>
            </w:pPr>
          </w:p>
        </w:tc>
      </w:tr>
    </w:tbl>
    <w:p w:rsidR="00D3417F" w:rsidRPr="00073091" w:rsidRDefault="00D3417F" w:rsidP="00D33A4C">
      <w:pPr>
        <w:rPr>
          <w:rFonts w:asciiTheme="minorHAnsi" w:hAnsiTheme="minorHAnsi" w:cstheme="minorHAnsi"/>
        </w:rPr>
      </w:pPr>
    </w:p>
    <w:p w:rsidR="00D3417F" w:rsidRPr="00073091" w:rsidRDefault="00D3417F" w:rsidP="00D33A4C">
      <w:pPr>
        <w:rPr>
          <w:rFonts w:asciiTheme="minorHAnsi" w:hAnsiTheme="minorHAnsi" w:cstheme="minorHAnsi"/>
        </w:rPr>
        <w:sectPr w:rsidR="00D3417F" w:rsidRPr="00073091" w:rsidSect="00506A54">
          <w:headerReference w:type="even" r:id="rId9"/>
          <w:headerReference w:type="default" r:id="rId10"/>
          <w:footerReference w:type="even" r:id="rId11"/>
          <w:footerReference w:type="default" r:id="rId12"/>
          <w:footerReference w:type="first" r:id="rId13"/>
          <w:type w:val="continuous"/>
          <w:pgSz w:w="12240" w:h="15840"/>
          <w:pgMar w:top="1080" w:right="1080" w:bottom="1080" w:left="1080" w:header="720" w:footer="720" w:gutter="0"/>
          <w:pgNumType w:start="0"/>
          <w:cols w:space="720"/>
          <w:titlePg/>
          <w:docGrid w:linePitch="360"/>
        </w:sectPr>
      </w:pPr>
    </w:p>
    <w:p w:rsidR="00865F01" w:rsidRPr="00073091" w:rsidRDefault="00865F01" w:rsidP="00865F01">
      <w:pPr>
        <w:pStyle w:val="Heading1"/>
        <w:rPr>
          <w:rFonts w:asciiTheme="minorHAnsi" w:hAnsiTheme="minorHAnsi" w:cstheme="minorHAnsi"/>
        </w:rPr>
      </w:pPr>
      <w:bookmarkStart w:id="0" w:name="_Toc163449925"/>
      <w:bookmarkStart w:id="1" w:name="_Toc182888880"/>
      <w:r w:rsidRPr="00073091">
        <w:rPr>
          <w:rFonts w:asciiTheme="minorHAnsi" w:hAnsiTheme="minorHAnsi" w:cstheme="minorHAnsi"/>
        </w:rPr>
        <w:lastRenderedPageBreak/>
        <w:t>Introduction</w:t>
      </w:r>
      <w:bookmarkEnd w:id="0"/>
      <w:bookmarkEnd w:id="1"/>
    </w:p>
    <w:p w:rsidR="00865F01" w:rsidRPr="00073091" w:rsidRDefault="00865F01" w:rsidP="00865F01">
      <w:pPr>
        <w:pStyle w:val="Heading2"/>
        <w:rPr>
          <w:rFonts w:asciiTheme="minorHAnsi" w:hAnsiTheme="minorHAnsi" w:cstheme="minorHAnsi"/>
        </w:rPr>
      </w:pPr>
      <w:r w:rsidRPr="00073091">
        <w:rPr>
          <w:rFonts w:asciiTheme="minorHAnsi" w:hAnsiTheme="minorHAnsi" w:cstheme="minorHAnsi"/>
        </w:rPr>
        <w:t xml:space="preserve"> </w:t>
      </w:r>
      <w:bookmarkStart w:id="2" w:name="_Toc163449926"/>
      <w:bookmarkStart w:id="3" w:name="_Toc182888881"/>
      <w:r w:rsidRPr="00073091">
        <w:rPr>
          <w:rFonts w:asciiTheme="minorHAnsi" w:hAnsiTheme="minorHAnsi" w:cstheme="minorHAnsi"/>
        </w:rPr>
        <w:t>Project Summary</w:t>
      </w:r>
      <w:bookmarkEnd w:id="2"/>
      <w:bookmarkEnd w:id="3"/>
    </w:p>
    <w:p w:rsidR="00865F01" w:rsidRPr="00073091" w:rsidRDefault="00865F01" w:rsidP="00865F01">
      <w:pPr>
        <w:pStyle w:val="Heading3"/>
        <w:rPr>
          <w:rFonts w:asciiTheme="minorHAnsi" w:hAnsiTheme="minorHAnsi" w:cstheme="minorHAnsi"/>
        </w:rPr>
      </w:pPr>
      <w:bookmarkStart w:id="4" w:name="_Toc182888882"/>
      <w:r w:rsidRPr="00073091">
        <w:rPr>
          <w:rFonts w:asciiTheme="minorHAnsi" w:hAnsiTheme="minorHAnsi" w:cstheme="minorHAnsi"/>
        </w:rPr>
        <w:t>Objectives</w:t>
      </w:r>
      <w:bookmarkEnd w:id="4"/>
    </w:p>
    <w:p w:rsidR="002E3E68" w:rsidRPr="00073091" w:rsidRDefault="005E1A65" w:rsidP="005949C3">
      <w:pPr>
        <w:pStyle w:val="ListBullet"/>
        <w:rPr>
          <w:rFonts w:asciiTheme="minorHAnsi" w:hAnsiTheme="minorHAnsi" w:cstheme="minorHAnsi"/>
        </w:rPr>
      </w:pPr>
      <w:bookmarkStart w:id="5" w:name="_Toc182888883"/>
      <w:r w:rsidRPr="00073091">
        <w:rPr>
          <w:rFonts w:asciiTheme="minorHAnsi" w:hAnsiTheme="minorHAnsi" w:cstheme="minorHAnsi"/>
        </w:rPr>
        <w:t>Vionet-POS</w:t>
      </w:r>
      <w:r w:rsidR="007357F5" w:rsidRPr="00073091">
        <w:rPr>
          <w:rFonts w:asciiTheme="minorHAnsi" w:hAnsiTheme="minorHAnsi" w:cstheme="minorHAnsi"/>
        </w:rPr>
        <w:t xml:space="preserve"> (VPOS)</w:t>
      </w:r>
      <w:r w:rsidRPr="00073091">
        <w:rPr>
          <w:rFonts w:asciiTheme="minorHAnsi" w:hAnsiTheme="minorHAnsi" w:cstheme="minorHAnsi"/>
        </w:rPr>
        <w:t xml:space="preserve"> là ứng dụng giúp đơn giản hóa công việc của thu ngân cũng như quản lý của hệ thống cử</w:t>
      </w:r>
      <w:r w:rsidR="00012F78" w:rsidRPr="00073091">
        <w:rPr>
          <w:rFonts w:asciiTheme="minorHAnsi" w:hAnsiTheme="minorHAnsi" w:cstheme="minorHAnsi"/>
        </w:rPr>
        <w:t>a hàng Vionet, cũng đồng thời là một ứng dụng TMĐT dành riêng để cho Vinoet để phục vụ nhu cầu mua sắm online của khách hàng từ những sản phẩm của hệ thống của Vionet</w:t>
      </w:r>
    </w:p>
    <w:p w:rsidR="005E1A65" w:rsidRPr="00073091" w:rsidRDefault="005E1A65" w:rsidP="005949C3">
      <w:pPr>
        <w:pStyle w:val="ListBullet"/>
        <w:rPr>
          <w:rFonts w:asciiTheme="minorHAnsi" w:hAnsiTheme="minorHAnsi" w:cstheme="minorHAnsi"/>
        </w:rPr>
      </w:pPr>
      <w:r w:rsidRPr="00073091">
        <w:rPr>
          <w:rFonts w:asciiTheme="minorHAnsi" w:hAnsiTheme="minorHAnsi" w:cstheme="minorHAnsi"/>
        </w:rPr>
        <w:t>Ứng dụng giúp thu ngân của chuỗi cửa hàng trong việc giao dịch với khách hàng trở nên tiện lợi hơn phương pháp truyền thống bằng giao diện phần mềm đơn giản và dễ sử dụng.</w:t>
      </w:r>
    </w:p>
    <w:p w:rsidR="00012F78" w:rsidRPr="00073091" w:rsidRDefault="00012F78" w:rsidP="005949C3">
      <w:pPr>
        <w:pStyle w:val="ListBullet"/>
        <w:rPr>
          <w:rFonts w:asciiTheme="minorHAnsi" w:hAnsiTheme="minorHAnsi" w:cstheme="minorHAnsi"/>
        </w:rPr>
      </w:pPr>
      <w:r w:rsidRPr="00073091">
        <w:rPr>
          <w:rFonts w:asciiTheme="minorHAnsi" w:hAnsiTheme="minorHAnsi" w:cstheme="minorHAnsi"/>
        </w:rPr>
        <w:t>Ứng dụng đồng thời giúp khách hàng có thể dễ dàng tiếp cận với những sản phẩm của Vionet mà không cần phải tới trực tiếp cửa hàng, và có thể mua hàng ngay trực tiếp qua ứng dụng bằng thẻ VISA</w:t>
      </w:r>
    </w:p>
    <w:p w:rsidR="005E1A65" w:rsidRPr="00073091" w:rsidRDefault="00012F78" w:rsidP="005949C3">
      <w:pPr>
        <w:pStyle w:val="ListBullet"/>
        <w:rPr>
          <w:rFonts w:asciiTheme="minorHAnsi" w:hAnsiTheme="minorHAnsi" w:cstheme="minorHAnsi"/>
        </w:rPr>
      </w:pPr>
      <w:r w:rsidRPr="00073091">
        <w:rPr>
          <w:rFonts w:asciiTheme="minorHAnsi" w:hAnsiTheme="minorHAnsi" w:cstheme="minorHAnsi"/>
        </w:rPr>
        <w:t>Vionet-POS là một ứng dụng Web-based, có thể sử dụng ngay trên máy tính của cử</w:t>
      </w:r>
      <w:r w:rsidR="008238CA" w:rsidRPr="00073091">
        <w:rPr>
          <w:rFonts w:asciiTheme="minorHAnsi" w:hAnsiTheme="minorHAnsi" w:cstheme="minorHAnsi"/>
        </w:rPr>
        <w:t xml:space="preserve">a hàng hoặc khách hàng </w:t>
      </w:r>
      <w:r w:rsidRPr="00073091">
        <w:rPr>
          <w:rFonts w:asciiTheme="minorHAnsi" w:hAnsiTheme="minorHAnsi" w:cstheme="minorHAnsi"/>
        </w:rPr>
        <w:t>qua trình duyệ</w:t>
      </w:r>
      <w:r w:rsidR="008238CA" w:rsidRPr="00073091">
        <w:rPr>
          <w:rFonts w:asciiTheme="minorHAnsi" w:hAnsiTheme="minorHAnsi" w:cstheme="minorHAnsi"/>
        </w:rPr>
        <w:t>t</w:t>
      </w:r>
      <w:r w:rsidR="005E1A65" w:rsidRPr="00073091">
        <w:rPr>
          <w:rFonts w:asciiTheme="minorHAnsi" w:hAnsiTheme="minorHAnsi" w:cstheme="minorHAnsi"/>
        </w:rPr>
        <w:t>, và tích hợp với các thiết bị ngoại vi như máy in, máy đọc mã vạch để thực hiện nhận dạ</w:t>
      </w:r>
      <w:r w:rsidR="003F648A" w:rsidRPr="00073091">
        <w:rPr>
          <w:rFonts w:asciiTheme="minorHAnsi" w:hAnsiTheme="minorHAnsi" w:cstheme="minorHAnsi"/>
        </w:rPr>
        <w:t>ng hàng hóa và in hóa đơn cũng như phiếu tích điểm đổi quà cho khách hàng</w:t>
      </w:r>
      <w:r w:rsidR="005E1A65" w:rsidRPr="00073091">
        <w:rPr>
          <w:rFonts w:asciiTheme="minorHAnsi" w:hAnsiTheme="minorHAnsi" w:cstheme="minorHAnsi"/>
        </w:rPr>
        <w:t xml:space="preserve"> cho khách hàng sau mỗi giao dịch. </w:t>
      </w:r>
    </w:p>
    <w:p w:rsidR="005E1A65" w:rsidRPr="00073091" w:rsidRDefault="005E1A65" w:rsidP="005949C3">
      <w:pPr>
        <w:pStyle w:val="ListBullet"/>
        <w:rPr>
          <w:rFonts w:asciiTheme="minorHAnsi" w:hAnsiTheme="minorHAnsi" w:cstheme="minorHAnsi"/>
        </w:rPr>
      </w:pPr>
      <w:r w:rsidRPr="00073091">
        <w:rPr>
          <w:rFonts w:asciiTheme="minorHAnsi" w:hAnsiTheme="minorHAnsi" w:cstheme="minorHAnsi"/>
        </w:rPr>
        <w:t>Vionet-POS hỗ trợ thống kế và quản lý sản phẩm trong cửa hàng (danh mục, sản phẩm, đơn giá, số lượng …), thông báo đến chủ cửa hàng khi số lượng sản phẩm có số lượng ít hơn một số lượng cho phép của từng sản phẩm khác nhau</w:t>
      </w:r>
      <w:r w:rsidR="003F648A" w:rsidRPr="00073091">
        <w:rPr>
          <w:rFonts w:asciiTheme="minorHAnsi" w:hAnsiTheme="minorHAnsi" w:cstheme="minorHAnsi"/>
        </w:rPr>
        <w:t>.</w:t>
      </w:r>
    </w:p>
    <w:p w:rsidR="003F648A" w:rsidRPr="00073091" w:rsidRDefault="003F648A" w:rsidP="005949C3">
      <w:pPr>
        <w:pStyle w:val="ListBullet"/>
        <w:rPr>
          <w:rFonts w:asciiTheme="minorHAnsi" w:hAnsiTheme="minorHAnsi" w:cstheme="minorHAnsi"/>
        </w:rPr>
      </w:pPr>
      <w:r w:rsidRPr="00073091">
        <w:rPr>
          <w:rFonts w:asciiTheme="minorHAnsi" w:hAnsiTheme="minorHAnsi" w:cstheme="minorHAnsi"/>
        </w:rPr>
        <w:t>Thống kê về số lượng các đợt tri ân khách hàng mà cửa hàng đã thực hiện và thông báo nếu như sau một khoảng thời gian đã định chưa có đợt tri ân nào.</w:t>
      </w:r>
    </w:p>
    <w:p w:rsidR="003F648A" w:rsidRPr="00073091" w:rsidRDefault="003F648A" w:rsidP="005949C3">
      <w:pPr>
        <w:pStyle w:val="ListBullet"/>
        <w:rPr>
          <w:rFonts w:asciiTheme="minorHAnsi" w:hAnsiTheme="minorHAnsi" w:cstheme="minorHAnsi"/>
        </w:rPr>
      </w:pPr>
      <w:r w:rsidRPr="00073091">
        <w:rPr>
          <w:rFonts w:asciiTheme="minorHAnsi" w:hAnsiTheme="minorHAnsi" w:cstheme="minorHAnsi"/>
        </w:rPr>
        <w:t xml:space="preserve">Quản lý có thể dùng máy bán hàng để quản lý giờ làm việc của nhân viên, chấm công … </w:t>
      </w:r>
    </w:p>
    <w:p w:rsidR="008238CA" w:rsidRPr="00073091" w:rsidRDefault="008238CA" w:rsidP="005949C3">
      <w:pPr>
        <w:pStyle w:val="ListBullet"/>
        <w:rPr>
          <w:rFonts w:asciiTheme="minorHAnsi" w:hAnsiTheme="minorHAnsi" w:cstheme="minorHAnsi"/>
        </w:rPr>
      </w:pPr>
      <w:r w:rsidRPr="00073091">
        <w:rPr>
          <w:rFonts w:asciiTheme="minorHAnsi" w:hAnsiTheme="minorHAnsi" w:cstheme="minorHAnsi"/>
        </w:rPr>
        <w:t>Ứng dụng có thể hiển thị các mặt hàng theo các danh mục khác nhau, khách hàng có thể tìm kiếm sản phẩm qua bộ lọc hoặc chức năng tìm kiếm của ứng dụng</w:t>
      </w:r>
      <w:r w:rsidR="007F2E54" w:rsidRPr="00073091">
        <w:rPr>
          <w:rFonts w:asciiTheme="minorHAnsi" w:hAnsiTheme="minorHAnsi" w:cstheme="minorHAnsi"/>
        </w:rPr>
        <w:t>, ứng dụng cũng thông báo cho khách hàng về các chiến dịch khuyến mãi của VPOS.</w:t>
      </w:r>
    </w:p>
    <w:p w:rsidR="007F2E54" w:rsidRPr="00073091" w:rsidRDefault="007F2E54" w:rsidP="005949C3">
      <w:pPr>
        <w:pStyle w:val="ListBullet"/>
        <w:rPr>
          <w:rFonts w:asciiTheme="minorHAnsi" w:hAnsiTheme="minorHAnsi" w:cstheme="minorHAnsi"/>
        </w:rPr>
      </w:pPr>
      <w:r w:rsidRPr="00073091">
        <w:rPr>
          <w:rFonts w:asciiTheme="minorHAnsi" w:hAnsiTheme="minorHAnsi" w:cstheme="minorHAnsi"/>
        </w:rPr>
        <w:t>Khách hàng có thể theo dõi tình trạng đơn hàng của mình thông qua ứng dụng từ lúc sản phẩm còn ở trong giỏ hàng cho đến khi sản phẩm đến tay khách hàng</w:t>
      </w:r>
    </w:p>
    <w:p w:rsidR="00602D1D" w:rsidRPr="00073091" w:rsidRDefault="00602D1D" w:rsidP="005949C3">
      <w:pPr>
        <w:pStyle w:val="ListBullet"/>
        <w:rPr>
          <w:rFonts w:asciiTheme="minorHAnsi" w:hAnsiTheme="minorHAnsi" w:cstheme="minorHAnsi"/>
        </w:rPr>
      </w:pPr>
      <w:r w:rsidRPr="00073091">
        <w:rPr>
          <w:rFonts w:asciiTheme="minorHAnsi" w:hAnsiTheme="minorHAnsi" w:cstheme="minorHAnsi"/>
        </w:rPr>
        <w:t xml:space="preserve">VPOS trong sự tương tác với các hệ thống khác:  </w:t>
      </w:r>
    </w:p>
    <w:p w:rsidR="00602D1D" w:rsidRPr="00073091" w:rsidRDefault="00602D1D" w:rsidP="00602D1D">
      <w:pPr>
        <w:pStyle w:val="ListBullet"/>
        <w:numPr>
          <w:ilvl w:val="0"/>
          <w:numId w:val="31"/>
        </w:numPr>
        <w:rPr>
          <w:rFonts w:asciiTheme="minorHAnsi" w:hAnsiTheme="minorHAnsi" w:cstheme="minorHAnsi"/>
        </w:rPr>
      </w:pPr>
      <w:r w:rsidRPr="00073091">
        <w:rPr>
          <w:rFonts w:asciiTheme="minorHAnsi" w:hAnsiTheme="minorHAnsi" w:cstheme="minorHAnsi"/>
        </w:rPr>
        <w:t>Với phần mềm kế toán của cửa hàng: gửi các báo cáo, số liệu liên quan đến giờ công của nhân viên, các báo cáo liên quan đến số lượng mặt hàng và các giá cả liên quan để quản lý cửa hàng có thể nắm bắt được tình hình kinh doanh hiện tại cua cửa hàng</w:t>
      </w:r>
    </w:p>
    <w:p w:rsidR="00602D1D" w:rsidRPr="00073091" w:rsidRDefault="00602D1D" w:rsidP="00602D1D">
      <w:pPr>
        <w:pStyle w:val="ListBullet"/>
        <w:numPr>
          <w:ilvl w:val="0"/>
          <w:numId w:val="31"/>
        </w:numPr>
        <w:rPr>
          <w:rFonts w:asciiTheme="minorHAnsi" w:hAnsiTheme="minorHAnsi" w:cstheme="minorHAnsi"/>
        </w:rPr>
      </w:pPr>
      <w:r w:rsidRPr="00073091">
        <w:rPr>
          <w:rFonts w:asciiTheme="minorHAnsi" w:hAnsiTheme="minorHAnsi" w:cstheme="minorHAnsi"/>
        </w:rPr>
        <w:t>Cơ sở dữ liệu chung của chuỗi cửa hàng: gửi các báo cái, số liệu liên quan đến hệ thống cơ sở dữ liệu chung của chuỗi các cửa hàng của Vionet để tính toán, lập biểu đồ và báo cáo về tình hình kinh doanh của toàn hệ thố</w:t>
      </w:r>
      <w:r w:rsidR="00121C3A" w:rsidRPr="00073091">
        <w:rPr>
          <w:rFonts w:asciiTheme="minorHAnsi" w:hAnsiTheme="minorHAnsi" w:cstheme="minorHAnsi"/>
        </w:rPr>
        <w:t>ng</w:t>
      </w:r>
    </w:p>
    <w:p w:rsidR="00602D1D" w:rsidRPr="00073091" w:rsidRDefault="00602D1D" w:rsidP="00602D1D">
      <w:pPr>
        <w:pStyle w:val="ListBullet"/>
        <w:numPr>
          <w:ilvl w:val="0"/>
          <w:numId w:val="0"/>
        </w:numPr>
        <w:ind w:left="1080"/>
        <w:rPr>
          <w:rFonts w:asciiTheme="minorHAnsi" w:hAnsiTheme="minorHAnsi" w:cstheme="minorHAnsi"/>
        </w:rPr>
      </w:pPr>
    </w:p>
    <w:p w:rsidR="00865F01" w:rsidRPr="00073091" w:rsidRDefault="00865F01" w:rsidP="002D3931">
      <w:pPr>
        <w:pStyle w:val="Heading3"/>
        <w:rPr>
          <w:rFonts w:asciiTheme="minorHAnsi" w:hAnsiTheme="minorHAnsi" w:cstheme="minorHAnsi"/>
        </w:rPr>
      </w:pPr>
      <w:r w:rsidRPr="00073091">
        <w:rPr>
          <w:rFonts w:asciiTheme="minorHAnsi" w:hAnsiTheme="minorHAnsi" w:cstheme="minorHAnsi"/>
        </w:rPr>
        <w:t>Background</w:t>
      </w:r>
      <w:bookmarkEnd w:id="5"/>
      <w:r w:rsidRPr="00073091">
        <w:rPr>
          <w:rFonts w:asciiTheme="minorHAnsi" w:hAnsiTheme="minorHAnsi" w:cstheme="minorHAnsi"/>
        </w:rPr>
        <w:t xml:space="preserve"> </w:t>
      </w:r>
    </w:p>
    <w:p w:rsidR="003F648A" w:rsidRPr="00073091" w:rsidRDefault="00E17847" w:rsidP="00602D1D">
      <w:pPr>
        <w:pStyle w:val="BodyText"/>
        <w:numPr>
          <w:ilvl w:val="0"/>
          <w:numId w:val="32"/>
        </w:numPr>
        <w:rPr>
          <w:rFonts w:asciiTheme="minorHAnsi" w:hAnsiTheme="minorHAnsi" w:cstheme="minorHAnsi"/>
        </w:rPr>
      </w:pPr>
      <w:r w:rsidRPr="00073091">
        <w:rPr>
          <w:rFonts w:asciiTheme="minorHAnsi" w:hAnsiTheme="minorHAnsi" w:cstheme="minorHAnsi"/>
        </w:rPr>
        <w:t>Sứ</w:t>
      </w:r>
      <w:r w:rsidR="003F648A" w:rsidRPr="00073091">
        <w:rPr>
          <w:rFonts w:asciiTheme="minorHAnsi" w:hAnsiTheme="minorHAnsi" w:cstheme="minorHAnsi"/>
        </w:rPr>
        <w:t xml:space="preserve"> mệnh của </w:t>
      </w:r>
      <w:r w:rsidR="007F2E54" w:rsidRPr="00073091">
        <w:rPr>
          <w:rFonts w:asciiTheme="minorHAnsi" w:hAnsiTheme="minorHAnsi" w:cstheme="minorHAnsi"/>
        </w:rPr>
        <w:t>VPOS</w:t>
      </w:r>
      <w:r w:rsidR="003F648A" w:rsidRPr="00073091">
        <w:rPr>
          <w:rFonts w:asciiTheme="minorHAnsi" w:hAnsiTheme="minorHAnsi" w:cstheme="minorHAnsi"/>
        </w:rPr>
        <w:t xml:space="preserve"> là một ứng dụng giúp cho khách hàng – chuỗi cửa hàng bán lẻ Vionet tăng năng suất làm việc, giảm công sức và tiết kiệm thời gian cho nhân viên trong các giao dịch hàng ngày, theo dõi và thống kê các sản phẩm trong một cửa hàng</w:t>
      </w:r>
      <w:r w:rsidRPr="00073091">
        <w:rPr>
          <w:rFonts w:asciiTheme="minorHAnsi" w:hAnsiTheme="minorHAnsi" w:cstheme="minorHAnsi"/>
        </w:rPr>
        <w:t>. Đưa ra các thông báo cần thiết về số lượng sản phẩm trong cửa hàng hay các đợt tri ân khách hàng mà quản lý cần phải cân nhắc để đưa ra quyết định hợp lý.</w:t>
      </w:r>
    </w:p>
    <w:p w:rsidR="00602D1D" w:rsidRPr="00073091" w:rsidRDefault="00602D1D" w:rsidP="00602D1D">
      <w:pPr>
        <w:pStyle w:val="BodyText"/>
        <w:numPr>
          <w:ilvl w:val="0"/>
          <w:numId w:val="32"/>
        </w:numPr>
        <w:rPr>
          <w:rFonts w:asciiTheme="minorHAnsi" w:hAnsiTheme="minorHAnsi" w:cstheme="minorHAnsi"/>
        </w:rPr>
      </w:pPr>
      <w:r w:rsidRPr="00073091">
        <w:rPr>
          <w:rFonts w:asciiTheme="minorHAnsi" w:hAnsiTheme="minorHAnsi" w:cstheme="minorHAnsi"/>
        </w:rPr>
        <w:t xml:space="preserve">VPOS được kỳ vọng sẽ tăng năng suất lao động, thể hiện qua sự tăng tốc độ trong thao tác thanh toán, các báo cáo nội bộ cho chủ cửa hàng, giúp chủ cửa hàng luôn nắm được tình hình kinh doanh của cửa hàng, các mặt hàng được ưa chuộng và từ đó đưa ra phương án kinh doanh hợp lý. </w:t>
      </w:r>
    </w:p>
    <w:p w:rsidR="007F2E54" w:rsidRPr="00073091" w:rsidRDefault="007F2E54" w:rsidP="00602D1D">
      <w:pPr>
        <w:pStyle w:val="BodyText"/>
        <w:numPr>
          <w:ilvl w:val="0"/>
          <w:numId w:val="32"/>
        </w:numPr>
        <w:rPr>
          <w:rFonts w:asciiTheme="minorHAnsi" w:hAnsiTheme="minorHAnsi" w:cstheme="minorHAnsi"/>
        </w:rPr>
      </w:pPr>
      <w:r w:rsidRPr="00073091">
        <w:rPr>
          <w:rFonts w:asciiTheme="minorHAnsi" w:hAnsiTheme="minorHAnsi" w:cstheme="minorHAnsi"/>
        </w:rPr>
        <w:lastRenderedPageBreak/>
        <w:t>VPOS đồng thời cũng là một ứng dụng TMĐT linh hoạt đưa khách hàng đến gần hơn với sản phẩm và dịch vụ của Vionet, hỗ trợ khách hàng thanh toán online, theo dõi tình trạng đơn hàng, quản lý giỏ hàng, quảng bá các chương trình khuyến mãi hay các chiến dịch quảng cáo của Vionet</w:t>
      </w:r>
    </w:p>
    <w:p w:rsidR="004D58DF" w:rsidRPr="00073091" w:rsidRDefault="004D58DF" w:rsidP="00602D1D">
      <w:pPr>
        <w:pStyle w:val="BodyText"/>
        <w:numPr>
          <w:ilvl w:val="0"/>
          <w:numId w:val="32"/>
        </w:numPr>
        <w:rPr>
          <w:rFonts w:asciiTheme="minorHAnsi" w:hAnsiTheme="minorHAnsi" w:cstheme="minorHAnsi"/>
        </w:rPr>
      </w:pPr>
      <w:r w:rsidRPr="00073091">
        <w:rPr>
          <w:rFonts w:asciiTheme="minorHAnsi" w:hAnsiTheme="minorHAnsi" w:cstheme="minorHAnsi"/>
        </w:rPr>
        <w:t>Các tính năng cơ bản nhất của hệ thống sẽ được xây dựng:</w:t>
      </w:r>
    </w:p>
    <w:p w:rsidR="004D58DF" w:rsidRPr="00073091" w:rsidRDefault="004D58DF" w:rsidP="004D58DF">
      <w:pPr>
        <w:pStyle w:val="BodyText"/>
        <w:numPr>
          <w:ilvl w:val="1"/>
          <w:numId w:val="32"/>
        </w:numPr>
        <w:rPr>
          <w:rFonts w:asciiTheme="minorHAnsi" w:hAnsiTheme="minorHAnsi" w:cstheme="minorHAnsi"/>
        </w:rPr>
      </w:pPr>
      <w:r w:rsidRPr="00073091">
        <w:rPr>
          <w:rFonts w:asciiTheme="minorHAnsi" w:hAnsiTheme="minorHAnsi" w:cstheme="minorHAnsi"/>
        </w:rPr>
        <w:t>Khách hàng sau khi chọn được hàng hóa mong muốn và mang đến quầy thu ngân, nhân viên sẽ bắt đầu một giao dịch mới</w:t>
      </w:r>
    </w:p>
    <w:p w:rsidR="004D58DF" w:rsidRPr="00073091" w:rsidRDefault="004D58DF" w:rsidP="004D58DF">
      <w:pPr>
        <w:pStyle w:val="BodyText"/>
        <w:numPr>
          <w:ilvl w:val="1"/>
          <w:numId w:val="32"/>
        </w:numPr>
        <w:rPr>
          <w:rFonts w:asciiTheme="minorHAnsi" w:hAnsiTheme="minorHAnsi" w:cstheme="minorHAnsi"/>
        </w:rPr>
      </w:pPr>
      <w:r w:rsidRPr="00073091">
        <w:rPr>
          <w:rFonts w:asciiTheme="minorHAnsi" w:hAnsiTheme="minorHAnsi" w:cstheme="minorHAnsi"/>
        </w:rPr>
        <w:t xml:space="preserve">Thu ngân sẽ sử dụng thiết bị ngoại vi, ở đây là máy quét mã vạch để nhận diện món hàng. Giá của sản phẩm </w:t>
      </w:r>
      <w:r w:rsidR="00440B8A" w:rsidRPr="00073091">
        <w:rPr>
          <w:rFonts w:asciiTheme="minorHAnsi" w:hAnsiTheme="minorHAnsi" w:cstheme="minorHAnsi"/>
        </w:rPr>
        <w:t>sẽ được lấy từ hệ thống cơ sở dữ liệu của cửa hàng và thực hiện việc tính toán tổng giá thành mà khách hàng sẽ phải trả</w:t>
      </w:r>
    </w:p>
    <w:p w:rsidR="00440B8A" w:rsidRPr="00073091" w:rsidRDefault="00440B8A" w:rsidP="004D58DF">
      <w:pPr>
        <w:pStyle w:val="BodyText"/>
        <w:numPr>
          <w:ilvl w:val="1"/>
          <w:numId w:val="32"/>
        </w:numPr>
        <w:rPr>
          <w:rFonts w:asciiTheme="minorHAnsi" w:hAnsiTheme="minorHAnsi" w:cstheme="minorHAnsi"/>
        </w:rPr>
      </w:pPr>
      <w:r w:rsidRPr="00073091">
        <w:rPr>
          <w:rFonts w:asciiTheme="minorHAnsi" w:hAnsiTheme="minorHAnsi" w:cstheme="minorHAnsi"/>
        </w:rPr>
        <w:t>Sau khi đã nhập đủ số lượng hàng hóa của khách hàng, tổng số tiền thanh toán của khách hàng sẽ hiện lên màn hình. Khách hàng sẽ thực hiện thanh toán bằng tiền mặt, thẻ tín dụng hoặc séc.</w:t>
      </w:r>
    </w:p>
    <w:p w:rsidR="00440B8A" w:rsidRPr="00073091" w:rsidRDefault="00440B8A" w:rsidP="004D58DF">
      <w:pPr>
        <w:pStyle w:val="BodyText"/>
        <w:numPr>
          <w:ilvl w:val="1"/>
          <w:numId w:val="32"/>
        </w:numPr>
        <w:rPr>
          <w:rFonts w:asciiTheme="minorHAnsi" w:hAnsiTheme="minorHAnsi" w:cstheme="minorHAnsi"/>
        </w:rPr>
      </w:pPr>
      <w:r w:rsidRPr="00073091">
        <w:rPr>
          <w:rFonts w:asciiTheme="minorHAnsi" w:hAnsiTheme="minorHAnsi" w:cstheme="minorHAnsi"/>
        </w:rPr>
        <w:t>Sau khi khách hàng đã thanh toán thành công, hóa đơn sẽ được in ra cùng với một phiếu tích điểm để phục vụ chương trình khuyến mãi.</w:t>
      </w:r>
    </w:p>
    <w:p w:rsidR="00440B8A" w:rsidRPr="00073091" w:rsidRDefault="00440B8A" w:rsidP="004D58DF">
      <w:pPr>
        <w:pStyle w:val="BodyText"/>
        <w:numPr>
          <w:ilvl w:val="1"/>
          <w:numId w:val="32"/>
        </w:numPr>
        <w:rPr>
          <w:rFonts w:asciiTheme="minorHAnsi" w:hAnsiTheme="minorHAnsi" w:cstheme="minorHAnsi"/>
        </w:rPr>
      </w:pPr>
      <w:r w:rsidRPr="00073091">
        <w:rPr>
          <w:rFonts w:asciiTheme="minorHAnsi" w:hAnsiTheme="minorHAnsi" w:cstheme="minorHAnsi"/>
        </w:rPr>
        <w:t>Tất cả các giao dịch sẽ đều được lưu vào CSDL và được mã hóa để tra cứu và gửi báo cáo về hệ thống kế toán và hệ thống CSDL chung của toàn hệ thống Vionet</w:t>
      </w:r>
    </w:p>
    <w:p w:rsidR="00440B8A" w:rsidRPr="00073091" w:rsidRDefault="00440B8A" w:rsidP="00440B8A">
      <w:pPr>
        <w:pStyle w:val="BodyText"/>
        <w:numPr>
          <w:ilvl w:val="1"/>
          <w:numId w:val="32"/>
        </w:numPr>
        <w:rPr>
          <w:rFonts w:asciiTheme="minorHAnsi" w:hAnsiTheme="minorHAnsi" w:cstheme="minorHAnsi"/>
        </w:rPr>
      </w:pPr>
      <w:r w:rsidRPr="00073091">
        <w:rPr>
          <w:rFonts w:asciiTheme="minorHAnsi" w:hAnsiTheme="minorHAnsi" w:cstheme="minorHAnsi"/>
        </w:rPr>
        <w:t>Chiến dịch khuyến mãi được quản lý bởi nhân viên bán hàng: Thông thường mỗi 6 tháng có một chiến dịch. Chiến dịch này được Quản lý bán hàng đề xuất trong một khoảng thời gian. Hệ thống sẽ gửi thông báo tới Quản lý bán hàng về nó nếu trong suốt 6 tháng gần đây không có chiến dịch nào.</w:t>
      </w:r>
    </w:p>
    <w:p w:rsidR="00440B8A" w:rsidRPr="00073091" w:rsidRDefault="00440B8A" w:rsidP="00440B8A">
      <w:pPr>
        <w:pStyle w:val="BodyText"/>
        <w:numPr>
          <w:ilvl w:val="1"/>
          <w:numId w:val="32"/>
        </w:numPr>
        <w:rPr>
          <w:rFonts w:asciiTheme="minorHAnsi" w:hAnsiTheme="minorHAnsi" w:cstheme="minorHAnsi"/>
        </w:rPr>
      </w:pPr>
      <w:r w:rsidRPr="00073091">
        <w:rPr>
          <w:rFonts w:asciiTheme="minorHAnsi" w:hAnsiTheme="minorHAnsi" w:cstheme="minorHAnsi"/>
        </w:rPr>
        <w:t>Khi số lượng một loại hàng hóa trong kho của cửa hàng ít hơn một số lượng nhất định, số lượng này là có thể tùy chỉnh với từng loại mặt hàng, VPOS sẽ tự động gửi thông tin tới nhân viên bán hàng và quản lý của cửa hàng qua thư điện thử và hệ thống thông báo của người dùng VPOS để nhân viên cũng như quản lý bổ sung hàng hóa hợp lý hoặc đưa ra quyết định thích hợp với tình hình kinh doanh của từng loại mặt hàng</w:t>
      </w:r>
    </w:p>
    <w:p w:rsidR="00440B8A" w:rsidRPr="00073091" w:rsidRDefault="00440B8A" w:rsidP="00440B8A">
      <w:pPr>
        <w:pStyle w:val="BodyText"/>
        <w:numPr>
          <w:ilvl w:val="1"/>
          <w:numId w:val="32"/>
        </w:numPr>
        <w:rPr>
          <w:rFonts w:asciiTheme="minorHAnsi" w:hAnsiTheme="minorHAnsi" w:cstheme="minorHAnsi"/>
        </w:rPr>
      </w:pPr>
      <w:r w:rsidRPr="00073091">
        <w:rPr>
          <w:rFonts w:asciiTheme="minorHAnsi" w:hAnsiTheme="minorHAnsi" w:cstheme="minorHAnsi"/>
        </w:rPr>
        <w:t>Quản lý cửa hàng có các chức năng đặc biệt như xem được thống kê giờ làm của nhân viên, ở đây chủ yếu là thu ngân của cửa hàng</w:t>
      </w:r>
    </w:p>
    <w:p w:rsidR="00440B8A" w:rsidRPr="00073091" w:rsidRDefault="00440B8A" w:rsidP="00440B8A">
      <w:pPr>
        <w:pStyle w:val="BodyText"/>
        <w:numPr>
          <w:ilvl w:val="1"/>
          <w:numId w:val="32"/>
        </w:numPr>
        <w:rPr>
          <w:rFonts w:asciiTheme="minorHAnsi" w:hAnsiTheme="minorHAnsi" w:cstheme="minorHAnsi"/>
        </w:rPr>
      </w:pPr>
      <w:r w:rsidRPr="00073091">
        <w:rPr>
          <w:rFonts w:asciiTheme="minorHAnsi" w:hAnsiTheme="minorHAnsi" w:cstheme="minorHAnsi"/>
        </w:rPr>
        <w:t>Hàng tháng sẽ có một báo cáo bán hàng được tự động gửi đến quản lý bán hàng qua thư điện thử, thời gian nhân thông báo trong tháng có thể được tự điều chỉnh, ngoài ra hệ thống cung cấp chức năng để quản lý cửa hàng có thể xem lại các báo cáo cũ</w:t>
      </w:r>
    </w:p>
    <w:p w:rsidR="00440B8A" w:rsidRPr="00073091" w:rsidRDefault="00440B8A" w:rsidP="00440B8A">
      <w:pPr>
        <w:pStyle w:val="BodyText"/>
        <w:numPr>
          <w:ilvl w:val="1"/>
          <w:numId w:val="32"/>
        </w:numPr>
        <w:rPr>
          <w:rFonts w:asciiTheme="minorHAnsi" w:hAnsiTheme="minorHAnsi" w:cstheme="minorHAnsi"/>
        </w:rPr>
      </w:pPr>
      <w:r w:rsidRPr="00073091">
        <w:rPr>
          <w:rFonts w:asciiTheme="minorHAnsi" w:hAnsiTheme="minorHAnsi" w:cstheme="minorHAnsi"/>
        </w:rPr>
        <w:t>VPOS bảo đảm vận hành 24/7.</w:t>
      </w:r>
    </w:p>
    <w:p w:rsidR="007F2E54" w:rsidRPr="00073091" w:rsidRDefault="007F2E54" w:rsidP="00440B8A">
      <w:pPr>
        <w:pStyle w:val="BodyText"/>
        <w:numPr>
          <w:ilvl w:val="1"/>
          <w:numId w:val="32"/>
        </w:numPr>
        <w:rPr>
          <w:rFonts w:asciiTheme="minorHAnsi" w:hAnsiTheme="minorHAnsi" w:cstheme="minorHAnsi"/>
        </w:rPr>
      </w:pPr>
      <w:r w:rsidRPr="00073091">
        <w:rPr>
          <w:rFonts w:asciiTheme="minorHAnsi" w:hAnsiTheme="minorHAnsi" w:cstheme="minorHAnsi"/>
        </w:rPr>
        <w:t>NTD có thể đăng ký làm thành viên của hệ thống VPOS để bắt đầu mua sắm.</w:t>
      </w:r>
    </w:p>
    <w:p w:rsidR="007F2E54" w:rsidRPr="00073091" w:rsidRDefault="007F2E54" w:rsidP="00440B8A">
      <w:pPr>
        <w:pStyle w:val="BodyText"/>
        <w:numPr>
          <w:ilvl w:val="1"/>
          <w:numId w:val="32"/>
        </w:numPr>
        <w:rPr>
          <w:rFonts w:asciiTheme="minorHAnsi" w:hAnsiTheme="minorHAnsi" w:cstheme="minorHAnsi"/>
        </w:rPr>
      </w:pPr>
      <w:r w:rsidRPr="00073091">
        <w:rPr>
          <w:rFonts w:asciiTheme="minorHAnsi" w:hAnsiTheme="minorHAnsi" w:cstheme="minorHAnsi"/>
        </w:rPr>
        <w:t>NTD sẽ tạo riêng giỏ hàng của mình để trước khi xác nhận để mua hàng trực tuyến.</w:t>
      </w:r>
    </w:p>
    <w:p w:rsidR="007F2E54" w:rsidRPr="00073091" w:rsidRDefault="007F2E54" w:rsidP="00440B8A">
      <w:pPr>
        <w:pStyle w:val="BodyText"/>
        <w:numPr>
          <w:ilvl w:val="1"/>
          <w:numId w:val="32"/>
        </w:numPr>
        <w:rPr>
          <w:rFonts w:asciiTheme="minorHAnsi" w:hAnsiTheme="minorHAnsi" w:cstheme="minorHAnsi"/>
        </w:rPr>
      </w:pPr>
      <w:r w:rsidRPr="00073091">
        <w:rPr>
          <w:rFonts w:asciiTheme="minorHAnsi" w:hAnsiTheme="minorHAnsi" w:cstheme="minorHAnsi"/>
        </w:rPr>
        <w:t>Ứng dụng hỗ trợ thanh toán Visa Card</w:t>
      </w:r>
    </w:p>
    <w:p w:rsidR="007F2E54" w:rsidRPr="00073091" w:rsidRDefault="007F2E54" w:rsidP="00440B8A">
      <w:pPr>
        <w:pStyle w:val="BodyText"/>
        <w:numPr>
          <w:ilvl w:val="1"/>
          <w:numId w:val="32"/>
        </w:numPr>
        <w:rPr>
          <w:rFonts w:asciiTheme="minorHAnsi" w:hAnsiTheme="minorHAnsi" w:cstheme="minorHAnsi"/>
        </w:rPr>
      </w:pPr>
      <w:r w:rsidRPr="00073091">
        <w:rPr>
          <w:rFonts w:asciiTheme="minorHAnsi" w:hAnsiTheme="minorHAnsi" w:cstheme="minorHAnsi"/>
        </w:rPr>
        <w:t>Sau khi khách hàng thanh toán và đơn hàng được xác nhận, khách hàng có thể theo dõi tình trạng đơn hàng từ lúc hàng bắt đầu rời kho, hàng được chuyển tới ĐVVC</w:t>
      </w:r>
      <w:r w:rsidR="00051F03" w:rsidRPr="00073091">
        <w:rPr>
          <w:rFonts w:asciiTheme="minorHAnsi" w:hAnsiTheme="minorHAnsi" w:cstheme="minorHAnsi"/>
        </w:rPr>
        <w:t xml:space="preserve"> và đã giao tới tay khách hàng. Nếu vì một lý do nào đó đơn hàng bị hủy, tình trạng đơn hàng cũng sẽ được hiển thị cho khách hàng cùng với thông báo.</w:t>
      </w:r>
    </w:p>
    <w:p w:rsidR="00051F03" w:rsidRPr="00073091" w:rsidRDefault="00051F03" w:rsidP="00440B8A">
      <w:pPr>
        <w:pStyle w:val="BodyText"/>
        <w:numPr>
          <w:ilvl w:val="1"/>
          <w:numId w:val="32"/>
        </w:numPr>
        <w:rPr>
          <w:rFonts w:asciiTheme="minorHAnsi" w:hAnsiTheme="minorHAnsi" w:cstheme="minorHAnsi"/>
        </w:rPr>
      </w:pPr>
      <w:r w:rsidRPr="00073091">
        <w:rPr>
          <w:rFonts w:asciiTheme="minorHAnsi" w:hAnsiTheme="minorHAnsi" w:cstheme="minorHAnsi"/>
        </w:rPr>
        <w:t>Các thông tin cá nhân về khách hàng, các giao dịch của khách hàng, phiếu giảm giá sử dụng … sẽ được lưu trong CSDL và được mã hóa để đảm bảo về vấn đề bảo mật cho khách hàng.</w:t>
      </w:r>
    </w:p>
    <w:p w:rsidR="00246684" w:rsidRPr="00073091" w:rsidRDefault="00246684" w:rsidP="00246684">
      <w:pPr>
        <w:pStyle w:val="Heading4"/>
        <w:rPr>
          <w:rFonts w:asciiTheme="minorHAnsi" w:hAnsiTheme="minorHAnsi" w:cstheme="minorHAnsi"/>
        </w:rPr>
      </w:pPr>
      <w:r w:rsidRPr="00073091">
        <w:rPr>
          <w:rFonts w:asciiTheme="minorHAnsi" w:hAnsiTheme="minorHAnsi" w:cstheme="minorHAnsi"/>
        </w:rPr>
        <w:lastRenderedPageBreak/>
        <w:t>Business Drivers</w:t>
      </w:r>
    </w:p>
    <w:p w:rsidR="00E17847" w:rsidRPr="00073091" w:rsidRDefault="00E17847" w:rsidP="00EE17EB">
      <w:pPr>
        <w:pStyle w:val="ListBullet"/>
        <w:rPr>
          <w:rFonts w:asciiTheme="minorHAnsi" w:hAnsiTheme="minorHAnsi" w:cstheme="minorHAnsi"/>
        </w:rPr>
      </w:pPr>
      <w:r w:rsidRPr="00073091">
        <w:rPr>
          <w:rFonts w:asciiTheme="minorHAnsi" w:hAnsiTheme="minorHAnsi" w:cstheme="minorHAnsi"/>
        </w:rPr>
        <w:t>Số lượng khách hàng của chuỗi cửa hàng trong một ngày là rất nhiều, việc cần một ứng dụng như Vionet-POS để thay thế cho những giao dịch và thống truyền thống là cần thiết.</w:t>
      </w:r>
    </w:p>
    <w:p w:rsidR="00E17847" w:rsidRPr="00073091" w:rsidRDefault="00E17847" w:rsidP="00EE17EB">
      <w:pPr>
        <w:pStyle w:val="ListBullet"/>
        <w:rPr>
          <w:rFonts w:asciiTheme="minorHAnsi" w:hAnsiTheme="minorHAnsi" w:cstheme="minorHAnsi"/>
        </w:rPr>
      </w:pPr>
      <w:r w:rsidRPr="00073091">
        <w:rPr>
          <w:rFonts w:asciiTheme="minorHAnsi" w:hAnsiTheme="minorHAnsi" w:cstheme="minorHAnsi"/>
        </w:rPr>
        <w:t>Các ứng dụng hiện tại chưa đáp ứng được nhu cầu của chuỗi cửa hàng Vionet, quá khó sử dụng hoặc chi phí không hợp lý</w:t>
      </w:r>
    </w:p>
    <w:p w:rsidR="00E17847" w:rsidRPr="00073091" w:rsidRDefault="00E17847" w:rsidP="00EE17EB">
      <w:pPr>
        <w:pStyle w:val="ListBullet"/>
        <w:rPr>
          <w:rFonts w:asciiTheme="minorHAnsi" w:hAnsiTheme="minorHAnsi" w:cstheme="minorHAnsi"/>
        </w:rPr>
      </w:pPr>
      <w:r w:rsidRPr="00073091">
        <w:rPr>
          <w:rFonts w:asciiTheme="minorHAnsi" w:hAnsiTheme="minorHAnsi" w:cstheme="minorHAnsi"/>
        </w:rPr>
        <w:t>Thiếu các chức năng như tri ân khách hàng, quản lý nhân viên …</w:t>
      </w:r>
    </w:p>
    <w:p w:rsidR="00E17847" w:rsidRPr="00073091" w:rsidRDefault="00E17847" w:rsidP="00EE17EB">
      <w:pPr>
        <w:pStyle w:val="ListBullet"/>
        <w:rPr>
          <w:rFonts w:asciiTheme="minorHAnsi" w:hAnsiTheme="minorHAnsi" w:cstheme="minorHAnsi"/>
        </w:rPr>
      </w:pPr>
      <w:r w:rsidRPr="00073091">
        <w:rPr>
          <w:rFonts w:asciiTheme="minorHAnsi" w:hAnsiTheme="minorHAnsi" w:cstheme="minorHAnsi"/>
        </w:rPr>
        <w:t>Số lượng sản phẩm của cửa hàng rất đa dạng, nhiều chủng loại và mẫu mã, cần một ứng dụng có thể giúp dễ dàng tra cứu và quản lý những sản phẩm này.</w:t>
      </w:r>
    </w:p>
    <w:p w:rsidR="00865F01" w:rsidRPr="00073091" w:rsidRDefault="00051F03" w:rsidP="00865F01">
      <w:pPr>
        <w:pStyle w:val="ListBullet"/>
        <w:rPr>
          <w:rFonts w:asciiTheme="minorHAnsi" w:hAnsiTheme="minorHAnsi" w:cstheme="minorHAnsi"/>
        </w:rPr>
      </w:pPr>
      <w:r w:rsidRPr="00073091">
        <w:rPr>
          <w:rFonts w:asciiTheme="minorHAnsi" w:hAnsiTheme="minorHAnsi" w:cstheme="minorHAnsi"/>
        </w:rPr>
        <w:t>Các ứng dụng TMĐT hiện nay có giao diện quá phức tạp và không phù hợp với phương châm đơn giản nhưng hiệu quả mà Vionet mong muốn.</w:t>
      </w:r>
    </w:p>
    <w:p w:rsidR="00865F01" w:rsidRPr="00073091" w:rsidRDefault="00865F01" w:rsidP="00865F01">
      <w:pPr>
        <w:pStyle w:val="Heading2"/>
        <w:rPr>
          <w:rFonts w:asciiTheme="minorHAnsi" w:hAnsiTheme="minorHAnsi" w:cstheme="minorHAnsi"/>
        </w:rPr>
      </w:pPr>
      <w:bookmarkStart w:id="6" w:name="_Toc163449927"/>
      <w:bookmarkStart w:id="7" w:name="_Toc182888884"/>
      <w:r w:rsidRPr="00073091">
        <w:rPr>
          <w:rFonts w:asciiTheme="minorHAnsi" w:hAnsiTheme="minorHAnsi" w:cstheme="minorHAnsi"/>
        </w:rPr>
        <w:t>Project Scope</w:t>
      </w:r>
      <w:bookmarkEnd w:id="6"/>
      <w:bookmarkEnd w:id="7"/>
    </w:p>
    <w:p w:rsidR="00865F01" w:rsidRPr="00073091" w:rsidRDefault="00865F01" w:rsidP="00865F01">
      <w:pPr>
        <w:pStyle w:val="Heading3"/>
        <w:rPr>
          <w:rFonts w:asciiTheme="minorHAnsi" w:hAnsiTheme="minorHAnsi" w:cstheme="minorHAnsi"/>
        </w:rPr>
      </w:pPr>
      <w:bookmarkStart w:id="8" w:name="_Toc163449928"/>
      <w:bookmarkStart w:id="9" w:name="_Toc182888885"/>
      <w:r w:rsidRPr="00073091">
        <w:rPr>
          <w:rFonts w:asciiTheme="minorHAnsi" w:hAnsiTheme="minorHAnsi" w:cstheme="minorHAnsi"/>
        </w:rPr>
        <w:t>In Scope Functionality</w:t>
      </w:r>
      <w:bookmarkEnd w:id="8"/>
      <w:bookmarkEnd w:id="9"/>
    </w:p>
    <w:p w:rsidR="002103AE" w:rsidRPr="00073091" w:rsidRDefault="001A00E3" w:rsidP="00865F01">
      <w:pPr>
        <w:numPr>
          <w:ilvl w:val="0"/>
          <w:numId w:val="22"/>
        </w:numPr>
        <w:spacing w:before="0" w:after="0"/>
        <w:rPr>
          <w:rFonts w:asciiTheme="minorHAnsi" w:hAnsiTheme="minorHAnsi" w:cstheme="minorHAnsi"/>
        </w:rPr>
      </w:pPr>
      <w:r w:rsidRPr="00073091">
        <w:rPr>
          <w:rFonts w:asciiTheme="minorHAnsi" w:hAnsiTheme="minorHAnsi" w:cstheme="minorHAnsi"/>
        </w:rPr>
        <w:t>Quản lý các giao dịch:</w:t>
      </w:r>
    </w:p>
    <w:p w:rsidR="001A00E3" w:rsidRPr="00073091" w:rsidRDefault="001A00E3" w:rsidP="001A00E3">
      <w:pPr>
        <w:numPr>
          <w:ilvl w:val="1"/>
          <w:numId w:val="22"/>
        </w:numPr>
        <w:spacing w:before="0" w:after="0"/>
        <w:rPr>
          <w:rFonts w:asciiTheme="minorHAnsi" w:hAnsiTheme="minorHAnsi" w:cstheme="minorHAnsi"/>
        </w:rPr>
      </w:pPr>
      <w:r w:rsidRPr="00073091">
        <w:rPr>
          <w:rFonts w:asciiTheme="minorHAnsi" w:hAnsiTheme="minorHAnsi" w:cstheme="minorHAnsi"/>
        </w:rPr>
        <w:t>Tạo một bản ghi thương ứng với mỗi giao dịch phát sinh với các thông tin chi tiết của giao dịch đó (sản phẩm, nhân viên thực hiện giao dịch, đơn giá, hình thức thanh toán ….)</w:t>
      </w:r>
    </w:p>
    <w:p w:rsidR="007916E9" w:rsidRPr="00073091" w:rsidRDefault="007916E9" w:rsidP="001A00E3">
      <w:pPr>
        <w:numPr>
          <w:ilvl w:val="1"/>
          <w:numId w:val="22"/>
        </w:numPr>
        <w:spacing w:before="0" w:after="0"/>
        <w:rPr>
          <w:rFonts w:asciiTheme="minorHAnsi" w:hAnsiTheme="minorHAnsi" w:cstheme="minorHAnsi"/>
        </w:rPr>
      </w:pPr>
      <w:r w:rsidRPr="00073091">
        <w:rPr>
          <w:rFonts w:asciiTheme="minorHAnsi" w:hAnsiTheme="minorHAnsi" w:cstheme="minorHAnsi"/>
        </w:rPr>
        <w:t>Đọc thông tin từ mã vạch để xác định thông tin chi tiết sản phẩm</w:t>
      </w:r>
    </w:p>
    <w:p w:rsidR="007916E9" w:rsidRPr="00073091" w:rsidRDefault="007916E9" w:rsidP="001A00E3">
      <w:pPr>
        <w:numPr>
          <w:ilvl w:val="1"/>
          <w:numId w:val="22"/>
        </w:numPr>
        <w:spacing w:before="0" w:after="0"/>
        <w:rPr>
          <w:rFonts w:asciiTheme="minorHAnsi" w:hAnsiTheme="minorHAnsi" w:cstheme="minorHAnsi"/>
        </w:rPr>
      </w:pPr>
      <w:r w:rsidRPr="00073091">
        <w:rPr>
          <w:rFonts w:asciiTheme="minorHAnsi" w:hAnsiTheme="minorHAnsi" w:cstheme="minorHAnsi"/>
        </w:rPr>
        <w:t>Lưu thông tin giao dịch, in hóa đơn cho khách hàng sau khi giao dịch kết thúc.</w:t>
      </w:r>
    </w:p>
    <w:p w:rsidR="007916E9" w:rsidRPr="00073091" w:rsidRDefault="007916E9" w:rsidP="001A00E3">
      <w:pPr>
        <w:numPr>
          <w:ilvl w:val="1"/>
          <w:numId w:val="22"/>
        </w:numPr>
        <w:spacing w:before="0" w:after="0"/>
        <w:rPr>
          <w:rFonts w:asciiTheme="minorHAnsi" w:hAnsiTheme="minorHAnsi" w:cstheme="minorHAnsi"/>
        </w:rPr>
      </w:pPr>
      <w:r w:rsidRPr="00073091">
        <w:rPr>
          <w:rFonts w:asciiTheme="minorHAnsi" w:hAnsiTheme="minorHAnsi" w:cstheme="minorHAnsi"/>
        </w:rPr>
        <w:t>Tính toán và in phiếu tích điểm cho khách hàng tùy thuộc vào giao dịch dịch của khách hàng</w:t>
      </w:r>
    </w:p>
    <w:p w:rsidR="001A00E3" w:rsidRPr="00073091" w:rsidRDefault="001A00E3" w:rsidP="001A00E3">
      <w:pPr>
        <w:numPr>
          <w:ilvl w:val="1"/>
          <w:numId w:val="22"/>
        </w:numPr>
        <w:spacing w:before="0" w:after="0"/>
        <w:rPr>
          <w:rFonts w:asciiTheme="minorHAnsi" w:hAnsiTheme="minorHAnsi" w:cstheme="minorHAnsi"/>
        </w:rPr>
      </w:pPr>
      <w:r w:rsidRPr="00073091">
        <w:rPr>
          <w:rFonts w:asciiTheme="minorHAnsi" w:hAnsiTheme="minorHAnsi" w:cstheme="minorHAnsi"/>
        </w:rPr>
        <w:t>Thống kê các giao dịch theo ngày, tháng, quý, năm hoặc một khoảng thời gian xác định.</w:t>
      </w:r>
    </w:p>
    <w:p w:rsidR="001A00E3" w:rsidRPr="00073091" w:rsidRDefault="001A00E3" w:rsidP="001A00E3">
      <w:pPr>
        <w:numPr>
          <w:ilvl w:val="1"/>
          <w:numId w:val="22"/>
        </w:numPr>
        <w:spacing w:before="0" w:after="0"/>
        <w:rPr>
          <w:rFonts w:asciiTheme="minorHAnsi" w:hAnsiTheme="minorHAnsi" w:cstheme="minorHAnsi"/>
        </w:rPr>
      </w:pPr>
      <w:r w:rsidRPr="00073091">
        <w:rPr>
          <w:rFonts w:asciiTheme="minorHAnsi" w:hAnsiTheme="minorHAnsi" w:cstheme="minorHAnsi"/>
        </w:rPr>
        <w:t>Tìm kiếm thông tin của giao dịch.</w:t>
      </w:r>
    </w:p>
    <w:p w:rsidR="001A00E3" w:rsidRPr="00073091" w:rsidRDefault="001A00E3" w:rsidP="001A00E3">
      <w:pPr>
        <w:numPr>
          <w:ilvl w:val="1"/>
          <w:numId w:val="22"/>
        </w:numPr>
        <w:spacing w:before="0" w:after="0"/>
        <w:rPr>
          <w:rFonts w:asciiTheme="minorHAnsi" w:hAnsiTheme="minorHAnsi" w:cstheme="minorHAnsi"/>
        </w:rPr>
      </w:pPr>
      <w:r w:rsidRPr="00073091">
        <w:rPr>
          <w:rFonts w:asciiTheme="minorHAnsi" w:hAnsiTheme="minorHAnsi" w:cstheme="minorHAnsi"/>
        </w:rPr>
        <w:t>Lọc các giao dịch theo một tiêu chí xác định</w:t>
      </w:r>
      <w:r w:rsidR="007916E9" w:rsidRPr="00073091">
        <w:rPr>
          <w:rFonts w:asciiTheme="minorHAnsi" w:hAnsiTheme="minorHAnsi" w:cstheme="minorHAnsi"/>
        </w:rPr>
        <w:t>.</w:t>
      </w:r>
    </w:p>
    <w:p w:rsidR="001A00E3" w:rsidRPr="00073091" w:rsidRDefault="001A00E3" w:rsidP="001A00E3">
      <w:pPr>
        <w:numPr>
          <w:ilvl w:val="0"/>
          <w:numId w:val="22"/>
        </w:numPr>
        <w:spacing w:before="0" w:after="0"/>
        <w:rPr>
          <w:rFonts w:asciiTheme="minorHAnsi" w:hAnsiTheme="minorHAnsi" w:cstheme="minorHAnsi"/>
        </w:rPr>
      </w:pPr>
      <w:r w:rsidRPr="00073091">
        <w:rPr>
          <w:rFonts w:asciiTheme="minorHAnsi" w:hAnsiTheme="minorHAnsi" w:cstheme="minorHAnsi"/>
        </w:rPr>
        <w:t>Quản lý sản phẩm:</w:t>
      </w:r>
    </w:p>
    <w:p w:rsidR="001A00E3" w:rsidRPr="00073091" w:rsidRDefault="001A00E3" w:rsidP="001A00E3">
      <w:pPr>
        <w:numPr>
          <w:ilvl w:val="1"/>
          <w:numId w:val="22"/>
        </w:numPr>
        <w:spacing w:before="0" w:after="0"/>
        <w:rPr>
          <w:rFonts w:asciiTheme="minorHAnsi" w:hAnsiTheme="minorHAnsi" w:cstheme="minorHAnsi"/>
        </w:rPr>
      </w:pPr>
      <w:r w:rsidRPr="00073091">
        <w:rPr>
          <w:rFonts w:asciiTheme="minorHAnsi" w:hAnsiTheme="minorHAnsi" w:cstheme="minorHAnsi"/>
        </w:rPr>
        <w:t>Thêm, sửa, xóa loại sản phẩm mà cửa hàng cung cấp</w:t>
      </w:r>
    </w:p>
    <w:p w:rsidR="001A00E3" w:rsidRPr="00073091" w:rsidRDefault="001A00E3" w:rsidP="001A00E3">
      <w:pPr>
        <w:numPr>
          <w:ilvl w:val="1"/>
          <w:numId w:val="22"/>
        </w:numPr>
        <w:spacing w:before="0" w:after="0"/>
        <w:rPr>
          <w:rFonts w:asciiTheme="minorHAnsi" w:hAnsiTheme="minorHAnsi" w:cstheme="minorHAnsi"/>
        </w:rPr>
      </w:pPr>
      <w:r w:rsidRPr="00073091">
        <w:rPr>
          <w:rFonts w:asciiTheme="minorHAnsi" w:hAnsiTheme="minorHAnsi" w:cstheme="minorHAnsi"/>
        </w:rPr>
        <w:t>Thêm, sửa, xóa sản phẩm mà cửa hàng cung cấp cùng các thông tin liên quan</w:t>
      </w:r>
    </w:p>
    <w:p w:rsidR="001A00E3" w:rsidRPr="00073091" w:rsidRDefault="001A00E3" w:rsidP="001A00E3">
      <w:pPr>
        <w:numPr>
          <w:ilvl w:val="1"/>
          <w:numId w:val="22"/>
        </w:numPr>
        <w:spacing w:before="0" w:after="0"/>
        <w:rPr>
          <w:rFonts w:asciiTheme="minorHAnsi" w:hAnsiTheme="minorHAnsi" w:cstheme="minorHAnsi"/>
        </w:rPr>
      </w:pPr>
      <w:r w:rsidRPr="00073091">
        <w:rPr>
          <w:rFonts w:asciiTheme="minorHAnsi" w:hAnsiTheme="minorHAnsi" w:cstheme="minorHAnsi"/>
        </w:rPr>
        <w:t>Tra cứu các sản phẩm</w:t>
      </w:r>
    </w:p>
    <w:p w:rsidR="001A00E3" w:rsidRPr="00073091" w:rsidRDefault="001A00E3" w:rsidP="001A00E3">
      <w:pPr>
        <w:numPr>
          <w:ilvl w:val="1"/>
          <w:numId w:val="22"/>
        </w:numPr>
        <w:spacing w:before="0" w:after="0"/>
        <w:rPr>
          <w:rFonts w:asciiTheme="minorHAnsi" w:hAnsiTheme="minorHAnsi" w:cstheme="minorHAnsi"/>
        </w:rPr>
      </w:pPr>
      <w:r w:rsidRPr="00073091">
        <w:rPr>
          <w:rFonts w:asciiTheme="minorHAnsi" w:hAnsiTheme="minorHAnsi" w:cstheme="minorHAnsi"/>
        </w:rPr>
        <w:t>Đưa ra thông báo tới quản lý khi số lượng một sản phẩm trong kho của cửa hàng có số lượng bằng hoặc dưới một số lượng cho phép (số lượng này là tùy chỉnh với mỗi mặt hàng)</w:t>
      </w:r>
    </w:p>
    <w:p w:rsidR="00051F03" w:rsidRPr="00073091" w:rsidRDefault="00051F03" w:rsidP="001A00E3">
      <w:pPr>
        <w:numPr>
          <w:ilvl w:val="1"/>
          <w:numId w:val="22"/>
        </w:numPr>
        <w:spacing w:before="0" w:after="0"/>
        <w:rPr>
          <w:rFonts w:asciiTheme="minorHAnsi" w:hAnsiTheme="minorHAnsi" w:cstheme="minorHAnsi"/>
        </w:rPr>
      </w:pPr>
      <w:r w:rsidRPr="00073091">
        <w:rPr>
          <w:rFonts w:asciiTheme="minorHAnsi" w:hAnsiTheme="minorHAnsi" w:cstheme="minorHAnsi"/>
        </w:rPr>
        <w:t>Hiển thị các sản phẩm của Vionet cùng các thông tin liên quan trên trang mua hàng trực tuyến, người dùng có thể dễ dàng xem chi tiết về các mặt hàng này</w:t>
      </w:r>
    </w:p>
    <w:p w:rsidR="001A00E3" w:rsidRPr="00073091" w:rsidRDefault="001A00E3" w:rsidP="001A00E3">
      <w:pPr>
        <w:numPr>
          <w:ilvl w:val="0"/>
          <w:numId w:val="22"/>
        </w:numPr>
        <w:spacing w:before="0" w:after="0"/>
        <w:rPr>
          <w:rFonts w:asciiTheme="minorHAnsi" w:hAnsiTheme="minorHAnsi" w:cstheme="minorHAnsi"/>
        </w:rPr>
      </w:pPr>
      <w:r w:rsidRPr="00073091">
        <w:rPr>
          <w:rFonts w:asciiTheme="minorHAnsi" w:hAnsiTheme="minorHAnsi" w:cstheme="minorHAnsi"/>
        </w:rPr>
        <w:t>Thống kê giờ làm của nhân viên để phục vụ cho việc tính lương, thưởng</w:t>
      </w:r>
    </w:p>
    <w:p w:rsidR="007916E9" w:rsidRPr="00073091" w:rsidRDefault="001A00E3" w:rsidP="007916E9">
      <w:pPr>
        <w:numPr>
          <w:ilvl w:val="0"/>
          <w:numId w:val="22"/>
        </w:numPr>
        <w:spacing w:before="0" w:after="0"/>
        <w:rPr>
          <w:rFonts w:asciiTheme="minorHAnsi" w:hAnsiTheme="minorHAnsi" w:cstheme="minorHAnsi"/>
        </w:rPr>
      </w:pPr>
      <w:r w:rsidRPr="00073091">
        <w:rPr>
          <w:rFonts w:asciiTheme="minorHAnsi" w:hAnsiTheme="minorHAnsi" w:cstheme="minorHAnsi"/>
        </w:rPr>
        <w:t>Để sử dụng ứng dụng dưới tư các người dùng hay nhân viên, đều cần phải</w:t>
      </w:r>
      <w:r w:rsidR="00762F69" w:rsidRPr="00073091">
        <w:rPr>
          <w:rFonts w:asciiTheme="minorHAnsi" w:hAnsiTheme="minorHAnsi" w:cstheme="minorHAnsi"/>
        </w:rPr>
        <w:t xml:space="preserve"> thực hiện</w:t>
      </w:r>
      <w:r w:rsidRPr="00073091">
        <w:rPr>
          <w:rFonts w:asciiTheme="minorHAnsi" w:hAnsiTheme="minorHAnsi" w:cstheme="minorHAnsi"/>
        </w:rPr>
        <w:t xml:space="preserve"> đăng nhập</w:t>
      </w:r>
      <w:r w:rsidR="00762F69" w:rsidRPr="00073091">
        <w:rPr>
          <w:rFonts w:asciiTheme="minorHAnsi" w:hAnsiTheme="minorHAnsi" w:cstheme="minorHAnsi"/>
        </w:rPr>
        <w:t xml:space="preserve"> và xác thực người dùng.</w:t>
      </w:r>
      <w:r w:rsidR="007916E9" w:rsidRPr="00073091">
        <w:rPr>
          <w:rFonts w:asciiTheme="minorHAnsi" w:hAnsiTheme="minorHAnsi" w:cstheme="minorHAnsi"/>
        </w:rPr>
        <w:t xml:space="preserve"> </w:t>
      </w:r>
    </w:p>
    <w:p w:rsidR="00762F69" w:rsidRPr="00073091" w:rsidRDefault="00762F69" w:rsidP="001A00E3">
      <w:pPr>
        <w:numPr>
          <w:ilvl w:val="0"/>
          <w:numId w:val="22"/>
        </w:numPr>
        <w:spacing w:before="0" w:after="0"/>
        <w:rPr>
          <w:rFonts w:asciiTheme="minorHAnsi" w:hAnsiTheme="minorHAnsi" w:cstheme="minorHAnsi"/>
        </w:rPr>
      </w:pPr>
      <w:r w:rsidRPr="00073091">
        <w:rPr>
          <w:rFonts w:asciiTheme="minorHAnsi" w:hAnsiTheme="minorHAnsi" w:cstheme="minorHAnsi"/>
        </w:rPr>
        <w:t>Thông báo về các chiến dịch khuyến mãi sau một khoảng thời gian chỉ định không có chiến dịch nào được phát động bởi cửa hàng.</w:t>
      </w:r>
    </w:p>
    <w:p w:rsidR="00051F03" w:rsidRPr="00073091" w:rsidRDefault="00051F03" w:rsidP="001A00E3">
      <w:pPr>
        <w:numPr>
          <w:ilvl w:val="0"/>
          <w:numId w:val="22"/>
        </w:numPr>
        <w:spacing w:before="0" w:after="0"/>
        <w:rPr>
          <w:rFonts w:asciiTheme="minorHAnsi" w:hAnsiTheme="minorHAnsi" w:cstheme="minorHAnsi"/>
        </w:rPr>
      </w:pPr>
      <w:r w:rsidRPr="00073091">
        <w:rPr>
          <w:rFonts w:asciiTheme="minorHAnsi" w:hAnsiTheme="minorHAnsi" w:cstheme="minorHAnsi"/>
        </w:rPr>
        <w:t>Quản lý người dùng:</w:t>
      </w:r>
    </w:p>
    <w:p w:rsidR="00051F03" w:rsidRPr="00073091" w:rsidRDefault="00051F03" w:rsidP="00051F03">
      <w:pPr>
        <w:numPr>
          <w:ilvl w:val="1"/>
          <w:numId w:val="22"/>
        </w:numPr>
        <w:spacing w:before="0" w:after="0"/>
        <w:rPr>
          <w:rFonts w:asciiTheme="minorHAnsi" w:hAnsiTheme="minorHAnsi" w:cstheme="minorHAnsi"/>
        </w:rPr>
      </w:pPr>
      <w:r w:rsidRPr="00073091">
        <w:rPr>
          <w:rFonts w:asciiTheme="minorHAnsi" w:hAnsiTheme="minorHAnsi" w:cstheme="minorHAnsi"/>
        </w:rPr>
        <w:t>Đăng ký thành viên cho NTD mới, nhân viên mới của hệ thống</w:t>
      </w:r>
    </w:p>
    <w:p w:rsidR="00051F03" w:rsidRPr="00073091" w:rsidRDefault="00051F03" w:rsidP="00051F03">
      <w:pPr>
        <w:numPr>
          <w:ilvl w:val="1"/>
          <w:numId w:val="22"/>
        </w:numPr>
        <w:spacing w:before="0" w:after="0"/>
        <w:rPr>
          <w:rFonts w:asciiTheme="minorHAnsi" w:hAnsiTheme="minorHAnsi" w:cstheme="minorHAnsi"/>
        </w:rPr>
      </w:pPr>
      <w:r w:rsidRPr="00073091">
        <w:rPr>
          <w:rFonts w:asciiTheme="minorHAnsi" w:hAnsiTheme="minorHAnsi" w:cstheme="minorHAnsi"/>
        </w:rPr>
        <w:t>NTD có thể quản lý các thông tin cá nhân của mình, thay đổi số thẻ Visa liên kết hoặc xóa thông tin thẻ trong hệ thống</w:t>
      </w:r>
    </w:p>
    <w:p w:rsidR="00051F03" w:rsidRPr="00073091" w:rsidRDefault="00051F03" w:rsidP="00051F03">
      <w:pPr>
        <w:numPr>
          <w:ilvl w:val="1"/>
          <w:numId w:val="22"/>
        </w:numPr>
        <w:spacing w:before="0" w:after="0"/>
        <w:rPr>
          <w:rFonts w:asciiTheme="minorHAnsi" w:hAnsiTheme="minorHAnsi" w:cstheme="minorHAnsi"/>
        </w:rPr>
      </w:pPr>
      <w:r w:rsidRPr="00073091">
        <w:rPr>
          <w:rFonts w:asciiTheme="minorHAnsi" w:hAnsiTheme="minorHAnsi" w:cstheme="minorHAnsi"/>
        </w:rPr>
        <w:t>Nhân viên cũng có thể chỉnh sửa các thông tin cá nhân của mình.</w:t>
      </w:r>
    </w:p>
    <w:p w:rsidR="00051F03" w:rsidRPr="00073091" w:rsidRDefault="00051F03" w:rsidP="00051F03">
      <w:pPr>
        <w:numPr>
          <w:ilvl w:val="0"/>
          <w:numId w:val="22"/>
        </w:numPr>
        <w:spacing w:before="0" w:after="0"/>
        <w:rPr>
          <w:rFonts w:asciiTheme="minorHAnsi" w:hAnsiTheme="minorHAnsi" w:cstheme="minorHAnsi"/>
        </w:rPr>
      </w:pPr>
      <w:r w:rsidRPr="00073091">
        <w:rPr>
          <w:rFonts w:asciiTheme="minorHAnsi" w:hAnsiTheme="minorHAnsi" w:cstheme="minorHAnsi"/>
        </w:rPr>
        <w:t>Quản lý giỏ hàng:</w:t>
      </w:r>
    </w:p>
    <w:p w:rsidR="00051F03" w:rsidRPr="00073091" w:rsidRDefault="00051F03" w:rsidP="00051F03">
      <w:pPr>
        <w:numPr>
          <w:ilvl w:val="1"/>
          <w:numId w:val="22"/>
        </w:numPr>
        <w:spacing w:before="0" w:after="0"/>
        <w:rPr>
          <w:rFonts w:asciiTheme="minorHAnsi" w:hAnsiTheme="minorHAnsi" w:cstheme="minorHAnsi"/>
        </w:rPr>
      </w:pPr>
      <w:r w:rsidRPr="00073091">
        <w:rPr>
          <w:rFonts w:asciiTheme="minorHAnsi" w:hAnsiTheme="minorHAnsi" w:cstheme="minorHAnsi"/>
        </w:rPr>
        <w:lastRenderedPageBreak/>
        <w:t>Thêm, sửa, xóa sản phẩm khỏi giỏ hàng của thành viên hệ thống.</w:t>
      </w:r>
    </w:p>
    <w:p w:rsidR="00051F03" w:rsidRPr="00073091" w:rsidRDefault="00051F03" w:rsidP="00051F03">
      <w:pPr>
        <w:numPr>
          <w:ilvl w:val="0"/>
          <w:numId w:val="22"/>
        </w:numPr>
        <w:spacing w:before="0" w:after="0"/>
        <w:rPr>
          <w:rFonts w:asciiTheme="minorHAnsi" w:hAnsiTheme="minorHAnsi" w:cstheme="minorHAnsi"/>
        </w:rPr>
      </w:pPr>
      <w:r w:rsidRPr="00073091">
        <w:rPr>
          <w:rFonts w:asciiTheme="minorHAnsi" w:hAnsiTheme="minorHAnsi" w:cstheme="minorHAnsi"/>
        </w:rPr>
        <w:t>Quản lý đơn hàng:</w:t>
      </w:r>
    </w:p>
    <w:p w:rsidR="00051F03" w:rsidRPr="00073091" w:rsidRDefault="00051F03" w:rsidP="00051F03">
      <w:pPr>
        <w:numPr>
          <w:ilvl w:val="1"/>
          <w:numId w:val="22"/>
        </w:numPr>
        <w:spacing w:before="0" w:after="0"/>
        <w:rPr>
          <w:rFonts w:asciiTheme="minorHAnsi" w:hAnsiTheme="minorHAnsi" w:cstheme="minorHAnsi"/>
        </w:rPr>
      </w:pPr>
      <w:r w:rsidRPr="00073091">
        <w:rPr>
          <w:rFonts w:asciiTheme="minorHAnsi" w:hAnsiTheme="minorHAnsi" w:cstheme="minorHAnsi"/>
        </w:rPr>
        <w:t>Các đơn hàng mới có thể được thêm mới từ phía người dùng</w:t>
      </w:r>
    </w:p>
    <w:p w:rsidR="00051F03" w:rsidRPr="00073091" w:rsidRDefault="00051F03" w:rsidP="00051F03">
      <w:pPr>
        <w:numPr>
          <w:ilvl w:val="1"/>
          <w:numId w:val="22"/>
        </w:numPr>
        <w:spacing w:before="0" w:after="0"/>
        <w:rPr>
          <w:rFonts w:asciiTheme="minorHAnsi" w:hAnsiTheme="minorHAnsi" w:cstheme="minorHAnsi"/>
        </w:rPr>
      </w:pPr>
      <w:r w:rsidRPr="00073091">
        <w:rPr>
          <w:rFonts w:asciiTheme="minorHAnsi" w:hAnsiTheme="minorHAnsi" w:cstheme="minorHAnsi"/>
        </w:rPr>
        <w:t>Tình trạng đơn hàng có thể được thay đổi trạng thái từ phía ngườ</w:t>
      </w:r>
      <w:r w:rsidR="00B02A83" w:rsidRPr="00073091">
        <w:rPr>
          <w:rFonts w:asciiTheme="minorHAnsi" w:hAnsiTheme="minorHAnsi" w:cstheme="minorHAnsi"/>
        </w:rPr>
        <w:t xml:space="preserve">i dùng sau khi người dùng thành toán thành công </w:t>
      </w:r>
      <w:r w:rsidRPr="00073091">
        <w:rPr>
          <w:rFonts w:asciiTheme="minorHAnsi" w:hAnsiTheme="minorHAnsi" w:cstheme="minorHAnsi"/>
        </w:rPr>
        <w:t xml:space="preserve">hoặc </w:t>
      </w:r>
      <w:r w:rsidR="00B02A83" w:rsidRPr="00073091">
        <w:rPr>
          <w:rFonts w:asciiTheme="minorHAnsi" w:hAnsiTheme="minorHAnsi" w:cstheme="minorHAnsi"/>
        </w:rPr>
        <w:t xml:space="preserve">từ </w:t>
      </w:r>
      <w:r w:rsidRPr="00073091">
        <w:rPr>
          <w:rFonts w:asciiTheme="minorHAnsi" w:hAnsiTheme="minorHAnsi" w:cstheme="minorHAnsi"/>
        </w:rPr>
        <w:t>nhân viên của hệ thống (xác nhận, hủy, chuyển qua bên vận chuyển</w:t>
      </w:r>
      <w:r w:rsidR="00E74EA0" w:rsidRPr="00073091">
        <w:rPr>
          <w:rFonts w:asciiTheme="minorHAnsi" w:hAnsiTheme="minorHAnsi" w:cstheme="minorHAnsi"/>
        </w:rPr>
        <w:t xml:space="preserve"> …</w:t>
      </w:r>
      <w:r w:rsidRPr="00073091">
        <w:rPr>
          <w:rFonts w:asciiTheme="minorHAnsi" w:hAnsiTheme="minorHAnsi" w:cstheme="minorHAnsi"/>
        </w:rPr>
        <w:t>)</w:t>
      </w:r>
      <w:r w:rsidR="00E74EA0" w:rsidRPr="00073091">
        <w:rPr>
          <w:rFonts w:asciiTheme="minorHAnsi" w:hAnsiTheme="minorHAnsi" w:cstheme="minorHAnsi"/>
        </w:rPr>
        <w:t>.</w:t>
      </w:r>
    </w:p>
    <w:p w:rsidR="00B02A83" w:rsidRPr="00073091" w:rsidRDefault="00B02A83" w:rsidP="00051F03">
      <w:pPr>
        <w:numPr>
          <w:ilvl w:val="1"/>
          <w:numId w:val="22"/>
        </w:numPr>
        <w:spacing w:before="0" w:after="0"/>
        <w:rPr>
          <w:rFonts w:asciiTheme="minorHAnsi" w:hAnsiTheme="minorHAnsi" w:cstheme="minorHAnsi"/>
        </w:rPr>
      </w:pPr>
      <w:r w:rsidRPr="00073091">
        <w:rPr>
          <w:rFonts w:asciiTheme="minorHAnsi" w:hAnsiTheme="minorHAnsi" w:cstheme="minorHAnsi"/>
        </w:rPr>
        <w:t>Tình trạng đơn hàng luôn luôn có thể theo dõi được từ phía người dùng hoặc nhân viên của cửa hàng xuất</w:t>
      </w:r>
      <w:r w:rsidR="00E74EA0" w:rsidRPr="00073091">
        <w:rPr>
          <w:rFonts w:asciiTheme="minorHAnsi" w:hAnsiTheme="minorHAnsi" w:cstheme="minorHAnsi"/>
        </w:rPr>
        <w:t xml:space="preserve"> sản phẩm ứng với</w:t>
      </w:r>
      <w:r w:rsidRPr="00073091">
        <w:rPr>
          <w:rFonts w:asciiTheme="minorHAnsi" w:hAnsiTheme="minorHAnsi" w:cstheme="minorHAnsi"/>
        </w:rPr>
        <w:t xml:space="preserve"> đơn hàng tương ứng.</w:t>
      </w:r>
    </w:p>
    <w:p w:rsidR="00865F01" w:rsidRPr="00073091" w:rsidRDefault="00865F01" w:rsidP="00865F01">
      <w:pPr>
        <w:pStyle w:val="Heading3"/>
        <w:rPr>
          <w:rFonts w:asciiTheme="minorHAnsi" w:hAnsiTheme="minorHAnsi" w:cstheme="minorHAnsi"/>
        </w:rPr>
      </w:pPr>
      <w:r w:rsidRPr="00073091">
        <w:rPr>
          <w:rFonts w:asciiTheme="minorHAnsi" w:hAnsiTheme="minorHAnsi" w:cstheme="minorHAnsi"/>
        </w:rPr>
        <w:t xml:space="preserve"> </w:t>
      </w:r>
      <w:bookmarkStart w:id="10" w:name="_Toc163449929"/>
      <w:bookmarkStart w:id="11" w:name="_Toc182888886"/>
      <w:r w:rsidRPr="00073091">
        <w:rPr>
          <w:rFonts w:asciiTheme="minorHAnsi" w:hAnsiTheme="minorHAnsi" w:cstheme="minorHAnsi"/>
        </w:rPr>
        <w:t>Out of Scope Functionality</w:t>
      </w:r>
      <w:bookmarkEnd w:id="10"/>
      <w:bookmarkEnd w:id="11"/>
    </w:p>
    <w:p w:rsidR="00865F01" w:rsidRPr="00073091" w:rsidRDefault="00762F69" w:rsidP="00447E90">
      <w:pPr>
        <w:numPr>
          <w:ilvl w:val="0"/>
          <w:numId w:val="22"/>
        </w:numPr>
        <w:spacing w:before="0" w:after="0"/>
        <w:rPr>
          <w:rFonts w:asciiTheme="minorHAnsi" w:hAnsiTheme="minorHAnsi" w:cstheme="minorHAnsi"/>
        </w:rPr>
      </w:pPr>
      <w:r w:rsidRPr="00073091">
        <w:rPr>
          <w:rFonts w:asciiTheme="minorHAnsi" w:hAnsiTheme="minorHAnsi" w:cstheme="minorHAnsi"/>
        </w:rPr>
        <w:t>Ứng dụng không có tính năng tính lương của nhân viên, do lương theo giờ làm của nhân viên sẽ thay đổi theo thời gian, các dịp lễ tết hay thưởng thời vụ,  …</w:t>
      </w:r>
      <w:r w:rsidR="005A0C11" w:rsidRPr="00073091">
        <w:rPr>
          <w:rFonts w:asciiTheme="minorHAnsi" w:hAnsiTheme="minorHAnsi" w:cstheme="minorHAnsi"/>
        </w:rPr>
        <w:t xml:space="preserve"> </w:t>
      </w:r>
      <w:r w:rsidR="00B02A83" w:rsidRPr="00073091">
        <w:rPr>
          <w:rFonts w:asciiTheme="minorHAnsi" w:hAnsiTheme="minorHAnsi" w:cstheme="minorHAnsi"/>
        </w:rPr>
        <w:t>Các số liệu về giờ làm của nhân viên sẽ được gửi đến một bên thứ 3 để phân tích và tính lương cho nhân viên.</w:t>
      </w:r>
    </w:p>
    <w:p w:rsidR="00D8633B" w:rsidRPr="00073091" w:rsidRDefault="00D8633B" w:rsidP="00063A89">
      <w:pPr>
        <w:numPr>
          <w:ilvl w:val="0"/>
          <w:numId w:val="22"/>
        </w:numPr>
        <w:spacing w:before="0" w:after="0"/>
        <w:rPr>
          <w:rFonts w:asciiTheme="minorHAnsi" w:hAnsiTheme="minorHAnsi" w:cstheme="minorHAnsi"/>
        </w:rPr>
      </w:pPr>
      <w:r w:rsidRPr="00073091">
        <w:rPr>
          <w:rFonts w:asciiTheme="minorHAnsi" w:hAnsiTheme="minorHAnsi" w:cstheme="minorHAnsi"/>
        </w:rPr>
        <w:t>Không tự động gợi ý đưa ra các chiến dịch khuyến mãi</w:t>
      </w:r>
    </w:p>
    <w:p w:rsidR="00865F01" w:rsidRPr="00073091" w:rsidRDefault="00865F01" w:rsidP="00865F01">
      <w:pPr>
        <w:pStyle w:val="Heading2"/>
        <w:rPr>
          <w:rFonts w:asciiTheme="minorHAnsi" w:hAnsiTheme="minorHAnsi" w:cstheme="minorHAnsi"/>
        </w:rPr>
      </w:pPr>
      <w:bookmarkStart w:id="12" w:name="_Toc163449930"/>
      <w:bookmarkStart w:id="13" w:name="_Toc182888887"/>
      <w:r w:rsidRPr="00073091">
        <w:rPr>
          <w:rFonts w:asciiTheme="minorHAnsi" w:hAnsiTheme="minorHAnsi" w:cstheme="minorHAnsi"/>
        </w:rPr>
        <w:t>System Perspective</w:t>
      </w:r>
      <w:bookmarkEnd w:id="12"/>
      <w:bookmarkEnd w:id="13"/>
    </w:p>
    <w:p w:rsidR="00865F01" w:rsidRPr="00073091" w:rsidRDefault="00865F01" w:rsidP="00865F01">
      <w:pPr>
        <w:pStyle w:val="Heading3"/>
        <w:rPr>
          <w:rFonts w:asciiTheme="minorHAnsi" w:hAnsiTheme="minorHAnsi" w:cstheme="minorHAnsi"/>
        </w:rPr>
      </w:pPr>
      <w:bookmarkStart w:id="14" w:name="_Toc163449931"/>
      <w:bookmarkStart w:id="15" w:name="_Toc182888888"/>
      <w:r w:rsidRPr="00073091">
        <w:rPr>
          <w:rFonts w:asciiTheme="minorHAnsi" w:hAnsiTheme="minorHAnsi" w:cstheme="minorHAnsi"/>
        </w:rPr>
        <w:t>Assumptions</w:t>
      </w:r>
      <w:bookmarkEnd w:id="14"/>
      <w:bookmarkEnd w:id="15"/>
    </w:p>
    <w:p w:rsidR="00865F01" w:rsidRPr="00073091" w:rsidRDefault="00063A89" w:rsidP="005949C3">
      <w:pPr>
        <w:pStyle w:val="ListBullet"/>
        <w:rPr>
          <w:rFonts w:asciiTheme="minorHAnsi" w:hAnsiTheme="minorHAnsi" w:cstheme="minorHAnsi"/>
        </w:rPr>
      </w:pPr>
      <w:r w:rsidRPr="00073091">
        <w:rPr>
          <w:rFonts w:asciiTheme="minorHAnsi" w:hAnsiTheme="minorHAnsi" w:cstheme="minorHAnsi"/>
        </w:rPr>
        <w:t>Số lượng các sản phẩm</w:t>
      </w:r>
      <w:r w:rsidR="00B02A83" w:rsidRPr="00073091">
        <w:rPr>
          <w:rFonts w:asciiTheme="minorHAnsi" w:hAnsiTheme="minorHAnsi" w:cstheme="minorHAnsi"/>
        </w:rPr>
        <w:t xml:space="preserve"> cũng như các thành viên</w:t>
      </w:r>
      <w:r w:rsidRPr="00073091">
        <w:rPr>
          <w:rFonts w:asciiTheme="minorHAnsi" w:hAnsiTheme="minorHAnsi" w:cstheme="minorHAnsi"/>
        </w:rPr>
        <w:t xml:space="preserve"> sẽ tăng dần theo thời gian, khiến các tác vụ diễn ra chậm hơn so với khoảng thời gian sử dụng ban đầu. Nhóm phát triển sẽ cần tối ưu lại thuật toán phù hợp hoặc nâng cấp thiết bị nếu cần thiết để đáp ứng nhu cầu sử dụng với số lượng bản ghi lớn</w:t>
      </w:r>
      <w:r w:rsidR="00E74EA0" w:rsidRPr="00073091">
        <w:rPr>
          <w:rFonts w:asciiTheme="minorHAnsi" w:hAnsiTheme="minorHAnsi" w:cstheme="minorHAnsi"/>
        </w:rPr>
        <w:t>.</w:t>
      </w:r>
    </w:p>
    <w:p w:rsidR="00865F01" w:rsidRPr="00073091" w:rsidRDefault="00063A89" w:rsidP="005949C3">
      <w:pPr>
        <w:pStyle w:val="ListBullet"/>
        <w:rPr>
          <w:rFonts w:asciiTheme="minorHAnsi" w:hAnsiTheme="minorHAnsi" w:cstheme="minorHAnsi"/>
        </w:rPr>
      </w:pPr>
      <w:r w:rsidRPr="00073091">
        <w:rPr>
          <w:rFonts w:asciiTheme="minorHAnsi" w:hAnsiTheme="minorHAnsi" w:cstheme="minorHAnsi"/>
        </w:rPr>
        <w:t>Việc kiểm kê các sản phẩm hiện có của chuỗi cửa hàng sẽ hoàn thành trước lúc bàn giao sản phẩm hoàn thiện, dự kiến là hết Quý 1 năm 2021.</w:t>
      </w:r>
    </w:p>
    <w:p w:rsidR="007916E9" w:rsidRPr="00073091" w:rsidRDefault="007916E9" w:rsidP="005949C3">
      <w:pPr>
        <w:pStyle w:val="ListBullet"/>
        <w:rPr>
          <w:rFonts w:asciiTheme="minorHAnsi" w:hAnsiTheme="minorHAnsi" w:cstheme="minorHAnsi"/>
        </w:rPr>
      </w:pPr>
      <w:r w:rsidRPr="00073091">
        <w:rPr>
          <w:rFonts w:asciiTheme="minorHAnsi" w:hAnsiTheme="minorHAnsi" w:cstheme="minorHAnsi"/>
        </w:rPr>
        <w:t>Các sản phẩm đều đã có mã vạch tương ứng sau khi kiểm kê</w:t>
      </w:r>
    </w:p>
    <w:p w:rsidR="00865F01" w:rsidRPr="00073091" w:rsidRDefault="00865F01" w:rsidP="00865F01">
      <w:pPr>
        <w:pStyle w:val="Heading3"/>
        <w:rPr>
          <w:rFonts w:asciiTheme="minorHAnsi" w:hAnsiTheme="minorHAnsi" w:cstheme="minorHAnsi"/>
        </w:rPr>
      </w:pPr>
      <w:bookmarkStart w:id="16" w:name="_Toc163449932"/>
      <w:bookmarkStart w:id="17" w:name="_Toc182888889"/>
      <w:r w:rsidRPr="00073091">
        <w:rPr>
          <w:rFonts w:asciiTheme="minorHAnsi" w:hAnsiTheme="minorHAnsi" w:cstheme="minorHAnsi"/>
        </w:rPr>
        <w:t>Constraints</w:t>
      </w:r>
      <w:bookmarkEnd w:id="16"/>
      <w:bookmarkEnd w:id="17"/>
    </w:p>
    <w:p w:rsidR="00063A89" w:rsidRPr="00073091" w:rsidRDefault="00063A89" w:rsidP="005949C3">
      <w:pPr>
        <w:pStyle w:val="ListBullet"/>
        <w:rPr>
          <w:rFonts w:asciiTheme="minorHAnsi" w:hAnsiTheme="minorHAnsi" w:cstheme="minorHAnsi"/>
        </w:rPr>
      </w:pPr>
      <w:r w:rsidRPr="00073091">
        <w:rPr>
          <w:rFonts w:asciiTheme="minorHAnsi" w:hAnsiTheme="minorHAnsi" w:cstheme="minorHAnsi"/>
        </w:rPr>
        <w:t>Những thay đổi về sản phẩm hay chủng loại đặc biệt có thể ảnh hưởng đến cấu trúc của ứng dụng, không phù hợp với chuẩn chung về sản phẩm hay chủng loại mà ứng cơ sở dư liệu hay nghiệp vụ mà ứng dụng cung cấp.</w:t>
      </w:r>
    </w:p>
    <w:p w:rsidR="00063A89" w:rsidRPr="00073091" w:rsidRDefault="00063A89" w:rsidP="005949C3">
      <w:pPr>
        <w:pStyle w:val="ListBullet"/>
        <w:rPr>
          <w:rFonts w:asciiTheme="minorHAnsi" w:hAnsiTheme="minorHAnsi" w:cstheme="minorHAnsi"/>
        </w:rPr>
      </w:pPr>
      <w:r w:rsidRPr="00073091">
        <w:rPr>
          <w:rFonts w:asciiTheme="minorHAnsi" w:hAnsiTheme="minorHAnsi" w:cstheme="minorHAnsi"/>
        </w:rPr>
        <w:t>Tiến trình kiểm kê tài sản có thể ảnh hưởng đến việc thử nghiệm. Ứng dụng cần một lượng dữ liệu đủ lớn để kiểm tra trước khi vận hành. Dữ liệu phải bám sát thực tế cả về số lượng, chủng loại cũng như độ phức tạp.</w:t>
      </w:r>
    </w:p>
    <w:p w:rsidR="00063A89" w:rsidRPr="00073091" w:rsidRDefault="00063A89" w:rsidP="005949C3">
      <w:pPr>
        <w:pStyle w:val="ListBullet"/>
        <w:rPr>
          <w:rFonts w:asciiTheme="minorHAnsi" w:hAnsiTheme="minorHAnsi" w:cstheme="minorHAnsi"/>
        </w:rPr>
      </w:pPr>
      <w:r w:rsidRPr="00073091">
        <w:rPr>
          <w:rFonts w:asciiTheme="minorHAnsi" w:hAnsiTheme="minorHAnsi" w:cstheme="minorHAnsi"/>
        </w:rPr>
        <w:t>Ứng dụng hiện tại chỉ</w:t>
      </w:r>
      <w:r w:rsidR="00B02A83" w:rsidRPr="00073091">
        <w:rPr>
          <w:rFonts w:asciiTheme="minorHAnsi" w:hAnsiTheme="minorHAnsi" w:cstheme="minorHAnsi"/>
        </w:rPr>
        <w:t xml:space="preserve"> dùng cho ba</w:t>
      </w:r>
      <w:r w:rsidRPr="00073091">
        <w:rPr>
          <w:rFonts w:asciiTheme="minorHAnsi" w:hAnsiTheme="minorHAnsi" w:cstheme="minorHAnsi"/>
        </w:rPr>
        <w:t xml:space="preserve"> đối tượng người dùng cơ bản, không hỗ trợ nếu cửa hàng cần có sự phân quyền cao hơn, khi đó hệ thống cần phải được nâng cấp.</w:t>
      </w:r>
    </w:p>
    <w:p w:rsidR="00865F01" w:rsidRPr="00073091" w:rsidRDefault="00865F01" w:rsidP="00865F01">
      <w:pPr>
        <w:pStyle w:val="Heading3"/>
        <w:rPr>
          <w:rFonts w:asciiTheme="minorHAnsi" w:hAnsiTheme="minorHAnsi" w:cstheme="minorHAnsi"/>
        </w:rPr>
      </w:pPr>
      <w:bookmarkStart w:id="18" w:name="_Toc163449933"/>
      <w:bookmarkStart w:id="19" w:name="_Toc182888890"/>
      <w:r w:rsidRPr="00073091">
        <w:rPr>
          <w:rFonts w:asciiTheme="minorHAnsi" w:hAnsiTheme="minorHAnsi" w:cstheme="minorHAnsi"/>
        </w:rPr>
        <w:t>Risks</w:t>
      </w:r>
      <w:bookmarkEnd w:id="18"/>
      <w:bookmarkEnd w:id="19"/>
    </w:p>
    <w:p w:rsidR="003B7868" w:rsidRPr="00073091" w:rsidRDefault="003B7868" w:rsidP="003B7868">
      <w:pPr>
        <w:numPr>
          <w:ilvl w:val="0"/>
          <w:numId w:val="29"/>
        </w:numPr>
        <w:rPr>
          <w:rFonts w:asciiTheme="minorHAnsi" w:hAnsiTheme="minorHAnsi" w:cstheme="minorHAnsi"/>
        </w:rPr>
      </w:pPr>
      <w:r w:rsidRPr="00073091">
        <w:rPr>
          <w:rFonts w:asciiTheme="minorHAnsi" w:hAnsiTheme="minorHAnsi" w:cstheme="minorHAnsi"/>
        </w:rPr>
        <w:t>Ứng dụng có thể sẽ gặp các lỗi trong quá trình sử dụng, đây là vấn đề khó trành khỏi, do đó ngay trong quá trình triển khai hệ thống, các lập trình viên sẽ viết unit test sử dụng bộ framework RSpec sau khi hoàn thành mỗi chức năng lớn và nhỏ. Và trước khi có một chức năng mới được đưa vào môi trường Production, toàn bộ các unit test sẽ được chạy lại để đảm bảo không có lỗi phát sinh sau khi thêm các chức năng mới. Nhóm phát triển cũng có tester thực hiện kiểm thử các chức năng và thực hiện regression test ứng dụng đều đặn.</w:t>
      </w:r>
    </w:p>
    <w:p w:rsidR="00063A89" w:rsidRPr="00073091" w:rsidRDefault="003B7868" w:rsidP="003B7868">
      <w:pPr>
        <w:numPr>
          <w:ilvl w:val="0"/>
          <w:numId w:val="29"/>
        </w:numPr>
        <w:rPr>
          <w:rFonts w:asciiTheme="minorHAnsi" w:hAnsiTheme="minorHAnsi" w:cstheme="minorHAnsi"/>
        </w:rPr>
      </w:pPr>
      <w:r w:rsidRPr="00073091">
        <w:rPr>
          <w:rFonts w:asciiTheme="minorHAnsi" w:hAnsiTheme="minorHAnsi" w:cstheme="minorHAnsi"/>
        </w:rPr>
        <w:t>Đây là một ứng dụng chạy trên trình duyệt, do đó ứng dụng hoạt động tốt nhất trên các trình duyệt mới như Chrome, Opera hay Firefox, sử dụng những trình duyệt cũ như Internet Explore có thể gây nên các lỗi về mặt giao diện hay chứ</w:t>
      </w:r>
      <w:r w:rsidR="00B02A83" w:rsidRPr="00073091">
        <w:rPr>
          <w:rFonts w:asciiTheme="minorHAnsi" w:hAnsiTheme="minorHAnsi" w:cstheme="minorHAnsi"/>
        </w:rPr>
        <w:t>c năng hoặc gây khó khăn cho người sử dụng.</w:t>
      </w:r>
    </w:p>
    <w:p w:rsidR="00865F01" w:rsidRPr="00073091" w:rsidRDefault="00865F01" w:rsidP="00865F01">
      <w:pPr>
        <w:pStyle w:val="Heading3"/>
        <w:rPr>
          <w:rFonts w:asciiTheme="minorHAnsi" w:hAnsiTheme="minorHAnsi" w:cstheme="minorHAnsi"/>
        </w:rPr>
      </w:pPr>
      <w:bookmarkStart w:id="20" w:name="_Toc182888891"/>
      <w:r w:rsidRPr="00073091">
        <w:rPr>
          <w:rFonts w:asciiTheme="minorHAnsi" w:hAnsiTheme="minorHAnsi" w:cstheme="minorHAnsi"/>
        </w:rPr>
        <w:lastRenderedPageBreak/>
        <w:t>Issues</w:t>
      </w:r>
      <w:bookmarkEnd w:id="20"/>
    </w:p>
    <w:p w:rsidR="000F5187" w:rsidRPr="00073091" w:rsidRDefault="000F5187" w:rsidP="000F5187">
      <w:pPr>
        <w:pStyle w:val="ListBullet"/>
        <w:rPr>
          <w:rFonts w:asciiTheme="minorHAnsi" w:hAnsiTheme="minorHAnsi" w:cstheme="minorHAnsi"/>
        </w:rPr>
      </w:pPr>
      <w:r w:rsidRPr="00073091">
        <w:rPr>
          <w:rFonts w:asciiTheme="minorHAnsi" w:hAnsiTheme="minorHAnsi" w:cstheme="minorHAnsi"/>
        </w:rPr>
        <w:t>Do sử dụng các thư viện từ bên thứ 3 nên sẽ có những tình huống mà ứng dụng sẽ bị phụ thuộc vào những bên thứ 3 này, như chi phí thay đổi hay chức năng bị giới hạn.</w:t>
      </w:r>
    </w:p>
    <w:p w:rsidR="00865F01" w:rsidRPr="00073091" w:rsidRDefault="000F5187" w:rsidP="000F5187">
      <w:pPr>
        <w:pStyle w:val="ListBullet"/>
        <w:rPr>
          <w:rFonts w:asciiTheme="minorHAnsi" w:hAnsiTheme="minorHAnsi" w:cstheme="minorHAnsi"/>
        </w:rPr>
      </w:pPr>
      <w:r w:rsidRPr="00073091">
        <w:rPr>
          <w:rFonts w:asciiTheme="minorHAnsi" w:hAnsiTheme="minorHAnsi" w:cstheme="minorHAnsi"/>
        </w:rPr>
        <w:t xml:space="preserve">Các chính sách về quy định của công ty: Công ty vì lý do bảo mật nên sẽ chặn một số trang cũng như các resource bên ngoài, ví dụ như các package hay các dependencies và cần có thời gian để tạo các yêu cầu mở các dải mạng này để truy cập và cài đặt các </w:t>
      </w:r>
      <w:r w:rsidR="00586EB1" w:rsidRPr="00073091">
        <w:rPr>
          <w:rFonts w:asciiTheme="minorHAnsi" w:hAnsiTheme="minorHAnsi" w:cstheme="minorHAnsi"/>
        </w:rPr>
        <w:t>thư viện hay các gói phần mềm</w:t>
      </w:r>
      <w:r w:rsidRPr="00073091">
        <w:rPr>
          <w:rFonts w:asciiTheme="minorHAnsi" w:hAnsiTheme="minorHAnsi" w:cstheme="minorHAnsi"/>
        </w:rPr>
        <w:t xml:space="preserve"> cần thiết. Khách hàng sẽ được thông báo về điều này. Chính sách này sẽ đảm bảo bảo mật cho source code của khách hàng tuy nhiên sẽ gây khó khăn khi cài đặt môi trường</w:t>
      </w:r>
    </w:p>
    <w:p w:rsidR="00865F01" w:rsidRPr="00073091" w:rsidRDefault="00865F01" w:rsidP="007916E9">
      <w:pPr>
        <w:pStyle w:val="Heading1"/>
        <w:rPr>
          <w:rFonts w:asciiTheme="minorHAnsi" w:hAnsiTheme="minorHAnsi" w:cstheme="minorHAnsi"/>
        </w:rPr>
      </w:pPr>
      <w:bookmarkStart w:id="21" w:name="_Toc535476625"/>
      <w:bookmarkStart w:id="22" w:name="_Toc162086749"/>
      <w:bookmarkStart w:id="23" w:name="_Toc162164848"/>
      <w:bookmarkStart w:id="24" w:name="_Toc162164950"/>
      <w:bookmarkStart w:id="25" w:name="_Toc163449935"/>
      <w:bookmarkStart w:id="26" w:name="_Toc182888892"/>
      <w:r w:rsidRPr="00073091">
        <w:rPr>
          <w:rFonts w:asciiTheme="minorHAnsi" w:hAnsiTheme="minorHAnsi" w:cstheme="minorHAnsi"/>
        </w:rPr>
        <w:t>Business Process Overview</w:t>
      </w:r>
      <w:bookmarkStart w:id="27" w:name="_Toc162164952"/>
      <w:bookmarkStart w:id="28" w:name="_Toc163449937"/>
      <w:bookmarkEnd w:id="21"/>
      <w:bookmarkEnd w:id="22"/>
      <w:bookmarkEnd w:id="23"/>
      <w:bookmarkEnd w:id="24"/>
      <w:bookmarkEnd w:id="25"/>
      <w:bookmarkEnd w:id="26"/>
    </w:p>
    <w:p w:rsidR="00865F01" w:rsidRPr="00073091" w:rsidRDefault="00865F01" w:rsidP="00865F01">
      <w:pPr>
        <w:pStyle w:val="Heading2"/>
        <w:rPr>
          <w:rFonts w:asciiTheme="minorHAnsi" w:hAnsiTheme="minorHAnsi" w:cstheme="minorHAnsi"/>
        </w:rPr>
      </w:pPr>
      <w:bookmarkStart w:id="29" w:name="_Toc182888893"/>
      <w:r w:rsidRPr="00073091">
        <w:rPr>
          <w:rFonts w:asciiTheme="minorHAnsi" w:hAnsiTheme="minorHAnsi" w:cstheme="minorHAnsi"/>
        </w:rPr>
        <w:t xml:space="preserve">Current Business Process </w:t>
      </w:r>
      <w:bookmarkEnd w:id="27"/>
      <w:bookmarkEnd w:id="28"/>
      <w:r w:rsidRPr="00073091">
        <w:rPr>
          <w:rFonts w:asciiTheme="minorHAnsi" w:hAnsiTheme="minorHAnsi" w:cstheme="minorHAnsi"/>
        </w:rPr>
        <w:t>(As-Is)</w:t>
      </w:r>
      <w:bookmarkEnd w:id="29"/>
    </w:p>
    <w:p w:rsidR="00E74EA0" w:rsidRPr="00073091" w:rsidRDefault="00E74EA0" w:rsidP="00E74EA0">
      <w:pPr>
        <w:numPr>
          <w:ilvl w:val="0"/>
          <w:numId w:val="34"/>
        </w:numPr>
        <w:rPr>
          <w:rFonts w:asciiTheme="minorHAnsi" w:hAnsiTheme="minorHAnsi" w:cstheme="minorHAnsi"/>
        </w:rPr>
      </w:pPr>
      <w:r w:rsidRPr="00073091">
        <w:rPr>
          <w:rFonts w:asciiTheme="minorHAnsi" w:hAnsiTheme="minorHAnsi" w:cstheme="minorHAnsi"/>
        </w:rPr>
        <w:t>Hệ thống mới sau khi được phát triển sẽ yêu cầu đăng nhập để có thể sử dụng bất cứ tính năng nào.</w:t>
      </w:r>
    </w:p>
    <w:p w:rsidR="00E74EA0" w:rsidRPr="00073091" w:rsidRDefault="00E74EA0" w:rsidP="00E74EA0">
      <w:pPr>
        <w:numPr>
          <w:ilvl w:val="0"/>
          <w:numId w:val="34"/>
        </w:numPr>
        <w:rPr>
          <w:rFonts w:asciiTheme="minorHAnsi" w:hAnsiTheme="minorHAnsi" w:cstheme="minorHAnsi"/>
        </w:rPr>
      </w:pPr>
      <w:r w:rsidRPr="00073091">
        <w:rPr>
          <w:rFonts w:asciiTheme="minorHAnsi" w:hAnsiTheme="minorHAnsi" w:cstheme="minorHAnsi"/>
        </w:rPr>
        <w:t>Hệ thống mới sẽ được phần quyền ra 2 vai trò tách biệt với các màn hình giao diện khác nhau, cũng như các tính năng khác nhau dành cho thu ngân và quản lý.</w:t>
      </w:r>
    </w:p>
    <w:p w:rsidR="00E74EA0" w:rsidRPr="00073091" w:rsidRDefault="00E74EA0" w:rsidP="00E74EA0">
      <w:pPr>
        <w:numPr>
          <w:ilvl w:val="1"/>
          <w:numId w:val="34"/>
        </w:numPr>
        <w:rPr>
          <w:rFonts w:asciiTheme="minorHAnsi" w:hAnsiTheme="minorHAnsi" w:cstheme="minorHAnsi"/>
        </w:rPr>
      </w:pPr>
      <w:r w:rsidRPr="00073091">
        <w:rPr>
          <w:rFonts w:asciiTheme="minorHAnsi" w:hAnsiTheme="minorHAnsi" w:cstheme="minorHAnsi"/>
        </w:rPr>
        <w:t>Đối với thu ngân (nhân viên):</w:t>
      </w:r>
    </w:p>
    <w:p w:rsidR="00E74EA0" w:rsidRPr="00073091" w:rsidRDefault="00E74EA0" w:rsidP="00E74EA0">
      <w:pPr>
        <w:numPr>
          <w:ilvl w:val="2"/>
          <w:numId w:val="34"/>
        </w:numPr>
        <w:rPr>
          <w:rFonts w:asciiTheme="minorHAnsi" w:hAnsiTheme="minorHAnsi" w:cstheme="minorHAnsi"/>
        </w:rPr>
      </w:pPr>
      <w:r w:rsidRPr="00073091">
        <w:rPr>
          <w:rFonts w:asciiTheme="minorHAnsi" w:hAnsiTheme="minorHAnsi" w:cstheme="minorHAnsi"/>
        </w:rPr>
        <w:t>Chức năng thực hiện giao dịch: nhân viên có thể dùng máy đọc mã vạch để kiểm tra thông tin sản phẩm và tính tổng giá tiền của khách hàng. In hóa đơn sau khi khách hàng thực hiện thanh toán thành công.</w:t>
      </w:r>
    </w:p>
    <w:p w:rsidR="00E74EA0" w:rsidRPr="00073091" w:rsidRDefault="00E74EA0" w:rsidP="00E74EA0">
      <w:pPr>
        <w:numPr>
          <w:ilvl w:val="2"/>
          <w:numId w:val="34"/>
        </w:numPr>
        <w:rPr>
          <w:rFonts w:asciiTheme="minorHAnsi" w:hAnsiTheme="minorHAnsi" w:cstheme="minorHAnsi"/>
        </w:rPr>
      </w:pPr>
      <w:r w:rsidRPr="00073091">
        <w:rPr>
          <w:rFonts w:asciiTheme="minorHAnsi" w:hAnsiTheme="minorHAnsi" w:cstheme="minorHAnsi"/>
        </w:rPr>
        <w:t>Xuất phiếu tích điểm cho khách hàng sau khi giao dịch kết thúc</w:t>
      </w:r>
    </w:p>
    <w:p w:rsidR="00E74EA0" w:rsidRPr="00073091" w:rsidRDefault="00E74EA0" w:rsidP="00E74EA0">
      <w:pPr>
        <w:numPr>
          <w:ilvl w:val="2"/>
          <w:numId w:val="34"/>
        </w:numPr>
        <w:rPr>
          <w:rFonts w:asciiTheme="minorHAnsi" w:hAnsiTheme="minorHAnsi" w:cstheme="minorHAnsi"/>
        </w:rPr>
      </w:pPr>
      <w:r w:rsidRPr="00073091">
        <w:rPr>
          <w:rFonts w:asciiTheme="minorHAnsi" w:hAnsiTheme="minorHAnsi" w:cstheme="minorHAnsi"/>
        </w:rPr>
        <w:t>Nhân viên có thể xem lại các giao dịch mà mình đã thực hiện, tìm kiếm giao dịch, lọc các giao dịch theo một tiêu chí nhất định</w:t>
      </w:r>
    </w:p>
    <w:p w:rsidR="00E74EA0" w:rsidRPr="00073091" w:rsidRDefault="00E74EA0" w:rsidP="00E74EA0">
      <w:pPr>
        <w:numPr>
          <w:ilvl w:val="2"/>
          <w:numId w:val="34"/>
        </w:numPr>
        <w:rPr>
          <w:rFonts w:asciiTheme="minorHAnsi" w:hAnsiTheme="minorHAnsi" w:cstheme="minorHAnsi"/>
        </w:rPr>
      </w:pPr>
      <w:r w:rsidRPr="00073091">
        <w:rPr>
          <w:rFonts w:asciiTheme="minorHAnsi" w:hAnsiTheme="minorHAnsi" w:cstheme="minorHAnsi"/>
        </w:rPr>
        <w:t>Xem được tình trạng h</w:t>
      </w:r>
      <w:bookmarkStart w:id="30" w:name="_GoBack"/>
      <w:bookmarkEnd w:id="30"/>
      <w:r w:rsidRPr="00073091">
        <w:rPr>
          <w:rFonts w:asciiTheme="minorHAnsi" w:hAnsiTheme="minorHAnsi" w:cstheme="minorHAnsi"/>
        </w:rPr>
        <w:t>àng hóa hiện tại trong kho của cửa hàng</w:t>
      </w:r>
    </w:p>
    <w:p w:rsidR="00E74EA0" w:rsidRPr="00073091" w:rsidRDefault="00E74EA0" w:rsidP="00E74EA0">
      <w:pPr>
        <w:numPr>
          <w:ilvl w:val="1"/>
          <w:numId w:val="34"/>
        </w:numPr>
        <w:rPr>
          <w:rFonts w:asciiTheme="minorHAnsi" w:hAnsiTheme="minorHAnsi" w:cstheme="minorHAnsi"/>
        </w:rPr>
      </w:pPr>
      <w:r w:rsidRPr="00073091">
        <w:rPr>
          <w:rFonts w:asciiTheme="minorHAnsi" w:hAnsiTheme="minorHAnsi" w:cstheme="minorHAnsi"/>
        </w:rPr>
        <w:t>Đối với quản lý (chủ cửa hàng):</w:t>
      </w:r>
    </w:p>
    <w:p w:rsidR="00E74EA0" w:rsidRPr="00073091" w:rsidRDefault="00E74EA0" w:rsidP="00E74EA0">
      <w:pPr>
        <w:numPr>
          <w:ilvl w:val="2"/>
          <w:numId w:val="34"/>
        </w:numPr>
        <w:rPr>
          <w:rFonts w:asciiTheme="minorHAnsi" w:hAnsiTheme="minorHAnsi" w:cstheme="minorHAnsi"/>
        </w:rPr>
      </w:pPr>
      <w:r w:rsidRPr="00073091">
        <w:rPr>
          <w:rFonts w:asciiTheme="minorHAnsi" w:hAnsiTheme="minorHAnsi" w:cstheme="minorHAnsi"/>
        </w:rPr>
        <w:t>Có đầy đủ các chức năng của nhân viên</w:t>
      </w:r>
    </w:p>
    <w:p w:rsidR="00E74EA0" w:rsidRPr="00073091" w:rsidRDefault="00E74EA0" w:rsidP="00E74EA0">
      <w:pPr>
        <w:numPr>
          <w:ilvl w:val="2"/>
          <w:numId w:val="34"/>
        </w:numPr>
        <w:rPr>
          <w:rFonts w:asciiTheme="minorHAnsi" w:hAnsiTheme="minorHAnsi" w:cstheme="minorHAnsi"/>
        </w:rPr>
      </w:pPr>
      <w:r w:rsidRPr="00073091">
        <w:rPr>
          <w:rFonts w:asciiTheme="minorHAnsi" w:hAnsiTheme="minorHAnsi" w:cstheme="minorHAnsi"/>
        </w:rPr>
        <w:t>Việc xem các giao dịch không giới hạn ở các giao dịch mà bản thân thực hiện, mà có toàn quyền kiểm tra, tra cứu các giao dịch đã được thực hiện vởi nhân viên của cửa hàng</w:t>
      </w:r>
    </w:p>
    <w:p w:rsidR="00E74EA0" w:rsidRPr="00073091" w:rsidRDefault="00E74EA0" w:rsidP="00E74EA0">
      <w:pPr>
        <w:numPr>
          <w:ilvl w:val="2"/>
          <w:numId w:val="34"/>
        </w:numPr>
        <w:rPr>
          <w:rFonts w:asciiTheme="minorHAnsi" w:hAnsiTheme="minorHAnsi" w:cstheme="minorHAnsi"/>
        </w:rPr>
      </w:pPr>
      <w:r w:rsidRPr="00073091">
        <w:rPr>
          <w:rFonts w:asciiTheme="minorHAnsi" w:hAnsiTheme="minorHAnsi" w:cstheme="minorHAnsi"/>
        </w:rPr>
        <w:t>Tra cứu về thông tin các giao dịch của cửa hàng.</w:t>
      </w:r>
    </w:p>
    <w:p w:rsidR="00E74EA0" w:rsidRPr="00073091" w:rsidRDefault="00E74EA0" w:rsidP="00E74EA0">
      <w:pPr>
        <w:numPr>
          <w:ilvl w:val="2"/>
          <w:numId w:val="34"/>
        </w:numPr>
        <w:rPr>
          <w:rFonts w:asciiTheme="minorHAnsi" w:hAnsiTheme="minorHAnsi" w:cstheme="minorHAnsi"/>
        </w:rPr>
      </w:pPr>
      <w:r w:rsidRPr="00073091">
        <w:rPr>
          <w:rFonts w:asciiTheme="minorHAnsi" w:hAnsiTheme="minorHAnsi" w:cstheme="minorHAnsi"/>
        </w:rPr>
        <w:t>Xem được các thông tin liên quan đến số giờ làm của nhân viên (giờ bắt đầu làm việc, giờ kết thúc ca làm …)</w:t>
      </w:r>
    </w:p>
    <w:p w:rsidR="00E74EA0" w:rsidRPr="00073091" w:rsidRDefault="00E74EA0" w:rsidP="00E74EA0">
      <w:pPr>
        <w:numPr>
          <w:ilvl w:val="2"/>
          <w:numId w:val="34"/>
        </w:numPr>
        <w:rPr>
          <w:rFonts w:asciiTheme="minorHAnsi" w:hAnsiTheme="minorHAnsi" w:cstheme="minorHAnsi"/>
        </w:rPr>
      </w:pPr>
      <w:r w:rsidRPr="00073091">
        <w:rPr>
          <w:rFonts w:asciiTheme="minorHAnsi" w:hAnsiTheme="minorHAnsi" w:cstheme="minorHAnsi"/>
        </w:rPr>
        <w:t>Quản lý được các sản phẩm có trong kho hàng (thêm sản phẩm, chủng loại vào CSDL của cửa hàng …)</w:t>
      </w:r>
    </w:p>
    <w:p w:rsidR="00E74EA0" w:rsidRPr="00073091" w:rsidRDefault="00E74EA0" w:rsidP="00E74EA0">
      <w:pPr>
        <w:numPr>
          <w:ilvl w:val="2"/>
          <w:numId w:val="34"/>
        </w:numPr>
        <w:rPr>
          <w:rFonts w:asciiTheme="minorHAnsi" w:hAnsiTheme="minorHAnsi" w:cstheme="minorHAnsi"/>
        </w:rPr>
      </w:pPr>
      <w:r w:rsidRPr="00073091">
        <w:rPr>
          <w:rFonts w:asciiTheme="minorHAnsi" w:hAnsiTheme="minorHAnsi" w:cstheme="minorHAnsi"/>
        </w:rPr>
        <w:t>Nhận được các báo cáo bán hàng tự động của hệ thống hoặc có thể tự xem lại các báo cáo này bất cứ lúc nào.</w:t>
      </w:r>
    </w:p>
    <w:p w:rsidR="00E74EA0" w:rsidRPr="00073091" w:rsidRDefault="00E74EA0" w:rsidP="00E74EA0">
      <w:pPr>
        <w:numPr>
          <w:ilvl w:val="0"/>
          <w:numId w:val="34"/>
        </w:numPr>
        <w:rPr>
          <w:rFonts w:asciiTheme="minorHAnsi" w:hAnsiTheme="minorHAnsi" w:cstheme="minorHAnsi"/>
        </w:rPr>
      </w:pPr>
      <w:r w:rsidRPr="00073091">
        <w:rPr>
          <w:rFonts w:asciiTheme="minorHAnsi" w:hAnsiTheme="minorHAnsi" w:cstheme="minorHAnsi"/>
        </w:rPr>
        <w:t>Hỗ trợ các tính năng liên quan đến in phiếu tích điểm, các chức năng thông báo liên quan đến các đợt khuyến mãi …</w:t>
      </w:r>
    </w:p>
    <w:p w:rsidR="00E74EA0" w:rsidRPr="00073091" w:rsidRDefault="00E74EA0" w:rsidP="00E74EA0">
      <w:pPr>
        <w:numPr>
          <w:ilvl w:val="0"/>
          <w:numId w:val="34"/>
        </w:numPr>
        <w:rPr>
          <w:rFonts w:asciiTheme="minorHAnsi" w:hAnsiTheme="minorHAnsi" w:cstheme="minorHAnsi"/>
        </w:rPr>
      </w:pPr>
      <w:r w:rsidRPr="00073091">
        <w:rPr>
          <w:rFonts w:asciiTheme="minorHAnsi" w:hAnsiTheme="minorHAnsi" w:cstheme="minorHAnsi"/>
        </w:rPr>
        <w:lastRenderedPageBreak/>
        <w:t>Hệ thống mới sẽ có thể tương tác được với CSDL chung của toàn hệ thống, cũng như với phần mềm kế toán của từng cửa hàng.</w:t>
      </w:r>
    </w:p>
    <w:p w:rsidR="00E74EA0" w:rsidRPr="00073091" w:rsidRDefault="009E76F5" w:rsidP="0042437A">
      <w:pPr>
        <w:pStyle w:val="BodyText"/>
        <w:jc w:val="center"/>
        <w:rPr>
          <w:rFonts w:asciiTheme="minorHAnsi" w:hAnsiTheme="minorHAnsi" w:cstheme="minorHAnsi"/>
          <w:noProof/>
        </w:rPr>
      </w:pPr>
      <w:r w:rsidRPr="00073091">
        <w:rPr>
          <w:rFonts w:asciiTheme="minorHAnsi" w:hAnsiTheme="minorHAnsi" w:cstheme="minorHAnsi"/>
          <w:noProof/>
        </w:rPr>
        <w:drawing>
          <wp:inline distT="0" distB="0" distL="0" distR="0">
            <wp:extent cx="6839585" cy="503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9585" cy="5036820"/>
                    </a:xfrm>
                    <a:prstGeom prst="rect">
                      <a:avLst/>
                    </a:prstGeom>
                    <a:noFill/>
                    <a:ln>
                      <a:noFill/>
                    </a:ln>
                  </pic:spPr>
                </pic:pic>
              </a:graphicData>
            </a:graphic>
          </wp:inline>
        </w:drawing>
      </w:r>
    </w:p>
    <w:p w:rsidR="00E74EA0" w:rsidRPr="00073091" w:rsidRDefault="00E74EA0" w:rsidP="00E74EA0">
      <w:pPr>
        <w:pStyle w:val="BodyText"/>
        <w:jc w:val="center"/>
        <w:rPr>
          <w:rFonts w:asciiTheme="minorHAnsi" w:hAnsiTheme="minorHAnsi" w:cstheme="minorHAnsi"/>
        </w:rPr>
      </w:pPr>
      <w:r w:rsidRPr="00073091">
        <w:rPr>
          <w:rFonts w:asciiTheme="minorHAnsi" w:hAnsiTheme="minorHAnsi" w:cstheme="minorHAnsi"/>
          <w:noProof/>
        </w:rPr>
        <w:t>Sơ đồ quy trình nghiệp vụ hiện tại.</w:t>
      </w:r>
    </w:p>
    <w:p w:rsidR="00E74EA0" w:rsidRPr="00073091" w:rsidRDefault="00E74EA0" w:rsidP="00E74EA0">
      <w:pPr>
        <w:rPr>
          <w:rFonts w:asciiTheme="minorHAnsi" w:hAnsiTheme="minorHAnsi" w:cstheme="minorHAnsi"/>
        </w:rPr>
      </w:pPr>
    </w:p>
    <w:p w:rsidR="00865F01" w:rsidRPr="00073091" w:rsidRDefault="00865F01" w:rsidP="00865F01">
      <w:pPr>
        <w:pStyle w:val="Heading2"/>
        <w:rPr>
          <w:rFonts w:asciiTheme="minorHAnsi" w:hAnsiTheme="minorHAnsi" w:cstheme="minorHAnsi"/>
        </w:rPr>
      </w:pPr>
      <w:bookmarkStart w:id="31" w:name="_Toc162164953"/>
      <w:bookmarkStart w:id="32" w:name="_Toc163449938"/>
      <w:bookmarkStart w:id="33" w:name="_Toc182888894"/>
      <w:r w:rsidRPr="00073091">
        <w:rPr>
          <w:rFonts w:asciiTheme="minorHAnsi" w:hAnsiTheme="minorHAnsi" w:cstheme="minorHAnsi"/>
        </w:rPr>
        <w:t xml:space="preserve">Proposed Business </w:t>
      </w:r>
      <w:bookmarkEnd w:id="31"/>
      <w:bookmarkEnd w:id="32"/>
      <w:r w:rsidRPr="00073091">
        <w:rPr>
          <w:rFonts w:asciiTheme="minorHAnsi" w:hAnsiTheme="minorHAnsi" w:cstheme="minorHAnsi"/>
        </w:rPr>
        <w:t>Process (To-Be)</w:t>
      </w:r>
      <w:bookmarkEnd w:id="33"/>
    </w:p>
    <w:p w:rsidR="00C26937" w:rsidRPr="00073091" w:rsidRDefault="00C26937" w:rsidP="00C26937">
      <w:pPr>
        <w:numPr>
          <w:ilvl w:val="0"/>
          <w:numId w:val="34"/>
        </w:numPr>
        <w:rPr>
          <w:rFonts w:asciiTheme="minorHAnsi" w:hAnsiTheme="minorHAnsi" w:cstheme="minorHAnsi"/>
        </w:rPr>
      </w:pPr>
      <w:r w:rsidRPr="00073091">
        <w:rPr>
          <w:rFonts w:asciiTheme="minorHAnsi" w:hAnsiTheme="minorHAnsi" w:cstheme="minorHAnsi"/>
        </w:rPr>
        <w:t xml:space="preserve">Hệ thống mới sau khi được phát triển </w:t>
      </w:r>
      <w:r w:rsidR="00E74EA0" w:rsidRPr="00073091">
        <w:rPr>
          <w:rFonts w:asciiTheme="minorHAnsi" w:hAnsiTheme="minorHAnsi" w:cstheme="minorHAnsi"/>
        </w:rPr>
        <w:t xml:space="preserve">vẫn </w:t>
      </w:r>
      <w:r w:rsidRPr="00073091">
        <w:rPr>
          <w:rFonts w:asciiTheme="minorHAnsi" w:hAnsiTheme="minorHAnsi" w:cstheme="minorHAnsi"/>
        </w:rPr>
        <w:t xml:space="preserve">sẽ yêu cầu đăng nhập để có thể sử dụng </w:t>
      </w:r>
      <w:r w:rsidR="00E74EA0" w:rsidRPr="00073091">
        <w:rPr>
          <w:rFonts w:asciiTheme="minorHAnsi" w:hAnsiTheme="minorHAnsi" w:cstheme="minorHAnsi"/>
        </w:rPr>
        <w:t>các tình năng của nhân viên và quản lý</w:t>
      </w:r>
    </w:p>
    <w:p w:rsidR="00E74EA0" w:rsidRPr="00073091" w:rsidRDefault="00E74EA0" w:rsidP="00C26937">
      <w:pPr>
        <w:numPr>
          <w:ilvl w:val="0"/>
          <w:numId w:val="34"/>
        </w:numPr>
        <w:rPr>
          <w:rFonts w:asciiTheme="minorHAnsi" w:hAnsiTheme="minorHAnsi" w:cstheme="minorHAnsi"/>
        </w:rPr>
      </w:pPr>
      <w:r w:rsidRPr="00073091">
        <w:rPr>
          <w:rFonts w:asciiTheme="minorHAnsi" w:hAnsiTheme="minorHAnsi" w:cstheme="minorHAnsi"/>
        </w:rPr>
        <w:t>NTD sẽ không cần đăng nhập để xem được các</w:t>
      </w:r>
      <w:r w:rsidR="0066326B" w:rsidRPr="00073091">
        <w:rPr>
          <w:rFonts w:asciiTheme="minorHAnsi" w:hAnsiTheme="minorHAnsi" w:cstheme="minorHAnsi"/>
        </w:rPr>
        <w:t xml:space="preserve"> </w:t>
      </w:r>
      <w:r w:rsidRPr="00073091">
        <w:rPr>
          <w:rFonts w:asciiTheme="minorHAnsi" w:hAnsiTheme="minorHAnsi" w:cstheme="minorHAnsi"/>
        </w:rPr>
        <w:t>danh mục sản phẩm và các sản phẩm của chuỗi cửa hàng, cũng như các chương trình khuyến mại của cửa hàng</w:t>
      </w:r>
    </w:p>
    <w:p w:rsidR="00E74EA0" w:rsidRPr="00073091" w:rsidRDefault="00E74EA0" w:rsidP="00C26937">
      <w:pPr>
        <w:numPr>
          <w:ilvl w:val="0"/>
          <w:numId w:val="34"/>
        </w:numPr>
        <w:rPr>
          <w:rFonts w:asciiTheme="minorHAnsi" w:hAnsiTheme="minorHAnsi" w:cstheme="minorHAnsi"/>
        </w:rPr>
      </w:pPr>
      <w:r w:rsidRPr="00073091">
        <w:rPr>
          <w:rFonts w:asciiTheme="minorHAnsi" w:hAnsiTheme="minorHAnsi" w:cstheme="minorHAnsi"/>
        </w:rPr>
        <w:t>Sau khi đăng nhập, NTD có thể tiến hành mua hàng trực tuyến</w:t>
      </w:r>
    </w:p>
    <w:p w:rsidR="00C26937" w:rsidRPr="00073091" w:rsidRDefault="00C26937" w:rsidP="00C26937">
      <w:pPr>
        <w:numPr>
          <w:ilvl w:val="0"/>
          <w:numId w:val="34"/>
        </w:numPr>
        <w:rPr>
          <w:rFonts w:asciiTheme="minorHAnsi" w:hAnsiTheme="minorHAnsi" w:cstheme="minorHAnsi"/>
        </w:rPr>
      </w:pPr>
      <w:r w:rsidRPr="00073091">
        <w:rPr>
          <w:rFonts w:asciiTheme="minorHAnsi" w:hAnsiTheme="minorHAnsi" w:cstheme="minorHAnsi"/>
        </w:rPr>
        <w:t>Hệ thống mới sẽ được phần quyề</w:t>
      </w:r>
      <w:r w:rsidR="00E74EA0" w:rsidRPr="00073091">
        <w:rPr>
          <w:rFonts w:asciiTheme="minorHAnsi" w:hAnsiTheme="minorHAnsi" w:cstheme="minorHAnsi"/>
        </w:rPr>
        <w:t>n ra 3</w:t>
      </w:r>
      <w:r w:rsidRPr="00073091">
        <w:rPr>
          <w:rFonts w:asciiTheme="minorHAnsi" w:hAnsiTheme="minorHAnsi" w:cstheme="minorHAnsi"/>
        </w:rPr>
        <w:t xml:space="preserve"> vai trò tách biệt với các màn hình giao diện khác nhau, cũng như các tính năng khác nhau dành cho thu ngân và quản lý</w:t>
      </w:r>
      <w:r w:rsidR="00E74EA0" w:rsidRPr="00073091">
        <w:rPr>
          <w:rFonts w:asciiTheme="minorHAnsi" w:hAnsiTheme="minorHAnsi" w:cstheme="minorHAnsi"/>
        </w:rPr>
        <w:t xml:space="preserve"> và NTD</w:t>
      </w:r>
      <w:r w:rsidR="00F272B9" w:rsidRPr="00073091">
        <w:rPr>
          <w:rFonts w:asciiTheme="minorHAnsi" w:hAnsiTheme="minorHAnsi" w:cstheme="minorHAnsi"/>
        </w:rPr>
        <w:t>.</w:t>
      </w:r>
    </w:p>
    <w:p w:rsidR="00F272B9" w:rsidRPr="00073091" w:rsidRDefault="00F272B9" w:rsidP="00F272B9">
      <w:pPr>
        <w:numPr>
          <w:ilvl w:val="1"/>
          <w:numId w:val="34"/>
        </w:numPr>
        <w:rPr>
          <w:rFonts w:asciiTheme="minorHAnsi" w:hAnsiTheme="minorHAnsi" w:cstheme="minorHAnsi"/>
        </w:rPr>
      </w:pPr>
      <w:r w:rsidRPr="00073091">
        <w:rPr>
          <w:rFonts w:asciiTheme="minorHAnsi" w:hAnsiTheme="minorHAnsi" w:cstheme="minorHAnsi"/>
        </w:rPr>
        <w:t>Đối với thu ngân (nhân viên):</w:t>
      </w:r>
    </w:p>
    <w:p w:rsidR="00F272B9" w:rsidRPr="00073091" w:rsidRDefault="00F272B9" w:rsidP="00F272B9">
      <w:pPr>
        <w:numPr>
          <w:ilvl w:val="2"/>
          <w:numId w:val="34"/>
        </w:numPr>
        <w:rPr>
          <w:rFonts w:asciiTheme="minorHAnsi" w:hAnsiTheme="minorHAnsi" w:cstheme="minorHAnsi"/>
        </w:rPr>
      </w:pPr>
      <w:r w:rsidRPr="00073091">
        <w:rPr>
          <w:rFonts w:asciiTheme="minorHAnsi" w:hAnsiTheme="minorHAnsi" w:cstheme="minorHAnsi"/>
        </w:rPr>
        <w:lastRenderedPageBreak/>
        <w:t>Chức năng thực hiện giao dịch: nhân viên có thể dùng máy đọc mã vạch để kiểm tra thông tin sản phẩm và tính tổng giá tiền của khách hàng. In hóa đơn sau khi khách hàng thực hiện thanh toán thành công.</w:t>
      </w:r>
    </w:p>
    <w:p w:rsidR="00F272B9" w:rsidRPr="00073091" w:rsidRDefault="00F272B9" w:rsidP="00F272B9">
      <w:pPr>
        <w:numPr>
          <w:ilvl w:val="2"/>
          <w:numId w:val="34"/>
        </w:numPr>
        <w:rPr>
          <w:rFonts w:asciiTheme="minorHAnsi" w:hAnsiTheme="minorHAnsi" w:cstheme="minorHAnsi"/>
        </w:rPr>
      </w:pPr>
      <w:r w:rsidRPr="00073091">
        <w:rPr>
          <w:rFonts w:asciiTheme="minorHAnsi" w:hAnsiTheme="minorHAnsi" w:cstheme="minorHAnsi"/>
        </w:rPr>
        <w:t>Xuất phiếu tích điểm cho khách hàng sau khi giao dịch kết thúc</w:t>
      </w:r>
    </w:p>
    <w:p w:rsidR="00F272B9" w:rsidRPr="00073091" w:rsidRDefault="00F272B9" w:rsidP="00F272B9">
      <w:pPr>
        <w:numPr>
          <w:ilvl w:val="2"/>
          <w:numId w:val="34"/>
        </w:numPr>
        <w:rPr>
          <w:rFonts w:asciiTheme="minorHAnsi" w:hAnsiTheme="minorHAnsi" w:cstheme="minorHAnsi"/>
        </w:rPr>
      </w:pPr>
      <w:r w:rsidRPr="00073091">
        <w:rPr>
          <w:rFonts w:asciiTheme="minorHAnsi" w:hAnsiTheme="minorHAnsi" w:cstheme="minorHAnsi"/>
        </w:rPr>
        <w:t>Nhân viên có thể xem lại các giao dịch mà mình đã thực hiện, tìm kiếm giao dịch, lọc các giao dịch theo một tiêu chí nhất định</w:t>
      </w:r>
    </w:p>
    <w:p w:rsidR="00F272B9" w:rsidRPr="00073091" w:rsidRDefault="00F272B9" w:rsidP="00F272B9">
      <w:pPr>
        <w:numPr>
          <w:ilvl w:val="2"/>
          <w:numId w:val="34"/>
        </w:numPr>
        <w:rPr>
          <w:rFonts w:asciiTheme="minorHAnsi" w:hAnsiTheme="minorHAnsi" w:cstheme="minorHAnsi"/>
        </w:rPr>
      </w:pPr>
      <w:r w:rsidRPr="00073091">
        <w:rPr>
          <w:rFonts w:asciiTheme="minorHAnsi" w:hAnsiTheme="minorHAnsi" w:cstheme="minorHAnsi"/>
        </w:rPr>
        <w:t>Xem được tình trạng hàng hóa hiện tại trong kho của cửa hàng</w:t>
      </w:r>
      <w:r w:rsidR="00E74EA0" w:rsidRPr="00073091">
        <w:rPr>
          <w:rFonts w:asciiTheme="minorHAnsi" w:hAnsiTheme="minorHAnsi" w:cstheme="minorHAnsi"/>
        </w:rPr>
        <w:t>.</w:t>
      </w:r>
    </w:p>
    <w:p w:rsidR="00A54691" w:rsidRPr="00073091" w:rsidRDefault="00A54691" w:rsidP="00F272B9">
      <w:pPr>
        <w:numPr>
          <w:ilvl w:val="2"/>
          <w:numId w:val="34"/>
        </w:numPr>
        <w:rPr>
          <w:rFonts w:asciiTheme="minorHAnsi" w:hAnsiTheme="minorHAnsi" w:cstheme="minorHAnsi"/>
        </w:rPr>
      </w:pPr>
      <w:r w:rsidRPr="00073091">
        <w:rPr>
          <w:rFonts w:asciiTheme="minorHAnsi" w:hAnsiTheme="minorHAnsi" w:cstheme="minorHAnsi"/>
        </w:rPr>
        <w:t>Thay đổi tỷ suất chiết khấu của các mặt hàng trong cửa hàng</w:t>
      </w:r>
    </w:p>
    <w:p w:rsidR="00E74EA0" w:rsidRPr="00073091" w:rsidRDefault="00E74EA0" w:rsidP="00F272B9">
      <w:pPr>
        <w:numPr>
          <w:ilvl w:val="2"/>
          <w:numId w:val="34"/>
        </w:numPr>
        <w:rPr>
          <w:rFonts w:asciiTheme="minorHAnsi" w:hAnsiTheme="minorHAnsi" w:cstheme="minorHAnsi"/>
        </w:rPr>
      </w:pPr>
      <w:r w:rsidRPr="00073091">
        <w:rPr>
          <w:rFonts w:asciiTheme="minorHAnsi" w:hAnsiTheme="minorHAnsi" w:cstheme="minorHAnsi"/>
        </w:rPr>
        <w:t>Xác nhận đơn hàng</w:t>
      </w:r>
      <w:r w:rsidR="00CD0139" w:rsidRPr="00073091">
        <w:rPr>
          <w:rFonts w:asciiTheme="minorHAnsi" w:hAnsiTheme="minorHAnsi" w:cstheme="minorHAnsi"/>
        </w:rPr>
        <w:t xml:space="preserve"> hoặc hủy các đơn hàng</w:t>
      </w:r>
      <w:r w:rsidRPr="00073091">
        <w:rPr>
          <w:rFonts w:asciiTheme="minorHAnsi" w:hAnsiTheme="minorHAnsi" w:cstheme="minorHAnsi"/>
        </w:rPr>
        <w:t xml:space="preserve"> trực tuyến của </w:t>
      </w:r>
      <w:r w:rsidR="00CD0139" w:rsidRPr="00073091">
        <w:rPr>
          <w:rFonts w:asciiTheme="minorHAnsi" w:hAnsiTheme="minorHAnsi" w:cstheme="minorHAnsi"/>
        </w:rPr>
        <w:t>NTD</w:t>
      </w:r>
      <w:r w:rsidRPr="00073091">
        <w:rPr>
          <w:rFonts w:asciiTheme="minorHAnsi" w:hAnsiTheme="minorHAnsi" w:cstheme="minorHAnsi"/>
        </w:rPr>
        <w:t>, thực hiện</w:t>
      </w:r>
      <w:r w:rsidR="00CD0139" w:rsidRPr="00073091">
        <w:rPr>
          <w:rFonts w:asciiTheme="minorHAnsi" w:hAnsiTheme="minorHAnsi" w:cstheme="minorHAnsi"/>
        </w:rPr>
        <w:t xml:space="preserve"> xác nhận</w:t>
      </w:r>
      <w:r w:rsidRPr="00073091">
        <w:rPr>
          <w:rFonts w:asciiTheme="minorHAnsi" w:hAnsiTheme="minorHAnsi" w:cstheme="minorHAnsi"/>
        </w:rPr>
        <w:t xml:space="preserve"> xuất các sản phẩm tương ứng với các đơn hàng được gửi đến cửa hàng mà nhân viên này phụ trách.</w:t>
      </w:r>
    </w:p>
    <w:p w:rsidR="00E74EA0" w:rsidRPr="00073091" w:rsidRDefault="00E74EA0" w:rsidP="00F272B9">
      <w:pPr>
        <w:numPr>
          <w:ilvl w:val="2"/>
          <w:numId w:val="34"/>
        </w:numPr>
        <w:rPr>
          <w:rFonts w:asciiTheme="minorHAnsi" w:hAnsiTheme="minorHAnsi" w:cstheme="minorHAnsi"/>
        </w:rPr>
      </w:pPr>
      <w:r w:rsidRPr="00073091">
        <w:rPr>
          <w:rFonts w:asciiTheme="minorHAnsi" w:hAnsiTheme="minorHAnsi" w:cstheme="minorHAnsi"/>
        </w:rPr>
        <w:t>Theo dõi tình trạng các đơn hàng</w:t>
      </w:r>
      <w:r w:rsidR="00CD0139" w:rsidRPr="00073091">
        <w:rPr>
          <w:rFonts w:asciiTheme="minorHAnsi" w:hAnsiTheme="minorHAnsi" w:cstheme="minorHAnsi"/>
        </w:rPr>
        <w:t xml:space="preserve"> mà cửa hàng chịu trách nhiệm quản lý.</w:t>
      </w:r>
    </w:p>
    <w:p w:rsidR="00F272B9" w:rsidRPr="00073091" w:rsidRDefault="00F272B9" w:rsidP="00F272B9">
      <w:pPr>
        <w:numPr>
          <w:ilvl w:val="1"/>
          <w:numId w:val="34"/>
        </w:numPr>
        <w:rPr>
          <w:rFonts w:asciiTheme="minorHAnsi" w:hAnsiTheme="minorHAnsi" w:cstheme="minorHAnsi"/>
        </w:rPr>
      </w:pPr>
      <w:r w:rsidRPr="00073091">
        <w:rPr>
          <w:rFonts w:asciiTheme="minorHAnsi" w:hAnsiTheme="minorHAnsi" w:cstheme="minorHAnsi"/>
        </w:rPr>
        <w:t>Đối với quản lý (chủ cửa hàng):</w:t>
      </w:r>
    </w:p>
    <w:p w:rsidR="00F272B9" w:rsidRPr="00073091" w:rsidRDefault="00F272B9" w:rsidP="00F272B9">
      <w:pPr>
        <w:numPr>
          <w:ilvl w:val="2"/>
          <w:numId w:val="34"/>
        </w:numPr>
        <w:rPr>
          <w:rFonts w:asciiTheme="minorHAnsi" w:hAnsiTheme="minorHAnsi" w:cstheme="minorHAnsi"/>
        </w:rPr>
      </w:pPr>
      <w:r w:rsidRPr="00073091">
        <w:rPr>
          <w:rFonts w:asciiTheme="minorHAnsi" w:hAnsiTheme="minorHAnsi" w:cstheme="minorHAnsi"/>
        </w:rPr>
        <w:t>Có đầy đủ các chức năng của nhân viên</w:t>
      </w:r>
    </w:p>
    <w:p w:rsidR="00F272B9" w:rsidRPr="00073091" w:rsidRDefault="00F272B9" w:rsidP="00F272B9">
      <w:pPr>
        <w:numPr>
          <w:ilvl w:val="2"/>
          <w:numId w:val="34"/>
        </w:numPr>
        <w:rPr>
          <w:rFonts w:asciiTheme="minorHAnsi" w:hAnsiTheme="minorHAnsi" w:cstheme="minorHAnsi"/>
        </w:rPr>
      </w:pPr>
      <w:r w:rsidRPr="00073091">
        <w:rPr>
          <w:rFonts w:asciiTheme="minorHAnsi" w:hAnsiTheme="minorHAnsi" w:cstheme="minorHAnsi"/>
        </w:rPr>
        <w:t>Việc xem các giao dịch không giới hạn ở các giao dịch mà bản thân thực hiện, mà có toàn quyền kiểm tra, tra cứu các giao dịch đã được thực hiện vởi nhân viên của cửa hàng</w:t>
      </w:r>
    </w:p>
    <w:p w:rsidR="00CD0139" w:rsidRPr="00073091" w:rsidRDefault="00F43BB5" w:rsidP="00CD0139">
      <w:pPr>
        <w:numPr>
          <w:ilvl w:val="2"/>
          <w:numId w:val="34"/>
        </w:numPr>
        <w:rPr>
          <w:rFonts w:asciiTheme="minorHAnsi" w:hAnsiTheme="minorHAnsi" w:cstheme="minorHAnsi"/>
        </w:rPr>
      </w:pPr>
      <w:r w:rsidRPr="00073091">
        <w:rPr>
          <w:rFonts w:asciiTheme="minorHAnsi" w:hAnsiTheme="minorHAnsi" w:cstheme="minorHAnsi"/>
        </w:rPr>
        <w:t>Tra cứu về thông tin các giao dịch của cửa hàng.</w:t>
      </w:r>
      <w:r w:rsidR="00CD0139" w:rsidRPr="00073091">
        <w:rPr>
          <w:rFonts w:asciiTheme="minorHAnsi" w:hAnsiTheme="minorHAnsi" w:cstheme="minorHAnsi"/>
        </w:rPr>
        <w:t xml:space="preserve"> </w:t>
      </w:r>
    </w:p>
    <w:p w:rsidR="00F43BB5" w:rsidRPr="00073091" w:rsidRDefault="00CD0139" w:rsidP="00F272B9">
      <w:pPr>
        <w:numPr>
          <w:ilvl w:val="2"/>
          <w:numId w:val="34"/>
        </w:numPr>
        <w:rPr>
          <w:rFonts w:asciiTheme="minorHAnsi" w:hAnsiTheme="minorHAnsi" w:cstheme="minorHAnsi"/>
        </w:rPr>
      </w:pPr>
      <w:r w:rsidRPr="00073091">
        <w:rPr>
          <w:rFonts w:asciiTheme="minorHAnsi" w:hAnsiTheme="minorHAnsi" w:cstheme="minorHAnsi"/>
        </w:rPr>
        <w:t>Xem được tình trạng các đơn hàng online của cửa hàng mình quả</w:t>
      </w:r>
      <w:r w:rsidR="008B1767" w:rsidRPr="00073091">
        <w:rPr>
          <w:rFonts w:asciiTheme="minorHAnsi" w:hAnsiTheme="minorHAnsi" w:cstheme="minorHAnsi"/>
        </w:rPr>
        <w:t>n lý cùng các thông tin chi tiết liên quan.</w:t>
      </w:r>
    </w:p>
    <w:p w:rsidR="0066326B" w:rsidRPr="00073091" w:rsidRDefault="0066326B" w:rsidP="00F272B9">
      <w:pPr>
        <w:numPr>
          <w:ilvl w:val="2"/>
          <w:numId w:val="34"/>
        </w:numPr>
        <w:rPr>
          <w:rFonts w:asciiTheme="minorHAnsi" w:hAnsiTheme="minorHAnsi" w:cstheme="minorHAnsi"/>
        </w:rPr>
      </w:pPr>
      <w:r w:rsidRPr="00073091">
        <w:rPr>
          <w:rFonts w:asciiTheme="minorHAnsi" w:hAnsiTheme="minorHAnsi" w:cstheme="minorHAnsi"/>
        </w:rPr>
        <w:t>Thực hiện xác nhận đơn hàng trực tuyến hoặc hủy các đơn hàng trực tuyến cùng với lý do.</w:t>
      </w:r>
    </w:p>
    <w:p w:rsidR="00F272B9" w:rsidRPr="00073091" w:rsidRDefault="00F272B9" w:rsidP="00F272B9">
      <w:pPr>
        <w:numPr>
          <w:ilvl w:val="2"/>
          <w:numId w:val="34"/>
        </w:numPr>
        <w:rPr>
          <w:rFonts w:asciiTheme="minorHAnsi" w:hAnsiTheme="minorHAnsi" w:cstheme="minorHAnsi"/>
        </w:rPr>
      </w:pPr>
      <w:r w:rsidRPr="00073091">
        <w:rPr>
          <w:rFonts w:asciiTheme="minorHAnsi" w:hAnsiTheme="minorHAnsi" w:cstheme="minorHAnsi"/>
        </w:rPr>
        <w:t>Xem được các thông tin liên quan đến số giờ làm của nhân viên (giờ bắt đầu làm việc, giờ kết thúc ca làm …)</w:t>
      </w:r>
    </w:p>
    <w:p w:rsidR="00F272B9" w:rsidRPr="00073091" w:rsidRDefault="00F272B9" w:rsidP="00F272B9">
      <w:pPr>
        <w:numPr>
          <w:ilvl w:val="2"/>
          <w:numId w:val="34"/>
        </w:numPr>
        <w:rPr>
          <w:rFonts w:asciiTheme="minorHAnsi" w:hAnsiTheme="minorHAnsi" w:cstheme="minorHAnsi"/>
        </w:rPr>
      </w:pPr>
      <w:r w:rsidRPr="00073091">
        <w:rPr>
          <w:rFonts w:asciiTheme="minorHAnsi" w:hAnsiTheme="minorHAnsi" w:cstheme="minorHAnsi"/>
        </w:rPr>
        <w:t>Quản lý được các sản phẩm có trong kho hàng (thêm sản phẩm, chủng loại vào CSDL của cửa hàng …)</w:t>
      </w:r>
    </w:p>
    <w:p w:rsidR="00CD0139" w:rsidRPr="00073091" w:rsidRDefault="00F272B9" w:rsidP="00CD0139">
      <w:pPr>
        <w:numPr>
          <w:ilvl w:val="2"/>
          <w:numId w:val="34"/>
        </w:numPr>
        <w:rPr>
          <w:rFonts w:asciiTheme="minorHAnsi" w:hAnsiTheme="minorHAnsi" w:cstheme="minorHAnsi"/>
        </w:rPr>
      </w:pPr>
      <w:r w:rsidRPr="00073091">
        <w:rPr>
          <w:rFonts w:asciiTheme="minorHAnsi" w:hAnsiTheme="minorHAnsi" w:cstheme="minorHAnsi"/>
        </w:rPr>
        <w:t>Nhận được các báo cáo bán hàng tự động của hệ thố</w:t>
      </w:r>
      <w:r w:rsidR="00F43BB5" w:rsidRPr="00073091">
        <w:rPr>
          <w:rFonts w:asciiTheme="minorHAnsi" w:hAnsiTheme="minorHAnsi" w:cstheme="minorHAnsi"/>
        </w:rPr>
        <w:t>ng hoặc có thể tự xem lại các báo cáo này bất cứ lúc nào.</w:t>
      </w:r>
    </w:p>
    <w:p w:rsidR="00A54691" w:rsidRPr="00073091" w:rsidRDefault="00A54691" w:rsidP="00CD0139">
      <w:pPr>
        <w:numPr>
          <w:ilvl w:val="2"/>
          <w:numId w:val="34"/>
        </w:numPr>
        <w:rPr>
          <w:rFonts w:asciiTheme="minorHAnsi" w:hAnsiTheme="minorHAnsi" w:cstheme="minorHAnsi"/>
        </w:rPr>
      </w:pPr>
      <w:r w:rsidRPr="00073091">
        <w:rPr>
          <w:rFonts w:asciiTheme="minorHAnsi" w:hAnsiTheme="minorHAnsi" w:cstheme="minorHAnsi"/>
        </w:rPr>
        <w:t>Điều chỉnh được tỷ suất chiết khấu của các mặt hàng trong cửa hàng</w:t>
      </w:r>
    </w:p>
    <w:p w:rsidR="008B1767" w:rsidRPr="00073091" w:rsidRDefault="008B1767" w:rsidP="008B1767">
      <w:pPr>
        <w:numPr>
          <w:ilvl w:val="1"/>
          <w:numId w:val="34"/>
        </w:numPr>
        <w:rPr>
          <w:rFonts w:asciiTheme="minorHAnsi" w:hAnsiTheme="minorHAnsi" w:cstheme="minorHAnsi"/>
        </w:rPr>
      </w:pPr>
      <w:r w:rsidRPr="00073091">
        <w:rPr>
          <w:rFonts w:asciiTheme="minorHAnsi" w:hAnsiTheme="minorHAnsi" w:cstheme="minorHAnsi"/>
        </w:rPr>
        <w:t>Đối với NTD:</w:t>
      </w:r>
    </w:p>
    <w:p w:rsidR="008B1767" w:rsidRPr="00073091" w:rsidRDefault="008B1767" w:rsidP="008B1767">
      <w:pPr>
        <w:numPr>
          <w:ilvl w:val="2"/>
          <w:numId w:val="34"/>
        </w:numPr>
        <w:rPr>
          <w:rFonts w:asciiTheme="minorHAnsi" w:hAnsiTheme="minorHAnsi" w:cstheme="minorHAnsi"/>
        </w:rPr>
      </w:pPr>
      <w:r w:rsidRPr="00073091">
        <w:rPr>
          <w:rFonts w:asciiTheme="minorHAnsi" w:hAnsiTheme="minorHAnsi" w:cstheme="minorHAnsi"/>
        </w:rPr>
        <w:t>Có thể xem được các mặt hàng đang được bán và danh mục sản phẩm khi chưa đăng nhập dưới tư cách thành viên.</w:t>
      </w:r>
    </w:p>
    <w:p w:rsidR="008B1767" w:rsidRPr="00073091" w:rsidRDefault="008B1767" w:rsidP="008B1767">
      <w:pPr>
        <w:numPr>
          <w:ilvl w:val="2"/>
          <w:numId w:val="34"/>
        </w:numPr>
        <w:rPr>
          <w:rFonts w:asciiTheme="minorHAnsi" w:hAnsiTheme="minorHAnsi" w:cstheme="minorHAnsi"/>
        </w:rPr>
      </w:pPr>
      <w:r w:rsidRPr="00073091">
        <w:rPr>
          <w:rFonts w:asciiTheme="minorHAnsi" w:hAnsiTheme="minorHAnsi" w:cstheme="minorHAnsi"/>
        </w:rPr>
        <w:t>Sau khi đăng nhập dưới tư cách thành viên, có thể tiến hành mua hàng trực tuyến.</w:t>
      </w:r>
    </w:p>
    <w:p w:rsidR="008B1767" w:rsidRPr="00073091" w:rsidRDefault="008B1767" w:rsidP="008B1767">
      <w:pPr>
        <w:numPr>
          <w:ilvl w:val="2"/>
          <w:numId w:val="34"/>
        </w:numPr>
        <w:rPr>
          <w:rFonts w:asciiTheme="minorHAnsi" w:hAnsiTheme="minorHAnsi" w:cstheme="minorHAnsi"/>
        </w:rPr>
      </w:pPr>
      <w:r w:rsidRPr="00073091">
        <w:rPr>
          <w:rFonts w:asciiTheme="minorHAnsi" w:hAnsiTheme="minorHAnsi" w:cstheme="minorHAnsi"/>
        </w:rPr>
        <w:t>Khách hàng có thể chọn sản phẩm và đưa vào giỏ hàng để tiến hành thanh toán sau đó</w:t>
      </w:r>
    </w:p>
    <w:p w:rsidR="008B1767" w:rsidRPr="00073091" w:rsidRDefault="008B1767" w:rsidP="008B1767">
      <w:pPr>
        <w:numPr>
          <w:ilvl w:val="2"/>
          <w:numId w:val="34"/>
        </w:numPr>
        <w:rPr>
          <w:rFonts w:asciiTheme="minorHAnsi" w:hAnsiTheme="minorHAnsi" w:cstheme="minorHAnsi"/>
        </w:rPr>
      </w:pPr>
      <w:r w:rsidRPr="00073091">
        <w:rPr>
          <w:rFonts w:asciiTheme="minorHAnsi" w:hAnsiTheme="minorHAnsi" w:cstheme="minorHAnsi"/>
        </w:rPr>
        <w:t xml:space="preserve">Chọn cửa hàng mà mình muốn xuất sản phẩm, hoặc để ứng dụng tự chọn cửa hàng gần nhất để xuất sản phẩm (cửa hàng được chọn là cửa hàng gần nhất còn sản phẩm mà khách hàng đặt mua, trong khoảng cách tối đa mà khách hàng có thể chọn) </w:t>
      </w:r>
    </w:p>
    <w:p w:rsidR="008B1767" w:rsidRPr="00073091" w:rsidRDefault="008B1767" w:rsidP="008B1767">
      <w:pPr>
        <w:numPr>
          <w:ilvl w:val="2"/>
          <w:numId w:val="34"/>
        </w:numPr>
        <w:rPr>
          <w:rFonts w:asciiTheme="minorHAnsi" w:hAnsiTheme="minorHAnsi" w:cstheme="minorHAnsi"/>
        </w:rPr>
      </w:pPr>
      <w:r w:rsidRPr="00073091">
        <w:rPr>
          <w:rFonts w:asciiTheme="minorHAnsi" w:hAnsiTheme="minorHAnsi" w:cstheme="minorHAnsi"/>
        </w:rPr>
        <w:lastRenderedPageBreak/>
        <w:t>Có thể thanh toàn bằng thẻ Visa</w:t>
      </w:r>
    </w:p>
    <w:p w:rsidR="008B1767" w:rsidRPr="00073091" w:rsidRDefault="008B1767" w:rsidP="008B1767">
      <w:pPr>
        <w:numPr>
          <w:ilvl w:val="2"/>
          <w:numId w:val="34"/>
        </w:numPr>
        <w:rPr>
          <w:rFonts w:asciiTheme="minorHAnsi" w:hAnsiTheme="minorHAnsi" w:cstheme="minorHAnsi"/>
        </w:rPr>
      </w:pPr>
      <w:r w:rsidRPr="00073091">
        <w:rPr>
          <w:rFonts w:asciiTheme="minorHAnsi" w:hAnsiTheme="minorHAnsi" w:cstheme="minorHAnsi"/>
        </w:rPr>
        <w:t>K</w:t>
      </w:r>
      <w:r w:rsidR="006820AE" w:rsidRPr="00073091">
        <w:rPr>
          <w:rFonts w:asciiTheme="minorHAnsi" w:hAnsiTheme="minorHAnsi" w:cstheme="minorHAnsi"/>
        </w:rPr>
        <w:t>hách hàng có thể xem được tình trạng các đơn hàng của mình, theo dõi tình trạng các đơn hàng hoặc hủy đơn hàng nếu đơn hàng chưa được xác nhận từ phía cửa hàng.</w:t>
      </w:r>
    </w:p>
    <w:p w:rsidR="0066326B" w:rsidRPr="00073091" w:rsidRDefault="0066326B" w:rsidP="008B1767">
      <w:pPr>
        <w:numPr>
          <w:ilvl w:val="2"/>
          <w:numId w:val="34"/>
        </w:numPr>
        <w:rPr>
          <w:rFonts w:asciiTheme="minorHAnsi" w:hAnsiTheme="minorHAnsi" w:cstheme="minorHAnsi"/>
        </w:rPr>
      </w:pPr>
      <w:r w:rsidRPr="00073091">
        <w:rPr>
          <w:rFonts w:asciiTheme="minorHAnsi" w:hAnsiTheme="minorHAnsi" w:cstheme="minorHAnsi"/>
        </w:rPr>
        <w:t>Xem lại tình trạ</w:t>
      </w:r>
      <w:r w:rsidR="00FE375A" w:rsidRPr="00073091">
        <w:rPr>
          <w:rFonts w:asciiTheme="minorHAnsi" w:hAnsiTheme="minorHAnsi" w:cstheme="minorHAnsi"/>
        </w:rPr>
        <w:t>ng của</w:t>
      </w:r>
      <w:r w:rsidRPr="00073091">
        <w:rPr>
          <w:rFonts w:asciiTheme="minorHAnsi" w:hAnsiTheme="minorHAnsi" w:cstheme="minorHAnsi"/>
        </w:rPr>
        <w:t xml:space="preserve"> tất cả các đơn hàng, như các đơn đang giao, đã giao hoặc đã bị hủy …</w:t>
      </w:r>
    </w:p>
    <w:p w:rsidR="00FE375A" w:rsidRPr="00073091" w:rsidRDefault="00FE375A" w:rsidP="008B1767">
      <w:pPr>
        <w:numPr>
          <w:ilvl w:val="2"/>
          <w:numId w:val="34"/>
        </w:numPr>
        <w:rPr>
          <w:rFonts w:asciiTheme="minorHAnsi" w:hAnsiTheme="minorHAnsi" w:cstheme="minorHAnsi"/>
        </w:rPr>
      </w:pPr>
      <w:r w:rsidRPr="00073091">
        <w:rPr>
          <w:rFonts w:asciiTheme="minorHAnsi" w:hAnsiTheme="minorHAnsi" w:cstheme="minorHAnsi"/>
        </w:rPr>
        <w:t>Xem, sửa các thông tin cá nhân của mình</w:t>
      </w:r>
      <w:r w:rsidR="00A54691" w:rsidRPr="00073091">
        <w:rPr>
          <w:rFonts w:asciiTheme="minorHAnsi" w:hAnsiTheme="minorHAnsi" w:cstheme="minorHAnsi"/>
        </w:rPr>
        <w:t>.</w:t>
      </w:r>
    </w:p>
    <w:p w:rsidR="00A54691" w:rsidRPr="00073091" w:rsidRDefault="00A54691" w:rsidP="008B1767">
      <w:pPr>
        <w:numPr>
          <w:ilvl w:val="2"/>
          <w:numId w:val="34"/>
        </w:numPr>
        <w:rPr>
          <w:rFonts w:asciiTheme="minorHAnsi" w:hAnsiTheme="minorHAnsi" w:cstheme="minorHAnsi"/>
        </w:rPr>
      </w:pPr>
      <w:r w:rsidRPr="00073091">
        <w:rPr>
          <w:rFonts w:asciiTheme="minorHAnsi" w:hAnsiTheme="minorHAnsi" w:cstheme="minorHAnsi"/>
        </w:rPr>
        <w:t>Xem các thông tin về các chương trình khuyến mãi của cửa hàng</w:t>
      </w:r>
    </w:p>
    <w:p w:rsidR="00C26937" w:rsidRPr="00073091" w:rsidRDefault="00C26937" w:rsidP="00C26937">
      <w:pPr>
        <w:numPr>
          <w:ilvl w:val="0"/>
          <w:numId w:val="34"/>
        </w:numPr>
        <w:rPr>
          <w:rFonts w:asciiTheme="minorHAnsi" w:hAnsiTheme="minorHAnsi" w:cstheme="minorHAnsi"/>
        </w:rPr>
      </w:pPr>
      <w:r w:rsidRPr="00073091">
        <w:rPr>
          <w:rFonts w:asciiTheme="minorHAnsi" w:hAnsiTheme="minorHAnsi" w:cstheme="minorHAnsi"/>
        </w:rPr>
        <w:t>Hỗ trợ các tính năng liên quan đến in phiếu tích điểm, các chức năng thông báo liên quan đến các đợt khuyến mãi …</w:t>
      </w:r>
    </w:p>
    <w:p w:rsidR="00EA3639" w:rsidRPr="00073091" w:rsidRDefault="00C26937" w:rsidP="00865F01">
      <w:pPr>
        <w:numPr>
          <w:ilvl w:val="0"/>
          <w:numId w:val="34"/>
        </w:numPr>
        <w:rPr>
          <w:rFonts w:asciiTheme="minorHAnsi" w:hAnsiTheme="minorHAnsi" w:cstheme="minorHAnsi"/>
        </w:rPr>
      </w:pPr>
      <w:r w:rsidRPr="00073091">
        <w:rPr>
          <w:rFonts w:asciiTheme="minorHAnsi" w:hAnsiTheme="minorHAnsi" w:cstheme="minorHAnsi"/>
        </w:rPr>
        <w:t>Hệ thống mới sẽ có thể tương tác được với CSDL chung của toàn hệ thống, cũng như với phần mềm kế toán của từng cửa hàng.</w:t>
      </w:r>
    </w:p>
    <w:p w:rsidR="00EA3639" w:rsidRPr="00073091" w:rsidRDefault="009E76F5" w:rsidP="00FE375A">
      <w:pPr>
        <w:pStyle w:val="BodyText"/>
        <w:jc w:val="center"/>
        <w:rPr>
          <w:rFonts w:asciiTheme="minorHAnsi" w:hAnsiTheme="minorHAnsi" w:cstheme="minorHAnsi"/>
          <w:noProof/>
        </w:rPr>
      </w:pPr>
      <w:r w:rsidRPr="00073091">
        <w:rPr>
          <w:rFonts w:asciiTheme="minorHAnsi" w:hAnsiTheme="minorHAnsi" w:cstheme="minorHAnsi"/>
          <w:noProof/>
        </w:rPr>
        <w:drawing>
          <wp:inline distT="0" distB="0" distL="0" distR="0">
            <wp:extent cx="6400800" cy="562927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5629275"/>
                    </a:xfrm>
                    <a:prstGeom prst="rect">
                      <a:avLst/>
                    </a:prstGeom>
                    <a:noFill/>
                    <a:ln>
                      <a:noFill/>
                    </a:ln>
                  </pic:spPr>
                </pic:pic>
              </a:graphicData>
            </a:graphic>
          </wp:inline>
        </w:drawing>
      </w:r>
    </w:p>
    <w:p w:rsidR="00DF1E48" w:rsidRPr="00073091" w:rsidRDefault="00DF1E48" w:rsidP="00DF1E48">
      <w:pPr>
        <w:pStyle w:val="BodyText"/>
        <w:jc w:val="center"/>
        <w:rPr>
          <w:rFonts w:asciiTheme="minorHAnsi" w:hAnsiTheme="minorHAnsi" w:cstheme="minorHAnsi"/>
        </w:rPr>
      </w:pPr>
      <w:r w:rsidRPr="00073091">
        <w:rPr>
          <w:rFonts w:asciiTheme="minorHAnsi" w:hAnsiTheme="minorHAnsi" w:cstheme="minorHAnsi"/>
          <w:noProof/>
        </w:rPr>
        <w:lastRenderedPageBreak/>
        <w:t>Sơ đồ quy trình nghiệp vụ sau khi phát triển</w:t>
      </w:r>
    </w:p>
    <w:p w:rsidR="00865F01" w:rsidRPr="00073091" w:rsidRDefault="00865F01" w:rsidP="00865F01">
      <w:pPr>
        <w:pStyle w:val="BodyText"/>
        <w:rPr>
          <w:rFonts w:asciiTheme="minorHAnsi" w:hAnsiTheme="minorHAnsi" w:cstheme="minorHAnsi"/>
        </w:rPr>
        <w:sectPr w:rsidR="00865F01" w:rsidRPr="00073091" w:rsidSect="00506A54">
          <w:headerReference w:type="first" r:id="rId16"/>
          <w:footerReference w:type="first" r:id="rId17"/>
          <w:pgSz w:w="12240" w:h="15840"/>
          <w:pgMar w:top="1080" w:right="1080" w:bottom="1080" w:left="1080" w:header="720" w:footer="720" w:gutter="0"/>
          <w:pgNumType w:start="0"/>
          <w:cols w:space="720"/>
          <w:titlePg/>
          <w:docGrid w:linePitch="360"/>
        </w:sectPr>
      </w:pPr>
    </w:p>
    <w:p w:rsidR="00865F01" w:rsidRPr="00073091" w:rsidRDefault="00C501D9" w:rsidP="00865F01">
      <w:pPr>
        <w:pStyle w:val="Heading1"/>
        <w:rPr>
          <w:rFonts w:asciiTheme="minorHAnsi" w:hAnsiTheme="minorHAnsi" w:cstheme="minorHAnsi"/>
        </w:rPr>
      </w:pPr>
      <w:bookmarkStart w:id="34" w:name="_Toc516994100"/>
      <w:bookmarkStart w:id="35" w:name="_Toc516994121"/>
      <w:bookmarkStart w:id="36" w:name="_Toc517082531"/>
      <w:bookmarkStart w:id="37" w:name="_Toc517082553"/>
      <w:bookmarkStart w:id="38" w:name="_Toc517083229"/>
      <w:bookmarkStart w:id="39" w:name="_Toc517083437"/>
      <w:bookmarkStart w:id="40" w:name="_Toc517083543"/>
      <w:bookmarkStart w:id="41" w:name="_Toc517083621"/>
      <w:bookmarkStart w:id="42" w:name="_Toc517084796"/>
      <w:bookmarkStart w:id="43" w:name="_Toc517085877"/>
      <w:bookmarkStart w:id="44" w:name="_Toc517085894"/>
      <w:bookmarkStart w:id="45" w:name="_Toc517086382"/>
      <w:bookmarkStart w:id="46" w:name="_Toc517143854"/>
      <w:bookmarkStart w:id="47" w:name="_Toc517143905"/>
      <w:bookmarkStart w:id="48" w:name="_Toc517143978"/>
      <w:bookmarkStart w:id="49" w:name="_Toc517144002"/>
      <w:bookmarkStart w:id="50" w:name="_Toc517144878"/>
      <w:bookmarkStart w:id="51" w:name="_Toc517145270"/>
      <w:bookmarkStart w:id="52" w:name="_Toc517251682"/>
      <w:bookmarkStart w:id="53" w:name="_Toc517858348"/>
      <w:bookmarkStart w:id="54" w:name="_Toc535476632"/>
      <w:bookmarkStart w:id="55" w:name="_Toc162086756"/>
      <w:bookmarkStart w:id="56" w:name="_Toc162164855"/>
      <w:bookmarkStart w:id="57" w:name="_Toc162164957"/>
      <w:bookmarkStart w:id="58" w:name="_Toc163449939"/>
      <w:bookmarkStart w:id="59" w:name="_Toc182888896"/>
      <w:r w:rsidRPr="00073091">
        <w:rPr>
          <w:rFonts w:asciiTheme="minorHAnsi" w:hAnsiTheme="minorHAnsi" w:cstheme="minorHAnsi"/>
        </w:rPr>
        <w:lastRenderedPageBreak/>
        <w:t>Business</w:t>
      </w:r>
      <w:r w:rsidR="00865F01" w:rsidRPr="00073091">
        <w:rPr>
          <w:rFonts w:asciiTheme="minorHAnsi" w:hAnsiTheme="minorHAnsi" w:cstheme="minorHAnsi"/>
        </w:rPr>
        <w:t xml:space="preserve"> Requirements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rsidR="00865F01" w:rsidRPr="00073091" w:rsidRDefault="00865F01" w:rsidP="00865F01">
      <w:pPr>
        <w:rPr>
          <w:rFonts w:asciiTheme="minorHAnsi" w:hAnsiTheme="minorHAnsi" w:cstheme="minorHAnsi"/>
        </w:rPr>
      </w:pPr>
      <w:r w:rsidRPr="00073091">
        <w:rPr>
          <w:rFonts w:asciiTheme="minorHAnsi" w:hAnsiTheme="minorHAnsi" w:cstheme="minorHAnsi"/>
        </w:rPr>
        <w:t xml:space="preserve">The requirements in this document are </w:t>
      </w:r>
      <w:r w:rsidR="00567954" w:rsidRPr="00073091">
        <w:rPr>
          <w:rFonts w:asciiTheme="minorHAnsi" w:hAnsiTheme="minorHAnsi" w:cstheme="minorHAnsi"/>
        </w:rPr>
        <w:t>prioritized as follows</w:t>
      </w:r>
      <w:r w:rsidRPr="00073091">
        <w:rPr>
          <w:rFonts w:asciiTheme="minorHAnsi" w:hAnsiTheme="minorHAnsi" w:cstheme="minorHAnsi"/>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546"/>
        <w:gridCol w:w="1517"/>
        <w:gridCol w:w="10607"/>
      </w:tblGrid>
      <w:tr w:rsidR="00506A54" w:rsidRPr="00073091" w:rsidTr="004206C9">
        <w:tc>
          <w:tcPr>
            <w:tcW w:w="1555" w:type="dxa"/>
            <w:shd w:val="clear" w:color="auto" w:fill="auto"/>
          </w:tcPr>
          <w:p w:rsidR="00865F01" w:rsidRPr="00073091" w:rsidRDefault="00865F01" w:rsidP="004206C9">
            <w:pPr>
              <w:spacing w:before="0" w:after="0"/>
              <w:jc w:val="center"/>
              <w:rPr>
                <w:rFonts w:asciiTheme="minorHAnsi" w:eastAsia="Cambria" w:hAnsiTheme="minorHAnsi" w:cstheme="minorHAnsi"/>
                <w:b/>
                <w:color w:val="2E74B5"/>
                <w:szCs w:val="20"/>
              </w:rPr>
            </w:pPr>
            <w:r w:rsidRPr="00073091">
              <w:rPr>
                <w:rFonts w:asciiTheme="minorHAnsi" w:eastAsia="Cambria" w:hAnsiTheme="minorHAnsi" w:cstheme="minorHAnsi"/>
                <w:b/>
                <w:color w:val="2E74B5"/>
                <w:szCs w:val="20"/>
              </w:rPr>
              <w:t>Value</w:t>
            </w:r>
          </w:p>
        </w:tc>
        <w:tc>
          <w:tcPr>
            <w:tcW w:w="1523" w:type="dxa"/>
            <w:shd w:val="clear" w:color="auto" w:fill="auto"/>
          </w:tcPr>
          <w:p w:rsidR="00865F01" w:rsidRPr="00073091" w:rsidRDefault="00865F01" w:rsidP="004206C9">
            <w:pPr>
              <w:spacing w:before="0" w:after="0"/>
              <w:jc w:val="center"/>
              <w:rPr>
                <w:rFonts w:asciiTheme="minorHAnsi" w:eastAsia="Cambria" w:hAnsiTheme="minorHAnsi" w:cstheme="minorHAnsi"/>
                <w:b/>
                <w:color w:val="2E74B5"/>
                <w:szCs w:val="20"/>
              </w:rPr>
            </w:pPr>
            <w:r w:rsidRPr="00073091">
              <w:rPr>
                <w:rFonts w:asciiTheme="minorHAnsi" w:eastAsia="Cambria" w:hAnsiTheme="minorHAnsi" w:cstheme="minorHAnsi"/>
                <w:b/>
                <w:color w:val="2E74B5"/>
                <w:szCs w:val="20"/>
              </w:rPr>
              <w:t>Rating</w:t>
            </w:r>
          </w:p>
        </w:tc>
        <w:tc>
          <w:tcPr>
            <w:tcW w:w="10710" w:type="dxa"/>
            <w:shd w:val="clear" w:color="auto" w:fill="auto"/>
          </w:tcPr>
          <w:p w:rsidR="00865F01" w:rsidRPr="00073091" w:rsidRDefault="00865F01" w:rsidP="004206C9">
            <w:pPr>
              <w:spacing w:before="0" w:after="0"/>
              <w:jc w:val="center"/>
              <w:rPr>
                <w:rFonts w:asciiTheme="minorHAnsi" w:eastAsia="Cambria" w:hAnsiTheme="minorHAnsi" w:cstheme="minorHAnsi"/>
                <w:b/>
                <w:color w:val="2E74B5"/>
                <w:szCs w:val="20"/>
              </w:rPr>
            </w:pPr>
            <w:r w:rsidRPr="00073091">
              <w:rPr>
                <w:rFonts w:asciiTheme="minorHAnsi" w:eastAsia="Cambria" w:hAnsiTheme="minorHAnsi" w:cstheme="minorHAnsi"/>
                <w:b/>
                <w:color w:val="2E74B5"/>
                <w:szCs w:val="20"/>
              </w:rPr>
              <w:t>Description</w:t>
            </w:r>
          </w:p>
        </w:tc>
      </w:tr>
      <w:tr w:rsidR="00865F01" w:rsidRPr="00073091" w:rsidTr="004206C9">
        <w:tc>
          <w:tcPr>
            <w:tcW w:w="1555" w:type="dxa"/>
            <w:shd w:val="clear" w:color="auto" w:fill="auto"/>
          </w:tcPr>
          <w:p w:rsidR="00865F01" w:rsidRPr="00073091" w:rsidRDefault="00865F01" w:rsidP="004206C9">
            <w:pPr>
              <w:spacing w:before="0" w:after="0"/>
              <w:ind w:left="450"/>
              <w:rPr>
                <w:rFonts w:asciiTheme="minorHAnsi" w:eastAsia="Cambria" w:hAnsiTheme="minorHAnsi" w:cstheme="minorHAnsi"/>
                <w:szCs w:val="20"/>
              </w:rPr>
            </w:pPr>
            <w:r w:rsidRPr="00073091">
              <w:rPr>
                <w:rFonts w:asciiTheme="minorHAnsi" w:eastAsia="Cambria" w:hAnsiTheme="minorHAnsi" w:cstheme="minorHAnsi"/>
                <w:szCs w:val="20"/>
              </w:rPr>
              <w:t>1</w:t>
            </w:r>
          </w:p>
        </w:tc>
        <w:tc>
          <w:tcPr>
            <w:tcW w:w="1523" w:type="dxa"/>
            <w:shd w:val="clear" w:color="auto" w:fill="auto"/>
          </w:tcPr>
          <w:p w:rsidR="00865F01" w:rsidRPr="00073091" w:rsidRDefault="00865F01" w:rsidP="004206C9">
            <w:pPr>
              <w:spacing w:before="0" w:after="0"/>
              <w:rPr>
                <w:rFonts w:asciiTheme="minorHAnsi" w:eastAsia="Cambria" w:hAnsiTheme="minorHAnsi" w:cstheme="minorHAnsi"/>
                <w:szCs w:val="20"/>
              </w:rPr>
            </w:pPr>
            <w:r w:rsidRPr="00073091">
              <w:rPr>
                <w:rFonts w:asciiTheme="minorHAnsi" w:eastAsia="Cambria" w:hAnsiTheme="minorHAnsi" w:cstheme="minorHAnsi"/>
                <w:szCs w:val="20"/>
              </w:rPr>
              <w:t>Critical</w:t>
            </w:r>
          </w:p>
        </w:tc>
        <w:tc>
          <w:tcPr>
            <w:tcW w:w="10710" w:type="dxa"/>
            <w:shd w:val="clear" w:color="auto" w:fill="auto"/>
          </w:tcPr>
          <w:p w:rsidR="00865F01" w:rsidRPr="00073091" w:rsidRDefault="00865F01" w:rsidP="004206C9">
            <w:pPr>
              <w:spacing w:before="0" w:after="0"/>
              <w:rPr>
                <w:rFonts w:asciiTheme="minorHAnsi" w:eastAsia="Cambria" w:hAnsiTheme="minorHAnsi" w:cstheme="minorHAnsi"/>
                <w:szCs w:val="20"/>
              </w:rPr>
            </w:pPr>
            <w:r w:rsidRPr="00073091">
              <w:rPr>
                <w:rFonts w:asciiTheme="minorHAnsi" w:eastAsia="Cambria" w:hAnsiTheme="minorHAnsi" w:cstheme="minorHAnsi"/>
                <w:szCs w:val="20"/>
              </w:rPr>
              <w:t>This requirement is critical to the success of the project. The project will not be possible without this requirement.</w:t>
            </w:r>
          </w:p>
        </w:tc>
      </w:tr>
      <w:tr w:rsidR="00865F01" w:rsidRPr="00073091" w:rsidTr="004206C9">
        <w:tc>
          <w:tcPr>
            <w:tcW w:w="1555" w:type="dxa"/>
            <w:shd w:val="clear" w:color="auto" w:fill="auto"/>
          </w:tcPr>
          <w:p w:rsidR="00865F01" w:rsidRPr="00073091" w:rsidRDefault="00865F01" w:rsidP="004206C9">
            <w:pPr>
              <w:spacing w:before="0" w:after="0"/>
              <w:ind w:left="450"/>
              <w:rPr>
                <w:rFonts w:asciiTheme="minorHAnsi" w:eastAsia="Cambria" w:hAnsiTheme="minorHAnsi" w:cstheme="minorHAnsi"/>
                <w:szCs w:val="20"/>
              </w:rPr>
            </w:pPr>
            <w:r w:rsidRPr="00073091">
              <w:rPr>
                <w:rFonts w:asciiTheme="minorHAnsi" w:eastAsia="Cambria" w:hAnsiTheme="minorHAnsi" w:cstheme="minorHAnsi"/>
                <w:szCs w:val="20"/>
              </w:rPr>
              <w:t>2</w:t>
            </w:r>
          </w:p>
        </w:tc>
        <w:tc>
          <w:tcPr>
            <w:tcW w:w="1523" w:type="dxa"/>
            <w:shd w:val="clear" w:color="auto" w:fill="auto"/>
          </w:tcPr>
          <w:p w:rsidR="00865F01" w:rsidRPr="00073091" w:rsidRDefault="00865F01" w:rsidP="004206C9">
            <w:pPr>
              <w:spacing w:before="0" w:after="0"/>
              <w:rPr>
                <w:rFonts w:asciiTheme="minorHAnsi" w:eastAsia="Cambria" w:hAnsiTheme="minorHAnsi" w:cstheme="minorHAnsi"/>
                <w:szCs w:val="20"/>
              </w:rPr>
            </w:pPr>
            <w:r w:rsidRPr="00073091">
              <w:rPr>
                <w:rFonts w:asciiTheme="minorHAnsi" w:eastAsia="Cambria" w:hAnsiTheme="minorHAnsi" w:cstheme="minorHAnsi"/>
                <w:szCs w:val="20"/>
              </w:rPr>
              <w:t>High</w:t>
            </w:r>
          </w:p>
        </w:tc>
        <w:tc>
          <w:tcPr>
            <w:tcW w:w="10710" w:type="dxa"/>
            <w:shd w:val="clear" w:color="auto" w:fill="auto"/>
          </w:tcPr>
          <w:p w:rsidR="00865F01" w:rsidRPr="00073091" w:rsidRDefault="00865F01" w:rsidP="004206C9">
            <w:pPr>
              <w:spacing w:before="0" w:after="0"/>
              <w:rPr>
                <w:rFonts w:asciiTheme="minorHAnsi" w:eastAsia="Cambria" w:hAnsiTheme="minorHAnsi" w:cstheme="minorHAnsi"/>
                <w:szCs w:val="20"/>
              </w:rPr>
            </w:pPr>
            <w:r w:rsidRPr="00073091">
              <w:rPr>
                <w:rFonts w:asciiTheme="minorHAnsi" w:eastAsia="Cambria" w:hAnsiTheme="minorHAnsi" w:cstheme="minorHAnsi"/>
                <w:szCs w:val="20"/>
              </w:rPr>
              <w:t>This requirement is high priority, but the project can be implemented at a bare minimum without this requirement.</w:t>
            </w:r>
          </w:p>
        </w:tc>
      </w:tr>
      <w:tr w:rsidR="00865F01" w:rsidRPr="00073091" w:rsidTr="004206C9">
        <w:tc>
          <w:tcPr>
            <w:tcW w:w="1555" w:type="dxa"/>
            <w:shd w:val="clear" w:color="auto" w:fill="auto"/>
          </w:tcPr>
          <w:p w:rsidR="00865F01" w:rsidRPr="00073091" w:rsidRDefault="00865F01" w:rsidP="004206C9">
            <w:pPr>
              <w:spacing w:before="0" w:after="0"/>
              <w:ind w:left="450"/>
              <w:rPr>
                <w:rFonts w:asciiTheme="minorHAnsi" w:eastAsia="Cambria" w:hAnsiTheme="minorHAnsi" w:cstheme="minorHAnsi"/>
                <w:szCs w:val="20"/>
              </w:rPr>
            </w:pPr>
            <w:r w:rsidRPr="00073091">
              <w:rPr>
                <w:rFonts w:asciiTheme="minorHAnsi" w:eastAsia="Cambria" w:hAnsiTheme="minorHAnsi" w:cstheme="minorHAnsi"/>
                <w:szCs w:val="20"/>
              </w:rPr>
              <w:t>3</w:t>
            </w:r>
          </w:p>
        </w:tc>
        <w:tc>
          <w:tcPr>
            <w:tcW w:w="1523" w:type="dxa"/>
            <w:shd w:val="clear" w:color="auto" w:fill="auto"/>
          </w:tcPr>
          <w:p w:rsidR="00865F01" w:rsidRPr="00073091" w:rsidRDefault="00865F01" w:rsidP="004206C9">
            <w:pPr>
              <w:spacing w:before="0" w:after="0"/>
              <w:rPr>
                <w:rFonts w:asciiTheme="minorHAnsi" w:eastAsia="Cambria" w:hAnsiTheme="minorHAnsi" w:cstheme="minorHAnsi"/>
                <w:szCs w:val="20"/>
              </w:rPr>
            </w:pPr>
            <w:r w:rsidRPr="00073091">
              <w:rPr>
                <w:rFonts w:asciiTheme="minorHAnsi" w:eastAsia="Cambria" w:hAnsiTheme="minorHAnsi" w:cstheme="minorHAnsi"/>
                <w:szCs w:val="20"/>
              </w:rPr>
              <w:t>Medium</w:t>
            </w:r>
          </w:p>
        </w:tc>
        <w:tc>
          <w:tcPr>
            <w:tcW w:w="10710" w:type="dxa"/>
            <w:shd w:val="clear" w:color="auto" w:fill="auto"/>
          </w:tcPr>
          <w:p w:rsidR="00865F01" w:rsidRPr="00073091" w:rsidRDefault="00865F01" w:rsidP="004206C9">
            <w:pPr>
              <w:spacing w:before="0" w:after="0"/>
              <w:rPr>
                <w:rFonts w:asciiTheme="minorHAnsi" w:eastAsia="Cambria" w:hAnsiTheme="minorHAnsi" w:cstheme="minorHAnsi"/>
                <w:szCs w:val="20"/>
              </w:rPr>
            </w:pPr>
            <w:r w:rsidRPr="00073091">
              <w:rPr>
                <w:rFonts w:asciiTheme="minorHAnsi" w:eastAsia="Cambria" w:hAnsiTheme="minorHAnsi" w:cstheme="minorHAnsi"/>
                <w:szCs w:val="20"/>
              </w:rPr>
              <w:t>This requirement is somewhat important, as it provides some value but the project can proceed without it.</w:t>
            </w:r>
          </w:p>
        </w:tc>
      </w:tr>
      <w:tr w:rsidR="00865F01" w:rsidRPr="00073091" w:rsidTr="004206C9">
        <w:tc>
          <w:tcPr>
            <w:tcW w:w="1555" w:type="dxa"/>
            <w:shd w:val="clear" w:color="auto" w:fill="auto"/>
          </w:tcPr>
          <w:p w:rsidR="00865F01" w:rsidRPr="00073091" w:rsidRDefault="00865F01" w:rsidP="004206C9">
            <w:pPr>
              <w:spacing w:before="0" w:after="0"/>
              <w:ind w:left="450"/>
              <w:rPr>
                <w:rFonts w:asciiTheme="minorHAnsi" w:eastAsia="Cambria" w:hAnsiTheme="minorHAnsi" w:cstheme="minorHAnsi"/>
                <w:szCs w:val="20"/>
              </w:rPr>
            </w:pPr>
            <w:r w:rsidRPr="00073091">
              <w:rPr>
                <w:rFonts w:asciiTheme="minorHAnsi" w:eastAsia="Cambria" w:hAnsiTheme="minorHAnsi" w:cstheme="minorHAnsi"/>
                <w:szCs w:val="20"/>
              </w:rPr>
              <w:t>4</w:t>
            </w:r>
          </w:p>
        </w:tc>
        <w:tc>
          <w:tcPr>
            <w:tcW w:w="1523" w:type="dxa"/>
            <w:shd w:val="clear" w:color="auto" w:fill="auto"/>
          </w:tcPr>
          <w:p w:rsidR="00865F01" w:rsidRPr="00073091" w:rsidRDefault="00865F01" w:rsidP="004206C9">
            <w:pPr>
              <w:spacing w:before="0" w:after="0"/>
              <w:rPr>
                <w:rFonts w:asciiTheme="minorHAnsi" w:eastAsia="Cambria" w:hAnsiTheme="minorHAnsi" w:cstheme="minorHAnsi"/>
                <w:szCs w:val="20"/>
              </w:rPr>
            </w:pPr>
            <w:r w:rsidRPr="00073091">
              <w:rPr>
                <w:rFonts w:asciiTheme="minorHAnsi" w:eastAsia="Cambria" w:hAnsiTheme="minorHAnsi" w:cstheme="minorHAnsi"/>
                <w:szCs w:val="20"/>
              </w:rPr>
              <w:t>Low</w:t>
            </w:r>
          </w:p>
        </w:tc>
        <w:tc>
          <w:tcPr>
            <w:tcW w:w="10710" w:type="dxa"/>
            <w:shd w:val="clear" w:color="auto" w:fill="auto"/>
          </w:tcPr>
          <w:p w:rsidR="00865F01" w:rsidRPr="00073091" w:rsidRDefault="00865F01" w:rsidP="004206C9">
            <w:pPr>
              <w:spacing w:before="0" w:after="0"/>
              <w:rPr>
                <w:rFonts w:asciiTheme="minorHAnsi" w:eastAsia="Cambria" w:hAnsiTheme="minorHAnsi" w:cstheme="minorHAnsi"/>
                <w:szCs w:val="20"/>
              </w:rPr>
            </w:pPr>
            <w:r w:rsidRPr="00073091">
              <w:rPr>
                <w:rFonts w:asciiTheme="minorHAnsi" w:eastAsia="Cambria" w:hAnsiTheme="minorHAnsi" w:cstheme="minorHAnsi"/>
                <w:szCs w:val="20"/>
              </w:rPr>
              <w:t>This is a low priority requirement, or a “nice to have” feature, if time and cost allow it.</w:t>
            </w:r>
          </w:p>
        </w:tc>
      </w:tr>
      <w:tr w:rsidR="00865F01" w:rsidRPr="00073091" w:rsidTr="004206C9">
        <w:tc>
          <w:tcPr>
            <w:tcW w:w="1555" w:type="dxa"/>
            <w:shd w:val="clear" w:color="auto" w:fill="auto"/>
          </w:tcPr>
          <w:p w:rsidR="00865F01" w:rsidRPr="00073091" w:rsidRDefault="00865F01" w:rsidP="004206C9">
            <w:pPr>
              <w:spacing w:before="0" w:after="0"/>
              <w:ind w:left="450"/>
              <w:rPr>
                <w:rFonts w:asciiTheme="minorHAnsi" w:eastAsia="Cambria" w:hAnsiTheme="minorHAnsi" w:cstheme="minorHAnsi"/>
                <w:szCs w:val="20"/>
              </w:rPr>
            </w:pPr>
            <w:r w:rsidRPr="00073091">
              <w:rPr>
                <w:rFonts w:asciiTheme="minorHAnsi" w:eastAsia="Cambria" w:hAnsiTheme="minorHAnsi" w:cstheme="minorHAnsi"/>
                <w:szCs w:val="20"/>
              </w:rPr>
              <w:t>5</w:t>
            </w:r>
          </w:p>
        </w:tc>
        <w:tc>
          <w:tcPr>
            <w:tcW w:w="1523" w:type="dxa"/>
            <w:shd w:val="clear" w:color="auto" w:fill="auto"/>
          </w:tcPr>
          <w:p w:rsidR="00865F01" w:rsidRPr="00073091" w:rsidRDefault="00865F01" w:rsidP="004206C9">
            <w:pPr>
              <w:spacing w:before="0" w:after="0"/>
              <w:rPr>
                <w:rFonts w:asciiTheme="minorHAnsi" w:eastAsia="Cambria" w:hAnsiTheme="minorHAnsi" w:cstheme="minorHAnsi"/>
                <w:szCs w:val="20"/>
              </w:rPr>
            </w:pPr>
            <w:r w:rsidRPr="00073091">
              <w:rPr>
                <w:rFonts w:asciiTheme="minorHAnsi" w:eastAsia="Cambria" w:hAnsiTheme="minorHAnsi" w:cstheme="minorHAnsi"/>
                <w:szCs w:val="20"/>
              </w:rPr>
              <w:t>Future</w:t>
            </w:r>
          </w:p>
        </w:tc>
        <w:tc>
          <w:tcPr>
            <w:tcW w:w="10710" w:type="dxa"/>
            <w:shd w:val="clear" w:color="auto" w:fill="auto"/>
          </w:tcPr>
          <w:p w:rsidR="00865F01" w:rsidRPr="00073091" w:rsidRDefault="00865F01" w:rsidP="004206C9">
            <w:pPr>
              <w:spacing w:before="0" w:after="0"/>
              <w:rPr>
                <w:rFonts w:asciiTheme="minorHAnsi" w:eastAsia="Cambria" w:hAnsiTheme="minorHAnsi" w:cstheme="minorHAnsi"/>
                <w:szCs w:val="20"/>
              </w:rPr>
            </w:pPr>
            <w:r w:rsidRPr="00073091">
              <w:rPr>
                <w:rFonts w:asciiTheme="minorHAnsi" w:eastAsia="Cambria" w:hAnsiTheme="minorHAnsi" w:cstheme="minorHAnsi"/>
                <w:szCs w:val="20"/>
              </w:rPr>
              <w:t>This requirement is out of scope for this project, and has been included here for a possible future release.</w:t>
            </w:r>
          </w:p>
        </w:tc>
      </w:tr>
    </w:tbl>
    <w:p w:rsidR="00865F01" w:rsidRPr="00073091" w:rsidRDefault="00865F01" w:rsidP="00865F01">
      <w:pPr>
        <w:rPr>
          <w:rFonts w:asciiTheme="minorHAnsi" w:hAnsiTheme="minorHAnsi" w:cstheme="minorHAnsi"/>
        </w:rPr>
      </w:pPr>
    </w:p>
    <w:p w:rsidR="00865F01" w:rsidRPr="00073091" w:rsidRDefault="00865F01" w:rsidP="00865F01">
      <w:pPr>
        <w:pStyle w:val="Heading2"/>
        <w:rPr>
          <w:rFonts w:asciiTheme="minorHAnsi" w:hAnsiTheme="minorHAnsi" w:cstheme="minorHAnsi"/>
        </w:rPr>
      </w:pPr>
      <w:bookmarkStart w:id="60" w:name="_Toc163449940"/>
      <w:bookmarkStart w:id="61" w:name="_Toc182888897"/>
      <w:r w:rsidRPr="00073091">
        <w:rPr>
          <w:rFonts w:asciiTheme="minorHAnsi" w:hAnsiTheme="minorHAnsi" w:cstheme="minorHAnsi"/>
        </w:rPr>
        <w:t>Functional Requirements</w:t>
      </w:r>
      <w:bookmarkEnd w:id="60"/>
      <w:bookmarkEnd w:id="61"/>
    </w:p>
    <w:tbl>
      <w:tblPr>
        <w:tblW w:w="13680" w:type="dxa"/>
        <w:tblInd w:w="5" w:type="dxa"/>
        <w:tblLayout w:type="fixed"/>
        <w:tblCellMar>
          <w:left w:w="0" w:type="dxa"/>
          <w:right w:w="0" w:type="dxa"/>
        </w:tblCellMar>
        <w:tblLook w:val="0000" w:firstRow="0" w:lastRow="0" w:firstColumn="0" w:lastColumn="0" w:noHBand="0" w:noVBand="0"/>
      </w:tblPr>
      <w:tblGrid>
        <w:gridCol w:w="1277"/>
        <w:gridCol w:w="1753"/>
        <w:gridCol w:w="3966"/>
        <w:gridCol w:w="2938"/>
        <w:gridCol w:w="1910"/>
        <w:gridCol w:w="1836"/>
      </w:tblGrid>
      <w:tr w:rsidR="00CB2D7C" w:rsidRPr="00073091" w:rsidTr="00517929">
        <w:trPr>
          <w:trHeight w:val="465"/>
          <w:tblHeader/>
        </w:trPr>
        <w:tc>
          <w:tcPr>
            <w:tcW w:w="1277" w:type="dxa"/>
            <w:tcBorders>
              <w:top w:val="single" w:sz="4" w:space="0" w:color="auto"/>
              <w:left w:val="single" w:sz="4" w:space="0" w:color="auto"/>
              <w:bottom w:val="single" w:sz="4" w:space="0" w:color="auto"/>
              <w:right w:val="single" w:sz="4" w:space="0" w:color="auto"/>
            </w:tcBorders>
            <w:vAlign w:val="center"/>
          </w:tcPr>
          <w:p w:rsidR="00CB2D7C" w:rsidRPr="00073091" w:rsidRDefault="00CB2D7C" w:rsidP="00CB2D7C">
            <w:pPr>
              <w:ind w:left="90"/>
              <w:jc w:val="center"/>
              <w:rPr>
                <w:rFonts w:asciiTheme="minorHAnsi" w:hAnsiTheme="minorHAnsi" w:cstheme="minorHAnsi"/>
                <w:b/>
                <w:color w:val="2E74B5"/>
              </w:rPr>
            </w:pPr>
            <w:r w:rsidRPr="00073091">
              <w:rPr>
                <w:rFonts w:asciiTheme="minorHAnsi" w:hAnsiTheme="minorHAnsi" w:cstheme="minorHAnsi"/>
                <w:b/>
                <w:color w:val="2E74B5"/>
              </w:rPr>
              <w:t>Req#</w:t>
            </w:r>
          </w:p>
        </w:tc>
        <w:tc>
          <w:tcPr>
            <w:tcW w:w="1753" w:type="dxa"/>
            <w:tcBorders>
              <w:top w:val="single" w:sz="4" w:space="0" w:color="auto"/>
              <w:left w:val="single" w:sz="4" w:space="0" w:color="auto"/>
              <w:bottom w:val="single" w:sz="4" w:space="0" w:color="auto"/>
              <w:right w:val="single" w:sz="4" w:space="0" w:color="auto"/>
            </w:tcBorders>
            <w:vAlign w:val="center"/>
          </w:tcPr>
          <w:p w:rsidR="00CB2D7C" w:rsidRPr="00073091" w:rsidRDefault="00CB2D7C" w:rsidP="00CB2D7C">
            <w:pPr>
              <w:ind w:left="90"/>
              <w:jc w:val="center"/>
              <w:rPr>
                <w:rFonts w:asciiTheme="minorHAnsi" w:hAnsiTheme="minorHAnsi" w:cstheme="minorHAnsi"/>
                <w:b/>
                <w:color w:val="2E74B5"/>
              </w:rPr>
            </w:pPr>
            <w:r w:rsidRPr="00073091">
              <w:rPr>
                <w:rFonts w:asciiTheme="minorHAnsi" w:hAnsiTheme="minorHAnsi" w:cstheme="minorHAnsi"/>
                <w:b/>
                <w:color w:val="2E74B5"/>
              </w:rPr>
              <w:t>Priority</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073091" w:rsidRDefault="00CB2D7C" w:rsidP="00CB2D7C">
            <w:pPr>
              <w:ind w:left="75" w:right="151"/>
              <w:jc w:val="center"/>
              <w:rPr>
                <w:rFonts w:asciiTheme="minorHAnsi" w:hAnsiTheme="minorHAnsi" w:cstheme="minorHAnsi"/>
                <w:b/>
                <w:color w:val="2E74B5"/>
              </w:rPr>
            </w:pPr>
            <w:r w:rsidRPr="00073091">
              <w:rPr>
                <w:rFonts w:asciiTheme="minorHAnsi" w:hAnsiTheme="minorHAnsi" w:cstheme="minorHAnsi"/>
                <w:b/>
                <w:color w:val="2E74B5"/>
              </w:rPr>
              <w:t>Description</w:t>
            </w:r>
          </w:p>
        </w:tc>
        <w:tc>
          <w:tcPr>
            <w:tcW w:w="2938" w:type="dxa"/>
            <w:tcBorders>
              <w:top w:val="single" w:sz="4" w:space="0" w:color="auto"/>
              <w:left w:val="single" w:sz="4" w:space="0" w:color="auto"/>
              <w:bottom w:val="single" w:sz="4" w:space="0" w:color="auto"/>
              <w:right w:val="single" w:sz="4" w:space="0" w:color="auto"/>
            </w:tcBorders>
            <w:vAlign w:val="center"/>
          </w:tcPr>
          <w:p w:rsidR="00CB2D7C" w:rsidRPr="00073091" w:rsidRDefault="00CB2D7C" w:rsidP="00CB2D7C">
            <w:pPr>
              <w:ind w:left="75" w:right="151"/>
              <w:jc w:val="center"/>
              <w:rPr>
                <w:rFonts w:asciiTheme="minorHAnsi" w:hAnsiTheme="minorHAnsi" w:cstheme="minorHAnsi"/>
                <w:b/>
                <w:color w:val="2E74B5"/>
              </w:rPr>
            </w:pPr>
            <w:r w:rsidRPr="00073091">
              <w:rPr>
                <w:rFonts w:asciiTheme="minorHAnsi" w:hAnsiTheme="minorHAnsi" w:cstheme="minorHAnsi"/>
                <w:b/>
                <w:color w:val="2E74B5"/>
              </w:rPr>
              <w:t>Rationale</w:t>
            </w:r>
          </w:p>
        </w:tc>
        <w:tc>
          <w:tcPr>
            <w:tcW w:w="1910" w:type="dxa"/>
            <w:tcBorders>
              <w:top w:val="single" w:sz="4" w:space="0" w:color="auto"/>
              <w:left w:val="single" w:sz="4" w:space="0" w:color="auto"/>
              <w:bottom w:val="single" w:sz="4" w:space="0" w:color="auto"/>
              <w:right w:val="single" w:sz="4" w:space="0" w:color="auto"/>
            </w:tcBorders>
            <w:vAlign w:val="center"/>
          </w:tcPr>
          <w:p w:rsidR="00CB2D7C" w:rsidRPr="00073091" w:rsidRDefault="00CB2D7C" w:rsidP="00CB2D7C">
            <w:pPr>
              <w:ind w:left="75" w:right="151"/>
              <w:jc w:val="center"/>
              <w:rPr>
                <w:rFonts w:asciiTheme="minorHAnsi" w:hAnsiTheme="minorHAnsi" w:cstheme="minorHAnsi"/>
                <w:b/>
                <w:color w:val="2E74B5"/>
              </w:rPr>
            </w:pPr>
            <w:r w:rsidRPr="00073091">
              <w:rPr>
                <w:rFonts w:asciiTheme="minorHAnsi" w:hAnsiTheme="minorHAnsi" w:cstheme="minorHAnsi"/>
                <w:b/>
                <w:color w:val="2E74B5"/>
              </w:rPr>
              <w:t>Use Case Reference</w:t>
            </w:r>
          </w:p>
        </w:tc>
        <w:tc>
          <w:tcPr>
            <w:tcW w:w="1836" w:type="dxa"/>
            <w:tcBorders>
              <w:top w:val="single" w:sz="4" w:space="0" w:color="auto"/>
              <w:left w:val="single" w:sz="4" w:space="0" w:color="auto"/>
              <w:bottom w:val="single" w:sz="4" w:space="0" w:color="auto"/>
              <w:right w:val="single" w:sz="4" w:space="0" w:color="auto"/>
            </w:tcBorders>
            <w:vAlign w:val="center"/>
          </w:tcPr>
          <w:p w:rsidR="00CB2D7C" w:rsidRPr="00073091" w:rsidRDefault="00CB2D7C" w:rsidP="00CB2D7C">
            <w:pPr>
              <w:ind w:left="75" w:right="151"/>
              <w:jc w:val="center"/>
              <w:rPr>
                <w:rFonts w:asciiTheme="minorHAnsi" w:hAnsiTheme="minorHAnsi" w:cstheme="minorHAnsi"/>
                <w:b/>
                <w:color w:val="2E74B5"/>
              </w:rPr>
            </w:pPr>
            <w:r w:rsidRPr="00073091">
              <w:rPr>
                <w:rFonts w:asciiTheme="minorHAnsi" w:hAnsiTheme="minorHAnsi" w:cstheme="minorHAnsi"/>
                <w:b/>
                <w:color w:val="2E74B5"/>
              </w:rPr>
              <w:t>Impacted Stakeholders</w:t>
            </w:r>
          </w:p>
        </w:tc>
      </w:tr>
      <w:tr w:rsidR="00CB2D7C" w:rsidRPr="00073091" w:rsidTr="00517929">
        <w:trPr>
          <w:trHeight w:val="465"/>
        </w:trPr>
        <w:tc>
          <w:tcPr>
            <w:tcW w:w="13680" w:type="dxa"/>
            <w:gridSpan w:val="6"/>
            <w:tcBorders>
              <w:left w:val="single" w:sz="4" w:space="0" w:color="auto"/>
              <w:bottom w:val="single" w:sz="4" w:space="0" w:color="auto"/>
              <w:right w:val="single" w:sz="4" w:space="0" w:color="auto"/>
            </w:tcBorders>
            <w:vAlign w:val="center"/>
          </w:tcPr>
          <w:p w:rsidR="00CB2D7C" w:rsidRPr="00073091" w:rsidRDefault="00CB2D7C" w:rsidP="001020AC">
            <w:pPr>
              <w:ind w:left="75" w:right="151"/>
              <w:rPr>
                <w:rFonts w:asciiTheme="minorHAnsi" w:hAnsiTheme="minorHAnsi" w:cstheme="minorHAnsi"/>
                <w:b/>
                <w:color w:val="009900"/>
              </w:rPr>
            </w:pPr>
            <w:r w:rsidRPr="00073091">
              <w:rPr>
                <w:rFonts w:asciiTheme="minorHAnsi" w:hAnsiTheme="minorHAnsi" w:cstheme="minorHAnsi"/>
                <w:b/>
                <w:color w:val="009900"/>
              </w:rPr>
              <w:t>General / Base Functionality</w:t>
            </w:r>
          </w:p>
        </w:tc>
      </w:tr>
      <w:tr w:rsidR="00CB2D7C" w:rsidRPr="00073091" w:rsidTr="00517929">
        <w:trPr>
          <w:trHeight w:val="465"/>
        </w:trPr>
        <w:tc>
          <w:tcPr>
            <w:tcW w:w="1277" w:type="dxa"/>
            <w:tcBorders>
              <w:left w:val="single" w:sz="4" w:space="0" w:color="auto"/>
              <w:bottom w:val="single" w:sz="4" w:space="0" w:color="auto"/>
              <w:right w:val="single" w:sz="4" w:space="0" w:color="auto"/>
            </w:tcBorders>
            <w:vAlign w:val="center"/>
          </w:tcPr>
          <w:p w:rsidR="00CB2D7C" w:rsidRPr="00073091" w:rsidRDefault="00CB2D7C" w:rsidP="001020AC">
            <w:pPr>
              <w:ind w:left="90"/>
              <w:rPr>
                <w:rFonts w:asciiTheme="minorHAnsi" w:hAnsiTheme="minorHAnsi" w:cstheme="minorHAnsi"/>
              </w:rPr>
            </w:pPr>
            <w:r w:rsidRPr="00073091">
              <w:rPr>
                <w:rFonts w:asciiTheme="minorHAnsi" w:hAnsiTheme="minorHAnsi" w:cstheme="minorHAnsi"/>
              </w:rPr>
              <w:t>FR-G-001</w:t>
            </w:r>
          </w:p>
        </w:tc>
        <w:tc>
          <w:tcPr>
            <w:tcW w:w="1753" w:type="dxa"/>
            <w:tcBorders>
              <w:left w:val="single" w:sz="4" w:space="0" w:color="auto"/>
              <w:bottom w:val="single" w:sz="4" w:space="0" w:color="auto"/>
              <w:right w:val="single" w:sz="4" w:space="0" w:color="auto"/>
            </w:tcBorders>
            <w:vAlign w:val="center"/>
          </w:tcPr>
          <w:p w:rsidR="00CB2D7C" w:rsidRPr="00073091" w:rsidRDefault="00F94612" w:rsidP="00F94612">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073091" w:rsidRDefault="00DF1E48" w:rsidP="001020AC">
            <w:pPr>
              <w:ind w:left="75" w:right="151"/>
              <w:rPr>
                <w:rFonts w:asciiTheme="minorHAnsi" w:hAnsiTheme="minorHAnsi" w:cstheme="minorHAnsi"/>
              </w:rPr>
            </w:pPr>
            <w:r w:rsidRPr="00073091">
              <w:rPr>
                <w:rFonts w:asciiTheme="minorHAnsi" w:hAnsiTheme="minorHAnsi" w:cstheme="minorHAnsi"/>
              </w:rPr>
              <w:t>Hỗ trợ thiết bị đọc mã vạch để xác định sản phẩm và đơn giá</w:t>
            </w:r>
          </w:p>
        </w:tc>
        <w:tc>
          <w:tcPr>
            <w:tcW w:w="2938" w:type="dxa"/>
            <w:tcBorders>
              <w:left w:val="single" w:sz="4" w:space="0" w:color="auto"/>
              <w:bottom w:val="single" w:sz="4" w:space="0" w:color="auto"/>
              <w:right w:val="single" w:sz="4" w:space="0" w:color="auto"/>
            </w:tcBorders>
          </w:tcPr>
          <w:p w:rsidR="00CB2D7C" w:rsidRPr="00073091" w:rsidRDefault="00DF1E48" w:rsidP="001020AC">
            <w:pPr>
              <w:ind w:left="75" w:right="151"/>
              <w:rPr>
                <w:rFonts w:asciiTheme="minorHAnsi" w:hAnsiTheme="minorHAnsi" w:cstheme="minorHAnsi"/>
              </w:rPr>
            </w:pPr>
            <w:r w:rsidRPr="00073091">
              <w:rPr>
                <w:rFonts w:asciiTheme="minorHAnsi" w:hAnsiTheme="minorHAnsi" w:cstheme="minorHAnsi"/>
              </w:rPr>
              <w:t>Nhanh chóng xác định được mặt hàng cần thanh toán</w:t>
            </w:r>
          </w:p>
        </w:tc>
        <w:tc>
          <w:tcPr>
            <w:tcW w:w="1910" w:type="dxa"/>
            <w:tcBorders>
              <w:left w:val="single" w:sz="4" w:space="0" w:color="auto"/>
              <w:bottom w:val="single" w:sz="4" w:space="0" w:color="auto"/>
              <w:right w:val="single" w:sz="4" w:space="0" w:color="auto"/>
            </w:tcBorders>
          </w:tcPr>
          <w:p w:rsidR="00CB2D7C" w:rsidRPr="00073091" w:rsidRDefault="00DF1E48" w:rsidP="001020AC">
            <w:pPr>
              <w:ind w:left="75" w:right="151"/>
              <w:rPr>
                <w:rFonts w:asciiTheme="minorHAnsi" w:hAnsiTheme="minorHAnsi" w:cstheme="minorHAnsi"/>
              </w:rPr>
            </w:pPr>
            <w:r w:rsidRPr="00073091">
              <w:rPr>
                <w:rFonts w:asciiTheme="minorHAnsi" w:hAnsiTheme="minorHAnsi" w:cstheme="minorHAnsi"/>
              </w:rPr>
              <w:t>Sử dụng trong quá trình thanh toán cho khách hàng của nhân viên</w:t>
            </w:r>
          </w:p>
        </w:tc>
        <w:tc>
          <w:tcPr>
            <w:tcW w:w="1836" w:type="dxa"/>
            <w:tcBorders>
              <w:left w:val="single" w:sz="4" w:space="0" w:color="auto"/>
              <w:bottom w:val="single" w:sz="4" w:space="0" w:color="auto"/>
              <w:right w:val="single" w:sz="4" w:space="0" w:color="auto"/>
            </w:tcBorders>
          </w:tcPr>
          <w:p w:rsidR="00F33827" w:rsidRPr="00073091" w:rsidRDefault="00DF1E48" w:rsidP="001020AC">
            <w:pPr>
              <w:ind w:left="75" w:right="151"/>
              <w:rPr>
                <w:rFonts w:asciiTheme="minorHAnsi" w:hAnsiTheme="minorHAnsi" w:cstheme="minorHAnsi"/>
              </w:rPr>
            </w:pPr>
            <w:r w:rsidRPr="00073091">
              <w:rPr>
                <w:rFonts w:asciiTheme="minorHAnsi" w:hAnsiTheme="minorHAnsi" w:cstheme="minorHAnsi"/>
              </w:rPr>
              <w:t>Đội lập trình viên</w:t>
            </w:r>
          </w:p>
          <w:p w:rsidR="00DF1E48" w:rsidRPr="00073091" w:rsidRDefault="00DF1E48" w:rsidP="00DF1E48">
            <w:pPr>
              <w:ind w:left="75" w:right="151"/>
              <w:rPr>
                <w:rFonts w:asciiTheme="minorHAnsi" w:hAnsiTheme="minorHAnsi" w:cstheme="minorHAnsi"/>
              </w:rPr>
            </w:pPr>
            <w:r w:rsidRPr="00073091">
              <w:rPr>
                <w:rFonts w:asciiTheme="minorHAnsi" w:hAnsiTheme="minorHAnsi" w:cstheme="minorHAnsi"/>
              </w:rPr>
              <w:t>Kỹ sư bận hành thiết bị ngoại vi</w:t>
            </w:r>
          </w:p>
        </w:tc>
      </w:tr>
      <w:tr w:rsidR="00CB2D7C"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CB2D7C" w:rsidRPr="00073091" w:rsidRDefault="00CB2D7C" w:rsidP="001020AC">
            <w:pPr>
              <w:ind w:left="90"/>
              <w:rPr>
                <w:rFonts w:asciiTheme="minorHAnsi" w:hAnsiTheme="minorHAnsi" w:cstheme="minorHAnsi"/>
              </w:rPr>
            </w:pPr>
            <w:r w:rsidRPr="00073091">
              <w:rPr>
                <w:rFonts w:asciiTheme="minorHAnsi" w:hAnsiTheme="minorHAnsi" w:cstheme="minorHAnsi"/>
              </w:rPr>
              <w:t>FR-G-002</w:t>
            </w:r>
          </w:p>
        </w:tc>
        <w:tc>
          <w:tcPr>
            <w:tcW w:w="1753" w:type="dxa"/>
            <w:tcBorders>
              <w:top w:val="single" w:sz="4" w:space="0" w:color="auto"/>
              <w:left w:val="single" w:sz="4" w:space="0" w:color="auto"/>
              <w:bottom w:val="single" w:sz="4" w:space="0" w:color="auto"/>
              <w:right w:val="single" w:sz="4" w:space="0" w:color="auto"/>
            </w:tcBorders>
            <w:vAlign w:val="center"/>
          </w:tcPr>
          <w:p w:rsidR="00CB2D7C" w:rsidRPr="00073091" w:rsidRDefault="00F33827" w:rsidP="00F94612">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073091" w:rsidRDefault="00DF1E48" w:rsidP="00F33827">
            <w:pPr>
              <w:ind w:left="75" w:right="151"/>
              <w:rPr>
                <w:rFonts w:asciiTheme="minorHAnsi" w:hAnsiTheme="minorHAnsi" w:cstheme="minorHAnsi"/>
              </w:rPr>
            </w:pPr>
            <w:r w:rsidRPr="00073091">
              <w:rPr>
                <w:rFonts w:asciiTheme="minorHAnsi" w:hAnsiTheme="minorHAnsi" w:cstheme="minorHAnsi"/>
              </w:rPr>
              <w:t>Tính số tiền mà khách hàng phải trả</w:t>
            </w:r>
          </w:p>
        </w:tc>
        <w:tc>
          <w:tcPr>
            <w:tcW w:w="2938" w:type="dxa"/>
            <w:tcBorders>
              <w:top w:val="single" w:sz="4" w:space="0" w:color="auto"/>
              <w:left w:val="single" w:sz="4" w:space="0" w:color="auto"/>
              <w:bottom w:val="single" w:sz="4" w:space="0" w:color="auto"/>
              <w:right w:val="single" w:sz="4" w:space="0" w:color="auto"/>
            </w:tcBorders>
          </w:tcPr>
          <w:p w:rsidR="00CB2D7C" w:rsidRPr="00073091" w:rsidRDefault="00DF1E48" w:rsidP="0064007B">
            <w:pPr>
              <w:ind w:left="75" w:right="151"/>
              <w:rPr>
                <w:rFonts w:asciiTheme="minorHAnsi" w:hAnsiTheme="minorHAnsi" w:cstheme="minorHAnsi"/>
              </w:rPr>
            </w:pPr>
            <w:r w:rsidRPr="00073091">
              <w:rPr>
                <w:rFonts w:asciiTheme="minorHAnsi" w:hAnsiTheme="minorHAnsi" w:cstheme="minorHAnsi"/>
              </w:rPr>
              <w:t>Sau khi các sản phẩm mà khách hàng đã mua lấy thông tin, ứng dụng sẽ tính tổng tiền cho khách hàng dựa vào sản phẩm và số lượng sản phẩm</w:t>
            </w:r>
          </w:p>
        </w:tc>
        <w:tc>
          <w:tcPr>
            <w:tcW w:w="1910" w:type="dxa"/>
            <w:tcBorders>
              <w:top w:val="single" w:sz="4" w:space="0" w:color="auto"/>
              <w:left w:val="single" w:sz="4" w:space="0" w:color="auto"/>
              <w:bottom w:val="single" w:sz="4" w:space="0" w:color="auto"/>
              <w:right w:val="single" w:sz="4" w:space="0" w:color="auto"/>
            </w:tcBorders>
          </w:tcPr>
          <w:p w:rsidR="00CB2D7C" w:rsidRPr="00073091" w:rsidRDefault="00DF1E48" w:rsidP="0064007B">
            <w:pPr>
              <w:ind w:left="75" w:right="151"/>
              <w:rPr>
                <w:rFonts w:asciiTheme="minorHAnsi" w:hAnsiTheme="minorHAnsi" w:cstheme="minorHAnsi"/>
              </w:rPr>
            </w:pPr>
            <w:r w:rsidRPr="00073091">
              <w:rPr>
                <w:rFonts w:asciiTheme="minorHAnsi" w:hAnsiTheme="minorHAnsi" w:cstheme="minorHAnsi"/>
              </w:rPr>
              <w:t>Sử dụng trong quá trình thanh toán cho khách hàng của nhân viên</w:t>
            </w:r>
          </w:p>
        </w:tc>
        <w:tc>
          <w:tcPr>
            <w:tcW w:w="1836" w:type="dxa"/>
            <w:tcBorders>
              <w:top w:val="single" w:sz="4" w:space="0" w:color="auto"/>
              <w:left w:val="single" w:sz="4" w:space="0" w:color="auto"/>
              <w:bottom w:val="single" w:sz="4" w:space="0" w:color="auto"/>
              <w:right w:val="single" w:sz="4" w:space="0" w:color="auto"/>
            </w:tcBorders>
          </w:tcPr>
          <w:p w:rsidR="00DF1E48" w:rsidRPr="00073091" w:rsidRDefault="00DF1E48" w:rsidP="00DF1E48">
            <w:pPr>
              <w:ind w:left="75" w:right="151"/>
              <w:rPr>
                <w:rFonts w:asciiTheme="minorHAnsi" w:hAnsiTheme="minorHAnsi" w:cstheme="minorHAnsi"/>
              </w:rPr>
            </w:pPr>
            <w:r w:rsidRPr="00073091">
              <w:rPr>
                <w:rFonts w:asciiTheme="minorHAnsi" w:hAnsiTheme="minorHAnsi" w:cstheme="minorHAnsi"/>
              </w:rPr>
              <w:t>Đội lập trình viên</w:t>
            </w:r>
          </w:p>
          <w:p w:rsidR="00CB2D7C" w:rsidRPr="00073091" w:rsidRDefault="00CB2D7C" w:rsidP="0064007B">
            <w:pPr>
              <w:ind w:left="75" w:right="151"/>
              <w:rPr>
                <w:rFonts w:asciiTheme="minorHAnsi" w:hAnsiTheme="minorHAnsi" w:cstheme="minorHAnsi"/>
              </w:rPr>
            </w:pPr>
          </w:p>
        </w:tc>
      </w:tr>
      <w:tr w:rsidR="00CB2D7C" w:rsidRPr="00073091" w:rsidTr="00517929">
        <w:trPr>
          <w:trHeight w:val="55"/>
        </w:trPr>
        <w:tc>
          <w:tcPr>
            <w:tcW w:w="1277" w:type="dxa"/>
            <w:tcBorders>
              <w:top w:val="single" w:sz="4" w:space="0" w:color="auto"/>
              <w:left w:val="single" w:sz="4" w:space="0" w:color="auto"/>
              <w:bottom w:val="single" w:sz="4" w:space="0" w:color="auto"/>
              <w:right w:val="single" w:sz="4" w:space="0" w:color="auto"/>
            </w:tcBorders>
            <w:vAlign w:val="center"/>
          </w:tcPr>
          <w:p w:rsidR="00CB2D7C" w:rsidRPr="00073091" w:rsidRDefault="00CB2D7C" w:rsidP="001020AC">
            <w:pPr>
              <w:ind w:left="90"/>
              <w:rPr>
                <w:rFonts w:asciiTheme="minorHAnsi" w:hAnsiTheme="minorHAnsi" w:cstheme="minorHAnsi"/>
              </w:rPr>
            </w:pPr>
            <w:r w:rsidRPr="00073091">
              <w:rPr>
                <w:rFonts w:asciiTheme="minorHAnsi" w:hAnsiTheme="minorHAnsi" w:cstheme="minorHAnsi"/>
              </w:rPr>
              <w:lastRenderedPageBreak/>
              <w:t>FR-G-003</w:t>
            </w:r>
          </w:p>
        </w:tc>
        <w:tc>
          <w:tcPr>
            <w:tcW w:w="1753" w:type="dxa"/>
            <w:tcBorders>
              <w:top w:val="single" w:sz="4" w:space="0" w:color="auto"/>
              <w:left w:val="single" w:sz="4" w:space="0" w:color="auto"/>
              <w:bottom w:val="single" w:sz="4" w:space="0" w:color="auto"/>
              <w:right w:val="single" w:sz="4" w:space="0" w:color="auto"/>
            </w:tcBorders>
            <w:vAlign w:val="center"/>
          </w:tcPr>
          <w:p w:rsidR="00CB2D7C" w:rsidRPr="00073091" w:rsidRDefault="00DF1E48" w:rsidP="00F94612">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073091" w:rsidRDefault="00DF1E48" w:rsidP="001020AC">
            <w:pPr>
              <w:ind w:left="75" w:right="151"/>
              <w:rPr>
                <w:rFonts w:asciiTheme="minorHAnsi" w:hAnsiTheme="minorHAnsi" w:cstheme="minorHAnsi"/>
              </w:rPr>
            </w:pPr>
            <w:r w:rsidRPr="00073091">
              <w:rPr>
                <w:rFonts w:asciiTheme="minorHAnsi" w:hAnsiTheme="minorHAnsi" w:cstheme="minorHAnsi"/>
              </w:rPr>
              <w:t>Thanh toán (lưu thông tin giao dịch, thay đổi số lượng hàng hóa trong kho, xác nhận số tiền đã thu từ khách hàng)</w:t>
            </w:r>
          </w:p>
        </w:tc>
        <w:tc>
          <w:tcPr>
            <w:tcW w:w="2938" w:type="dxa"/>
            <w:tcBorders>
              <w:top w:val="single" w:sz="4" w:space="0" w:color="auto"/>
              <w:left w:val="single" w:sz="4" w:space="0" w:color="auto"/>
              <w:bottom w:val="single" w:sz="4" w:space="0" w:color="auto"/>
              <w:right w:val="single" w:sz="4" w:space="0" w:color="auto"/>
            </w:tcBorders>
          </w:tcPr>
          <w:p w:rsidR="00CB2D7C" w:rsidRPr="00073091" w:rsidRDefault="00DF1E48" w:rsidP="001020AC">
            <w:pPr>
              <w:ind w:left="75" w:right="151"/>
              <w:rPr>
                <w:rFonts w:asciiTheme="minorHAnsi" w:hAnsiTheme="minorHAnsi" w:cstheme="minorHAnsi"/>
              </w:rPr>
            </w:pPr>
            <w:r w:rsidRPr="00073091">
              <w:rPr>
                <w:rFonts w:asciiTheme="minorHAnsi" w:hAnsiTheme="minorHAnsi" w:cstheme="minorHAnsi"/>
              </w:rPr>
              <w:t>Khi khách hàng đã thanh toán, giao dịch sẽ được kết thúc, số lượng hàng hóa trong kho sẽ giảm tương ứng.</w:t>
            </w:r>
          </w:p>
        </w:tc>
        <w:tc>
          <w:tcPr>
            <w:tcW w:w="1910" w:type="dxa"/>
            <w:tcBorders>
              <w:top w:val="single" w:sz="4" w:space="0" w:color="auto"/>
              <w:left w:val="single" w:sz="4" w:space="0" w:color="auto"/>
              <w:bottom w:val="single" w:sz="4" w:space="0" w:color="auto"/>
              <w:right w:val="single" w:sz="4" w:space="0" w:color="auto"/>
            </w:tcBorders>
          </w:tcPr>
          <w:p w:rsidR="00CB2D7C" w:rsidRPr="00073091" w:rsidRDefault="00DF1E48" w:rsidP="001020AC">
            <w:pPr>
              <w:ind w:left="75" w:right="151"/>
              <w:rPr>
                <w:rFonts w:asciiTheme="minorHAnsi" w:hAnsiTheme="minorHAnsi" w:cstheme="minorHAnsi"/>
              </w:rPr>
            </w:pPr>
            <w:r w:rsidRPr="00073091">
              <w:rPr>
                <w:rFonts w:asciiTheme="minorHAnsi" w:hAnsiTheme="minorHAnsi" w:cstheme="minorHAnsi"/>
              </w:rPr>
              <w:t>Sử dụng trong quá trình thanh toán cho khách hàng của nhân viên</w:t>
            </w:r>
          </w:p>
        </w:tc>
        <w:tc>
          <w:tcPr>
            <w:tcW w:w="1836" w:type="dxa"/>
            <w:tcBorders>
              <w:top w:val="single" w:sz="4" w:space="0" w:color="auto"/>
              <w:left w:val="single" w:sz="4" w:space="0" w:color="auto"/>
              <w:bottom w:val="single" w:sz="4" w:space="0" w:color="auto"/>
              <w:right w:val="single" w:sz="4" w:space="0" w:color="auto"/>
            </w:tcBorders>
          </w:tcPr>
          <w:p w:rsidR="00DF1E48" w:rsidRPr="00073091" w:rsidRDefault="00DF1E48" w:rsidP="00DF1E48">
            <w:pPr>
              <w:ind w:left="75" w:right="151"/>
              <w:rPr>
                <w:rFonts w:asciiTheme="minorHAnsi" w:hAnsiTheme="minorHAnsi" w:cstheme="minorHAnsi"/>
              </w:rPr>
            </w:pPr>
            <w:r w:rsidRPr="00073091">
              <w:rPr>
                <w:rFonts w:asciiTheme="minorHAnsi" w:hAnsiTheme="minorHAnsi" w:cstheme="minorHAnsi"/>
              </w:rPr>
              <w:t>Đội lập trình viên</w:t>
            </w:r>
          </w:p>
          <w:p w:rsidR="00CB2D7C" w:rsidRPr="00073091" w:rsidRDefault="00CB2D7C" w:rsidP="001020AC">
            <w:pPr>
              <w:ind w:left="75" w:right="151"/>
              <w:rPr>
                <w:rFonts w:asciiTheme="minorHAnsi" w:hAnsiTheme="minorHAnsi" w:cstheme="minorHAnsi"/>
              </w:rPr>
            </w:pPr>
          </w:p>
        </w:tc>
      </w:tr>
      <w:tr w:rsidR="00CB2D7C"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CB2D7C" w:rsidRPr="00073091" w:rsidRDefault="00CB2D7C" w:rsidP="001020AC">
            <w:pPr>
              <w:ind w:left="90"/>
              <w:rPr>
                <w:rFonts w:asciiTheme="minorHAnsi" w:hAnsiTheme="minorHAnsi" w:cstheme="minorHAnsi"/>
              </w:rPr>
            </w:pPr>
            <w:r w:rsidRPr="00073091">
              <w:rPr>
                <w:rFonts w:asciiTheme="minorHAnsi" w:hAnsiTheme="minorHAnsi" w:cstheme="minorHAnsi"/>
              </w:rPr>
              <w:t>FR-G-004</w:t>
            </w:r>
          </w:p>
        </w:tc>
        <w:tc>
          <w:tcPr>
            <w:tcW w:w="1753" w:type="dxa"/>
            <w:tcBorders>
              <w:top w:val="single" w:sz="4" w:space="0" w:color="auto"/>
              <w:left w:val="single" w:sz="4" w:space="0" w:color="auto"/>
              <w:bottom w:val="single" w:sz="4" w:space="0" w:color="auto"/>
              <w:right w:val="single" w:sz="4" w:space="0" w:color="auto"/>
            </w:tcBorders>
            <w:vAlign w:val="center"/>
          </w:tcPr>
          <w:p w:rsidR="00CB2D7C" w:rsidRPr="00073091" w:rsidRDefault="002A6410" w:rsidP="00F94612">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CB2D7C" w:rsidRPr="00073091" w:rsidRDefault="002A6410" w:rsidP="001020AC">
            <w:pPr>
              <w:ind w:left="75" w:right="151"/>
              <w:rPr>
                <w:rFonts w:asciiTheme="minorHAnsi" w:hAnsiTheme="minorHAnsi" w:cstheme="minorHAnsi"/>
              </w:rPr>
            </w:pPr>
            <w:r w:rsidRPr="00073091">
              <w:rPr>
                <w:rFonts w:asciiTheme="minorHAnsi" w:hAnsiTheme="minorHAnsi" w:cstheme="minorHAnsi"/>
              </w:rPr>
              <w:t>Chức năng tạo báo cáo</w:t>
            </w:r>
            <w:r w:rsidR="009B1F04" w:rsidRPr="00073091">
              <w:rPr>
                <w:rFonts w:asciiTheme="minorHAnsi" w:hAnsiTheme="minorHAnsi" w:cstheme="minorHAnsi"/>
              </w:rPr>
              <w:t>, thống kê</w:t>
            </w:r>
            <w:r w:rsidRPr="00073091">
              <w:rPr>
                <w:rFonts w:asciiTheme="minorHAnsi" w:hAnsiTheme="minorHAnsi" w:cstheme="minorHAnsi"/>
              </w:rPr>
              <w:t xml:space="preserve"> về các giao dịch của cửa hàng</w:t>
            </w:r>
          </w:p>
        </w:tc>
        <w:tc>
          <w:tcPr>
            <w:tcW w:w="2938" w:type="dxa"/>
            <w:tcBorders>
              <w:top w:val="single" w:sz="4" w:space="0" w:color="auto"/>
              <w:left w:val="single" w:sz="4" w:space="0" w:color="auto"/>
              <w:bottom w:val="single" w:sz="4" w:space="0" w:color="auto"/>
              <w:right w:val="single" w:sz="4" w:space="0" w:color="auto"/>
            </w:tcBorders>
          </w:tcPr>
          <w:p w:rsidR="00CB2D7C" w:rsidRPr="00073091" w:rsidRDefault="002A6410" w:rsidP="001020AC">
            <w:pPr>
              <w:ind w:left="75" w:right="151"/>
              <w:rPr>
                <w:rFonts w:asciiTheme="minorHAnsi" w:hAnsiTheme="minorHAnsi" w:cstheme="minorHAnsi"/>
              </w:rPr>
            </w:pPr>
            <w:r w:rsidRPr="00073091">
              <w:rPr>
                <w:rFonts w:asciiTheme="minorHAnsi" w:hAnsiTheme="minorHAnsi" w:cstheme="minorHAnsi"/>
              </w:rPr>
              <w:t>Dựa trên CSDL về các giao dịch đã được thực hiện bởi nhân viên hoặc chủ cửa hàng, ứng dụng sẽ tạo các báo cáo. Các báo cáo này có thể được sắp xếp hoặc lọc theo các tiêu chí tùy chỉnh bởi chủ cửa hàng</w:t>
            </w:r>
          </w:p>
          <w:p w:rsidR="009B1F04" w:rsidRPr="00073091" w:rsidRDefault="009B1F04" w:rsidP="001020AC">
            <w:pPr>
              <w:ind w:left="75" w:right="151"/>
              <w:rPr>
                <w:rFonts w:asciiTheme="minorHAnsi" w:hAnsiTheme="minorHAnsi" w:cstheme="minorHAnsi"/>
              </w:rPr>
            </w:pPr>
            <w:r w:rsidRPr="00073091">
              <w:rPr>
                <w:rFonts w:asciiTheme="minorHAnsi" w:hAnsiTheme="minorHAnsi" w:cstheme="minorHAnsi"/>
              </w:rPr>
              <w:t>Các báo cáo, thống kê này có thể được đặt lịch trình để tạo tự động</w:t>
            </w:r>
          </w:p>
        </w:tc>
        <w:tc>
          <w:tcPr>
            <w:tcW w:w="1910" w:type="dxa"/>
            <w:tcBorders>
              <w:top w:val="single" w:sz="4" w:space="0" w:color="auto"/>
              <w:left w:val="single" w:sz="4" w:space="0" w:color="auto"/>
              <w:bottom w:val="single" w:sz="4" w:space="0" w:color="auto"/>
              <w:right w:val="single" w:sz="4" w:space="0" w:color="auto"/>
            </w:tcBorders>
          </w:tcPr>
          <w:p w:rsidR="00CB2D7C" w:rsidRPr="00073091" w:rsidRDefault="002A6410" w:rsidP="001020AC">
            <w:pPr>
              <w:ind w:left="75" w:right="151"/>
              <w:rPr>
                <w:rFonts w:asciiTheme="minorHAnsi" w:hAnsiTheme="minorHAnsi" w:cstheme="minorHAnsi"/>
              </w:rPr>
            </w:pPr>
            <w:r w:rsidRPr="00073091">
              <w:rPr>
                <w:rFonts w:asciiTheme="minorHAnsi" w:hAnsiTheme="minorHAnsi" w:cstheme="minorHAnsi"/>
              </w:rPr>
              <w:t>Sử dụng trong quản lý, tra cứu và đưa ra các chính sách kinh doanh hợp lý.</w:t>
            </w:r>
          </w:p>
        </w:tc>
        <w:tc>
          <w:tcPr>
            <w:tcW w:w="1836" w:type="dxa"/>
            <w:tcBorders>
              <w:top w:val="single" w:sz="4" w:space="0" w:color="auto"/>
              <w:left w:val="single" w:sz="4" w:space="0" w:color="auto"/>
              <w:bottom w:val="single" w:sz="4" w:space="0" w:color="auto"/>
              <w:right w:val="single" w:sz="4" w:space="0" w:color="auto"/>
            </w:tcBorders>
          </w:tcPr>
          <w:p w:rsidR="002A6410" w:rsidRPr="00073091" w:rsidRDefault="002A6410" w:rsidP="002A6410">
            <w:pPr>
              <w:ind w:left="75" w:right="151"/>
              <w:rPr>
                <w:rFonts w:asciiTheme="minorHAnsi" w:hAnsiTheme="minorHAnsi" w:cstheme="minorHAnsi"/>
              </w:rPr>
            </w:pPr>
            <w:r w:rsidRPr="00073091">
              <w:rPr>
                <w:rFonts w:asciiTheme="minorHAnsi" w:hAnsiTheme="minorHAnsi" w:cstheme="minorHAnsi"/>
              </w:rPr>
              <w:t>Đội lập trình viên</w:t>
            </w:r>
          </w:p>
          <w:p w:rsidR="00CB2D7C" w:rsidRPr="00073091" w:rsidRDefault="00CB2D7C" w:rsidP="001020AC">
            <w:pPr>
              <w:ind w:left="75" w:right="151"/>
              <w:rPr>
                <w:rFonts w:asciiTheme="minorHAnsi" w:hAnsiTheme="minorHAnsi" w:cstheme="minorHAnsi"/>
              </w:rPr>
            </w:pPr>
          </w:p>
        </w:tc>
      </w:tr>
      <w:tr w:rsidR="00181C17"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181C17" w:rsidRPr="00073091" w:rsidRDefault="00181C17" w:rsidP="00181C17">
            <w:pPr>
              <w:ind w:left="90"/>
              <w:rPr>
                <w:rFonts w:asciiTheme="minorHAnsi" w:hAnsiTheme="minorHAnsi" w:cstheme="minorHAnsi"/>
              </w:rPr>
            </w:pPr>
            <w:r w:rsidRPr="00073091">
              <w:rPr>
                <w:rFonts w:asciiTheme="minorHAnsi" w:hAnsiTheme="minorHAnsi" w:cstheme="minorHAnsi"/>
              </w:rPr>
              <w:t>FR-G-005</w:t>
            </w:r>
          </w:p>
        </w:tc>
        <w:tc>
          <w:tcPr>
            <w:tcW w:w="1753" w:type="dxa"/>
            <w:tcBorders>
              <w:top w:val="single" w:sz="4" w:space="0" w:color="auto"/>
              <w:left w:val="single" w:sz="4" w:space="0" w:color="auto"/>
              <w:bottom w:val="single" w:sz="4" w:space="0" w:color="auto"/>
              <w:right w:val="single" w:sz="4" w:space="0" w:color="auto"/>
            </w:tcBorders>
            <w:vAlign w:val="center"/>
          </w:tcPr>
          <w:p w:rsidR="00181C17" w:rsidRPr="00073091" w:rsidRDefault="00181C17" w:rsidP="00181C17">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t>Quản lý đơn hàng (tìm kiếm, lọc đơn hàng …)</w:t>
            </w:r>
          </w:p>
        </w:tc>
        <w:tc>
          <w:tcPr>
            <w:tcW w:w="2938" w:type="dxa"/>
            <w:tcBorders>
              <w:top w:val="single" w:sz="4" w:space="0" w:color="auto"/>
              <w:left w:val="single" w:sz="4" w:space="0" w:color="auto"/>
              <w:bottom w:val="single" w:sz="4" w:space="0" w:color="auto"/>
              <w:right w:val="single" w:sz="4" w:space="0" w:color="auto"/>
            </w:tcBorders>
          </w:tcPr>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t>Dựa trên CSDL về các giao dịch đã được thực hiện bởi nhân viên hoặc chủ cửa hàng, chủ cửa hàng và nhân viên có thể kiểm tra lại các giao dịch này bằng cách tìm kiếm hoặc vào phần quản lý giao dịch,</w:t>
            </w:r>
          </w:p>
        </w:tc>
        <w:tc>
          <w:tcPr>
            <w:tcW w:w="1910" w:type="dxa"/>
            <w:tcBorders>
              <w:top w:val="single" w:sz="4" w:space="0" w:color="auto"/>
              <w:left w:val="single" w:sz="4" w:space="0" w:color="auto"/>
              <w:bottom w:val="single" w:sz="4" w:space="0" w:color="auto"/>
              <w:right w:val="single" w:sz="4" w:space="0" w:color="auto"/>
            </w:tcBorders>
          </w:tcPr>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t>Sử dụng khi có nhu cầu kiểm tra lại các giao dịch đã thực hiện</w:t>
            </w:r>
          </w:p>
        </w:tc>
        <w:tc>
          <w:tcPr>
            <w:tcW w:w="1836" w:type="dxa"/>
            <w:tcBorders>
              <w:top w:val="single" w:sz="4" w:space="0" w:color="auto"/>
              <w:left w:val="single" w:sz="4" w:space="0" w:color="auto"/>
              <w:bottom w:val="single" w:sz="4" w:space="0" w:color="auto"/>
              <w:right w:val="single" w:sz="4" w:space="0" w:color="auto"/>
            </w:tcBorders>
          </w:tcPr>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t>Đội lập trình viên</w:t>
            </w:r>
          </w:p>
          <w:p w:rsidR="00181C17" w:rsidRPr="00073091" w:rsidRDefault="00181C17" w:rsidP="00181C17">
            <w:pPr>
              <w:ind w:left="75" w:right="151"/>
              <w:rPr>
                <w:rFonts w:asciiTheme="minorHAnsi" w:hAnsiTheme="minorHAnsi" w:cstheme="minorHAnsi"/>
              </w:rPr>
            </w:pPr>
          </w:p>
        </w:tc>
      </w:tr>
      <w:tr w:rsidR="00181C17"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181C17" w:rsidRPr="00073091" w:rsidRDefault="00181C17" w:rsidP="00181C17">
            <w:pPr>
              <w:ind w:left="90"/>
              <w:rPr>
                <w:rFonts w:asciiTheme="minorHAnsi" w:hAnsiTheme="minorHAnsi" w:cstheme="minorHAnsi"/>
              </w:rPr>
            </w:pPr>
            <w:r w:rsidRPr="00073091">
              <w:rPr>
                <w:rFonts w:asciiTheme="minorHAnsi" w:hAnsiTheme="minorHAnsi" w:cstheme="minorHAnsi"/>
              </w:rPr>
              <w:t>FR-G-006</w:t>
            </w:r>
          </w:p>
        </w:tc>
        <w:tc>
          <w:tcPr>
            <w:tcW w:w="1753" w:type="dxa"/>
            <w:tcBorders>
              <w:top w:val="single" w:sz="4" w:space="0" w:color="auto"/>
              <w:left w:val="single" w:sz="4" w:space="0" w:color="auto"/>
              <w:bottom w:val="single" w:sz="4" w:space="0" w:color="auto"/>
              <w:right w:val="single" w:sz="4" w:space="0" w:color="auto"/>
            </w:tcBorders>
            <w:vAlign w:val="center"/>
          </w:tcPr>
          <w:p w:rsidR="00181C17" w:rsidRPr="00073091" w:rsidRDefault="00181C17" w:rsidP="00181C17">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t>Quản lý kho hàng</w:t>
            </w:r>
            <w:r w:rsidR="009B1F04" w:rsidRPr="00073091">
              <w:rPr>
                <w:rFonts w:asciiTheme="minorHAnsi" w:hAnsiTheme="minorHAnsi" w:cstheme="minorHAnsi"/>
              </w:rPr>
              <w:t xml:space="preserve"> (thêm, sửa, xóa sản phẩm và loại hàng hóa)</w:t>
            </w:r>
          </w:p>
        </w:tc>
        <w:tc>
          <w:tcPr>
            <w:tcW w:w="2938" w:type="dxa"/>
            <w:tcBorders>
              <w:top w:val="single" w:sz="4" w:space="0" w:color="auto"/>
              <w:left w:val="single" w:sz="4" w:space="0" w:color="auto"/>
              <w:bottom w:val="single" w:sz="4" w:space="0" w:color="auto"/>
              <w:right w:val="single" w:sz="4" w:space="0" w:color="auto"/>
            </w:tcBorders>
          </w:tcPr>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t xml:space="preserve">Dựa vào sự thay đổi về số lượng hay hàng hóa trong kho, chủ cửa hàng có thể thay đổi tương ứng trong CSDL của ứng dụng để xác định số lượng hàng hóa còn lại, thêm </w:t>
            </w:r>
            <w:r w:rsidRPr="00073091">
              <w:rPr>
                <w:rFonts w:asciiTheme="minorHAnsi" w:hAnsiTheme="minorHAnsi" w:cstheme="minorHAnsi"/>
              </w:rPr>
              <w:lastRenderedPageBreak/>
              <w:t>hàng hóa với trong CSDL tương ứng với thực tế</w:t>
            </w:r>
          </w:p>
        </w:tc>
        <w:tc>
          <w:tcPr>
            <w:tcW w:w="1910" w:type="dxa"/>
            <w:tcBorders>
              <w:top w:val="single" w:sz="4" w:space="0" w:color="auto"/>
              <w:left w:val="single" w:sz="4" w:space="0" w:color="auto"/>
              <w:bottom w:val="single" w:sz="4" w:space="0" w:color="auto"/>
              <w:right w:val="single" w:sz="4" w:space="0" w:color="auto"/>
            </w:tcBorders>
          </w:tcPr>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lastRenderedPageBreak/>
              <w:t>Sử dụng để quản lý hàng hóa của cửa hàng</w:t>
            </w:r>
          </w:p>
        </w:tc>
        <w:tc>
          <w:tcPr>
            <w:tcW w:w="1836" w:type="dxa"/>
            <w:tcBorders>
              <w:top w:val="single" w:sz="4" w:space="0" w:color="auto"/>
              <w:left w:val="single" w:sz="4" w:space="0" w:color="auto"/>
              <w:bottom w:val="single" w:sz="4" w:space="0" w:color="auto"/>
              <w:right w:val="single" w:sz="4" w:space="0" w:color="auto"/>
            </w:tcBorders>
          </w:tcPr>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t>Đội lập trình viên</w:t>
            </w:r>
          </w:p>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t>Pionet team</w:t>
            </w:r>
          </w:p>
        </w:tc>
      </w:tr>
      <w:tr w:rsidR="00181C17"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181C17" w:rsidRPr="00073091" w:rsidRDefault="00181C17" w:rsidP="00181C17">
            <w:pPr>
              <w:ind w:left="90"/>
              <w:rPr>
                <w:rFonts w:asciiTheme="minorHAnsi" w:hAnsiTheme="minorHAnsi" w:cstheme="minorHAnsi"/>
              </w:rPr>
            </w:pPr>
            <w:r w:rsidRPr="00073091">
              <w:rPr>
                <w:rFonts w:asciiTheme="minorHAnsi" w:hAnsiTheme="minorHAnsi" w:cstheme="minorHAnsi"/>
              </w:rPr>
              <w:lastRenderedPageBreak/>
              <w:t>FR-G-007</w:t>
            </w:r>
          </w:p>
        </w:tc>
        <w:tc>
          <w:tcPr>
            <w:tcW w:w="1753" w:type="dxa"/>
            <w:tcBorders>
              <w:top w:val="single" w:sz="4" w:space="0" w:color="auto"/>
              <w:left w:val="single" w:sz="4" w:space="0" w:color="auto"/>
              <w:bottom w:val="single" w:sz="4" w:space="0" w:color="auto"/>
              <w:right w:val="single" w:sz="4" w:space="0" w:color="auto"/>
            </w:tcBorders>
            <w:vAlign w:val="center"/>
          </w:tcPr>
          <w:p w:rsidR="00181C17" w:rsidRPr="00073091" w:rsidRDefault="00181C17" w:rsidP="00181C17">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t>Quản lý người dùng</w:t>
            </w:r>
          </w:p>
        </w:tc>
        <w:tc>
          <w:tcPr>
            <w:tcW w:w="2938" w:type="dxa"/>
            <w:tcBorders>
              <w:top w:val="single" w:sz="4" w:space="0" w:color="auto"/>
              <w:left w:val="single" w:sz="4" w:space="0" w:color="auto"/>
              <w:bottom w:val="single" w:sz="4" w:space="0" w:color="auto"/>
              <w:right w:val="single" w:sz="4" w:space="0" w:color="auto"/>
            </w:tcBorders>
          </w:tcPr>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t>Thêm mới nhân viên hoặc xóa nhân viên trong CSDL khi có sự điều chỉnh về nhân sự, xem được số giờ làm của nhân viên.</w:t>
            </w:r>
          </w:p>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t>Nhân viên cũng có thể xem các thông tin cá nhân của chính bản thân mình và sửa đổi các thông tin cá nhân này</w:t>
            </w:r>
          </w:p>
          <w:p w:rsidR="001357BC" w:rsidRPr="00073091" w:rsidRDefault="001357BC" w:rsidP="00181C17">
            <w:pPr>
              <w:ind w:left="75" w:right="151"/>
              <w:rPr>
                <w:rFonts w:asciiTheme="minorHAnsi" w:hAnsiTheme="minorHAnsi" w:cstheme="minorHAnsi"/>
              </w:rPr>
            </w:pPr>
            <w:r w:rsidRPr="00073091">
              <w:rPr>
                <w:rFonts w:asciiTheme="minorHAnsi" w:hAnsiTheme="minorHAnsi" w:cstheme="minorHAnsi"/>
              </w:rPr>
              <w:t>NTD có thể xem được các thông tin của bản thân mình, chỉnh sửa các thông tin này nếu cần thiết</w:t>
            </w:r>
          </w:p>
        </w:tc>
        <w:tc>
          <w:tcPr>
            <w:tcW w:w="1910" w:type="dxa"/>
            <w:tcBorders>
              <w:top w:val="single" w:sz="4" w:space="0" w:color="auto"/>
              <w:left w:val="single" w:sz="4" w:space="0" w:color="auto"/>
              <w:bottom w:val="single" w:sz="4" w:space="0" w:color="auto"/>
              <w:right w:val="single" w:sz="4" w:space="0" w:color="auto"/>
            </w:tcBorders>
          </w:tcPr>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t>Sử dụng trong việc quản lý người dùng, nhân sự</w:t>
            </w:r>
          </w:p>
        </w:tc>
        <w:tc>
          <w:tcPr>
            <w:tcW w:w="1836" w:type="dxa"/>
            <w:tcBorders>
              <w:top w:val="single" w:sz="4" w:space="0" w:color="auto"/>
              <w:left w:val="single" w:sz="4" w:space="0" w:color="auto"/>
              <w:bottom w:val="single" w:sz="4" w:space="0" w:color="auto"/>
              <w:right w:val="single" w:sz="4" w:space="0" w:color="auto"/>
            </w:tcBorders>
          </w:tcPr>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t>Đội lập trình viên</w:t>
            </w:r>
          </w:p>
          <w:p w:rsidR="00181C17" w:rsidRPr="00073091" w:rsidRDefault="00181C17" w:rsidP="00181C17">
            <w:pPr>
              <w:ind w:left="75" w:right="151"/>
              <w:rPr>
                <w:rFonts w:asciiTheme="minorHAnsi" w:hAnsiTheme="minorHAnsi" w:cstheme="minorHAnsi"/>
              </w:rPr>
            </w:pPr>
            <w:r w:rsidRPr="00073091">
              <w:rPr>
                <w:rFonts w:asciiTheme="minorHAnsi" w:hAnsiTheme="minorHAnsi" w:cstheme="minorHAnsi"/>
              </w:rPr>
              <w:t>Pionet team</w:t>
            </w:r>
          </w:p>
        </w:tc>
      </w:tr>
      <w:tr w:rsidR="00181C17"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181C17" w:rsidRPr="00073091" w:rsidRDefault="00181C17" w:rsidP="00181C17">
            <w:pPr>
              <w:ind w:left="90"/>
              <w:rPr>
                <w:rFonts w:asciiTheme="minorHAnsi" w:hAnsiTheme="minorHAnsi" w:cstheme="minorHAnsi"/>
              </w:rPr>
            </w:pPr>
            <w:r w:rsidRPr="00073091">
              <w:rPr>
                <w:rFonts w:asciiTheme="minorHAnsi" w:hAnsiTheme="minorHAnsi" w:cstheme="minorHAnsi"/>
              </w:rPr>
              <w:t>FR-G-008</w:t>
            </w:r>
          </w:p>
        </w:tc>
        <w:tc>
          <w:tcPr>
            <w:tcW w:w="1753" w:type="dxa"/>
            <w:tcBorders>
              <w:top w:val="single" w:sz="4" w:space="0" w:color="auto"/>
              <w:left w:val="single" w:sz="4" w:space="0" w:color="auto"/>
              <w:bottom w:val="single" w:sz="4" w:space="0" w:color="auto"/>
              <w:right w:val="single" w:sz="4" w:space="0" w:color="auto"/>
            </w:tcBorders>
            <w:vAlign w:val="center"/>
          </w:tcPr>
          <w:p w:rsidR="00181C17" w:rsidRPr="00073091" w:rsidRDefault="009B1F04" w:rsidP="00181C17">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81C17" w:rsidRPr="00073091" w:rsidRDefault="009B1F04" w:rsidP="00181C17">
            <w:pPr>
              <w:ind w:left="75" w:right="151"/>
              <w:rPr>
                <w:rFonts w:asciiTheme="minorHAnsi" w:hAnsiTheme="minorHAnsi" w:cstheme="minorHAnsi"/>
              </w:rPr>
            </w:pPr>
            <w:r w:rsidRPr="00073091">
              <w:rPr>
                <w:rFonts w:asciiTheme="minorHAnsi" w:hAnsiTheme="minorHAnsi" w:cstheme="minorHAnsi"/>
              </w:rPr>
              <w:t>Quản lý cấu hình bảo mật</w:t>
            </w:r>
          </w:p>
        </w:tc>
        <w:tc>
          <w:tcPr>
            <w:tcW w:w="2938" w:type="dxa"/>
            <w:tcBorders>
              <w:top w:val="single" w:sz="4" w:space="0" w:color="auto"/>
              <w:left w:val="single" w:sz="4" w:space="0" w:color="auto"/>
              <w:bottom w:val="single" w:sz="4" w:space="0" w:color="auto"/>
              <w:right w:val="single" w:sz="4" w:space="0" w:color="auto"/>
            </w:tcBorders>
          </w:tcPr>
          <w:p w:rsidR="00181C17" w:rsidRPr="00073091" w:rsidRDefault="009B1F04" w:rsidP="00181C17">
            <w:pPr>
              <w:ind w:left="75" w:right="151"/>
              <w:rPr>
                <w:rFonts w:asciiTheme="minorHAnsi" w:hAnsiTheme="minorHAnsi" w:cstheme="minorHAnsi"/>
              </w:rPr>
            </w:pPr>
            <w:r w:rsidRPr="00073091">
              <w:rPr>
                <w:rFonts w:asciiTheme="minorHAnsi" w:hAnsiTheme="minorHAnsi" w:cstheme="minorHAnsi"/>
              </w:rPr>
              <w:t>Thay đổi các phương thức đăng nhập hay bảo mật cần thiết (xác thực 2 lớp, theo dõi người dùng đăng nhập vào hệ thống, các tùy chỉnh ghi nhớ mật khẩu …)</w:t>
            </w:r>
          </w:p>
        </w:tc>
        <w:tc>
          <w:tcPr>
            <w:tcW w:w="1910" w:type="dxa"/>
            <w:tcBorders>
              <w:top w:val="single" w:sz="4" w:space="0" w:color="auto"/>
              <w:left w:val="single" w:sz="4" w:space="0" w:color="auto"/>
              <w:bottom w:val="single" w:sz="4" w:space="0" w:color="auto"/>
              <w:right w:val="single" w:sz="4" w:space="0" w:color="auto"/>
            </w:tcBorders>
          </w:tcPr>
          <w:p w:rsidR="00181C17" w:rsidRPr="00073091" w:rsidRDefault="009B1F04" w:rsidP="00181C17">
            <w:pPr>
              <w:ind w:left="75" w:right="151"/>
              <w:rPr>
                <w:rFonts w:asciiTheme="minorHAnsi" w:hAnsiTheme="minorHAnsi" w:cstheme="minorHAnsi"/>
              </w:rPr>
            </w:pPr>
            <w:r w:rsidRPr="00073091">
              <w:rPr>
                <w:rFonts w:asciiTheme="minorHAnsi" w:hAnsiTheme="minorHAnsi" w:cstheme="minorHAnsi"/>
              </w:rPr>
              <w:t>Sử dụng trong quản lý bảo mật của hệ thống</w:t>
            </w:r>
          </w:p>
        </w:tc>
        <w:tc>
          <w:tcPr>
            <w:tcW w:w="1836" w:type="dxa"/>
            <w:tcBorders>
              <w:top w:val="single" w:sz="4" w:space="0" w:color="auto"/>
              <w:left w:val="single" w:sz="4" w:space="0" w:color="auto"/>
              <w:bottom w:val="single" w:sz="4" w:space="0" w:color="auto"/>
              <w:right w:val="single" w:sz="4" w:space="0" w:color="auto"/>
            </w:tcBorders>
          </w:tcPr>
          <w:p w:rsidR="009B1F04" w:rsidRPr="00073091" w:rsidRDefault="009B1F04" w:rsidP="009B1F04">
            <w:pPr>
              <w:ind w:left="75" w:right="151"/>
              <w:rPr>
                <w:rFonts w:asciiTheme="minorHAnsi" w:hAnsiTheme="minorHAnsi" w:cstheme="minorHAnsi"/>
              </w:rPr>
            </w:pPr>
            <w:r w:rsidRPr="00073091">
              <w:rPr>
                <w:rFonts w:asciiTheme="minorHAnsi" w:hAnsiTheme="minorHAnsi" w:cstheme="minorHAnsi"/>
              </w:rPr>
              <w:t>Đội lập trình viên</w:t>
            </w:r>
          </w:p>
          <w:p w:rsidR="00181C17" w:rsidRPr="00073091" w:rsidRDefault="009B1F04" w:rsidP="009B1F04">
            <w:pPr>
              <w:ind w:left="75" w:right="151"/>
              <w:rPr>
                <w:rFonts w:asciiTheme="minorHAnsi" w:hAnsiTheme="minorHAnsi" w:cstheme="minorHAnsi"/>
              </w:rPr>
            </w:pPr>
            <w:r w:rsidRPr="00073091">
              <w:rPr>
                <w:rFonts w:asciiTheme="minorHAnsi" w:hAnsiTheme="minorHAnsi" w:cstheme="minorHAnsi"/>
              </w:rPr>
              <w:t>Pionet team</w:t>
            </w:r>
          </w:p>
        </w:tc>
      </w:tr>
      <w:tr w:rsidR="00517929"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517929" w:rsidRPr="00073091" w:rsidRDefault="00517929" w:rsidP="00181C17">
            <w:pPr>
              <w:ind w:left="90"/>
              <w:rPr>
                <w:rFonts w:asciiTheme="minorHAnsi" w:hAnsiTheme="minorHAnsi" w:cstheme="minorHAnsi"/>
              </w:rPr>
            </w:pPr>
            <w:r w:rsidRPr="00073091">
              <w:rPr>
                <w:rFonts w:asciiTheme="minorHAnsi" w:hAnsiTheme="minorHAnsi" w:cstheme="minorHAnsi"/>
              </w:rPr>
              <w:t>FR-G009</w:t>
            </w:r>
          </w:p>
        </w:tc>
        <w:tc>
          <w:tcPr>
            <w:tcW w:w="1753" w:type="dxa"/>
            <w:tcBorders>
              <w:top w:val="single" w:sz="4" w:space="0" w:color="auto"/>
              <w:left w:val="single" w:sz="4" w:space="0" w:color="auto"/>
              <w:bottom w:val="single" w:sz="4" w:space="0" w:color="auto"/>
              <w:right w:val="single" w:sz="4" w:space="0" w:color="auto"/>
            </w:tcBorders>
            <w:vAlign w:val="center"/>
          </w:tcPr>
          <w:p w:rsidR="00517929" w:rsidRPr="00073091" w:rsidRDefault="00517929" w:rsidP="00181C17">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17929" w:rsidRPr="00073091" w:rsidRDefault="00517929" w:rsidP="00181C17">
            <w:pPr>
              <w:ind w:left="75" w:right="151"/>
              <w:rPr>
                <w:rFonts w:asciiTheme="minorHAnsi" w:hAnsiTheme="minorHAnsi" w:cstheme="minorHAnsi"/>
              </w:rPr>
            </w:pPr>
            <w:r w:rsidRPr="00073091">
              <w:rPr>
                <w:rFonts w:asciiTheme="minorHAnsi" w:hAnsiTheme="minorHAnsi" w:cstheme="minorHAnsi"/>
              </w:rPr>
              <w:t>Xem danh sách sản phẩm theo danh mục và thông tin chi tiết của sản phẩm khi chưa đăng nhập</w:t>
            </w:r>
          </w:p>
        </w:tc>
        <w:tc>
          <w:tcPr>
            <w:tcW w:w="2938" w:type="dxa"/>
            <w:tcBorders>
              <w:top w:val="single" w:sz="4" w:space="0" w:color="auto"/>
              <w:left w:val="single" w:sz="4" w:space="0" w:color="auto"/>
              <w:bottom w:val="single" w:sz="4" w:space="0" w:color="auto"/>
              <w:right w:val="single" w:sz="4" w:space="0" w:color="auto"/>
            </w:tcBorders>
          </w:tcPr>
          <w:p w:rsidR="00517929" w:rsidRPr="00073091" w:rsidRDefault="00517929" w:rsidP="00181C17">
            <w:pPr>
              <w:ind w:left="75" w:right="151"/>
              <w:rPr>
                <w:rFonts w:asciiTheme="minorHAnsi" w:hAnsiTheme="minorHAnsi" w:cstheme="minorHAnsi"/>
              </w:rPr>
            </w:pPr>
            <w:r w:rsidRPr="00073091">
              <w:rPr>
                <w:rFonts w:asciiTheme="minorHAnsi" w:hAnsiTheme="minorHAnsi" w:cstheme="minorHAnsi"/>
              </w:rPr>
              <w:t>Theo chức năng mới mà người dùng có thể xem được các sản phẩm mà hệ Vionet đang có mà không cần phải đăng nhập</w:t>
            </w:r>
          </w:p>
        </w:tc>
        <w:tc>
          <w:tcPr>
            <w:tcW w:w="1910" w:type="dxa"/>
            <w:tcBorders>
              <w:top w:val="single" w:sz="4" w:space="0" w:color="auto"/>
              <w:left w:val="single" w:sz="4" w:space="0" w:color="auto"/>
              <w:bottom w:val="single" w:sz="4" w:space="0" w:color="auto"/>
              <w:right w:val="single" w:sz="4" w:space="0" w:color="auto"/>
            </w:tcBorders>
          </w:tcPr>
          <w:p w:rsidR="00517929" w:rsidRPr="00073091" w:rsidRDefault="00517929" w:rsidP="00181C17">
            <w:pPr>
              <w:ind w:left="75" w:right="151"/>
              <w:rPr>
                <w:rFonts w:asciiTheme="minorHAnsi" w:hAnsiTheme="minorHAnsi" w:cstheme="minorHAnsi"/>
              </w:rPr>
            </w:pPr>
            <w:r w:rsidRPr="00073091">
              <w:rPr>
                <w:rFonts w:asciiTheme="minorHAnsi" w:hAnsiTheme="minorHAnsi" w:cstheme="minorHAnsi"/>
              </w:rPr>
              <w:t>Sử dụng khi NTD có nhu cầu xem sản phẩm mà chưa có ý định đặt hàng trực tuyết</w:t>
            </w:r>
          </w:p>
        </w:tc>
        <w:tc>
          <w:tcPr>
            <w:tcW w:w="1836" w:type="dxa"/>
            <w:tcBorders>
              <w:top w:val="single" w:sz="4" w:space="0" w:color="auto"/>
              <w:left w:val="single" w:sz="4" w:space="0" w:color="auto"/>
              <w:bottom w:val="single" w:sz="4" w:space="0" w:color="auto"/>
              <w:right w:val="single" w:sz="4" w:space="0" w:color="auto"/>
            </w:tcBorders>
          </w:tcPr>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Đội lập trình viên</w:t>
            </w:r>
          </w:p>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Pionet team</w:t>
            </w:r>
          </w:p>
        </w:tc>
      </w:tr>
      <w:tr w:rsidR="00517929"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517929" w:rsidRPr="00073091" w:rsidRDefault="00517929" w:rsidP="00517929">
            <w:pPr>
              <w:ind w:left="90"/>
              <w:rPr>
                <w:rFonts w:asciiTheme="minorHAnsi" w:hAnsiTheme="minorHAnsi" w:cstheme="minorHAnsi"/>
              </w:rPr>
            </w:pPr>
            <w:r w:rsidRPr="00073091">
              <w:rPr>
                <w:rFonts w:asciiTheme="minorHAnsi" w:hAnsiTheme="minorHAnsi" w:cstheme="minorHAnsi"/>
              </w:rPr>
              <w:lastRenderedPageBreak/>
              <w:t>FR-G010</w:t>
            </w:r>
          </w:p>
        </w:tc>
        <w:tc>
          <w:tcPr>
            <w:tcW w:w="1753" w:type="dxa"/>
            <w:tcBorders>
              <w:top w:val="single" w:sz="4" w:space="0" w:color="auto"/>
              <w:left w:val="single" w:sz="4" w:space="0" w:color="auto"/>
              <w:bottom w:val="single" w:sz="4" w:space="0" w:color="auto"/>
              <w:right w:val="single" w:sz="4" w:space="0" w:color="auto"/>
            </w:tcBorders>
            <w:vAlign w:val="center"/>
          </w:tcPr>
          <w:p w:rsidR="00517929" w:rsidRPr="00073091" w:rsidRDefault="00517929" w:rsidP="00517929">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Tìm kiếm sản phẩm</w:t>
            </w:r>
          </w:p>
        </w:tc>
        <w:tc>
          <w:tcPr>
            <w:tcW w:w="2938" w:type="dxa"/>
            <w:tcBorders>
              <w:top w:val="single" w:sz="4" w:space="0" w:color="auto"/>
              <w:left w:val="single" w:sz="4" w:space="0" w:color="auto"/>
              <w:bottom w:val="single" w:sz="4" w:space="0" w:color="auto"/>
              <w:right w:val="single" w:sz="4" w:space="0" w:color="auto"/>
            </w:tcBorders>
          </w:tcPr>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Theo chức năng mới mà người dùng có thể xem được các sản phẩm mà hệ</w:t>
            </w:r>
            <w:r w:rsidR="00B032E9" w:rsidRPr="00073091">
              <w:rPr>
                <w:rFonts w:asciiTheme="minorHAnsi" w:hAnsiTheme="minorHAnsi" w:cstheme="minorHAnsi"/>
              </w:rPr>
              <w:t xml:space="preserve"> thống</w:t>
            </w:r>
            <w:r w:rsidRPr="00073091">
              <w:rPr>
                <w:rFonts w:asciiTheme="minorHAnsi" w:hAnsiTheme="minorHAnsi" w:cstheme="minorHAnsi"/>
              </w:rPr>
              <w:t xml:space="preserve"> Vionet đang có mà không cần phải đăng nhập, chức năng tìm kiếm là cần thiết để người dùng biết hệ thống có sản phẩm mình quan tâm không </w:t>
            </w:r>
          </w:p>
        </w:tc>
        <w:tc>
          <w:tcPr>
            <w:tcW w:w="1910" w:type="dxa"/>
            <w:tcBorders>
              <w:top w:val="single" w:sz="4" w:space="0" w:color="auto"/>
              <w:left w:val="single" w:sz="4" w:space="0" w:color="auto"/>
              <w:bottom w:val="single" w:sz="4" w:space="0" w:color="auto"/>
              <w:right w:val="single" w:sz="4" w:space="0" w:color="auto"/>
            </w:tcBorders>
          </w:tcPr>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Sử dụng khi NTD có nhu cầu tìm kiếm sản phẩm mình cần</w:t>
            </w:r>
          </w:p>
        </w:tc>
        <w:tc>
          <w:tcPr>
            <w:tcW w:w="1836" w:type="dxa"/>
            <w:tcBorders>
              <w:top w:val="single" w:sz="4" w:space="0" w:color="auto"/>
              <w:left w:val="single" w:sz="4" w:space="0" w:color="auto"/>
              <w:bottom w:val="single" w:sz="4" w:space="0" w:color="auto"/>
              <w:right w:val="single" w:sz="4" w:space="0" w:color="auto"/>
            </w:tcBorders>
          </w:tcPr>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Đội lập trình viên</w:t>
            </w:r>
          </w:p>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Pionet team</w:t>
            </w:r>
          </w:p>
        </w:tc>
      </w:tr>
      <w:tr w:rsidR="00517929"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517929" w:rsidRPr="00073091" w:rsidRDefault="00517929" w:rsidP="00517929">
            <w:pPr>
              <w:ind w:left="90"/>
              <w:rPr>
                <w:rFonts w:asciiTheme="minorHAnsi" w:hAnsiTheme="minorHAnsi" w:cstheme="minorHAnsi"/>
              </w:rPr>
            </w:pPr>
            <w:r w:rsidRPr="00073091">
              <w:rPr>
                <w:rFonts w:asciiTheme="minorHAnsi" w:hAnsiTheme="minorHAnsi" w:cstheme="minorHAnsi"/>
              </w:rPr>
              <w:t>FR-G011</w:t>
            </w:r>
          </w:p>
        </w:tc>
        <w:tc>
          <w:tcPr>
            <w:tcW w:w="1753" w:type="dxa"/>
            <w:tcBorders>
              <w:top w:val="single" w:sz="4" w:space="0" w:color="auto"/>
              <w:left w:val="single" w:sz="4" w:space="0" w:color="auto"/>
              <w:bottom w:val="single" w:sz="4" w:space="0" w:color="auto"/>
              <w:right w:val="single" w:sz="4" w:space="0" w:color="auto"/>
            </w:tcBorders>
            <w:vAlign w:val="center"/>
          </w:tcPr>
          <w:p w:rsidR="00517929" w:rsidRPr="00073091" w:rsidRDefault="00517929" w:rsidP="00517929">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Đăng ký thành viên</w:t>
            </w:r>
          </w:p>
        </w:tc>
        <w:tc>
          <w:tcPr>
            <w:tcW w:w="2938" w:type="dxa"/>
            <w:tcBorders>
              <w:top w:val="single" w:sz="4" w:space="0" w:color="auto"/>
              <w:left w:val="single" w:sz="4" w:space="0" w:color="auto"/>
              <w:bottom w:val="single" w:sz="4" w:space="0" w:color="auto"/>
              <w:right w:val="single" w:sz="4" w:space="0" w:color="auto"/>
            </w:tcBorders>
          </w:tcPr>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NTD cần có tài khoản đăng nhập để tiến hành mua sản phẩm trực tuyến</w:t>
            </w:r>
          </w:p>
        </w:tc>
        <w:tc>
          <w:tcPr>
            <w:tcW w:w="1910" w:type="dxa"/>
            <w:tcBorders>
              <w:top w:val="single" w:sz="4" w:space="0" w:color="auto"/>
              <w:left w:val="single" w:sz="4" w:space="0" w:color="auto"/>
              <w:bottom w:val="single" w:sz="4" w:space="0" w:color="auto"/>
              <w:right w:val="single" w:sz="4" w:space="0" w:color="auto"/>
            </w:tcBorders>
          </w:tcPr>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Sử dụng khi NTD muốn đăng ký tài khoản thành viên</w:t>
            </w:r>
          </w:p>
        </w:tc>
        <w:tc>
          <w:tcPr>
            <w:tcW w:w="1836" w:type="dxa"/>
            <w:tcBorders>
              <w:top w:val="single" w:sz="4" w:space="0" w:color="auto"/>
              <w:left w:val="single" w:sz="4" w:space="0" w:color="auto"/>
              <w:bottom w:val="single" w:sz="4" w:space="0" w:color="auto"/>
              <w:right w:val="single" w:sz="4" w:space="0" w:color="auto"/>
            </w:tcBorders>
          </w:tcPr>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Đội lập trình viên</w:t>
            </w:r>
          </w:p>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Pionet team</w:t>
            </w:r>
          </w:p>
        </w:tc>
      </w:tr>
      <w:tr w:rsidR="00517929"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517929" w:rsidRPr="00073091" w:rsidRDefault="00517929" w:rsidP="00517929">
            <w:pPr>
              <w:ind w:left="90"/>
              <w:rPr>
                <w:rFonts w:asciiTheme="minorHAnsi" w:hAnsiTheme="minorHAnsi" w:cstheme="minorHAnsi"/>
              </w:rPr>
            </w:pPr>
            <w:r w:rsidRPr="00073091">
              <w:rPr>
                <w:rFonts w:asciiTheme="minorHAnsi" w:hAnsiTheme="minorHAnsi" w:cstheme="minorHAnsi"/>
              </w:rPr>
              <w:t>FR-G011</w:t>
            </w:r>
          </w:p>
        </w:tc>
        <w:tc>
          <w:tcPr>
            <w:tcW w:w="1753" w:type="dxa"/>
            <w:tcBorders>
              <w:top w:val="single" w:sz="4" w:space="0" w:color="auto"/>
              <w:left w:val="single" w:sz="4" w:space="0" w:color="auto"/>
              <w:bottom w:val="single" w:sz="4" w:space="0" w:color="auto"/>
              <w:right w:val="single" w:sz="4" w:space="0" w:color="auto"/>
            </w:tcBorders>
            <w:vAlign w:val="center"/>
          </w:tcPr>
          <w:p w:rsidR="00517929" w:rsidRPr="00073091" w:rsidRDefault="00517929" w:rsidP="00517929">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517929" w:rsidRPr="00073091" w:rsidRDefault="006549D6" w:rsidP="00517929">
            <w:pPr>
              <w:ind w:left="75" w:right="151"/>
              <w:rPr>
                <w:rFonts w:asciiTheme="minorHAnsi" w:hAnsiTheme="minorHAnsi" w:cstheme="minorHAnsi"/>
              </w:rPr>
            </w:pPr>
            <w:r w:rsidRPr="00073091">
              <w:rPr>
                <w:rFonts w:asciiTheme="minorHAnsi" w:hAnsiTheme="minorHAnsi" w:cstheme="minorHAnsi"/>
              </w:rPr>
              <w:t>Thêm sản phẩm vào giỏ</w:t>
            </w:r>
          </w:p>
        </w:tc>
        <w:tc>
          <w:tcPr>
            <w:tcW w:w="2938" w:type="dxa"/>
            <w:tcBorders>
              <w:top w:val="single" w:sz="4" w:space="0" w:color="auto"/>
              <w:left w:val="single" w:sz="4" w:space="0" w:color="auto"/>
              <w:bottom w:val="single" w:sz="4" w:space="0" w:color="auto"/>
              <w:right w:val="single" w:sz="4" w:space="0" w:color="auto"/>
            </w:tcBorders>
          </w:tcPr>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NTD cần có tài khoản đăng nhập để tiến hành mua sản phẩm trực tuyến</w:t>
            </w:r>
          </w:p>
        </w:tc>
        <w:tc>
          <w:tcPr>
            <w:tcW w:w="1910" w:type="dxa"/>
            <w:tcBorders>
              <w:top w:val="single" w:sz="4" w:space="0" w:color="auto"/>
              <w:left w:val="single" w:sz="4" w:space="0" w:color="auto"/>
              <w:bottom w:val="single" w:sz="4" w:space="0" w:color="auto"/>
              <w:right w:val="single" w:sz="4" w:space="0" w:color="auto"/>
            </w:tcBorders>
          </w:tcPr>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Sử dụng khi NTD muốn đăng ký tài khoản thành viên</w:t>
            </w:r>
          </w:p>
        </w:tc>
        <w:tc>
          <w:tcPr>
            <w:tcW w:w="1836" w:type="dxa"/>
            <w:tcBorders>
              <w:top w:val="single" w:sz="4" w:space="0" w:color="auto"/>
              <w:left w:val="single" w:sz="4" w:space="0" w:color="auto"/>
              <w:bottom w:val="single" w:sz="4" w:space="0" w:color="auto"/>
              <w:right w:val="single" w:sz="4" w:space="0" w:color="auto"/>
            </w:tcBorders>
          </w:tcPr>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Đội lập trình viên</w:t>
            </w:r>
          </w:p>
          <w:p w:rsidR="00517929" w:rsidRPr="00073091" w:rsidRDefault="00517929" w:rsidP="00517929">
            <w:pPr>
              <w:ind w:left="75" w:right="151"/>
              <w:rPr>
                <w:rFonts w:asciiTheme="minorHAnsi" w:hAnsiTheme="minorHAnsi" w:cstheme="minorHAnsi"/>
              </w:rPr>
            </w:pPr>
            <w:r w:rsidRPr="00073091">
              <w:rPr>
                <w:rFonts w:asciiTheme="minorHAnsi" w:hAnsiTheme="minorHAnsi" w:cstheme="minorHAnsi"/>
              </w:rPr>
              <w:t>Pionet team</w:t>
            </w:r>
          </w:p>
        </w:tc>
      </w:tr>
      <w:tr w:rsidR="006549D6"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6549D6" w:rsidRPr="00073091" w:rsidRDefault="006549D6" w:rsidP="006549D6">
            <w:pPr>
              <w:ind w:left="90"/>
              <w:rPr>
                <w:rFonts w:asciiTheme="minorHAnsi" w:hAnsiTheme="minorHAnsi" w:cstheme="minorHAnsi"/>
              </w:rPr>
            </w:pPr>
            <w:r w:rsidRPr="00073091">
              <w:rPr>
                <w:rFonts w:asciiTheme="minorHAnsi" w:hAnsiTheme="minorHAnsi" w:cstheme="minorHAnsi"/>
              </w:rPr>
              <w:t>FR-G012</w:t>
            </w:r>
          </w:p>
        </w:tc>
        <w:tc>
          <w:tcPr>
            <w:tcW w:w="1753" w:type="dxa"/>
            <w:tcBorders>
              <w:top w:val="single" w:sz="4" w:space="0" w:color="auto"/>
              <w:left w:val="single" w:sz="4" w:space="0" w:color="auto"/>
              <w:bottom w:val="single" w:sz="4" w:space="0" w:color="auto"/>
              <w:right w:val="single" w:sz="4" w:space="0" w:color="auto"/>
            </w:tcBorders>
            <w:vAlign w:val="center"/>
          </w:tcPr>
          <w:p w:rsidR="006549D6" w:rsidRPr="00073091" w:rsidRDefault="006549D6" w:rsidP="006549D6">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549D6" w:rsidRPr="00073091" w:rsidRDefault="006549D6" w:rsidP="006549D6">
            <w:pPr>
              <w:ind w:left="75" w:right="151"/>
              <w:rPr>
                <w:rFonts w:asciiTheme="minorHAnsi" w:hAnsiTheme="minorHAnsi" w:cstheme="minorHAnsi"/>
              </w:rPr>
            </w:pPr>
            <w:r w:rsidRPr="00073091">
              <w:rPr>
                <w:rFonts w:asciiTheme="minorHAnsi" w:hAnsiTheme="minorHAnsi" w:cstheme="minorHAnsi"/>
              </w:rPr>
              <w:t>Đăng ký thành viên</w:t>
            </w:r>
          </w:p>
        </w:tc>
        <w:tc>
          <w:tcPr>
            <w:tcW w:w="2938" w:type="dxa"/>
            <w:tcBorders>
              <w:top w:val="single" w:sz="4" w:space="0" w:color="auto"/>
              <w:left w:val="single" w:sz="4" w:space="0" w:color="auto"/>
              <w:bottom w:val="single" w:sz="4" w:space="0" w:color="auto"/>
              <w:right w:val="single" w:sz="4" w:space="0" w:color="auto"/>
            </w:tcBorders>
          </w:tcPr>
          <w:p w:rsidR="006549D6" w:rsidRPr="00073091" w:rsidRDefault="006549D6" w:rsidP="006549D6">
            <w:pPr>
              <w:ind w:left="75" w:right="151"/>
              <w:rPr>
                <w:rFonts w:asciiTheme="minorHAnsi" w:hAnsiTheme="minorHAnsi" w:cstheme="minorHAnsi"/>
              </w:rPr>
            </w:pPr>
            <w:r w:rsidRPr="00073091">
              <w:rPr>
                <w:rFonts w:asciiTheme="minorHAnsi" w:hAnsiTheme="minorHAnsi" w:cstheme="minorHAnsi"/>
              </w:rPr>
              <w:t>NTD cần có tài khoản đăng nhập để tiến hành mua sản phẩm trực tuyến</w:t>
            </w:r>
          </w:p>
        </w:tc>
        <w:tc>
          <w:tcPr>
            <w:tcW w:w="1910" w:type="dxa"/>
            <w:tcBorders>
              <w:top w:val="single" w:sz="4" w:space="0" w:color="auto"/>
              <w:left w:val="single" w:sz="4" w:space="0" w:color="auto"/>
              <w:bottom w:val="single" w:sz="4" w:space="0" w:color="auto"/>
              <w:right w:val="single" w:sz="4" w:space="0" w:color="auto"/>
            </w:tcBorders>
          </w:tcPr>
          <w:p w:rsidR="006549D6" w:rsidRPr="00073091" w:rsidRDefault="006549D6" w:rsidP="006549D6">
            <w:pPr>
              <w:ind w:left="75" w:right="151"/>
              <w:rPr>
                <w:rFonts w:asciiTheme="minorHAnsi" w:hAnsiTheme="minorHAnsi" w:cstheme="minorHAnsi"/>
              </w:rPr>
            </w:pPr>
            <w:r w:rsidRPr="00073091">
              <w:rPr>
                <w:rFonts w:asciiTheme="minorHAnsi" w:hAnsiTheme="minorHAnsi" w:cstheme="minorHAnsi"/>
              </w:rPr>
              <w:t>Sử dụng khi NTD muốn đăng ký tài khoản thành viên</w:t>
            </w:r>
          </w:p>
        </w:tc>
        <w:tc>
          <w:tcPr>
            <w:tcW w:w="1836" w:type="dxa"/>
            <w:tcBorders>
              <w:top w:val="single" w:sz="4" w:space="0" w:color="auto"/>
              <w:left w:val="single" w:sz="4" w:space="0" w:color="auto"/>
              <w:bottom w:val="single" w:sz="4" w:space="0" w:color="auto"/>
              <w:right w:val="single" w:sz="4" w:space="0" w:color="auto"/>
            </w:tcBorders>
          </w:tcPr>
          <w:p w:rsidR="006549D6" w:rsidRPr="00073091" w:rsidRDefault="006549D6" w:rsidP="006549D6">
            <w:pPr>
              <w:ind w:left="75" w:right="151"/>
              <w:rPr>
                <w:rFonts w:asciiTheme="minorHAnsi" w:hAnsiTheme="minorHAnsi" w:cstheme="minorHAnsi"/>
              </w:rPr>
            </w:pPr>
            <w:r w:rsidRPr="00073091">
              <w:rPr>
                <w:rFonts w:asciiTheme="minorHAnsi" w:hAnsiTheme="minorHAnsi" w:cstheme="minorHAnsi"/>
              </w:rPr>
              <w:t>Đội lập trình viên</w:t>
            </w:r>
          </w:p>
          <w:p w:rsidR="006549D6" w:rsidRPr="00073091" w:rsidRDefault="006549D6" w:rsidP="006549D6">
            <w:pPr>
              <w:ind w:left="75" w:right="151"/>
              <w:rPr>
                <w:rFonts w:asciiTheme="minorHAnsi" w:hAnsiTheme="minorHAnsi" w:cstheme="minorHAnsi"/>
              </w:rPr>
            </w:pPr>
            <w:r w:rsidRPr="00073091">
              <w:rPr>
                <w:rFonts w:asciiTheme="minorHAnsi" w:hAnsiTheme="minorHAnsi" w:cstheme="minorHAnsi"/>
              </w:rPr>
              <w:t>Pionet team</w:t>
            </w:r>
          </w:p>
        </w:tc>
      </w:tr>
      <w:tr w:rsidR="006549D6"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6549D6" w:rsidRPr="00073091" w:rsidRDefault="009942F6" w:rsidP="006549D6">
            <w:pPr>
              <w:ind w:left="90"/>
              <w:rPr>
                <w:rFonts w:asciiTheme="minorHAnsi" w:hAnsiTheme="minorHAnsi" w:cstheme="minorHAnsi"/>
              </w:rPr>
            </w:pPr>
            <w:r w:rsidRPr="00073091">
              <w:rPr>
                <w:rFonts w:asciiTheme="minorHAnsi" w:hAnsiTheme="minorHAnsi" w:cstheme="minorHAnsi"/>
              </w:rPr>
              <w:t>FR-G013</w:t>
            </w:r>
          </w:p>
        </w:tc>
        <w:tc>
          <w:tcPr>
            <w:tcW w:w="1753" w:type="dxa"/>
            <w:tcBorders>
              <w:top w:val="single" w:sz="4" w:space="0" w:color="auto"/>
              <w:left w:val="single" w:sz="4" w:space="0" w:color="auto"/>
              <w:bottom w:val="single" w:sz="4" w:space="0" w:color="auto"/>
              <w:right w:val="single" w:sz="4" w:space="0" w:color="auto"/>
            </w:tcBorders>
            <w:vAlign w:val="center"/>
          </w:tcPr>
          <w:p w:rsidR="006549D6" w:rsidRPr="00073091" w:rsidRDefault="00094EA1" w:rsidP="006549D6">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6549D6" w:rsidRPr="00073091" w:rsidRDefault="00094EA1" w:rsidP="006549D6">
            <w:pPr>
              <w:ind w:left="75" w:right="151"/>
              <w:rPr>
                <w:rFonts w:asciiTheme="minorHAnsi" w:hAnsiTheme="minorHAnsi" w:cstheme="minorHAnsi"/>
              </w:rPr>
            </w:pPr>
            <w:r w:rsidRPr="00073091">
              <w:rPr>
                <w:rFonts w:asciiTheme="minorHAnsi" w:hAnsiTheme="minorHAnsi" w:cstheme="minorHAnsi"/>
              </w:rPr>
              <w:t>Thêm sản phẩm vào giỏ hàng</w:t>
            </w:r>
          </w:p>
        </w:tc>
        <w:tc>
          <w:tcPr>
            <w:tcW w:w="2938" w:type="dxa"/>
            <w:tcBorders>
              <w:top w:val="single" w:sz="4" w:space="0" w:color="auto"/>
              <w:left w:val="single" w:sz="4" w:space="0" w:color="auto"/>
              <w:bottom w:val="single" w:sz="4" w:space="0" w:color="auto"/>
              <w:right w:val="single" w:sz="4" w:space="0" w:color="auto"/>
            </w:tcBorders>
          </w:tcPr>
          <w:p w:rsidR="006549D6" w:rsidRPr="00073091" w:rsidRDefault="00094EA1" w:rsidP="006549D6">
            <w:pPr>
              <w:ind w:left="75" w:right="151"/>
              <w:rPr>
                <w:rFonts w:asciiTheme="minorHAnsi" w:hAnsiTheme="minorHAnsi" w:cstheme="minorHAnsi"/>
              </w:rPr>
            </w:pPr>
            <w:r w:rsidRPr="00073091">
              <w:rPr>
                <w:rFonts w:asciiTheme="minorHAnsi" w:hAnsiTheme="minorHAnsi" w:cstheme="minorHAnsi"/>
              </w:rPr>
              <w:t>Để người dùng có thể bắt đầu thanh toán sản phẩm, NTD phải có sản phẩm trong giỏ hàng trước</w:t>
            </w:r>
          </w:p>
        </w:tc>
        <w:tc>
          <w:tcPr>
            <w:tcW w:w="1910" w:type="dxa"/>
            <w:tcBorders>
              <w:top w:val="single" w:sz="4" w:space="0" w:color="auto"/>
              <w:left w:val="single" w:sz="4" w:space="0" w:color="auto"/>
              <w:bottom w:val="single" w:sz="4" w:space="0" w:color="auto"/>
              <w:right w:val="single" w:sz="4" w:space="0" w:color="auto"/>
            </w:tcBorders>
          </w:tcPr>
          <w:p w:rsidR="006549D6" w:rsidRPr="00073091" w:rsidRDefault="00094EA1" w:rsidP="006549D6">
            <w:pPr>
              <w:ind w:left="75" w:right="151"/>
              <w:rPr>
                <w:rFonts w:asciiTheme="minorHAnsi" w:hAnsiTheme="minorHAnsi" w:cstheme="minorHAnsi"/>
              </w:rPr>
            </w:pPr>
            <w:r w:rsidRPr="00073091">
              <w:rPr>
                <w:rFonts w:asciiTheme="minorHAnsi" w:hAnsiTheme="minorHAnsi" w:cstheme="minorHAnsi"/>
              </w:rPr>
              <w:t>Sử dụng khi NTD có nhu cầu mua sắm trực tuyến.</w:t>
            </w:r>
          </w:p>
        </w:tc>
        <w:tc>
          <w:tcPr>
            <w:tcW w:w="1836" w:type="dxa"/>
            <w:tcBorders>
              <w:top w:val="single" w:sz="4" w:space="0" w:color="auto"/>
              <w:left w:val="single" w:sz="4" w:space="0" w:color="auto"/>
              <w:bottom w:val="single" w:sz="4" w:space="0" w:color="auto"/>
              <w:right w:val="single" w:sz="4" w:space="0" w:color="auto"/>
            </w:tcBorders>
          </w:tcPr>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Đội lập trình viên</w:t>
            </w:r>
          </w:p>
          <w:p w:rsidR="006549D6" w:rsidRPr="00073091" w:rsidRDefault="00094EA1" w:rsidP="00094EA1">
            <w:pPr>
              <w:ind w:left="75" w:right="151"/>
              <w:rPr>
                <w:rFonts w:asciiTheme="minorHAnsi" w:hAnsiTheme="minorHAnsi" w:cstheme="minorHAnsi"/>
              </w:rPr>
            </w:pPr>
            <w:r w:rsidRPr="00073091">
              <w:rPr>
                <w:rFonts w:asciiTheme="minorHAnsi" w:hAnsiTheme="minorHAnsi" w:cstheme="minorHAnsi"/>
              </w:rPr>
              <w:t>Pionet team</w:t>
            </w:r>
          </w:p>
        </w:tc>
      </w:tr>
      <w:tr w:rsidR="00094EA1"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094EA1" w:rsidRPr="00073091" w:rsidRDefault="00094EA1" w:rsidP="00094EA1">
            <w:pPr>
              <w:ind w:left="90"/>
              <w:rPr>
                <w:rFonts w:asciiTheme="minorHAnsi" w:hAnsiTheme="minorHAnsi" w:cstheme="minorHAnsi"/>
              </w:rPr>
            </w:pPr>
            <w:r w:rsidRPr="00073091">
              <w:rPr>
                <w:rFonts w:asciiTheme="minorHAnsi" w:hAnsiTheme="minorHAnsi" w:cstheme="minorHAnsi"/>
              </w:rPr>
              <w:t>FR-G014</w:t>
            </w:r>
          </w:p>
        </w:tc>
        <w:tc>
          <w:tcPr>
            <w:tcW w:w="1753" w:type="dxa"/>
            <w:tcBorders>
              <w:top w:val="single" w:sz="4" w:space="0" w:color="auto"/>
              <w:left w:val="single" w:sz="4" w:space="0" w:color="auto"/>
              <w:bottom w:val="single" w:sz="4" w:space="0" w:color="auto"/>
              <w:right w:val="single" w:sz="4" w:space="0" w:color="auto"/>
            </w:tcBorders>
            <w:vAlign w:val="center"/>
          </w:tcPr>
          <w:p w:rsidR="00094EA1" w:rsidRPr="00073091" w:rsidRDefault="00094EA1" w:rsidP="00094EA1">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Xóa sản phẩm khỏi giỏ hàng</w:t>
            </w:r>
          </w:p>
        </w:tc>
        <w:tc>
          <w:tcPr>
            <w:tcW w:w="2938" w:type="dxa"/>
            <w:tcBorders>
              <w:top w:val="single" w:sz="4" w:space="0" w:color="auto"/>
              <w:left w:val="single" w:sz="4" w:space="0" w:color="auto"/>
              <w:bottom w:val="single" w:sz="4" w:space="0" w:color="auto"/>
              <w:right w:val="single" w:sz="4" w:space="0" w:color="auto"/>
            </w:tcBorders>
          </w:tcPr>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Khi người NTD không có nhu cầu mua món hàng này nữa, NTD có thể bỏ sản phẩm ra khỏi giỏ hàng</w:t>
            </w:r>
          </w:p>
        </w:tc>
        <w:tc>
          <w:tcPr>
            <w:tcW w:w="1910" w:type="dxa"/>
            <w:tcBorders>
              <w:top w:val="single" w:sz="4" w:space="0" w:color="auto"/>
              <w:left w:val="single" w:sz="4" w:space="0" w:color="auto"/>
              <w:bottom w:val="single" w:sz="4" w:space="0" w:color="auto"/>
              <w:right w:val="single" w:sz="4" w:space="0" w:color="auto"/>
            </w:tcBorders>
          </w:tcPr>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Sử dụng khi NTD không có nhu cầu mua món hàng đấy nữa</w:t>
            </w:r>
          </w:p>
        </w:tc>
        <w:tc>
          <w:tcPr>
            <w:tcW w:w="1836" w:type="dxa"/>
            <w:tcBorders>
              <w:top w:val="single" w:sz="4" w:space="0" w:color="auto"/>
              <w:left w:val="single" w:sz="4" w:space="0" w:color="auto"/>
              <w:bottom w:val="single" w:sz="4" w:space="0" w:color="auto"/>
              <w:right w:val="single" w:sz="4" w:space="0" w:color="auto"/>
            </w:tcBorders>
          </w:tcPr>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Đội lập trình viên</w:t>
            </w:r>
          </w:p>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Pionet team</w:t>
            </w:r>
          </w:p>
        </w:tc>
      </w:tr>
      <w:tr w:rsidR="00094EA1"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094EA1" w:rsidRPr="00073091" w:rsidRDefault="00094EA1" w:rsidP="00094EA1">
            <w:pPr>
              <w:ind w:left="90"/>
              <w:rPr>
                <w:rFonts w:asciiTheme="minorHAnsi" w:hAnsiTheme="minorHAnsi" w:cstheme="minorHAnsi"/>
              </w:rPr>
            </w:pPr>
            <w:r w:rsidRPr="00073091">
              <w:rPr>
                <w:rFonts w:asciiTheme="minorHAnsi" w:hAnsiTheme="minorHAnsi" w:cstheme="minorHAnsi"/>
              </w:rPr>
              <w:lastRenderedPageBreak/>
              <w:t>FR-G015</w:t>
            </w:r>
          </w:p>
        </w:tc>
        <w:tc>
          <w:tcPr>
            <w:tcW w:w="1753" w:type="dxa"/>
            <w:tcBorders>
              <w:top w:val="single" w:sz="4" w:space="0" w:color="auto"/>
              <w:left w:val="single" w:sz="4" w:space="0" w:color="auto"/>
              <w:bottom w:val="single" w:sz="4" w:space="0" w:color="auto"/>
              <w:right w:val="single" w:sz="4" w:space="0" w:color="auto"/>
            </w:tcBorders>
            <w:vAlign w:val="center"/>
          </w:tcPr>
          <w:p w:rsidR="00094EA1" w:rsidRPr="00073091" w:rsidRDefault="00094EA1" w:rsidP="00094EA1">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Xem danh sách các sản phẩm đang có trong giỏ hàng</w:t>
            </w:r>
          </w:p>
        </w:tc>
        <w:tc>
          <w:tcPr>
            <w:tcW w:w="2938" w:type="dxa"/>
            <w:tcBorders>
              <w:top w:val="single" w:sz="4" w:space="0" w:color="auto"/>
              <w:left w:val="single" w:sz="4" w:space="0" w:color="auto"/>
              <w:bottom w:val="single" w:sz="4" w:space="0" w:color="auto"/>
              <w:right w:val="single" w:sz="4" w:space="0" w:color="auto"/>
            </w:tcBorders>
          </w:tcPr>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NTD có thể kiểm tra lại những sản phẩm đang có trong giỏ hàng của mình trước khi thanh toán</w:t>
            </w:r>
          </w:p>
        </w:tc>
        <w:tc>
          <w:tcPr>
            <w:tcW w:w="1910" w:type="dxa"/>
            <w:tcBorders>
              <w:top w:val="single" w:sz="4" w:space="0" w:color="auto"/>
              <w:left w:val="single" w:sz="4" w:space="0" w:color="auto"/>
              <w:bottom w:val="single" w:sz="4" w:space="0" w:color="auto"/>
              <w:right w:val="single" w:sz="4" w:space="0" w:color="auto"/>
            </w:tcBorders>
          </w:tcPr>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Sử dụng khi NTD muốn kiểm tra lại các sản phẩm trong giỏ hàng của mình</w:t>
            </w:r>
          </w:p>
        </w:tc>
        <w:tc>
          <w:tcPr>
            <w:tcW w:w="1836" w:type="dxa"/>
            <w:tcBorders>
              <w:top w:val="single" w:sz="4" w:space="0" w:color="auto"/>
              <w:left w:val="single" w:sz="4" w:space="0" w:color="auto"/>
              <w:bottom w:val="single" w:sz="4" w:space="0" w:color="auto"/>
              <w:right w:val="single" w:sz="4" w:space="0" w:color="auto"/>
            </w:tcBorders>
          </w:tcPr>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Đội lập trình viên</w:t>
            </w:r>
          </w:p>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Pionet team</w:t>
            </w:r>
          </w:p>
        </w:tc>
      </w:tr>
      <w:tr w:rsidR="00094EA1"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094EA1" w:rsidRPr="00073091" w:rsidRDefault="00094EA1" w:rsidP="00094EA1">
            <w:pPr>
              <w:ind w:left="90"/>
              <w:rPr>
                <w:rFonts w:asciiTheme="minorHAnsi" w:hAnsiTheme="minorHAnsi" w:cstheme="minorHAnsi"/>
              </w:rPr>
            </w:pPr>
            <w:r w:rsidRPr="00073091">
              <w:rPr>
                <w:rFonts w:asciiTheme="minorHAnsi" w:hAnsiTheme="minorHAnsi" w:cstheme="minorHAnsi"/>
              </w:rPr>
              <w:t>FR-G016</w:t>
            </w:r>
          </w:p>
        </w:tc>
        <w:tc>
          <w:tcPr>
            <w:tcW w:w="1753" w:type="dxa"/>
            <w:tcBorders>
              <w:top w:val="single" w:sz="4" w:space="0" w:color="auto"/>
              <w:left w:val="single" w:sz="4" w:space="0" w:color="auto"/>
              <w:bottom w:val="single" w:sz="4" w:space="0" w:color="auto"/>
              <w:right w:val="single" w:sz="4" w:space="0" w:color="auto"/>
            </w:tcBorders>
            <w:vAlign w:val="center"/>
          </w:tcPr>
          <w:p w:rsidR="00094EA1" w:rsidRPr="00073091" w:rsidRDefault="00094EA1" w:rsidP="00094EA1">
            <w:pPr>
              <w:ind w:left="90"/>
              <w:jc w:val="center"/>
              <w:rPr>
                <w:rFonts w:asciiTheme="minorHAnsi" w:hAnsiTheme="minorHAnsi" w:cstheme="minorHAnsi"/>
              </w:rPr>
            </w:pPr>
            <w:r w:rsidRPr="00073091">
              <w:rPr>
                <w:rFonts w:asciiTheme="minorHAnsi" w:hAnsiTheme="minorHAnsi" w:cstheme="minorHAnsi"/>
              </w:rPr>
              <w:t>2</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Chọn cửa hàng chịu trách nhiệm xuất sản phẩm hoặc để ứng dụng tìm kiếm theo cửa hàng gần nhất với địa chỉ của người dùng</w:t>
            </w:r>
          </w:p>
        </w:tc>
        <w:tc>
          <w:tcPr>
            <w:tcW w:w="2938" w:type="dxa"/>
            <w:tcBorders>
              <w:top w:val="single" w:sz="4" w:space="0" w:color="auto"/>
              <w:left w:val="single" w:sz="4" w:space="0" w:color="auto"/>
              <w:bottom w:val="single" w:sz="4" w:space="0" w:color="auto"/>
              <w:right w:val="single" w:sz="4" w:space="0" w:color="auto"/>
            </w:tcBorders>
          </w:tcPr>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 xml:space="preserve">NTD có thể chọn </w:t>
            </w:r>
            <w:r w:rsidR="00A71B2C" w:rsidRPr="00073091">
              <w:rPr>
                <w:rFonts w:asciiTheme="minorHAnsi" w:hAnsiTheme="minorHAnsi" w:cstheme="minorHAnsi"/>
              </w:rPr>
              <w:t>cửa hàng Vionet chịu trách nhiệm cho đơn hàng của mình, hoặc VPOS sẽ tự động dựa vào địa chỉ của người dùng để tìm kiếm cửa hàng gần nhất có sản phẩm để giao hàng</w:t>
            </w:r>
          </w:p>
        </w:tc>
        <w:tc>
          <w:tcPr>
            <w:tcW w:w="1910" w:type="dxa"/>
            <w:tcBorders>
              <w:top w:val="single" w:sz="4" w:space="0" w:color="auto"/>
              <w:left w:val="single" w:sz="4" w:space="0" w:color="auto"/>
              <w:bottom w:val="single" w:sz="4" w:space="0" w:color="auto"/>
              <w:right w:val="single" w:sz="4" w:space="0" w:color="auto"/>
            </w:tcBorders>
          </w:tcPr>
          <w:p w:rsidR="00094EA1" w:rsidRPr="00073091" w:rsidRDefault="00094EA1" w:rsidP="00A71B2C">
            <w:pPr>
              <w:ind w:left="75" w:right="151"/>
              <w:rPr>
                <w:rFonts w:asciiTheme="minorHAnsi" w:hAnsiTheme="minorHAnsi" w:cstheme="minorHAnsi"/>
              </w:rPr>
            </w:pPr>
            <w:r w:rsidRPr="00073091">
              <w:rPr>
                <w:rFonts w:asciiTheme="minorHAnsi" w:hAnsiTheme="minorHAnsi" w:cstheme="minorHAnsi"/>
              </w:rPr>
              <w:t xml:space="preserve">Sử dụng khi NTD muốn </w:t>
            </w:r>
            <w:r w:rsidR="00A71B2C" w:rsidRPr="00073091">
              <w:rPr>
                <w:rFonts w:asciiTheme="minorHAnsi" w:hAnsiTheme="minorHAnsi" w:cstheme="minorHAnsi"/>
              </w:rPr>
              <w:t>bắt đầu việc mua hàng của mình</w:t>
            </w:r>
          </w:p>
        </w:tc>
        <w:tc>
          <w:tcPr>
            <w:tcW w:w="1836" w:type="dxa"/>
            <w:tcBorders>
              <w:top w:val="single" w:sz="4" w:space="0" w:color="auto"/>
              <w:left w:val="single" w:sz="4" w:space="0" w:color="auto"/>
              <w:bottom w:val="single" w:sz="4" w:space="0" w:color="auto"/>
              <w:right w:val="single" w:sz="4" w:space="0" w:color="auto"/>
            </w:tcBorders>
          </w:tcPr>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Đội lập trình viên</w:t>
            </w:r>
          </w:p>
          <w:p w:rsidR="00094EA1" w:rsidRPr="00073091" w:rsidRDefault="00094EA1" w:rsidP="00094EA1">
            <w:pPr>
              <w:ind w:left="75" w:right="151"/>
              <w:rPr>
                <w:rFonts w:asciiTheme="minorHAnsi" w:hAnsiTheme="minorHAnsi" w:cstheme="minorHAnsi"/>
              </w:rPr>
            </w:pPr>
            <w:r w:rsidRPr="00073091">
              <w:rPr>
                <w:rFonts w:asciiTheme="minorHAnsi" w:hAnsiTheme="minorHAnsi" w:cstheme="minorHAnsi"/>
              </w:rPr>
              <w:t>Pionet team</w:t>
            </w:r>
          </w:p>
        </w:tc>
      </w:tr>
      <w:tr w:rsidR="00A71B2C"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A71B2C" w:rsidRPr="00073091" w:rsidRDefault="00A71B2C" w:rsidP="00A71B2C">
            <w:pPr>
              <w:ind w:left="90"/>
              <w:rPr>
                <w:rFonts w:asciiTheme="minorHAnsi" w:hAnsiTheme="minorHAnsi" w:cstheme="minorHAnsi"/>
              </w:rPr>
            </w:pPr>
            <w:r w:rsidRPr="00073091">
              <w:rPr>
                <w:rFonts w:asciiTheme="minorHAnsi" w:hAnsiTheme="minorHAnsi" w:cstheme="minorHAnsi"/>
              </w:rPr>
              <w:t>FR-G017</w:t>
            </w:r>
          </w:p>
        </w:tc>
        <w:tc>
          <w:tcPr>
            <w:tcW w:w="1753" w:type="dxa"/>
            <w:tcBorders>
              <w:top w:val="single" w:sz="4" w:space="0" w:color="auto"/>
              <w:left w:val="single" w:sz="4" w:space="0" w:color="auto"/>
              <w:bottom w:val="single" w:sz="4" w:space="0" w:color="auto"/>
              <w:right w:val="single" w:sz="4" w:space="0" w:color="auto"/>
            </w:tcBorders>
            <w:vAlign w:val="center"/>
          </w:tcPr>
          <w:p w:rsidR="00A71B2C" w:rsidRPr="00073091" w:rsidRDefault="00A71B2C" w:rsidP="00A71B2C">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1B2C" w:rsidRPr="00073091" w:rsidRDefault="00A71B2C" w:rsidP="00A71B2C">
            <w:pPr>
              <w:ind w:left="75" w:right="151"/>
              <w:rPr>
                <w:rFonts w:asciiTheme="minorHAnsi" w:hAnsiTheme="minorHAnsi" w:cstheme="minorHAnsi"/>
              </w:rPr>
            </w:pPr>
            <w:r w:rsidRPr="00073091">
              <w:rPr>
                <w:rFonts w:asciiTheme="minorHAnsi" w:hAnsiTheme="minorHAnsi" w:cstheme="minorHAnsi"/>
              </w:rPr>
              <w:t>Xác nhận thanh toán</w:t>
            </w:r>
          </w:p>
        </w:tc>
        <w:tc>
          <w:tcPr>
            <w:tcW w:w="2938" w:type="dxa"/>
            <w:tcBorders>
              <w:top w:val="single" w:sz="4" w:space="0" w:color="auto"/>
              <w:left w:val="single" w:sz="4" w:space="0" w:color="auto"/>
              <w:bottom w:val="single" w:sz="4" w:space="0" w:color="auto"/>
              <w:right w:val="single" w:sz="4" w:space="0" w:color="auto"/>
            </w:tcBorders>
          </w:tcPr>
          <w:p w:rsidR="00A71B2C" w:rsidRPr="00073091" w:rsidRDefault="00A71B2C" w:rsidP="00A71B2C">
            <w:pPr>
              <w:ind w:left="75" w:right="151"/>
              <w:rPr>
                <w:rFonts w:asciiTheme="minorHAnsi" w:hAnsiTheme="minorHAnsi" w:cstheme="minorHAnsi"/>
              </w:rPr>
            </w:pPr>
            <w:r w:rsidRPr="00073091">
              <w:rPr>
                <w:rFonts w:asciiTheme="minorHAnsi" w:hAnsiTheme="minorHAnsi" w:cstheme="minorHAnsi"/>
              </w:rPr>
              <w:t>Bao gồm các chức năng như nhập thông tin thẻ Visa, các ghi chú cho người bán hay đơn vị vận chuyển, thời gian giao hàng</w:t>
            </w:r>
          </w:p>
        </w:tc>
        <w:tc>
          <w:tcPr>
            <w:tcW w:w="1910" w:type="dxa"/>
            <w:tcBorders>
              <w:top w:val="single" w:sz="4" w:space="0" w:color="auto"/>
              <w:left w:val="single" w:sz="4" w:space="0" w:color="auto"/>
              <w:bottom w:val="single" w:sz="4" w:space="0" w:color="auto"/>
              <w:right w:val="single" w:sz="4" w:space="0" w:color="auto"/>
            </w:tcBorders>
          </w:tcPr>
          <w:p w:rsidR="00A71B2C" w:rsidRPr="00073091" w:rsidRDefault="00A71B2C" w:rsidP="00A71B2C">
            <w:pPr>
              <w:ind w:left="75" w:right="151"/>
              <w:rPr>
                <w:rFonts w:asciiTheme="minorHAnsi" w:hAnsiTheme="minorHAnsi" w:cstheme="minorHAnsi"/>
              </w:rPr>
            </w:pPr>
            <w:r w:rsidRPr="00073091">
              <w:rPr>
                <w:rFonts w:asciiTheme="minorHAnsi" w:hAnsiTheme="minorHAnsi" w:cstheme="minorHAnsi"/>
              </w:rPr>
              <w:t>Sử dụng khi NTD thanh toán cho sản phẩm mình muốn mua</w:t>
            </w:r>
          </w:p>
        </w:tc>
        <w:tc>
          <w:tcPr>
            <w:tcW w:w="1836" w:type="dxa"/>
            <w:tcBorders>
              <w:top w:val="single" w:sz="4" w:space="0" w:color="auto"/>
              <w:left w:val="single" w:sz="4" w:space="0" w:color="auto"/>
              <w:bottom w:val="single" w:sz="4" w:space="0" w:color="auto"/>
              <w:right w:val="single" w:sz="4" w:space="0" w:color="auto"/>
            </w:tcBorders>
          </w:tcPr>
          <w:p w:rsidR="00A71B2C" w:rsidRPr="00073091" w:rsidRDefault="00A71B2C" w:rsidP="00A71B2C">
            <w:pPr>
              <w:ind w:left="75" w:right="151"/>
              <w:rPr>
                <w:rFonts w:asciiTheme="minorHAnsi" w:hAnsiTheme="minorHAnsi" w:cstheme="minorHAnsi"/>
              </w:rPr>
            </w:pPr>
            <w:r w:rsidRPr="00073091">
              <w:rPr>
                <w:rFonts w:asciiTheme="minorHAnsi" w:hAnsiTheme="minorHAnsi" w:cstheme="minorHAnsi"/>
              </w:rPr>
              <w:t>Đội lập trình viên</w:t>
            </w:r>
          </w:p>
          <w:p w:rsidR="00A71B2C" w:rsidRPr="00073091" w:rsidRDefault="00A71B2C" w:rsidP="00A71B2C">
            <w:pPr>
              <w:ind w:left="75" w:right="151"/>
              <w:rPr>
                <w:rFonts w:asciiTheme="minorHAnsi" w:hAnsiTheme="minorHAnsi" w:cstheme="minorHAnsi"/>
              </w:rPr>
            </w:pPr>
            <w:r w:rsidRPr="00073091">
              <w:rPr>
                <w:rFonts w:asciiTheme="minorHAnsi" w:hAnsiTheme="minorHAnsi" w:cstheme="minorHAnsi"/>
              </w:rPr>
              <w:t>Pionet team</w:t>
            </w:r>
          </w:p>
        </w:tc>
      </w:tr>
      <w:tr w:rsidR="00A71B2C"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A71B2C" w:rsidRPr="00073091" w:rsidRDefault="00A71B2C" w:rsidP="00A71B2C">
            <w:pPr>
              <w:ind w:left="90"/>
              <w:rPr>
                <w:rFonts w:asciiTheme="minorHAnsi" w:hAnsiTheme="minorHAnsi" w:cstheme="minorHAnsi"/>
              </w:rPr>
            </w:pPr>
            <w:r w:rsidRPr="00073091">
              <w:rPr>
                <w:rFonts w:asciiTheme="minorHAnsi" w:hAnsiTheme="minorHAnsi" w:cstheme="minorHAnsi"/>
              </w:rPr>
              <w:t>FR-G018</w:t>
            </w:r>
          </w:p>
        </w:tc>
        <w:tc>
          <w:tcPr>
            <w:tcW w:w="1753" w:type="dxa"/>
            <w:tcBorders>
              <w:top w:val="single" w:sz="4" w:space="0" w:color="auto"/>
              <w:left w:val="single" w:sz="4" w:space="0" w:color="auto"/>
              <w:bottom w:val="single" w:sz="4" w:space="0" w:color="auto"/>
              <w:right w:val="single" w:sz="4" w:space="0" w:color="auto"/>
            </w:tcBorders>
            <w:vAlign w:val="center"/>
          </w:tcPr>
          <w:p w:rsidR="00A71B2C" w:rsidRPr="00073091" w:rsidRDefault="00A71B2C" w:rsidP="00A71B2C">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71B2C" w:rsidRPr="00073091" w:rsidRDefault="00A71B2C" w:rsidP="00A71B2C">
            <w:pPr>
              <w:ind w:left="75" w:right="151"/>
              <w:rPr>
                <w:rFonts w:asciiTheme="minorHAnsi" w:hAnsiTheme="minorHAnsi" w:cstheme="minorHAnsi"/>
              </w:rPr>
            </w:pPr>
            <w:r w:rsidRPr="00073091">
              <w:rPr>
                <w:rFonts w:asciiTheme="minorHAnsi" w:hAnsiTheme="minorHAnsi" w:cstheme="minorHAnsi"/>
              </w:rPr>
              <w:t>Hủy đơn hàng</w:t>
            </w:r>
          </w:p>
        </w:tc>
        <w:tc>
          <w:tcPr>
            <w:tcW w:w="2938" w:type="dxa"/>
            <w:tcBorders>
              <w:top w:val="single" w:sz="4" w:space="0" w:color="auto"/>
              <w:left w:val="single" w:sz="4" w:space="0" w:color="auto"/>
              <w:bottom w:val="single" w:sz="4" w:space="0" w:color="auto"/>
              <w:right w:val="single" w:sz="4" w:space="0" w:color="auto"/>
            </w:tcBorders>
          </w:tcPr>
          <w:p w:rsidR="00A71B2C" w:rsidRPr="00073091" w:rsidRDefault="00A71B2C" w:rsidP="00A71B2C">
            <w:pPr>
              <w:ind w:left="75" w:right="151"/>
              <w:rPr>
                <w:rFonts w:asciiTheme="minorHAnsi" w:hAnsiTheme="minorHAnsi" w:cstheme="minorHAnsi"/>
              </w:rPr>
            </w:pPr>
            <w:r w:rsidRPr="00073091">
              <w:rPr>
                <w:rFonts w:asciiTheme="minorHAnsi" w:hAnsiTheme="minorHAnsi" w:cstheme="minorHAnsi"/>
              </w:rPr>
              <w:t>Sau khi đơn hàng đã được thanh toán,</w:t>
            </w:r>
          </w:p>
        </w:tc>
        <w:tc>
          <w:tcPr>
            <w:tcW w:w="1910" w:type="dxa"/>
            <w:tcBorders>
              <w:top w:val="single" w:sz="4" w:space="0" w:color="auto"/>
              <w:left w:val="single" w:sz="4" w:space="0" w:color="auto"/>
              <w:bottom w:val="single" w:sz="4" w:space="0" w:color="auto"/>
              <w:right w:val="single" w:sz="4" w:space="0" w:color="auto"/>
            </w:tcBorders>
          </w:tcPr>
          <w:p w:rsidR="00A71B2C" w:rsidRPr="00073091" w:rsidRDefault="00A71B2C" w:rsidP="00A71B2C">
            <w:pPr>
              <w:ind w:left="75" w:right="151"/>
              <w:rPr>
                <w:rFonts w:asciiTheme="minorHAnsi" w:hAnsiTheme="minorHAnsi" w:cstheme="minorHAnsi"/>
              </w:rPr>
            </w:pPr>
            <w:r w:rsidRPr="00073091">
              <w:rPr>
                <w:rFonts w:asciiTheme="minorHAnsi" w:hAnsiTheme="minorHAnsi" w:cstheme="minorHAnsi"/>
              </w:rPr>
              <w:t>Sử dụng khi NTD thanh toán cho sản phẩm mình muốn mua</w:t>
            </w:r>
          </w:p>
        </w:tc>
        <w:tc>
          <w:tcPr>
            <w:tcW w:w="1836" w:type="dxa"/>
            <w:tcBorders>
              <w:top w:val="single" w:sz="4" w:space="0" w:color="auto"/>
              <w:left w:val="single" w:sz="4" w:space="0" w:color="auto"/>
              <w:bottom w:val="single" w:sz="4" w:space="0" w:color="auto"/>
              <w:right w:val="single" w:sz="4" w:space="0" w:color="auto"/>
            </w:tcBorders>
          </w:tcPr>
          <w:p w:rsidR="00A71B2C" w:rsidRPr="00073091" w:rsidRDefault="00A71B2C" w:rsidP="00A71B2C">
            <w:pPr>
              <w:ind w:left="75" w:right="151"/>
              <w:rPr>
                <w:rFonts w:asciiTheme="minorHAnsi" w:hAnsiTheme="minorHAnsi" w:cstheme="minorHAnsi"/>
              </w:rPr>
            </w:pPr>
            <w:r w:rsidRPr="00073091">
              <w:rPr>
                <w:rFonts w:asciiTheme="minorHAnsi" w:hAnsiTheme="minorHAnsi" w:cstheme="minorHAnsi"/>
              </w:rPr>
              <w:t>Đội lập trình viên</w:t>
            </w:r>
          </w:p>
          <w:p w:rsidR="00A71B2C" w:rsidRPr="00073091" w:rsidRDefault="00A71B2C" w:rsidP="00A71B2C">
            <w:pPr>
              <w:ind w:left="75" w:right="151"/>
              <w:rPr>
                <w:rFonts w:asciiTheme="minorHAnsi" w:hAnsiTheme="minorHAnsi" w:cstheme="minorHAnsi"/>
              </w:rPr>
            </w:pPr>
            <w:r w:rsidRPr="00073091">
              <w:rPr>
                <w:rFonts w:asciiTheme="minorHAnsi" w:hAnsiTheme="minorHAnsi" w:cstheme="minorHAnsi"/>
              </w:rPr>
              <w:t>Pionet team</w:t>
            </w:r>
          </w:p>
        </w:tc>
      </w:tr>
      <w:tr w:rsidR="001357BC"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90"/>
              <w:rPr>
                <w:rFonts w:asciiTheme="minorHAnsi" w:hAnsiTheme="minorHAnsi" w:cstheme="minorHAnsi"/>
              </w:rPr>
            </w:pPr>
            <w:r w:rsidRPr="00073091">
              <w:rPr>
                <w:rFonts w:asciiTheme="minorHAnsi" w:hAnsiTheme="minorHAnsi" w:cstheme="minorHAnsi"/>
              </w:rPr>
              <w:t>FR-G019</w:t>
            </w:r>
          </w:p>
        </w:tc>
        <w:tc>
          <w:tcPr>
            <w:tcW w:w="1753" w:type="dxa"/>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Xem lại lịch sử các đơn hàng, tình trạng, chi tiết về từng đơn hàng</w:t>
            </w:r>
          </w:p>
        </w:tc>
        <w:tc>
          <w:tcPr>
            <w:tcW w:w="2938"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 xml:space="preserve">NTD có quyền xem lại các đơn hàng của mình, từ những đơn hàng đã được giao thành công, các đơn hàng đang được giao hay các đơn hàng đã hủy cùng lý do tương ứng. </w:t>
            </w:r>
            <w:r w:rsidRPr="00073091">
              <w:rPr>
                <w:rFonts w:asciiTheme="minorHAnsi" w:hAnsiTheme="minorHAnsi" w:cstheme="minorHAnsi"/>
              </w:rPr>
              <w:lastRenderedPageBreak/>
              <w:t>Các thông tin chi tiết về đơn hàng cũng được hiển thị</w:t>
            </w:r>
          </w:p>
        </w:tc>
        <w:tc>
          <w:tcPr>
            <w:tcW w:w="1910"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lastRenderedPageBreak/>
              <w:t>Sử dụng khi NTD muốn quản lý các đơn hàng của mình</w:t>
            </w:r>
          </w:p>
        </w:tc>
        <w:tc>
          <w:tcPr>
            <w:tcW w:w="1836"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Đội lập trình viên</w:t>
            </w:r>
          </w:p>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Pionet team</w:t>
            </w:r>
          </w:p>
        </w:tc>
      </w:tr>
      <w:tr w:rsidR="00A54691"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A54691" w:rsidRPr="00073091" w:rsidRDefault="00A54691" w:rsidP="001357BC">
            <w:pPr>
              <w:ind w:left="90"/>
              <w:rPr>
                <w:rFonts w:asciiTheme="minorHAnsi" w:hAnsiTheme="minorHAnsi" w:cstheme="minorHAnsi"/>
              </w:rPr>
            </w:pPr>
            <w:r w:rsidRPr="00073091">
              <w:rPr>
                <w:rFonts w:asciiTheme="minorHAnsi" w:hAnsiTheme="minorHAnsi" w:cstheme="minorHAnsi"/>
              </w:rPr>
              <w:lastRenderedPageBreak/>
              <w:t>FR-G020</w:t>
            </w:r>
          </w:p>
        </w:tc>
        <w:tc>
          <w:tcPr>
            <w:tcW w:w="1753" w:type="dxa"/>
            <w:tcBorders>
              <w:top w:val="single" w:sz="4" w:space="0" w:color="auto"/>
              <w:left w:val="single" w:sz="4" w:space="0" w:color="auto"/>
              <w:bottom w:val="single" w:sz="4" w:space="0" w:color="auto"/>
              <w:right w:val="single" w:sz="4" w:space="0" w:color="auto"/>
            </w:tcBorders>
            <w:vAlign w:val="center"/>
          </w:tcPr>
          <w:p w:rsidR="00A54691" w:rsidRPr="00073091" w:rsidRDefault="00A54691" w:rsidP="001357BC">
            <w:pPr>
              <w:ind w:left="90"/>
              <w:jc w:val="center"/>
              <w:rPr>
                <w:rFonts w:asciiTheme="minorHAnsi" w:hAnsiTheme="minorHAnsi" w:cstheme="minorHAnsi"/>
              </w:rPr>
            </w:pPr>
            <w:r w:rsidRPr="00073091">
              <w:rPr>
                <w:rFonts w:asciiTheme="minorHAnsi" w:hAnsiTheme="minorHAnsi" w:cstheme="minorHAnsi"/>
              </w:rPr>
              <w:t>2</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A54691" w:rsidRPr="00073091" w:rsidRDefault="00A54691" w:rsidP="001357BC">
            <w:pPr>
              <w:ind w:left="75" w:right="151"/>
              <w:rPr>
                <w:rFonts w:asciiTheme="minorHAnsi" w:hAnsiTheme="minorHAnsi" w:cstheme="minorHAnsi"/>
              </w:rPr>
            </w:pPr>
            <w:r w:rsidRPr="00073091">
              <w:rPr>
                <w:rFonts w:asciiTheme="minorHAnsi" w:hAnsiTheme="minorHAnsi" w:cstheme="minorHAnsi"/>
              </w:rPr>
              <w:t xml:space="preserve">Quản lý cửa hàng có thể thay đổi chiết khấu của từng mặt hàng có trong cửa hàng </w:t>
            </w:r>
          </w:p>
        </w:tc>
        <w:tc>
          <w:tcPr>
            <w:tcW w:w="2938" w:type="dxa"/>
            <w:tcBorders>
              <w:top w:val="single" w:sz="4" w:space="0" w:color="auto"/>
              <w:left w:val="single" w:sz="4" w:space="0" w:color="auto"/>
              <w:bottom w:val="single" w:sz="4" w:space="0" w:color="auto"/>
              <w:right w:val="single" w:sz="4" w:space="0" w:color="auto"/>
            </w:tcBorders>
          </w:tcPr>
          <w:p w:rsidR="00A54691" w:rsidRPr="00073091" w:rsidRDefault="00A54691" w:rsidP="001357BC">
            <w:pPr>
              <w:ind w:left="75" w:right="151"/>
              <w:rPr>
                <w:rFonts w:asciiTheme="minorHAnsi" w:hAnsiTheme="minorHAnsi" w:cstheme="minorHAnsi"/>
              </w:rPr>
            </w:pPr>
            <w:r w:rsidRPr="00073091">
              <w:rPr>
                <w:rFonts w:asciiTheme="minorHAnsi" w:hAnsiTheme="minorHAnsi" w:cstheme="minorHAnsi"/>
              </w:rPr>
              <w:t>Để phục vụ cho chức năng khuyến mãi, quản lý cửa hàng có thể thay đổi chiết khấu của từng mặt hàng để kích cầu tiêu dùng trong các đợt khuyến mãi hay xử lý hàng tồn kho …</w:t>
            </w:r>
          </w:p>
        </w:tc>
        <w:tc>
          <w:tcPr>
            <w:tcW w:w="1910" w:type="dxa"/>
            <w:tcBorders>
              <w:top w:val="single" w:sz="4" w:space="0" w:color="auto"/>
              <w:left w:val="single" w:sz="4" w:space="0" w:color="auto"/>
              <w:bottom w:val="single" w:sz="4" w:space="0" w:color="auto"/>
              <w:right w:val="single" w:sz="4" w:space="0" w:color="auto"/>
            </w:tcBorders>
          </w:tcPr>
          <w:p w:rsidR="00A54691" w:rsidRPr="00073091" w:rsidRDefault="00A54691" w:rsidP="001357BC">
            <w:pPr>
              <w:ind w:left="75" w:right="151"/>
              <w:rPr>
                <w:rFonts w:asciiTheme="minorHAnsi" w:hAnsiTheme="minorHAnsi" w:cstheme="minorHAnsi"/>
              </w:rPr>
            </w:pPr>
            <w:r w:rsidRPr="00073091">
              <w:rPr>
                <w:rFonts w:asciiTheme="minorHAnsi" w:hAnsiTheme="minorHAnsi" w:cstheme="minorHAnsi"/>
              </w:rPr>
              <w:t>Sử dụng để phục vụ chiến lược kinh doanh</w:t>
            </w:r>
          </w:p>
        </w:tc>
        <w:tc>
          <w:tcPr>
            <w:tcW w:w="1836" w:type="dxa"/>
            <w:tcBorders>
              <w:top w:val="single" w:sz="4" w:space="0" w:color="auto"/>
              <w:left w:val="single" w:sz="4" w:space="0" w:color="auto"/>
              <w:bottom w:val="single" w:sz="4" w:space="0" w:color="auto"/>
              <w:right w:val="single" w:sz="4" w:space="0" w:color="auto"/>
            </w:tcBorders>
          </w:tcPr>
          <w:p w:rsidR="00A54691" w:rsidRPr="00073091" w:rsidRDefault="00A54691" w:rsidP="00A54691">
            <w:pPr>
              <w:ind w:left="75" w:right="151"/>
              <w:rPr>
                <w:rFonts w:asciiTheme="minorHAnsi" w:hAnsiTheme="minorHAnsi" w:cstheme="minorHAnsi"/>
              </w:rPr>
            </w:pPr>
            <w:r w:rsidRPr="00073091">
              <w:rPr>
                <w:rFonts w:asciiTheme="minorHAnsi" w:hAnsiTheme="minorHAnsi" w:cstheme="minorHAnsi"/>
              </w:rPr>
              <w:t>Đội lập trình viên</w:t>
            </w:r>
          </w:p>
          <w:p w:rsidR="00A54691" w:rsidRPr="00073091" w:rsidRDefault="00A54691" w:rsidP="00A54691">
            <w:pPr>
              <w:ind w:left="75" w:right="151"/>
              <w:rPr>
                <w:rFonts w:asciiTheme="minorHAnsi" w:hAnsiTheme="minorHAnsi" w:cstheme="minorHAnsi"/>
              </w:rPr>
            </w:pPr>
            <w:r w:rsidRPr="00073091">
              <w:rPr>
                <w:rFonts w:asciiTheme="minorHAnsi" w:hAnsiTheme="minorHAnsi" w:cstheme="minorHAnsi"/>
              </w:rPr>
              <w:t>Pionet team</w:t>
            </w:r>
          </w:p>
        </w:tc>
      </w:tr>
      <w:tr w:rsidR="001357BC" w:rsidRPr="00073091" w:rsidTr="00517929">
        <w:trPr>
          <w:trHeight w:val="465"/>
        </w:trPr>
        <w:tc>
          <w:tcPr>
            <w:tcW w:w="13680" w:type="dxa"/>
            <w:gridSpan w:val="6"/>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75" w:right="151"/>
              <w:rPr>
                <w:rFonts w:asciiTheme="minorHAnsi" w:hAnsiTheme="minorHAnsi" w:cstheme="minorHAnsi"/>
                <w:b/>
                <w:color w:val="009900"/>
              </w:rPr>
            </w:pPr>
            <w:r w:rsidRPr="00073091">
              <w:rPr>
                <w:rFonts w:asciiTheme="minorHAnsi" w:hAnsiTheme="minorHAnsi" w:cstheme="minorHAnsi"/>
                <w:b/>
                <w:color w:val="009900"/>
              </w:rPr>
              <w:t>Security Requirements</w:t>
            </w:r>
          </w:p>
        </w:tc>
      </w:tr>
      <w:tr w:rsidR="001357BC"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90"/>
              <w:rPr>
                <w:rFonts w:asciiTheme="minorHAnsi" w:hAnsiTheme="minorHAnsi" w:cstheme="minorHAnsi"/>
              </w:rPr>
            </w:pPr>
            <w:r w:rsidRPr="00073091">
              <w:rPr>
                <w:rFonts w:asciiTheme="minorHAnsi" w:hAnsiTheme="minorHAnsi" w:cstheme="minorHAnsi"/>
              </w:rPr>
              <w:t>FR-S-001</w:t>
            </w:r>
          </w:p>
        </w:tc>
        <w:tc>
          <w:tcPr>
            <w:tcW w:w="1753" w:type="dxa"/>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Các chức năng chỉ có thể được sử dụng khi người dùng đã đăng nhập vào hệ thống</w:t>
            </w:r>
          </w:p>
        </w:tc>
        <w:tc>
          <w:tcPr>
            <w:tcW w:w="2938"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Người dùng sẽ đăng nhập bằng tên đăng nhập và mật khẩu được lưu trong CSDL của ứng dụng</w:t>
            </w:r>
          </w:p>
        </w:tc>
        <w:tc>
          <w:tcPr>
            <w:tcW w:w="1910"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Mọi chức năng của ứng dụng đều yêu cầu người dùng phải đăng nhập để sử dụng</w:t>
            </w:r>
          </w:p>
        </w:tc>
        <w:tc>
          <w:tcPr>
            <w:tcW w:w="1836"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Đội lập trình viên</w:t>
            </w:r>
          </w:p>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Pionet team</w:t>
            </w:r>
          </w:p>
        </w:tc>
      </w:tr>
      <w:tr w:rsidR="001357BC"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90"/>
              <w:rPr>
                <w:rFonts w:asciiTheme="minorHAnsi" w:hAnsiTheme="minorHAnsi" w:cstheme="minorHAnsi"/>
              </w:rPr>
            </w:pPr>
            <w:r w:rsidRPr="00073091">
              <w:rPr>
                <w:rFonts w:asciiTheme="minorHAnsi" w:hAnsiTheme="minorHAnsi" w:cstheme="minorHAnsi"/>
              </w:rPr>
              <w:t>FR-S-002</w:t>
            </w:r>
          </w:p>
        </w:tc>
        <w:tc>
          <w:tcPr>
            <w:tcW w:w="1753" w:type="dxa"/>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Phân quyền người dùng</w:t>
            </w:r>
          </w:p>
        </w:tc>
        <w:tc>
          <w:tcPr>
            <w:tcW w:w="2938"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Khi người dùng đăng nhập vào hệ thống thành công, dựa vào dữ liệu trong CSDL, ứng dụng sẽ xác nhận vao trò của người dùng là QUản lý hay nhân viên hay thành viên (NTD) để hiển thị các giao diện và cung cấp các quyền tương ứng với chức năng khác nhau</w:t>
            </w:r>
          </w:p>
        </w:tc>
        <w:tc>
          <w:tcPr>
            <w:tcW w:w="1910"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Sử dụng trong việc phân quyền các chức năng tương ứng với người dùng</w:t>
            </w:r>
          </w:p>
        </w:tc>
        <w:tc>
          <w:tcPr>
            <w:tcW w:w="1836"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Đội lập trình viên</w:t>
            </w:r>
          </w:p>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Pionet team</w:t>
            </w:r>
          </w:p>
        </w:tc>
      </w:tr>
      <w:tr w:rsidR="001357BC" w:rsidRPr="00073091" w:rsidTr="00517929">
        <w:trPr>
          <w:trHeight w:val="465"/>
        </w:trPr>
        <w:tc>
          <w:tcPr>
            <w:tcW w:w="13680" w:type="dxa"/>
            <w:gridSpan w:val="6"/>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75" w:right="151"/>
              <w:rPr>
                <w:rFonts w:asciiTheme="minorHAnsi" w:hAnsiTheme="minorHAnsi" w:cstheme="minorHAnsi"/>
                <w:b/>
                <w:color w:val="009900"/>
              </w:rPr>
            </w:pPr>
            <w:r w:rsidRPr="00073091">
              <w:rPr>
                <w:rFonts w:asciiTheme="minorHAnsi" w:hAnsiTheme="minorHAnsi" w:cstheme="minorHAnsi"/>
                <w:b/>
                <w:color w:val="009900"/>
              </w:rPr>
              <w:t>Reporting Requirements</w:t>
            </w:r>
          </w:p>
        </w:tc>
      </w:tr>
      <w:tr w:rsidR="001357BC"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90"/>
              <w:rPr>
                <w:rFonts w:asciiTheme="minorHAnsi" w:hAnsiTheme="minorHAnsi" w:cstheme="minorHAnsi"/>
              </w:rPr>
            </w:pPr>
            <w:r w:rsidRPr="00073091">
              <w:rPr>
                <w:rFonts w:asciiTheme="minorHAnsi" w:hAnsiTheme="minorHAnsi" w:cstheme="minorHAnsi"/>
              </w:rPr>
              <w:lastRenderedPageBreak/>
              <w:t>FR-R-001</w:t>
            </w:r>
          </w:p>
        </w:tc>
        <w:tc>
          <w:tcPr>
            <w:tcW w:w="1753" w:type="dxa"/>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90"/>
              <w:jc w:val="center"/>
              <w:rPr>
                <w:rFonts w:asciiTheme="minorHAnsi" w:hAnsiTheme="minorHAnsi" w:cstheme="minorHAnsi"/>
              </w:rPr>
            </w:pPr>
            <w:r w:rsidRPr="00073091">
              <w:rPr>
                <w:rFonts w:asciiTheme="minorHAnsi" w:hAnsiTheme="minorHAnsi" w:cstheme="minorHAnsi"/>
              </w:rPr>
              <w:t>2</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Tự động báo cáo tình hình kinh doanh hàng tháng</w:t>
            </w:r>
          </w:p>
        </w:tc>
        <w:tc>
          <w:tcPr>
            <w:tcW w:w="2938"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Người quản lý có thể tùy chỉnh báo cáo này theo các tiêu chí hay thông tin mà họ quan tâm, có thể là doanh số bán hàng hoặc thu nhập hoặc lãi hàng tháng, sư thay đổi về mặt hàng (hàng hóa nào được bán nhiều, bán bao nhiêu …)</w:t>
            </w:r>
          </w:p>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Thời điểm gửi báo cáo cũng được tùy chỉnh trong tháng</w:t>
            </w:r>
          </w:p>
        </w:tc>
        <w:tc>
          <w:tcPr>
            <w:tcW w:w="1910"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Trên cơ sở quản lý tình hình kinh doanh của cửa hàng để có các chính sách kinh doanh hợp lý</w:t>
            </w:r>
          </w:p>
        </w:tc>
        <w:tc>
          <w:tcPr>
            <w:tcW w:w="1836"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Đội lập trình viên</w:t>
            </w:r>
          </w:p>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Pionet team</w:t>
            </w:r>
          </w:p>
        </w:tc>
      </w:tr>
      <w:tr w:rsidR="001357BC" w:rsidRPr="00073091" w:rsidTr="00517929">
        <w:trPr>
          <w:trHeight w:val="465"/>
        </w:trPr>
        <w:tc>
          <w:tcPr>
            <w:tcW w:w="13680" w:type="dxa"/>
            <w:gridSpan w:val="6"/>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75" w:right="151"/>
              <w:rPr>
                <w:rFonts w:asciiTheme="minorHAnsi" w:hAnsiTheme="minorHAnsi" w:cstheme="minorHAnsi"/>
                <w:b/>
                <w:color w:val="009900"/>
              </w:rPr>
            </w:pPr>
            <w:r w:rsidRPr="00073091">
              <w:rPr>
                <w:rFonts w:asciiTheme="minorHAnsi" w:hAnsiTheme="minorHAnsi" w:cstheme="minorHAnsi"/>
                <w:b/>
                <w:color w:val="009900"/>
              </w:rPr>
              <w:t>Usability Requirements</w:t>
            </w:r>
          </w:p>
        </w:tc>
      </w:tr>
      <w:tr w:rsidR="001357BC"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90"/>
              <w:rPr>
                <w:rFonts w:asciiTheme="minorHAnsi" w:hAnsiTheme="minorHAnsi" w:cstheme="minorHAnsi"/>
              </w:rPr>
            </w:pPr>
            <w:r w:rsidRPr="00073091">
              <w:rPr>
                <w:rFonts w:asciiTheme="minorHAnsi" w:hAnsiTheme="minorHAnsi" w:cstheme="minorHAnsi"/>
              </w:rPr>
              <w:t>FR-U-001</w:t>
            </w:r>
          </w:p>
        </w:tc>
        <w:tc>
          <w:tcPr>
            <w:tcW w:w="1753" w:type="dxa"/>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90"/>
              <w:jc w:val="center"/>
              <w:rPr>
                <w:rFonts w:asciiTheme="minorHAnsi" w:hAnsiTheme="minorHAnsi" w:cstheme="minorHAnsi"/>
              </w:rPr>
            </w:pPr>
            <w:r w:rsidRPr="00073091">
              <w:rPr>
                <w:rFonts w:asciiTheme="minorHAnsi" w:hAnsiTheme="minorHAnsi" w:cstheme="minorHAnsi"/>
              </w:rPr>
              <w:t>3</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Giao diện người dùng của ứng dụng sẽ được thay đổi để phù hợp với màn hình của điện thoại, máy tính bảng và máy tính, cũng như phù hợp với các loại trình duyệt thông dụng (Chrome, Safari, Opera, FireFox …)</w:t>
            </w:r>
          </w:p>
        </w:tc>
        <w:tc>
          <w:tcPr>
            <w:tcW w:w="2938"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Trên cơ sở người dùng muốn sử dụng ứng dụng trên nhiều loại thiết bị khác nhau, và đây là một ứng dụng Web-based</w:t>
            </w:r>
          </w:p>
        </w:tc>
        <w:tc>
          <w:tcPr>
            <w:tcW w:w="1910"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Sử dụng ứng dụng trên nhiều loại thiết bị</w:t>
            </w:r>
          </w:p>
        </w:tc>
        <w:tc>
          <w:tcPr>
            <w:tcW w:w="1836"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Đội lập trình viên</w:t>
            </w:r>
          </w:p>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Đội thiết kế</w:t>
            </w:r>
          </w:p>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Pionet team</w:t>
            </w:r>
          </w:p>
        </w:tc>
      </w:tr>
      <w:tr w:rsidR="001357BC" w:rsidRPr="00073091" w:rsidTr="00517929">
        <w:trPr>
          <w:trHeight w:val="465"/>
        </w:trPr>
        <w:tc>
          <w:tcPr>
            <w:tcW w:w="13680" w:type="dxa"/>
            <w:gridSpan w:val="6"/>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75" w:right="151"/>
              <w:rPr>
                <w:rFonts w:asciiTheme="minorHAnsi" w:hAnsiTheme="minorHAnsi" w:cstheme="minorHAnsi"/>
                <w:b/>
                <w:color w:val="009900"/>
              </w:rPr>
            </w:pPr>
            <w:r w:rsidRPr="00073091">
              <w:rPr>
                <w:rFonts w:asciiTheme="minorHAnsi" w:hAnsiTheme="minorHAnsi" w:cstheme="minorHAnsi"/>
                <w:b/>
                <w:color w:val="009900"/>
              </w:rPr>
              <w:t>Audit Requirements</w:t>
            </w:r>
          </w:p>
        </w:tc>
      </w:tr>
      <w:tr w:rsidR="001357BC"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90"/>
              <w:rPr>
                <w:rFonts w:asciiTheme="minorHAnsi" w:hAnsiTheme="minorHAnsi" w:cstheme="minorHAnsi"/>
              </w:rPr>
            </w:pPr>
            <w:r w:rsidRPr="00073091">
              <w:rPr>
                <w:rFonts w:asciiTheme="minorHAnsi" w:hAnsiTheme="minorHAnsi" w:cstheme="minorHAnsi"/>
              </w:rPr>
              <w:t>FR-A-001</w:t>
            </w:r>
          </w:p>
        </w:tc>
        <w:tc>
          <w:tcPr>
            <w:tcW w:w="1753" w:type="dxa"/>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357BC" w:rsidRPr="00073091" w:rsidRDefault="001357BC" w:rsidP="001357BC">
            <w:pPr>
              <w:ind w:left="105" w:right="151"/>
              <w:rPr>
                <w:rFonts w:asciiTheme="minorHAnsi" w:hAnsiTheme="minorHAnsi" w:cstheme="minorHAnsi"/>
              </w:rPr>
            </w:pPr>
            <w:r w:rsidRPr="00073091">
              <w:rPr>
                <w:rFonts w:asciiTheme="minorHAnsi" w:hAnsiTheme="minorHAnsi" w:cstheme="minorHAnsi"/>
              </w:rPr>
              <w:t>Thông bao khi số lượng một sản phẩm hay một loại hàng hóa nào đó trong kho ít hơn một số lượng chỉ định tùy chỉnh</w:t>
            </w:r>
          </w:p>
        </w:tc>
        <w:tc>
          <w:tcPr>
            <w:tcW w:w="2938"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Bổ sung hàng hóa kịp thời</w:t>
            </w:r>
          </w:p>
        </w:tc>
        <w:tc>
          <w:tcPr>
            <w:tcW w:w="1910"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right="151"/>
              <w:rPr>
                <w:rFonts w:asciiTheme="minorHAnsi" w:hAnsiTheme="minorHAnsi" w:cstheme="minorHAnsi"/>
              </w:rPr>
            </w:pPr>
            <w:r w:rsidRPr="00073091">
              <w:rPr>
                <w:rFonts w:asciiTheme="minorHAnsi" w:hAnsiTheme="minorHAnsi" w:cstheme="minorHAnsi"/>
              </w:rPr>
              <w:t>Sử dụng trong quản lý kho hàng và sản phẩm</w:t>
            </w:r>
          </w:p>
        </w:tc>
        <w:tc>
          <w:tcPr>
            <w:tcW w:w="1836"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Đội lập trình viên</w:t>
            </w:r>
          </w:p>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Pionet team</w:t>
            </w:r>
          </w:p>
        </w:tc>
      </w:tr>
      <w:tr w:rsidR="001357BC" w:rsidRPr="00073091" w:rsidTr="00517929">
        <w:trPr>
          <w:trHeight w:val="465"/>
        </w:trPr>
        <w:tc>
          <w:tcPr>
            <w:tcW w:w="1277" w:type="dxa"/>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90"/>
              <w:rPr>
                <w:rFonts w:asciiTheme="minorHAnsi" w:hAnsiTheme="minorHAnsi" w:cstheme="minorHAnsi"/>
              </w:rPr>
            </w:pPr>
            <w:r w:rsidRPr="00073091">
              <w:rPr>
                <w:rFonts w:asciiTheme="minorHAnsi" w:hAnsiTheme="minorHAnsi" w:cstheme="minorHAnsi"/>
              </w:rPr>
              <w:t>FR-A-002</w:t>
            </w:r>
          </w:p>
        </w:tc>
        <w:tc>
          <w:tcPr>
            <w:tcW w:w="1753" w:type="dxa"/>
            <w:tcBorders>
              <w:top w:val="single" w:sz="4" w:space="0" w:color="auto"/>
              <w:left w:val="single" w:sz="4" w:space="0" w:color="auto"/>
              <w:bottom w:val="single" w:sz="4" w:space="0" w:color="auto"/>
              <w:right w:val="single" w:sz="4" w:space="0" w:color="auto"/>
            </w:tcBorders>
            <w:vAlign w:val="center"/>
          </w:tcPr>
          <w:p w:rsidR="001357BC" w:rsidRPr="00073091" w:rsidRDefault="001357BC" w:rsidP="001357BC">
            <w:pPr>
              <w:ind w:left="90"/>
              <w:jc w:val="center"/>
              <w:rPr>
                <w:rFonts w:asciiTheme="minorHAnsi" w:hAnsiTheme="minorHAnsi" w:cstheme="minorHAnsi"/>
              </w:rPr>
            </w:pPr>
            <w:r w:rsidRPr="00073091">
              <w:rPr>
                <w:rFonts w:asciiTheme="minorHAnsi" w:hAnsiTheme="minorHAnsi" w:cstheme="minorHAnsi"/>
              </w:rPr>
              <w:t>1</w:t>
            </w:r>
          </w:p>
        </w:tc>
        <w:tc>
          <w:tcPr>
            <w:tcW w:w="39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1357BC" w:rsidRPr="00073091" w:rsidRDefault="001357BC" w:rsidP="001357BC">
            <w:pPr>
              <w:ind w:left="105" w:right="151"/>
              <w:rPr>
                <w:rFonts w:asciiTheme="minorHAnsi" w:hAnsiTheme="minorHAnsi" w:cstheme="minorHAnsi"/>
              </w:rPr>
            </w:pPr>
            <w:r w:rsidRPr="00073091">
              <w:rPr>
                <w:rFonts w:asciiTheme="minorHAnsi" w:hAnsiTheme="minorHAnsi" w:cstheme="minorHAnsi"/>
              </w:rPr>
              <w:t>Thông báo cho quản lý khi sau một khoảng thời gian chỉ định không có chương trình khuyến mãi nào được phát động</w:t>
            </w:r>
          </w:p>
        </w:tc>
        <w:tc>
          <w:tcPr>
            <w:tcW w:w="2938"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Trên cơ sở chính sách của Pionet</w:t>
            </w:r>
          </w:p>
        </w:tc>
        <w:tc>
          <w:tcPr>
            <w:tcW w:w="1910"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Sử dụng để kích cầu tiêu dùng, lôi kéo khách hàng</w:t>
            </w:r>
          </w:p>
        </w:tc>
        <w:tc>
          <w:tcPr>
            <w:tcW w:w="1836" w:type="dxa"/>
            <w:tcBorders>
              <w:top w:val="single" w:sz="4" w:space="0" w:color="auto"/>
              <w:left w:val="single" w:sz="4" w:space="0" w:color="auto"/>
              <w:bottom w:val="single" w:sz="4" w:space="0" w:color="auto"/>
              <w:right w:val="single" w:sz="4" w:space="0" w:color="auto"/>
            </w:tcBorders>
          </w:tcPr>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Đội lập trình viên</w:t>
            </w:r>
          </w:p>
          <w:p w:rsidR="001357BC" w:rsidRPr="00073091" w:rsidRDefault="001357BC" w:rsidP="001357BC">
            <w:pPr>
              <w:ind w:left="75" w:right="151"/>
              <w:rPr>
                <w:rFonts w:asciiTheme="minorHAnsi" w:hAnsiTheme="minorHAnsi" w:cstheme="minorHAnsi"/>
              </w:rPr>
            </w:pPr>
            <w:r w:rsidRPr="00073091">
              <w:rPr>
                <w:rFonts w:asciiTheme="minorHAnsi" w:hAnsiTheme="minorHAnsi" w:cstheme="minorHAnsi"/>
              </w:rPr>
              <w:t>Pionet team</w:t>
            </w:r>
          </w:p>
        </w:tc>
      </w:tr>
    </w:tbl>
    <w:p w:rsidR="00F33827" w:rsidRPr="00073091" w:rsidRDefault="00F33827" w:rsidP="00F33827">
      <w:pPr>
        <w:pStyle w:val="BodyText"/>
        <w:rPr>
          <w:rFonts w:asciiTheme="minorHAnsi" w:hAnsiTheme="minorHAnsi" w:cstheme="minorHAnsi"/>
          <w:lang w:val="en-AU"/>
        </w:rPr>
      </w:pPr>
      <w:bookmarkStart w:id="62" w:name="_Toc399083060"/>
    </w:p>
    <w:p w:rsidR="00F33827" w:rsidRPr="00073091" w:rsidRDefault="00F33827" w:rsidP="00F33827">
      <w:pPr>
        <w:pStyle w:val="BodyText"/>
        <w:rPr>
          <w:rFonts w:asciiTheme="minorHAnsi" w:hAnsiTheme="minorHAnsi" w:cstheme="minorHAnsi"/>
          <w:lang w:val="en-AU"/>
        </w:rPr>
      </w:pPr>
    </w:p>
    <w:p w:rsidR="00F33827" w:rsidRPr="00073091" w:rsidRDefault="00F33827" w:rsidP="00F33827">
      <w:pPr>
        <w:pStyle w:val="BodyText"/>
        <w:rPr>
          <w:rFonts w:asciiTheme="minorHAnsi" w:hAnsiTheme="minorHAnsi" w:cstheme="minorHAnsi"/>
          <w:lang w:val="en-AU"/>
        </w:rPr>
      </w:pPr>
    </w:p>
    <w:p w:rsidR="00865F01" w:rsidRPr="00073091" w:rsidRDefault="00865F01" w:rsidP="00865F01">
      <w:pPr>
        <w:pStyle w:val="Heading2"/>
        <w:rPr>
          <w:rFonts w:asciiTheme="minorHAnsi" w:hAnsiTheme="minorHAnsi" w:cstheme="minorHAnsi"/>
          <w:lang w:val="en-AU"/>
        </w:rPr>
      </w:pPr>
      <w:r w:rsidRPr="00073091">
        <w:rPr>
          <w:rFonts w:asciiTheme="minorHAnsi" w:hAnsiTheme="minorHAnsi" w:cstheme="minorHAnsi"/>
          <w:lang w:val="en-AU"/>
        </w:rPr>
        <w:t>Non-Functional Requirements</w:t>
      </w:r>
      <w:bookmarkEnd w:id="62"/>
    </w:p>
    <w:p w:rsidR="00865F01" w:rsidRPr="00073091" w:rsidRDefault="009E6BB1" w:rsidP="009E6BB1">
      <w:pPr>
        <w:pStyle w:val="TemplateInstructions"/>
        <w:rPr>
          <w:rFonts w:asciiTheme="minorHAnsi" w:hAnsiTheme="minorHAnsi" w:cstheme="minorHAnsi"/>
          <w:lang w:val="en-AU"/>
        </w:rPr>
      </w:pPr>
      <w:r w:rsidRPr="00073091">
        <w:rPr>
          <w:rFonts w:asciiTheme="minorHAnsi" w:hAnsiTheme="minorHAnsi" w:cstheme="minorHAnsi"/>
          <w:lang w:val="en-AU"/>
        </w:rPr>
        <w:t xml:space="preserve">[Include technical and operational requirements that are not specific to a function. This typically includes requirements </w:t>
      </w:r>
      <w:r w:rsidR="00865F01" w:rsidRPr="00073091">
        <w:rPr>
          <w:rFonts w:asciiTheme="minorHAnsi" w:hAnsiTheme="minorHAnsi" w:cstheme="minorHAnsi"/>
          <w:lang w:val="en-AU"/>
        </w:rPr>
        <w:t>such as processing time, concurrent users, availability, etc.</w:t>
      </w:r>
      <w:r w:rsidRPr="00073091">
        <w:rPr>
          <w:rFonts w:asciiTheme="minorHAnsi" w:hAnsiTheme="minorHAnsi" w:cstheme="minorHAnsi"/>
          <w:lang w:val="en-AU"/>
        </w:rPr>
        <w:t>]</w:t>
      </w:r>
    </w:p>
    <w:tbl>
      <w:tblPr>
        <w:tblW w:w="135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3078"/>
        <w:gridCol w:w="10440"/>
      </w:tblGrid>
      <w:tr w:rsidR="00865F01" w:rsidRPr="00073091" w:rsidTr="00393161">
        <w:tc>
          <w:tcPr>
            <w:tcW w:w="3078" w:type="dxa"/>
            <w:shd w:val="clear" w:color="auto" w:fill="auto"/>
          </w:tcPr>
          <w:p w:rsidR="00865F01" w:rsidRPr="00073091" w:rsidRDefault="00865F01" w:rsidP="004206C9">
            <w:pPr>
              <w:ind w:left="90"/>
              <w:jc w:val="center"/>
              <w:rPr>
                <w:rFonts w:asciiTheme="minorHAnsi" w:eastAsia="Cambria" w:hAnsiTheme="minorHAnsi" w:cstheme="minorHAnsi"/>
                <w:b/>
                <w:color w:val="2E74B5"/>
                <w:sz w:val="24"/>
                <w:szCs w:val="20"/>
              </w:rPr>
            </w:pPr>
            <w:r w:rsidRPr="00073091">
              <w:rPr>
                <w:rFonts w:asciiTheme="minorHAnsi" w:eastAsia="Cambria" w:hAnsiTheme="minorHAnsi" w:cstheme="minorHAnsi"/>
                <w:b/>
                <w:color w:val="2E74B5"/>
                <w:sz w:val="24"/>
                <w:szCs w:val="20"/>
              </w:rPr>
              <w:t>ID</w:t>
            </w:r>
          </w:p>
        </w:tc>
        <w:tc>
          <w:tcPr>
            <w:tcW w:w="10440" w:type="dxa"/>
            <w:shd w:val="clear" w:color="auto" w:fill="auto"/>
          </w:tcPr>
          <w:p w:rsidR="00865F01" w:rsidRPr="00073091" w:rsidRDefault="00865F01" w:rsidP="004206C9">
            <w:pPr>
              <w:ind w:left="90"/>
              <w:jc w:val="center"/>
              <w:rPr>
                <w:rFonts w:asciiTheme="minorHAnsi" w:eastAsia="Cambria" w:hAnsiTheme="minorHAnsi" w:cstheme="minorHAnsi"/>
                <w:b/>
                <w:color w:val="2E74B5"/>
                <w:sz w:val="24"/>
                <w:szCs w:val="20"/>
              </w:rPr>
            </w:pPr>
            <w:r w:rsidRPr="00073091">
              <w:rPr>
                <w:rFonts w:asciiTheme="minorHAnsi" w:eastAsia="Cambria" w:hAnsiTheme="minorHAnsi" w:cstheme="minorHAnsi"/>
                <w:b/>
                <w:color w:val="2E74B5"/>
                <w:sz w:val="24"/>
                <w:szCs w:val="20"/>
              </w:rPr>
              <w:t>Requirement</w:t>
            </w:r>
          </w:p>
        </w:tc>
      </w:tr>
      <w:tr w:rsidR="00865F01" w:rsidRPr="00073091" w:rsidTr="00393161">
        <w:tc>
          <w:tcPr>
            <w:tcW w:w="3078" w:type="dxa"/>
            <w:shd w:val="clear" w:color="auto" w:fill="auto"/>
          </w:tcPr>
          <w:p w:rsidR="00865F01" w:rsidRPr="00073091" w:rsidRDefault="00865F01" w:rsidP="00567954">
            <w:pPr>
              <w:rPr>
                <w:rFonts w:asciiTheme="minorHAnsi" w:eastAsia="Cambria" w:hAnsiTheme="minorHAnsi" w:cstheme="minorHAnsi"/>
                <w:szCs w:val="20"/>
                <w:lang w:val="en-AU"/>
              </w:rPr>
            </w:pPr>
            <w:r w:rsidRPr="00073091">
              <w:rPr>
                <w:rFonts w:asciiTheme="minorHAnsi" w:eastAsia="Cambria" w:hAnsiTheme="minorHAnsi" w:cstheme="minorHAnsi"/>
                <w:szCs w:val="20"/>
                <w:lang w:val="en-AU"/>
              </w:rPr>
              <w:t>NFR</w:t>
            </w:r>
            <w:r w:rsidR="00567954" w:rsidRPr="00073091">
              <w:rPr>
                <w:rFonts w:asciiTheme="minorHAnsi" w:eastAsia="Cambria" w:hAnsiTheme="minorHAnsi" w:cstheme="minorHAnsi"/>
                <w:szCs w:val="20"/>
                <w:lang w:val="en-AU"/>
              </w:rPr>
              <w:t>-001</w:t>
            </w:r>
          </w:p>
        </w:tc>
        <w:tc>
          <w:tcPr>
            <w:tcW w:w="10440" w:type="dxa"/>
            <w:shd w:val="clear" w:color="auto" w:fill="auto"/>
          </w:tcPr>
          <w:p w:rsidR="00865F01" w:rsidRPr="00073091" w:rsidRDefault="00393161" w:rsidP="00865F01">
            <w:pPr>
              <w:rPr>
                <w:rFonts w:asciiTheme="minorHAnsi" w:eastAsia="Cambria" w:hAnsiTheme="minorHAnsi" w:cstheme="minorHAnsi"/>
                <w:szCs w:val="20"/>
                <w:lang w:val="en-AU"/>
              </w:rPr>
            </w:pPr>
            <w:r w:rsidRPr="00073091">
              <w:rPr>
                <w:rFonts w:asciiTheme="minorHAnsi" w:eastAsia="Cambria" w:hAnsiTheme="minorHAnsi" w:cstheme="minorHAnsi"/>
                <w:szCs w:val="20"/>
                <w:lang w:val="en-AU"/>
              </w:rPr>
              <w:t xml:space="preserve">Ứng dụng có thể chạy bình thường và như nhau trên các trình duyệt khác nhau như </w:t>
            </w:r>
            <w:r w:rsidRPr="00073091">
              <w:rPr>
                <w:rFonts w:asciiTheme="minorHAnsi" w:hAnsiTheme="minorHAnsi" w:cstheme="minorHAnsi"/>
              </w:rPr>
              <w:t>Chrome, Safari, Opera, FireFox …</w:t>
            </w:r>
          </w:p>
        </w:tc>
      </w:tr>
      <w:tr w:rsidR="00865F01" w:rsidRPr="00073091" w:rsidTr="00393161">
        <w:tc>
          <w:tcPr>
            <w:tcW w:w="3078" w:type="dxa"/>
            <w:shd w:val="clear" w:color="auto" w:fill="auto"/>
          </w:tcPr>
          <w:p w:rsidR="00865F01" w:rsidRPr="00073091" w:rsidRDefault="00865F01" w:rsidP="00567954">
            <w:pPr>
              <w:rPr>
                <w:rFonts w:asciiTheme="minorHAnsi" w:eastAsia="Cambria" w:hAnsiTheme="minorHAnsi" w:cstheme="minorHAnsi"/>
                <w:szCs w:val="20"/>
                <w:lang w:val="en-AU"/>
              </w:rPr>
            </w:pPr>
            <w:r w:rsidRPr="00073091">
              <w:rPr>
                <w:rFonts w:asciiTheme="minorHAnsi" w:eastAsia="Cambria" w:hAnsiTheme="minorHAnsi" w:cstheme="minorHAnsi"/>
                <w:szCs w:val="20"/>
                <w:lang w:val="en-AU"/>
              </w:rPr>
              <w:t>NFR</w:t>
            </w:r>
            <w:r w:rsidR="00567954" w:rsidRPr="00073091">
              <w:rPr>
                <w:rFonts w:asciiTheme="minorHAnsi" w:eastAsia="Cambria" w:hAnsiTheme="minorHAnsi" w:cstheme="minorHAnsi"/>
                <w:szCs w:val="20"/>
                <w:lang w:val="en-AU"/>
              </w:rPr>
              <w:t>-002</w:t>
            </w:r>
          </w:p>
        </w:tc>
        <w:tc>
          <w:tcPr>
            <w:tcW w:w="10440" w:type="dxa"/>
            <w:shd w:val="clear" w:color="auto" w:fill="auto"/>
          </w:tcPr>
          <w:p w:rsidR="00865F01" w:rsidRPr="00073091" w:rsidRDefault="00393161" w:rsidP="004C75CF">
            <w:pPr>
              <w:rPr>
                <w:rFonts w:asciiTheme="minorHAnsi" w:eastAsia="Cambria" w:hAnsiTheme="minorHAnsi" w:cstheme="minorHAnsi"/>
                <w:szCs w:val="20"/>
                <w:lang w:val="en-AU"/>
              </w:rPr>
            </w:pPr>
            <w:r w:rsidRPr="00073091">
              <w:rPr>
                <w:rFonts w:asciiTheme="minorHAnsi" w:eastAsia="Cambria" w:hAnsiTheme="minorHAnsi" w:cstheme="minorHAnsi"/>
                <w:szCs w:val="20"/>
                <w:lang w:val="en-AU"/>
              </w:rPr>
              <w:t>Số lượng bản khi về sản phẩm mà ứng dụng có thể lưu trữ và xử lý đạt 1 triệu bản ghi</w:t>
            </w:r>
          </w:p>
        </w:tc>
      </w:tr>
      <w:tr w:rsidR="00865F01" w:rsidRPr="00073091" w:rsidTr="00393161">
        <w:tc>
          <w:tcPr>
            <w:tcW w:w="3078" w:type="dxa"/>
            <w:shd w:val="clear" w:color="auto" w:fill="auto"/>
          </w:tcPr>
          <w:p w:rsidR="00865F01" w:rsidRPr="00073091" w:rsidRDefault="00567954" w:rsidP="00567954">
            <w:pPr>
              <w:rPr>
                <w:rFonts w:asciiTheme="minorHAnsi" w:eastAsia="Cambria" w:hAnsiTheme="minorHAnsi" w:cstheme="minorHAnsi"/>
                <w:szCs w:val="20"/>
                <w:lang w:val="en-AU"/>
              </w:rPr>
            </w:pPr>
            <w:r w:rsidRPr="00073091">
              <w:rPr>
                <w:rFonts w:asciiTheme="minorHAnsi" w:eastAsia="Cambria" w:hAnsiTheme="minorHAnsi" w:cstheme="minorHAnsi"/>
                <w:szCs w:val="20"/>
                <w:lang w:val="en-AU"/>
              </w:rPr>
              <w:t>NFR-003</w:t>
            </w:r>
          </w:p>
        </w:tc>
        <w:tc>
          <w:tcPr>
            <w:tcW w:w="10440" w:type="dxa"/>
            <w:shd w:val="clear" w:color="auto" w:fill="auto"/>
          </w:tcPr>
          <w:p w:rsidR="00865F01" w:rsidRPr="00073091" w:rsidRDefault="00393161" w:rsidP="00865F01">
            <w:pPr>
              <w:rPr>
                <w:rFonts w:asciiTheme="minorHAnsi" w:eastAsia="Cambria" w:hAnsiTheme="minorHAnsi" w:cstheme="minorHAnsi"/>
                <w:szCs w:val="20"/>
                <w:lang w:val="en-AU"/>
              </w:rPr>
            </w:pPr>
            <w:r w:rsidRPr="00073091">
              <w:rPr>
                <w:rFonts w:asciiTheme="minorHAnsi" w:eastAsia="Cambria" w:hAnsiTheme="minorHAnsi" w:cstheme="minorHAnsi"/>
                <w:szCs w:val="20"/>
                <w:lang w:val="en-AU"/>
              </w:rPr>
              <w:t>Có thể xử lý khi cùng một lúc có 500 người dùng cùng đăng nhập tại một thời điểm</w:t>
            </w:r>
          </w:p>
        </w:tc>
      </w:tr>
      <w:tr w:rsidR="00865F01" w:rsidRPr="00073091" w:rsidTr="00393161">
        <w:tc>
          <w:tcPr>
            <w:tcW w:w="3078" w:type="dxa"/>
            <w:shd w:val="clear" w:color="auto" w:fill="auto"/>
          </w:tcPr>
          <w:p w:rsidR="00865F01" w:rsidRPr="00073091" w:rsidRDefault="00865F01" w:rsidP="00567954">
            <w:pPr>
              <w:rPr>
                <w:rFonts w:asciiTheme="minorHAnsi" w:eastAsia="Cambria" w:hAnsiTheme="minorHAnsi" w:cstheme="minorHAnsi"/>
                <w:szCs w:val="20"/>
                <w:lang w:val="en-AU"/>
              </w:rPr>
            </w:pPr>
            <w:r w:rsidRPr="00073091">
              <w:rPr>
                <w:rFonts w:asciiTheme="minorHAnsi" w:eastAsia="Cambria" w:hAnsiTheme="minorHAnsi" w:cstheme="minorHAnsi"/>
                <w:szCs w:val="20"/>
                <w:lang w:val="en-AU"/>
              </w:rPr>
              <w:t>NFR</w:t>
            </w:r>
            <w:r w:rsidR="00567954" w:rsidRPr="00073091">
              <w:rPr>
                <w:rFonts w:asciiTheme="minorHAnsi" w:eastAsia="Cambria" w:hAnsiTheme="minorHAnsi" w:cstheme="minorHAnsi"/>
                <w:szCs w:val="20"/>
                <w:lang w:val="en-AU"/>
              </w:rPr>
              <w:t>-004</w:t>
            </w:r>
          </w:p>
        </w:tc>
        <w:tc>
          <w:tcPr>
            <w:tcW w:w="10440" w:type="dxa"/>
            <w:shd w:val="clear" w:color="auto" w:fill="auto"/>
          </w:tcPr>
          <w:p w:rsidR="00865F01" w:rsidRPr="00073091" w:rsidRDefault="0041106C" w:rsidP="00865F01">
            <w:pPr>
              <w:rPr>
                <w:rFonts w:asciiTheme="minorHAnsi" w:eastAsia="Cambria" w:hAnsiTheme="minorHAnsi" w:cstheme="minorHAnsi"/>
                <w:szCs w:val="20"/>
                <w:lang w:val="en-AU"/>
              </w:rPr>
            </w:pPr>
            <w:r w:rsidRPr="00073091">
              <w:rPr>
                <w:rFonts w:asciiTheme="minorHAnsi" w:eastAsia="Cambria" w:hAnsiTheme="minorHAnsi" w:cstheme="minorHAnsi"/>
                <w:szCs w:val="20"/>
                <w:lang w:val="en-AU"/>
              </w:rPr>
              <w:t>Thời gian phản hồi của hệ thống cho mỗi tác vụ là từ 2s đến tối đa 4s</w:t>
            </w:r>
          </w:p>
          <w:p w:rsidR="0041106C" w:rsidRPr="00073091" w:rsidRDefault="0041106C" w:rsidP="00865F01">
            <w:pPr>
              <w:rPr>
                <w:rFonts w:asciiTheme="minorHAnsi" w:eastAsia="Cambria" w:hAnsiTheme="minorHAnsi" w:cstheme="minorHAnsi"/>
                <w:szCs w:val="20"/>
                <w:lang w:val="en-AU"/>
              </w:rPr>
            </w:pPr>
            <w:r w:rsidRPr="00073091">
              <w:rPr>
                <w:rFonts w:asciiTheme="minorHAnsi" w:eastAsia="Cambria" w:hAnsiTheme="minorHAnsi" w:cstheme="minorHAnsi"/>
                <w:szCs w:val="20"/>
                <w:lang w:val="en-AU"/>
              </w:rPr>
              <w:t>Thời gian phản hồi của mỗi giao dịch là từ 2s đến tối đa 5s</w:t>
            </w:r>
          </w:p>
        </w:tc>
      </w:tr>
      <w:tr w:rsidR="00865F01" w:rsidRPr="00073091" w:rsidTr="00393161">
        <w:tc>
          <w:tcPr>
            <w:tcW w:w="3078" w:type="dxa"/>
            <w:shd w:val="clear" w:color="auto" w:fill="auto"/>
          </w:tcPr>
          <w:p w:rsidR="00865F01" w:rsidRPr="00073091" w:rsidRDefault="006155B1" w:rsidP="006155B1">
            <w:pPr>
              <w:rPr>
                <w:rFonts w:asciiTheme="minorHAnsi" w:eastAsia="Cambria" w:hAnsiTheme="minorHAnsi" w:cstheme="minorHAnsi"/>
                <w:szCs w:val="20"/>
                <w:lang w:val="en-AU"/>
              </w:rPr>
            </w:pPr>
            <w:r w:rsidRPr="00073091">
              <w:rPr>
                <w:rFonts w:asciiTheme="minorHAnsi" w:eastAsia="Cambria" w:hAnsiTheme="minorHAnsi" w:cstheme="minorHAnsi"/>
                <w:szCs w:val="20"/>
                <w:lang w:val="en-AU"/>
              </w:rPr>
              <w:t>NFR-005</w:t>
            </w:r>
          </w:p>
        </w:tc>
        <w:tc>
          <w:tcPr>
            <w:tcW w:w="10440" w:type="dxa"/>
            <w:shd w:val="clear" w:color="auto" w:fill="auto"/>
          </w:tcPr>
          <w:p w:rsidR="00865F01" w:rsidRPr="00073091" w:rsidRDefault="005F5565" w:rsidP="00865F01">
            <w:pPr>
              <w:rPr>
                <w:rFonts w:asciiTheme="minorHAnsi" w:eastAsia="Cambria" w:hAnsiTheme="minorHAnsi" w:cstheme="minorHAnsi"/>
                <w:szCs w:val="20"/>
                <w:lang w:val="en-AU"/>
              </w:rPr>
            </w:pPr>
            <w:r w:rsidRPr="00073091">
              <w:rPr>
                <w:rFonts w:asciiTheme="minorHAnsi" w:eastAsia="Cambria" w:hAnsiTheme="minorHAnsi" w:cstheme="minorHAnsi"/>
                <w:szCs w:val="20"/>
                <w:lang w:val="en-AU"/>
              </w:rPr>
              <w:t>Số lượng người dùng của hệ thống đáp ứng 1000 khách hàng, và 200 người dùng đồng thời</w:t>
            </w:r>
          </w:p>
        </w:tc>
      </w:tr>
    </w:tbl>
    <w:p w:rsidR="0064007B" w:rsidRPr="00073091" w:rsidRDefault="0064007B" w:rsidP="00D846E1">
      <w:pPr>
        <w:rPr>
          <w:rFonts w:asciiTheme="minorHAnsi" w:hAnsiTheme="minorHAnsi" w:cstheme="minorHAnsi"/>
        </w:rPr>
        <w:sectPr w:rsidR="0064007B" w:rsidRPr="00073091" w:rsidSect="004C75CF">
          <w:headerReference w:type="default" r:id="rId18"/>
          <w:footerReference w:type="default" r:id="rId19"/>
          <w:headerReference w:type="first" r:id="rId20"/>
          <w:footerReference w:type="first" r:id="rId21"/>
          <w:pgSz w:w="15840" w:h="12240" w:orient="landscape"/>
          <w:pgMar w:top="1080" w:right="1080" w:bottom="1080" w:left="1080" w:header="720" w:footer="720" w:gutter="0"/>
          <w:pgNumType w:start="0"/>
          <w:cols w:space="720"/>
          <w:docGrid w:linePitch="360"/>
        </w:sectPr>
      </w:pPr>
    </w:p>
    <w:p w:rsidR="00D846E1" w:rsidRPr="00073091" w:rsidRDefault="00950C5C" w:rsidP="00F33827">
      <w:pPr>
        <w:pStyle w:val="Heading1"/>
        <w:rPr>
          <w:rFonts w:asciiTheme="minorHAnsi" w:hAnsiTheme="minorHAnsi" w:cstheme="minorHAnsi"/>
        </w:rPr>
      </w:pPr>
      <w:r w:rsidRPr="00073091">
        <w:rPr>
          <w:rFonts w:asciiTheme="minorHAnsi" w:hAnsiTheme="minorHAnsi" w:cstheme="minorHAnsi"/>
        </w:rPr>
        <w:lastRenderedPageBreak/>
        <w:t>Appendices</w:t>
      </w:r>
    </w:p>
    <w:p w:rsidR="00950C5C" w:rsidRPr="00073091" w:rsidRDefault="00950C5C" w:rsidP="00F33827">
      <w:pPr>
        <w:pStyle w:val="Heading2"/>
        <w:rPr>
          <w:rFonts w:asciiTheme="minorHAnsi" w:hAnsiTheme="minorHAnsi" w:cstheme="minorHAnsi"/>
        </w:rPr>
      </w:pPr>
      <w:r w:rsidRPr="00073091">
        <w:rPr>
          <w:rFonts w:asciiTheme="minorHAnsi" w:hAnsiTheme="minorHAnsi" w:cstheme="minorHAnsi"/>
        </w:rPr>
        <w:t>List of Acronyms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5" w:type="dxa"/>
          <w:right w:w="105" w:type="dxa"/>
        </w:tblCellMar>
        <w:tblLook w:val="04A0" w:firstRow="1" w:lastRow="0" w:firstColumn="1" w:lastColumn="0" w:noHBand="0" w:noVBand="1"/>
      </w:tblPr>
      <w:tblGrid>
        <w:gridCol w:w="2390"/>
        <w:gridCol w:w="3545"/>
        <w:gridCol w:w="4135"/>
      </w:tblGrid>
      <w:tr w:rsidR="0011559E" w:rsidRPr="00073091" w:rsidTr="0011559E">
        <w:tc>
          <w:tcPr>
            <w:tcW w:w="1187" w:type="pct"/>
            <w:tcBorders>
              <w:top w:val="single" w:sz="4" w:space="0" w:color="000000"/>
              <w:left w:val="single" w:sz="4" w:space="0" w:color="000000"/>
              <w:bottom w:val="single" w:sz="4" w:space="0" w:color="000000"/>
              <w:right w:val="single" w:sz="4" w:space="0" w:color="000000"/>
            </w:tcBorders>
            <w:shd w:val="clear" w:color="auto" w:fill="DAEEF3"/>
            <w:vAlign w:val="center"/>
            <w:hideMark/>
          </w:tcPr>
          <w:p w:rsidR="0011559E" w:rsidRPr="00073091" w:rsidRDefault="0011559E">
            <w:pPr>
              <w:jc w:val="both"/>
              <w:rPr>
                <w:rFonts w:asciiTheme="minorHAnsi" w:hAnsiTheme="minorHAnsi" w:cstheme="minorHAnsi"/>
                <w:noProof/>
                <w:sz w:val="24"/>
                <w:szCs w:val="24"/>
              </w:rPr>
            </w:pPr>
            <w:r w:rsidRPr="00073091">
              <w:rPr>
                <w:rFonts w:asciiTheme="minorHAnsi" w:hAnsiTheme="minorHAnsi" w:cstheme="minorHAnsi"/>
                <w:noProof/>
                <w:sz w:val="24"/>
                <w:szCs w:val="24"/>
              </w:rPr>
              <w:t>Các từ viết tắt</w:t>
            </w:r>
          </w:p>
        </w:tc>
        <w:tc>
          <w:tcPr>
            <w:tcW w:w="1760" w:type="pct"/>
            <w:tcBorders>
              <w:top w:val="single" w:sz="4" w:space="0" w:color="000000"/>
              <w:left w:val="single" w:sz="4" w:space="0" w:color="000000"/>
              <w:bottom w:val="single" w:sz="4" w:space="0" w:color="000000"/>
              <w:right w:val="single" w:sz="4" w:space="0" w:color="000000"/>
            </w:tcBorders>
            <w:shd w:val="clear" w:color="auto" w:fill="DAEEF3"/>
            <w:vAlign w:val="center"/>
            <w:hideMark/>
          </w:tcPr>
          <w:p w:rsidR="0011559E" w:rsidRPr="00073091" w:rsidRDefault="0011559E">
            <w:pPr>
              <w:jc w:val="both"/>
              <w:rPr>
                <w:rFonts w:asciiTheme="minorHAnsi" w:hAnsiTheme="minorHAnsi" w:cstheme="minorHAnsi"/>
                <w:noProof/>
                <w:sz w:val="24"/>
                <w:szCs w:val="24"/>
              </w:rPr>
            </w:pPr>
            <w:r w:rsidRPr="00073091">
              <w:rPr>
                <w:rFonts w:asciiTheme="minorHAnsi" w:hAnsiTheme="minorHAnsi" w:cstheme="minorHAnsi"/>
                <w:noProof/>
                <w:sz w:val="24"/>
                <w:szCs w:val="24"/>
              </w:rPr>
              <w:t>Định nghĩa</w:t>
            </w:r>
          </w:p>
        </w:tc>
        <w:tc>
          <w:tcPr>
            <w:tcW w:w="2053" w:type="pct"/>
            <w:tcBorders>
              <w:top w:val="single" w:sz="4" w:space="0" w:color="000000"/>
              <w:left w:val="single" w:sz="4" w:space="0" w:color="000000"/>
              <w:bottom w:val="single" w:sz="4" w:space="0" w:color="000000"/>
              <w:right w:val="single" w:sz="4" w:space="0" w:color="000000"/>
            </w:tcBorders>
            <w:shd w:val="clear" w:color="auto" w:fill="DAEEF3"/>
            <w:vAlign w:val="center"/>
            <w:hideMark/>
          </w:tcPr>
          <w:p w:rsidR="0011559E" w:rsidRPr="00073091" w:rsidRDefault="0011559E">
            <w:pPr>
              <w:jc w:val="both"/>
              <w:rPr>
                <w:rFonts w:asciiTheme="minorHAnsi" w:hAnsiTheme="minorHAnsi" w:cstheme="minorHAnsi"/>
                <w:noProof/>
                <w:sz w:val="24"/>
                <w:szCs w:val="24"/>
              </w:rPr>
            </w:pPr>
            <w:r w:rsidRPr="00073091">
              <w:rPr>
                <w:rFonts w:asciiTheme="minorHAnsi" w:hAnsiTheme="minorHAnsi" w:cstheme="minorHAnsi"/>
                <w:noProof/>
                <w:sz w:val="24"/>
                <w:szCs w:val="24"/>
              </w:rPr>
              <w:t>Ghi chú</w:t>
            </w:r>
          </w:p>
        </w:tc>
      </w:tr>
      <w:tr w:rsidR="0011559E" w:rsidRPr="00073091" w:rsidTr="0011559E">
        <w:tc>
          <w:tcPr>
            <w:tcW w:w="1187" w:type="pct"/>
            <w:tcBorders>
              <w:top w:val="single" w:sz="4" w:space="0" w:color="000000"/>
              <w:left w:val="single" w:sz="4" w:space="0" w:color="000000"/>
              <w:bottom w:val="single" w:sz="4" w:space="0" w:color="000000"/>
              <w:right w:val="single" w:sz="4" w:space="0" w:color="000000"/>
            </w:tcBorders>
            <w:hideMark/>
          </w:tcPr>
          <w:p w:rsidR="0011559E" w:rsidRPr="00073091" w:rsidRDefault="0011559E">
            <w:pPr>
              <w:spacing w:after="0"/>
              <w:jc w:val="both"/>
              <w:rPr>
                <w:rFonts w:asciiTheme="minorHAnsi" w:hAnsiTheme="minorHAnsi" w:cstheme="minorHAnsi"/>
                <w:noProof/>
                <w:sz w:val="24"/>
                <w:szCs w:val="24"/>
              </w:rPr>
            </w:pPr>
            <w:r w:rsidRPr="00073091">
              <w:rPr>
                <w:rFonts w:asciiTheme="minorHAnsi" w:hAnsiTheme="minorHAnsi" w:cstheme="minorHAnsi"/>
                <w:noProof/>
                <w:sz w:val="24"/>
                <w:szCs w:val="24"/>
              </w:rPr>
              <w:t>VPOS</w:t>
            </w:r>
          </w:p>
        </w:tc>
        <w:tc>
          <w:tcPr>
            <w:tcW w:w="1760" w:type="pct"/>
            <w:tcBorders>
              <w:top w:val="single" w:sz="4" w:space="0" w:color="000000"/>
              <w:left w:val="single" w:sz="4" w:space="0" w:color="000000"/>
              <w:bottom w:val="single" w:sz="4" w:space="0" w:color="000000"/>
              <w:right w:val="single" w:sz="4" w:space="0" w:color="000000"/>
            </w:tcBorders>
            <w:hideMark/>
          </w:tcPr>
          <w:p w:rsidR="0011559E" w:rsidRPr="00073091" w:rsidRDefault="0011559E">
            <w:pPr>
              <w:spacing w:after="0"/>
              <w:jc w:val="both"/>
              <w:rPr>
                <w:rFonts w:asciiTheme="minorHAnsi" w:hAnsiTheme="minorHAnsi" w:cstheme="minorHAnsi"/>
                <w:noProof/>
                <w:sz w:val="24"/>
                <w:szCs w:val="24"/>
              </w:rPr>
            </w:pPr>
            <w:r w:rsidRPr="00073091">
              <w:rPr>
                <w:rFonts w:asciiTheme="minorHAnsi" w:hAnsiTheme="minorHAnsi" w:cstheme="minorHAnsi"/>
                <w:noProof/>
                <w:sz w:val="24"/>
                <w:szCs w:val="24"/>
              </w:rPr>
              <w:t>Vionet Point Of Sale</w:t>
            </w:r>
          </w:p>
        </w:tc>
        <w:tc>
          <w:tcPr>
            <w:tcW w:w="2053" w:type="pct"/>
            <w:tcBorders>
              <w:top w:val="single" w:sz="4" w:space="0" w:color="000000"/>
              <w:left w:val="single" w:sz="4" w:space="0" w:color="000000"/>
              <w:bottom w:val="single" w:sz="4" w:space="0" w:color="000000"/>
              <w:right w:val="single" w:sz="4" w:space="0" w:color="000000"/>
            </w:tcBorders>
            <w:hideMark/>
          </w:tcPr>
          <w:p w:rsidR="0011559E" w:rsidRPr="00073091" w:rsidRDefault="0011559E" w:rsidP="0011559E">
            <w:pPr>
              <w:spacing w:after="0"/>
              <w:jc w:val="both"/>
              <w:rPr>
                <w:rFonts w:asciiTheme="minorHAnsi" w:hAnsiTheme="minorHAnsi" w:cstheme="minorHAnsi"/>
                <w:noProof/>
                <w:sz w:val="24"/>
                <w:szCs w:val="24"/>
              </w:rPr>
            </w:pPr>
            <w:r w:rsidRPr="00073091">
              <w:rPr>
                <w:rFonts w:asciiTheme="minorHAnsi" w:hAnsiTheme="minorHAnsi" w:cstheme="minorHAnsi"/>
                <w:noProof/>
                <w:sz w:val="24"/>
                <w:szCs w:val="24"/>
              </w:rPr>
              <w:t>Tên của hệ thống sẽ được phát triển</w:t>
            </w:r>
          </w:p>
        </w:tc>
      </w:tr>
      <w:tr w:rsidR="0011559E" w:rsidRPr="00073091" w:rsidTr="0011559E">
        <w:tc>
          <w:tcPr>
            <w:tcW w:w="1187" w:type="pct"/>
            <w:tcBorders>
              <w:top w:val="single" w:sz="4" w:space="0" w:color="000000"/>
              <w:left w:val="single" w:sz="4" w:space="0" w:color="000000"/>
              <w:bottom w:val="single" w:sz="4" w:space="0" w:color="000000"/>
              <w:right w:val="single" w:sz="4" w:space="0" w:color="000000"/>
            </w:tcBorders>
            <w:hideMark/>
          </w:tcPr>
          <w:p w:rsidR="0011559E" w:rsidRPr="00073091" w:rsidRDefault="0011559E">
            <w:pPr>
              <w:spacing w:after="0"/>
              <w:jc w:val="both"/>
              <w:rPr>
                <w:rFonts w:asciiTheme="minorHAnsi" w:hAnsiTheme="minorHAnsi" w:cstheme="minorHAnsi"/>
                <w:noProof/>
                <w:sz w:val="24"/>
                <w:szCs w:val="24"/>
              </w:rPr>
            </w:pPr>
            <w:r w:rsidRPr="00073091">
              <w:rPr>
                <w:rFonts w:asciiTheme="minorHAnsi" w:hAnsiTheme="minorHAnsi" w:cstheme="minorHAnsi"/>
                <w:noProof/>
                <w:sz w:val="24"/>
                <w:szCs w:val="24"/>
              </w:rPr>
              <w:t>CSDL</w:t>
            </w:r>
          </w:p>
        </w:tc>
        <w:tc>
          <w:tcPr>
            <w:tcW w:w="1760" w:type="pct"/>
            <w:tcBorders>
              <w:top w:val="single" w:sz="4" w:space="0" w:color="000000"/>
              <w:left w:val="single" w:sz="4" w:space="0" w:color="000000"/>
              <w:bottom w:val="single" w:sz="4" w:space="0" w:color="000000"/>
              <w:right w:val="single" w:sz="4" w:space="0" w:color="000000"/>
            </w:tcBorders>
          </w:tcPr>
          <w:p w:rsidR="0011559E" w:rsidRPr="00073091" w:rsidRDefault="0011559E">
            <w:pPr>
              <w:spacing w:after="0"/>
              <w:jc w:val="both"/>
              <w:rPr>
                <w:rFonts w:asciiTheme="minorHAnsi" w:hAnsiTheme="minorHAnsi" w:cstheme="minorHAnsi"/>
                <w:noProof/>
                <w:sz w:val="24"/>
                <w:szCs w:val="24"/>
              </w:rPr>
            </w:pPr>
          </w:p>
        </w:tc>
        <w:tc>
          <w:tcPr>
            <w:tcW w:w="2053" w:type="pct"/>
            <w:tcBorders>
              <w:top w:val="single" w:sz="4" w:space="0" w:color="000000"/>
              <w:left w:val="single" w:sz="4" w:space="0" w:color="000000"/>
              <w:bottom w:val="single" w:sz="4" w:space="0" w:color="000000"/>
              <w:right w:val="single" w:sz="4" w:space="0" w:color="000000"/>
            </w:tcBorders>
            <w:hideMark/>
          </w:tcPr>
          <w:p w:rsidR="0011559E" w:rsidRPr="00073091" w:rsidRDefault="0011559E">
            <w:pPr>
              <w:spacing w:after="0"/>
              <w:jc w:val="both"/>
              <w:rPr>
                <w:rFonts w:asciiTheme="minorHAnsi" w:hAnsiTheme="minorHAnsi" w:cstheme="minorHAnsi"/>
                <w:noProof/>
                <w:sz w:val="24"/>
                <w:szCs w:val="24"/>
              </w:rPr>
            </w:pPr>
            <w:r w:rsidRPr="00073091">
              <w:rPr>
                <w:rFonts w:asciiTheme="minorHAnsi" w:hAnsiTheme="minorHAnsi" w:cstheme="minorHAnsi"/>
                <w:noProof/>
                <w:sz w:val="24"/>
                <w:szCs w:val="24"/>
              </w:rPr>
              <w:t>Cơ sở dữ liệu</w:t>
            </w:r>
          </w:p>
        </w:tc>
      </w:tr>
      <w:tr w:rsidR="00012F78" w:rsidRPr="00073091" w:rsidTr="0011559E">
        <w:tc>
          <w:tcPr>
            <w:tcW w:w="1187" w:type="pct"/>
            <w:tcBorders>
              <w:top w:val="single" w:sz="4" w:space="0" w:color="000000"/>
              <w:left w:val="single" w:sz="4" w:space="0" w:color="000000"/>
              <w:bottom w:val="single" w:sz="4" w:space="0" w:color="000000"/>
              <w:right w:val="single" w:sz="4" w:space="0" w:color="000000"/>
            </w:tcBorders>
          </w:tcPr>
          <w:p w:rsidR="00012F78" w:rsidRPr="00073091" w:rsidRDefault="00012F78">
            <w:pPr>
              <w:spacing w:after="0"/>
              <w:jc w:val="both"/>
              <w:rPr>
                <w:rFonts w:asciiTheme="minorHAnsi" w:hAnsiTheme="minorHAnsi" w:cstheme="minorHAnsi"/>
                <w:noProof/>
                <w:sz w:val="24"/>
                <w:szCs w:val="24"/>
              </w:rPr>
            </w:pPr>
            <w:r w:rsidRPr="00073091">
              <w:rPr>
                <w:rFonts w:asciiTheme="minorHAnsi" w:hAnsiTheme="minorHAnsi" w:cstheme="minorHAnsi"/>
                <w:noProof/>
                <w:sz w:val="24"/>
                <w:szCs w:val="24"/>
              </w:rPr>
              <w:t>TMĐT</w:t>
            </w:r>
          </w:p>
        </w:tc>
        <w:tc>
          <w:tcPr>
            <w:tcW w:w="1760" w:type="pct"/>
            <w:tcBorders>
              <w:top w:val="single" w:sz="4" w:space="0" w:color="000000"/>
              <w:left w:val="single" w:sz="4" w:space="0" w:color="000000"/>
              <w:bottom w:val="single" w:sz="4" w:space="0" w:color="000000"/>
              <w:right w:val="single" w:sz="4" w:space="0" w:color="000000"/>
            </w:tcBorders>
          </w:tcPr>
          <w:p w:rsidR="00012F78" w:rsidRPr="00073091" w:rsidRDefault="00012F78">
            <w:pPr>
              <w:spacing w:after="0"/>
              <w:jc w:val="both"/>
              <w:rPr>
                <w:rFonts w:asciiTheme="minorHAnsi" w:hAnsiTheme="minorHAnsi" w:cstheme="minorHAnsi"/>
                <w:noProof/>
                <w:sz w:val="24"/>
                <w:szCs w:val="24"/>
              </w:rPr>
            </w:pPr>
          </w:p>
        </w:tc>
        <w:tc>
          <w:tcPr>
            <w:tcW w:w="2053" w:type="pct"/>
            <w:tcBorders>
              <w:top w:val="single" w:sz="4" w:space="0" w:color="000000"/>
              <w:left w:val="single" w:sz="4" w:space="0" w:color="000000"/>
              <w:bottom w:val="single" w:sz="4" w:space="0" w:color="000000"/>
              <w:right w:val="single" w:sz="4" w:space="0" w:color="000000"/>
            </w:tcBorders>
          </w:tcPr>
          <w:p w:rsidR="00012F78" w:rsidRPr="00073091" w:rsidRDefault="00012F78">
            <w:pPr>
              <w:spacing w:after="0"/>
              <w:jc w:val="both"/>
              <w:rPr>
                <w:rFonts w:asciiTheme="minorHAnsi" w:hAnsiTheme="minorHAnsi" w:cstheme="minorHAnsi"/>
                <w:noProof/>
                <w:sz w:val="24"/>
                <w:szCs w:val="24"/>
              </w:rPr>
            </w:pPr>
            <w:r w:rsidRPr="00073091">
              <w:rPr>
                <w:rFonts w:asciiTheme="minorHAnsi" w:hAnsiTheme="minorHAnsi" w:cstheme="minorHAnsi"/>
                <w:noProof/>
                <w:sz w:val="24"/>
                <w:szCs w:val="24"/>
              </w:rPr>
              <w:t>Thương mại điện tử</w:t>
            </w:r>
          </w:p>
        </w:tc>
      </w:tr>
      <w:tr w:rsidR="007F2E54" w:rsidRPr="00073091" w:rsidTr="0011559E">
        <w:tc>
          <w:tcPr>
            <w:tcW w:w="1187" w:type="pct"/>
            <w:tcBorders>
              <w:top w:val="single" w:sz="4" w:space="0" w:color="000000"/>
              <w:left w:val="single" w:sz="4" w:space="0" w:color="000000"/>
              <w:bottom w:val="single" w:sz="4" w:space="0" w:color="000000"/>
              <w:right w:val="single" w:sz="4" w:space="0" w:color="000000"/>
            </w:tcBorders>
          </w:tcPr>
          <w:p w:rsidR="007F2E54" w:rsidRPr="00073091" w:rsidRDefault="007F2E54">
            <w:pPr>
              <w:spacing w:after="0"/>
              <w:jc w:val="both"/>
              <w:rPr>
                <w:rFonts w:asciiTheme="minorHAnsi" w:hAnsiTheme="minorHAnsi" w:cstheme="minorHAnsi"/>
                <w:noProof/>
                <w:sz w:val="24"/>
                <w:szCs w:val="24"/>
              </w:rPr>
            </w:pPr>
            <w:r w:rsidRPr="00073091">
              <w:rPr>
                <w:rFonts w:asciiTheme="minorHAnsi" w:hAnsiTheme="minorHAnsi" w:cstheme="minorHAnsi"/>
                <w:noProof/>
                <w:sz w:val="24"/>
                <w:szCs w:val="24"/>
              </w:rPr>
              <w:t>NTD</w:t>
            </w:r>
          </w:p>
        </w:tc>
        <w:tc>
          <w:tcPr>
            <w:tcW w:w="1760" w:type="pct"/>
            <w:tcBorders>
              <w:top w:val="single" w:sz="4" w:space="0" w:color="000000"/>
              <w:left w:val="single" w:sz="4" w:space="0" w:color="000000"/>
              <w:bottom w:val="single" w:sz="4" w:space="0" w:color="000000"/>
              <w:right w:val="single" w:sz="4" w:space="0" w:color="000000"/>
            </w:tcBorders>
          </w:tcPr>
          <w:p w:rsidR="007F2E54" w:rsidRPr="00073091" w:rsidRDefault="007F2E54">
            <w:pPr>
              <w:spacing w:after="0"/>
              <w:jc w:val="both"/>
              <w:rPr>
                <w:rFonts w:asciiTheme="minorHAnsi" w:hAnsiTheme="minorHAnsi" w:cstheme="minorHAnsi"/>
                <w:noProof/>
                <w:sz w:val="24"/>
                <w:szCs w:val="24"/>
              </w:rPr>
            </w:pPr>
          </w:p>
        </w:tc>
        <w:tc>
          <w:tcPr>
            <w:tcW w:w="2053" w:type="pct"/>
            <w:tcBorders>
              <w:top w:val="single" w:sz="4" w:space="0" w:color="000000"/>
              <w:left w:val="single" w:sz="4" w:space="0" w:color="000000"/>
              <w:bottom w:val="single" w:sz="4" w:space="0" w:color="000000"/>
              <w:right w:val="single" w:sz="4" w:space="0" w:color="000000"/>
            </w:tcBorders>
          </w:tcPr>
          <w:p w:rsidR="007F2E54" w:rsidRPr="00073091" w:rsidRDefault="007F2E54">
            <w:pPr>
              <w:spacing w:after="0"/>
              <w:jc w:val="both"/>
              <w:rPr>
                <w:rFonts w:asciiTheme="minorHAnsi" w:hAnsiTheme="minorHAnsi" w:cstheme="minorHAnsi"/>
                <w:noProof/>
                <w:sz w:val="24"/>
                <w:szCs w:val="24"/>
              </w:rPr>
            </w:pPr>
            <w:r w:rsidRPr="00073091">
              <w:rPr>
                <w:rFonts w:asciiTheme="minorHAnsi" w:hAnsiTheme="minorHAnsi" w:cstheme="minorHAnsi"/>
                <w:noProof/>
                <w:sz w:val="24"/>
                <w:szCs w:val="24"/>
              </w:rPr>
              <w:t>Người tiêu dùng</w:t>
            </w:r>
          </w:p>
        </w:tc>
      </w:tr>
      <w:tr w:rsidR="007F2E54" w:rsidRPr="00073091" w:rsidTr="0011559E">
        <w:tc>
          <w:tcPr>
            <w:tcW w:w="1187" w:type="pct"/>
            <w:tcBorders>
              <w:top w:val="single" w:sz="4" w:space="0" w:color="000000"/>
              <w:left w:val="single" w:sz="4" w:space="0" w:color="000000"/>
              <w:bottom w:val="single" w:sz="4" w:space="0" w:color="000000"/>
              <w:right w:val="single" w:sz="4" w:space="0" w:color="000000"/>
            </w:tcBorders>
          </w:tcPr>
          <w:p w:rsidR="007F2E54" w:rsidRPr="00073091" w:rsidRDefault="007F2E54">
            <w:pPr>
              <w:spacing w:after="0"/>
              <w:jc w:val="both"/>
              <w:rPr>
                <w:rFonts w:asciiTheme="minorHAnsi" w:hAnsiTheme="minorHAnsi" w:cstheme="minorHAnsi"/>
                <w:noProof/>
                <w:sz w:val="24"/>
                <w:szCs w:val="24"/>
              </w:rPr>
            </w:pPr>
            <w:r w:rsidRPr="00073091">
              <w:rPr>
                <w:rFonts w:asciiTheme="minorHAnsi" w:hAnsiTheme="minorHAnsi" w:cstheme="minorHAnsi"/>
                <w:noProof/>
                <w:sz w:val="24"/>
                <w:szCs w:val="24"/>
              </w:rPr>
              <w:t>ĐVVC</w:t>
            </w:r>
          </w:p>
        </w:tc>
        <w:tc>
          <w:tcPr>
            <w:tcW w:w="1760" w:type="pct"/>
            <w:tcBorders>
              <w:top w:val="single" w:sz="4" w:space="0" w:color="000000"/>
              <w:left w:val="single" w:sz="4" w:space="0" w:color="000000"/>
              <w:bottom w:val="single" w:sz="4" w:space="0" w:color="000000"/>
              <w:right w:val="single" w:sz="4" w:space="0" w:color="000000"/>
            </w:tcBorders>
          </w:tcPr>
          <w:p w:rsidR="007F2E54" w:rsidRPr="00073091" w:rsidRDefault="007F2E54">
            <w:pPr>
              <w:spacing w:after="0"/>
              <w:jc w:val="both"/>
              <w:rPr>
                <w:rFonts w:asciiTheme="minorHAnsi" w:hAnsiTheme="minorHAnsi" w:cstheme="minorHAnsi"/>
                <w:noProof/>
                <w:sz w:val="24"/>
                <w:szCs w:val="24"/>
              </w:rPr>
            </w:pPr>
          </w:p>
        </w:tc>
        <w:tc>
          <w:tcPr>
            <w:tcW w:w="2053" w:type="pct"/>
            <w:tcBorders>
              <w:top w:val="single" w:sz="4" w:space="0" w:color="000000"/>
              <w:left w:val="single" w:sz="4" w:space="0" w:color="000000"/>
              <w:bottom w:val="single" w:sz="4" w:space="0" w:color="000000"/>
              <w:right w:val="single" w:sz="4" w:space="0" w:color="000000"/>
            </w:tcBorders>
          </w:tcPr>
          <w:p w:rsidR="007F2E54" w:rsidRPr="00073091" w:rsidRDefault="007F2E54">
            <w:pPr>
              <w:spacing w:after="0"/>
              <w:jc w:val="both"/>
              <w:rPr>
                <w:rFonts w:asciiTheme="minorHAnsi" w:hAnsiTheme="minorHAnsi" w:cstheme="minorHAnsi"/>
                <w:noProof/>
                <w:sz w:val="24"/>
                <w:szCs w:val="24"/>
              </w:rPr>
            </w:pPr>
            <w:r w:rsidRPr="00073091">
              <w:rPr>
                <w:rFonts w:asciiTheme="minorHAnsi" w:hAnsiTheme="minorHAnsi" w:cstheme="minorHAnsi"/>
                <w:noProof/>
                <w:sz w:val="24"/>
                <w:szCs w:val="24"/>
              </w:rPr>
              <w:t>Đơn vị vận chuyển</w:t>
            </w:r>
          </w:p>
        </w:tc>
      </w:tr>
    </w:tbl>
    <w:p w:rsidR="0057099E" w:rsidRPr="00073091" w:rsidRDefault="0057099E" w:rsidP="0057099E">
      <w:pPr>
        <w:rPr>
          <w:rFonts w:asciiTheme="minorHAnsi" w:hAnsiTheme="minorHAnsi" w:cstheme="minorHAnsi"/>
        </w:rPr>
      </w:pPr>
    </w:p>
    <w:p w:rsidR="00950C5C" w:rsidRPr="00073091" w:rsidRDefault="00950C5C" w:rsidP="00F33827">
      <w:pPr>
        <w:pStyle w:val="Heading2"/>
        <w:rPr>
          <w:rFonts w:asciiTheme="minorHAnsi" w:hAnsiTheme="minorHAnsi" w:cstheme="minorHAnsi"/>
        </w:rPr>
      </w:pPr>
      <w:r w:rsidRPr="00073091">
        <w:rPr>
          <w:rFonts w:asciiTheme="minorHAnsi" w:hAnsiTheme="minorHAnsi" w:cstheme="minorHAnsi"/>
        </w:rPr>
        <w:t>Glossary of Terms</w:t>
      </w:r>
    </w:p>
    <w:p w:rsidR="0057099E" w:rsidRPr="00073091" w:rsidRDefault="0057099E" w:rsidP="0057099E">
      <w:pPr>
        <w:rPr>
          <w:rFonts w:asciiTheme="minorHAnsi" w:hAnsiTheme="minorHAnsi" w:cstheme="minorHAnsi"/>
        </w:rPr>
      </w:pPr>
    </w:p>
    <w:p w:rsidR="004C75CF" w:rsidRPr="00073091" w:rsidRDefault="00950C5C" w:rsidP="00F33827">
      <w:pPr>
        <w:pStyle w:val="Heading2"/>
        <w:rPr>
          <w:rFonts w:asciiTheme="minorHAnsi" w:hAnsiTheme="minorHAnsi" w:cstheme="minorHAnsi"/>
        </w:rPr>
      </w:pPr>
      <w:r w:rsidRPr="00073091">
        <w:rPr>
          <w:rFonts w:asciiTheme="minorHAnsi" w:hAnsiTheme="minorHAnsi" w:cstheme="minorHAnsi"/>
        </w:rPr>
        <w:t>Related Documents</w:t>
      </w:r>
    </w:p>
    <w:p w:rsidR="00950C5C" w:rsidRPr="00073091" w:rsidRDefault="0011559E" w:rsidP="0011559E">
      <w:pPr>
        <w:numPr>
          <w:ilvl w:val="2"/>
          <w:numId w:val="32"/>
        </w:numPr>
        <w:ind w:left="1440" w:hanging="1080"/>
        <w:rPr>
          <w:rFonts w:asciiTheme="minorHAnsi" w:hAnsiTheme="minorHAnsi" w:cstheme="minorHAnsi"/>
        </w:rPr>
      </w:pPr>
      <w:r w:rsidRPr="00073091">
        <w:rPr>
          <w:rFonts w:asciiTheme="minorHAnsi" w:hAnsiTheme="minorHAnsi" w:cstheme="minorHAnsi"/>
        </w:rPr>
        <w:t>Bài giảng của trường Đại Học Funix</w:t>
      </w:r>
    </w:p>
    <w:sectPr w:rsidR="00950C5C" w:rsidRPr="00073091" w:rsidSect="00A10DDF">
      <w:headerReference w:type="default" r:id="rId22"/>
      <w:footerReference w:type="default" r:id="rId23"/>
      <w:headerReference w:type="first" r:id="rId24"/>
      <w:footerReference w:type="first" r:id="rId25"/>
      <w:pgSz w:w="12240" w:h="15840"/>
      <w:pgMar w:top="1080" w:right="1080" w:bottom="108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0AA" w:rsidRDefault="004640AA" w:rsidP="00965773">
      <w:r>
        <w:separator/>
      </w:r>
    </w:p>
  </w:endnote>
  <w:endnote w:type="continuationSeparator" w:id="0">
    <w:p w:rsidR="004640AA" w:rsidRDefault="004640AA" w:rsidP="00965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Reference Specialty">
    <w:panose1 w:val="050005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Helvetica Neue">
    <w:altName w:val="Malgun Gothic"/>
    <w:charset w:val="00"/>
    <w:family w:val="auto"/>
    <w:pitch w:val="variable"/>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ヒラギノ角ゴ Pro W3">
    <w:altName w:val="MS Mincho"/>
    <w:panose1 w:val="00000000000000000000"/>
    <w:charset w:val="80"/>
    <w:family w:val="auto"/>
    <w:notTrueType/>
    <w:pitch w:val="variable"/>
    <w:sig w:usb0="00000000" w:usb1="00000000" w:usb2="07040001" w:usb3="00000000" w:csb0="00020000" w:csb1="00000000"/>
  </w:font>
  <w:font w:name="Helvetica Neue UltraLight">
    <w:charset w:val="00"/>
    <w:family w:val="auto"/>
    <w:pitch w:val="variable"/>
    <w:sig w:usb0="03000000" w:usb1="00000000" w:usb2="00000000" w:usb3="00000000" w:csb0="00000001" w:csb1="00000000"/>
  </w:font>
  <w:font w:name="Helvetica Neue Light">
    <w:charset w:val="00"/>
    <w:family w:val="auto"/>
    <w:pitch w:val="variable"/>
    <w:sig w:usb0="03000000"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w Cen MT">
    <w:altName w:val="Lucida Sans Unicode"/>
    <w:charset w:val="00"/>
    <w:family w:val="swiss"/>
    <w:pitch w:val="variable"/>
    <w:sig w:usb0="00000001"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52169A" w:rsidP="00965773">
    <w:pPr>
      <w:pStyle w:val="Footer"/>
    </w:pPr>
  </w:p>
  <w:p w:rsidR="0052169A" w:rsidRDefault="00571675" w:rsidP="00965773">
    <w:pPr>
      <w:pStyle w:val="FooterEven"/>
    </w:pPr>
    <w:r>
      <w:t xml:space="preserve">Page </w:t>
    </w:r>
    <w:r w:rsidR="001714DD">
      <w:rPr>
        <w:szCs w:val="20"/>
      </w:rPr>
      <w:fldChar w:fldCharType="begin"/>
    </w:r>
    <w:r w:rsidR="00CB4D10">
      <w:instrText xml:space="preserve"> PAGE   \* MERGEFORMAT </w:instrText>
    </w:r>
    <w:r w:rsidR="001714DD">
      <w:rPr>
        <w:szCs w:val="20"/>
      </w:rPr>
      <w:fldChar w:fldCharType="separate"/>
    </w:r>
    <w:r>
      <w:rPr>
        <w:noProof/>
        <w:sz w:val="24"/>
        <w:szCs w:val="24"/>
      </w:rPr>
      <w:t>2</w:t>
    </w:r>
    <w:r w:rsidR="001714DD">
      <w:rPr>
        <w:noProof/>
        <w:sz w:val="24"/>
        <w:szCs w:val="24"/>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009900"/>
      </w:tblBorders>
      <w:tblCellMar>
        <w:top w:w="72" w:type="dxa"/>
        <w:left w:w="115" w:type="dxa"/>
        <w:right w:w="115" w:type="dxa"/>
      </w:tblCellMar>
      <w:tblLook w:val="04A0" w:firstRow="1" w:lastRow="0" w:firstColumn="1" w:lastColumn="0" w:noHBand="0" w:noVBand="1"/>
    </w:tblPr>
    <w:tblGrid>
      <w:gridCol w:w="5148"/>
      <w:gridCol w:w="4230"/>
      <w:gridCol w:w="540"/>
    </w:tblGrid>
    <w:tr w:rsidR="00D57306" w:rsidRPr="004206C9" w:rsidTr="004206C9">
      <w:tc>
        <w:tcPr>
          <w:tcW w:w="5148" w:type="dxa"/>
          <w:shd w:val="clear" w:color="auto" w:fill="auto"/>
          <w:vAlign w:val="center"/>
        </w:tcPr>
        <w:p w:rsidR="008D38CC" w:rsidRPr="004206C9" w:rsidRDefault="008D38CC" w:rsidP="004206C9">
          <w:pPr>
            <w:pStyle w:val="Footer"/>
            <w:spacing w:before="0"/>
            <w:rPr>
              <w:rFonts w:ascii="Helvetica Neue" w:hAnsi="Helvetica Neue"/>
            </w:rPr>
          </w:pPr>
        </w:p>
      </w:tc>
      <w:tc>
        <w:tcPr>
          <w:tcW w:w="4230" w:type="dxa"/>
          <w:tcBorders>
            <w:right w:val="single" w:sz="4" w:space="0" w:color="009900"/>
          </w:tcBorders>
          <w:shd w:val="clear" w:color="auto" w:fill="auto"/>
          <w:vAlign w:val="center"/>
        </w:tcPr>
        <w:p w:rsidR="008D38CC" w:rsidRPr="004206C9" w:rsidRDefault="008D38CC" w:rsidP="008D38CC">
          <w:pPr>
            <w:pStyle w:val="Footer"/>
            <w:rPr>
              <w:rFonts w:ascii="Helvetica Neue" w:hAnsi="Helvetica Neue"/>
            </w:rPr>
          </w:pPr>
        </w:p>
      </w:tc>
      <w:tc>
        <w:tcPr>
          <w:tcW w:w="540" w:type="dxa"/>
          <w:tcBorders>
            <w:top w:val="single" w:sz="4" w:space="0" w:color="009900"/>
            <w:left w:val="single" w:sz="4" w:space="0" w:color="009900"/>
          </w:tcBorders>
          <w:shd w:val="clear" w:color="auto" w:fill="auto"/>
          <w:vAlign w:val="center"/>
        </w:tcPr>
        <w:p w:rsidR="008D38CC" w:rsidRPr="004206C9" w:rsidRDefault="008D38CC" w:rsidP="004206C9">
          <w:pPr>
            <w:pStyle w:val="Footer"/>
            <w:jc w:val="center"/>
            <w:rPr>
              <w:rFonts w:ascii="Helvetica Neue" w:hAnsi="Helvetica Neue"/>
            </w:rPr>
          </w:pPr>
          <w:r w:rsidRPr="004206C9">
            <w:rPr>
              <w:rFonts w:ascii="Helvetica Neue" w:hAnsi="Helvetica Neue"/>
              <w:sz w:val="20"/>
            </w:rPr>
            <w:fldChar w:fldCharType="begin"/>
          </w:r>
          <w:r w:rsidRPr="004206C9">
            <w:rPr>
              <w:rFonts w:ascii="Helvetica Neue" w:hAnsi="Helvetica Neue"/>
              <w:sz w:val="20"/>
            </w:rPr>
            <w:instrText xml:space="preserve"> PAGE   \* MERGEFORMAT </w:instrText>
          </w:r>
          <w:r w:rsidRPr="004206C9">
            <w:rPr>
              <w:rFonts w:ascii="Helvetica Neue" w:hAnsi="Helvetica Neue"/>
              <w:sz w:val="20"/>
            </w:rPr>
            <w:fldChar w:fldCharType="separate"/>
          </w:r>
          <w:r w:rsidR="00073091">
            <w:rPr>
              <w:rFonts w:ascii="Helvetica Neue" w:hAnsi="Helvetica Neue"/>
              <w:noProof/>
              <w:sz w:val="20"/>
            </w:rPr>
            <w:t>5</w:t>
          </w:r>
          <w:r w:rsidRPr="004206C9">
            <w:rPr>
              <w:rFonts w:ascii="Helvetica Neue" w:hAnsi="Helvetica Neue"/>
              <w:noProof/>
              <w:sz w:val="20"/>
            </w:rPr>
            <w:fldChar w:fldCharType="end"/>
          </w:r>
        </w:p>
      </w:tc>
    </w:tr>
  </w:tbl>
  <w:p w:rsidR="0052169A" w:rsidRPr="004206C9" w:rsidRDefault="0052169A" w:rsidP="00B439FD">
    <w:pPr>
      <w:pStyle w:val="Footer"/>
      <w:spacing w:before="0"/>
      <w:rPr>
        <w:rFonts w:ascii="Helvetica Neue" w:hAnsi="Helvetica Neue"/>
        <w:sz w:val="12"/>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0ACD" w:rsidRDefault="00210ACD" w:rsidP="008D38CC">
    <w:pPr>
      <w:pStyle w:val="Footer"/>
      <w:spacing w:befor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553" w:type="dxa"/>
      <w:tblBorders>
        <w:top w:val="single" w:sz="4" w:space="0" w:color="009900"/>
      </w:tblBorders>
      <w:tblCellMar>
        <w:top w:w="72" w:type="dxa"/>
        <w:left w:w="115" w:type="dxa"/>
        <w:right w:w="115" w:type="dxa"/>
      </w:tblCellMar>
      <w:tblLook w:val="04A0" w:firstRow="1" w:lastRow="0" w:firstColumn="1" w:lastColumn="0" w:noHBand="0" w:noVBand="1"/>
    </w:tblPr>
    <w:tblGrid>
      <w:gridCol w:w="6325"/>
      <w:gridCol w:w="6120"/>
      <w:gridCol w:w="1108"/>
    </w:tblGrid>
    <w:tr w:rsidR="00D57306" w:rsidRPr="004206C9" w:rsidTr="004206C9">
      <w:tc>
        <w:tcPr>
          <w:tcW w:w="6325" w:type="dxa"/>
          <w:shd w:val="clear" w:color="auto" w:fill="auto"/>
          <w:vAlign w:val="center"/>
        </w:tcPr>
        <w:p w:rsidR="00B439FD" w:rsidRPr="004206C9" w:rsidRDefault="00B439FD" w:rsidP="004206C9">
          <w:pPr>
            <w:pStyle w:val="Footer"/>
            <w:spacing w:before="0"/>
            <w:rPr>
              <w:rFonts w:ascii="Helvetica Neue" w:hAnsi="Helvetica Neue"/>
            </w:rPr>
          </w:pPr>
        </w:p>
      </w:tc>
      <w:tc>
        <w:tcPr>
          <w:tcW w:w="6120" w:type="dxa"/>
          <w:tcBorders>
            <w:right w:val="single" w:sz="4" w:space="0" w:color="009900"/>
          </w:tcBorders>
          <w:shd w:val="clear" w:color="auto" w:fill="auto"/>
          <w:vAlign w:val="center"/>
        </w:tcPr>
        <w:p w:rsidR="00B439FD" w:rsidRPr="004206C9" w:rsidRDefault="00B439FD" w:rsidP="00B439FD">
          <w:pPr>
            <w:pStyle w:val="Footer"/>
            <w:rPr>
              <w:rFonts w:ascii="Helvetica Neue" w:hAnsi="Helvetica Neue"/>
            </w:rPr>
          </w:pPr>
        </w:p>
      </w:tc>
      <w:tc>
        <w:tcPr>
          <w:tcW w:w="1108" w:type="dxa"/>
          <w:tcBorders>
            <w:top w:val="single" w:sz="4" w:space="0" w:color="009900"/>
            <w:left w:val="single" w:sz="4" w:space="0" w:color="009900"/>
          </w:tcBorders>
          <w:shd w:val="clear" w:color="auto" w:fill="auto"/>
          <w:vAlign w:val="center"/>
        </w:tcPr>
        <w:p w:rsidR="00B439FD" w:rsidRPr="004206C9" w:rsidRDefault="00B439FD" w:rsidP="004206C9">
          <w:pPr>
            <w:pStyle w:val="Footer"/>
            <w:jc w:val="center"/>
            <w:rPr>
              <w:rFonts w:ascii="Helvetica Neue" w:hAnsi="Helvetica Neue"/>
            </w:rPr>
          </w:pPr>
          <w:r w:rsidRPr="004206C9">
            <w:rPr>
              <w:rFonts w:ascii="Helvetica Neue" w:hAnsi="Helvetica Neue"/>
              <w:sz w:val="20"/>
            </w:rPr>
            <w:fldChar w:fldCharType="begin"/>
          </w:r>
          <w:r w:rsidRPr="004206C9">
            <w:rPr>
              <w:rFonts w:ascii="Helvetica Neue" w:hAnsi="Helvetica Neue"/>
              <w:sz w:val="20"/>
            </w:rPr>
            <w:instrText xml:space="preserve"> PAGE   \* MERGEFORMAT </w:instrText>
          </w:r>
          <w:r w:rsidRPr="004206C9">
            <w:rPr>
              <w:rFonts w:ascii="Helvetica Neue" w:hAnsi="Helvetica Neue"/>
              <w:sz w:val="20"/>
            </w:rPr>
            <w:fldChar w:fldCharType="separate"/>
          </w:r>
          <w:r w:rsidR="00073091">
            <w:rPr>
              <w:rFonts w:ascii="Helvetica Neue" w:hAnsi="Helvetica Neue"/>
              <w:noProof/>
              <w:sz w:val="20"/>
            </w:rPr>
            <w:t>0</w:t>
          </w:r>
          <w:r w:rsidRPr="004206C9">
            <w:rPr>
              <w:rFonts w:ascii="Helvetica Neue" w:hAnsi="Helvetica Neue"/>
              <w:noProof/>
              <w:sz w:val="20"/>
            </w:rPr>
            <w:fldChar w:fldCharType="end"/>
          </w:r>
        </w:p>
      </w:tc>
    </w:tr>
  </w:tbl>
  <w:p w:rsidR="00B439FD" w:rsidRPr="00B439FD" w:rsidRDefault="00B439FD" w:rsidP="008D38CC">
    <w:pPr>
      <w:pStyle w:val="Footer"/>
      <w:spacing w:before="0"/>
      <w:rPr>
        <w:sz w:val="12"/>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680" w:type="dxa"/>
      <w:tblBorders>
        <w:top w:val="single" w:sz="4" w:space="0" w:color="009900"/>
      </w:tblBorders>
      <w:tblCellMar>
        <w:top w:w="72" w:type="dxa"/>
        <w:left w:w="115" w:type="dxa"/>
        <w:right w:w="115" w:type="dxa"/>
      </w:tblCellMar>
      <w:tblLook w:val="04A0" w:firstRow="1" w:lastRow="0" w:firstColumn="1" w:lastColumn="0" w:noHBand="0" w:noVBand="1"/>
    </w:tblPr>
    <w:tblGrid>
      <w:gridCol w:w="7101"/>
      <w:gridCol w:w="5834"/>
      <w:gridCol w:w="745"/>
    </w:tblGrid>
    <w:tr w:rsidR="00D57306" w:rsidRPr="004206C9" w:rsidTr="004206C9">
      <w:tc>
        <w:tcPr>
          <w:tcW w:w="5148" w:type="dxa"/>
          <w:shd w:val="clear" w:color="auto" w:fill="auto"/>
          <w:vAlign w:val="center"/>
        </w:tcPr>
        <w:p w:rsidR="004C75CF" w:rsidRPr="004206C9" w:rsidRDefault="004C75CF" w:rsidP="004206C9">
          <w:pPr>
            <w:pStyle w:val="Footer"/>
            <w:spacing w:before="0"/>
            <w:rPr>
              <w:rFonts w:ascii="Helvetica Neue" w:hAnsi="Helvetica Neue"/>
            </w:rPr>
          </w:pPr>
        </w:p>
      </w:tc>
      <w:tc>
        <w:tcPr>
          <w:tcW w:w="4230" w:type="dxa"/>
          <w:tcBorders>
            <w:right w:val="single" w:sz="4" w:space="0" w:color="009900"/>
          </w:tcBorders>
          <w:shd w:val="clear" w:color="auto" w:fill="auto"/>
          <w:vAlign w:val="center"/>
        </w:tcPr>
        <w:p w:rsidR="004C75CF" w:rsidRPr="004206C9" w:rsidRDefault="004C75CF" w:rsidP="008D38CC">
          <w:pPr>
            <w:pStyle w:val="Footer"/>
            <w:rPr>
              <w:rFonts w:ascii="Helvetica Neue" w:hAnsi="Helvetica Neue"/>
            </w:rPr>
          </w:pPr>
        </w:p>
      </w:tc>
      <w:tc>
        <w:tcPr>
          <w:tcW w:w="540" w:type="dxa"/>
          <w:tcBorders>
            <w:top w:val="single" w:sz="4" w:space="0" w:color="009900"/>
            <w:left w:val="single" w:sz="4" w:space="0" w:color="009900"/>
          </w:tcBorders>
          <w:shd w:val="clear" w:color="auto" w:fill="auto"/>
          <w:vAlign w:val="center"/>
        </w:tcPr>
        <w:p w:rsidR="004C75CF" w:rsidRPr="004206C9" w:rsidRDefault="004C75CF" w:rsidP="004206C9">
          <w:pPr>
            <w:pStyle w:val="Footer"/>
            <w:jc w:val="center"/>
            <w:rPr>
              <w:rFonts w:ascii="Helvetica Neue" w:hAnsi="Helvetica Neue"/>
            </w:rPr>
          </w:pPr>
          <w:r w:rsidRPr="004206C9">
            <w:rPr>
              <w:rFonts w:ascii="Helvetica Neue" w:hAnsi="Helvetica Neue"/>
              <w:sz w:val="20"/>
            </w:rPr>
            <w:fldChar w:fldCharType="begin"/>
          </w:r>
          <w:r w:rsidRPr="004206C9">
            <w:rPr>
              <w:rFonts w:ascii="Helvetica Neue" w:hAnsi="Helvetica Neue"/>
              <w:sz w:val="20"/>
            </w:rPr>
            <w:instrText xml:space="preserve"> PAGE   \* MERGEFORMAT </w:instrText>
          </w:r>
          <w:r w:rsidRPr="004206C9">
            <w:rPr>
              <w:rFonts w:ascii="Helvetica Neue" w:hAnsi="Helvetica Neue"/>
              <w:sz w:val="20"/>
            </w:rPr>
            <w:fldChar w:fldCharType="separate"/>
          </w:r>
          <w:r w:rsidR="00073091">
            <w:rPr>
              <w:rFonts w:ascii="Helvetica Neue" w:hAnsi="Helvetica Neue"/>
              <w:noProof/>
              <w:sz w:val="20"/>
            </w:rPr>
            <w:t>1</w:t>
          </w:r>
          <w:r w:rsidRPr="004206C9">
            <w:rPr>
              <w:rFonts w:ascii="Helvetica Neue" w:hAnsi="Helvetica Neue"/>
              <w:noProof/>
              <w:sz w:val="20"/>
            </w:rPr>
            <w:fldChar w:fldCharType="end"/>
          </w:r>
        </w:p>
      </w:tc>
    </w:tr>
  </w:tbl>
  <w:p w:rsidR="004C75CF" w:rsidRPr="004206C9" w:rsidRDefault="004C75CF" w:rsidP="00B439FD">
    <w:pPr>
      <w:pStyle w:val="Footer"/>
      <w:spacing w:before="0"/>
      <w:rPr>
        <w:rFonts w:ascii="Helvetica Neue" w:hAnsi="Helvetica Neue"/>
        <w:sz w:val="12"/>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553" w:type="dxa"/>
      <w:tblBorders>
        <w:top w:val="single" w:sz="4" w:space="0" w:color="009900"/>
      </w:tblBorders>
      <w:tblCellMar>
        <w:top w:w="72" w:type="dxa"/>
        <w:left w:w="115" w:type="dxa"/>
        <w:right w:w="115" w:type="dxa"/>
      </w:tblCellMar>
      <w:tblLook w:val="04A0" w:firstRow="1" w:lastRow="0" w:firstColumn="1" w:lastColumn="0" w:noHBand="0" w:noVBand="1"/>
    </w:tblPr>
    <w:tblGrid>
      <w:gridCol w:w="6325"/>
      <w:gridCol w:w="6120"/>
      <w:gridCol w:w="1108"/>
    </w:tblGrid>
    <w:tr w:rsidR="00D57306" w:rsidRPr="004206C9" w:rsidTr="004206C9">
      <w:tc>
        <w:tcPr>
          <w:tcW w:w="6325" w:type="dxa"/>
          <w:shd w:val="clear" w:color="auto" w:fill="auto"/>
          <w:vAlign w:val="center"/>
        </w:tcPr>
        <w:p w:rsidR="004C75CF" w:rsidRPr="004206C9" w:rsidRDefault="004C75CF" w:rsidP="004206C9">
          <w:pPr>
            <w:pStyle w:val="Footer"/>
            <w:spacing w:before="0"/>
            <w:rPr>
              <w:rFonts w:ascii="Helvetica Neue" w:hAnsi="Helvetica Neue"/>
              <w:sz w:val="20"/>
            </w:rPr>
          </w:pPr>
          <w:r w:rsidRPr="004206C9">
            <w:rPr>
              <w:rFonts w:ascii="Helvetica Neue" w:hAnsi="Helvetica Neue"/>
              <w:sz w:val="20"/>
            </w:rPr>
            <w:t xml:space="preserve">Template provided at no charge by </w:t>
          </w:r>
          <w:hyperlink r:id="rId1" w:history="1">
            <w:r w:rsidRPr="004206C9">
              <w:rPr>
                <w:rStyle w:val="Hyperlink"/>
                <w:rFonts w:ascii="Helvetica Neue" w:hAnsi="Helvetica Neue" w:cs="Helvetica Neue Light"/>
                <w:sz w:val="20"/>
              </w:rPr>
              <w:t>TechWhirl.com</w:t>
            </w:r>
          </w:hyperlink>
        </w:p>
        <w:p w:rsidR="004C75CF" w:rsidRPr="004206C9" w:rsidRDefault="004C75CF" w:rsidP="004206C9">
          <w:pPr>
            <w:pStyle w:val="Footer"/>
            <w:spacing w:before="0"/>
            <w:rPr>
              <w:rFonts w:ascii="Helvetica Neue" w:hAnsi="Helvetica Neue"/>
            </w:rPr>
          </w:pPr>
          <w:r w:rsidRPr="004206C9">
            <w:rPr>
              <w:rFonts w:ascii="Helvetica Neue" w:hAnsi="Helvetica Neue"/>
              <w:sz w:val="20"/>
            </w:rPr>
            <w:t>You are free to use and customize as needed</w:t>
          </w:r>
        </w:p>
      </w:tc>
      <w:tc>
        <w:tcPr>
          <w:tcW w:w="6120" w:type="dxa"/>
          <w:tcBorders>
            <w:right w:val="single" w:sz="4" w:space="0" w:color="009900"/>
          </w:tcBorders>
          <w:shd w:val="clear" w:color="auto" w:fill="auto"/>
          <w:vAlign w:val="center"/>
        </w:tcPr>
        <w:p w:rsidR="004C75CF" w:rsidRPr="004206C9" w:rsidRDefault="009E76F5" w:rsidP="00B439FD">
          <w:pPr>
            <w:pStyle w:val="Footer"/>
            <w:rPr>
              <w:rFonts w:ascii="Helvetica Neue" w:hAnsi="Helvetica Neue"/>
            </w:rPr>
          </w:pPr>
          <w:r w:rsidRPr="004206C9">
            <w:rPr>
              <w:rFonts w:ascii="Helvetica Neue" w:hAnsi="Helvetica Neue"/>
              <w:noProof/>
              <w:sz w:val="20"/>
              <w:lang w:eastAsia="en-US"/>
            </w:rPr>
            <w:drawing>
              <wp:inline distT="0" distB="0" distL="0" distR="0">
                <wp:extent cx="274955" cy="274955"/>
                <wp:effectExtent l="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4955" cy="274955"/>
                        </a:xfrm>
                        <a:prstGeom prst="rect">
                          <a:avLst/>
                        </a:prstGeom>
                        <a:noFill/>
                        <a:ln>
                          <a:noFill/>
                        </a:ln>
                      </pic:spPr>
                    </pic:pic>
                  </a:graphicData>
                </a:graphic>
              </wp:inline>
            </w:drawing>
          </w:r>
        </w:p>
      </w:tc>
      <w:tc>
        <w:tcPr>
          <w:tcW w:w="1108" w:type="dxa"/>
          <w:tcBorders>
            <w:top w:val="single" w:sz="4" w:space="0" w:color="009900"/>
            <w:left w:val="single" w:sz="4" w:space="0" w:color="009900"/>
          </w:tcBorders>
          <w:shd w:val="clear" w:color="auto" w:fill="auto"/>
          <w:vAlign w:val="center"/>
        </w:tcPr>
        <w:p w:rsidR="004C75CF" w:rsidRPr="004206C9" w:rsidRDefault="004C75CF" w:rsidP="004206C9">
          <w:pPr>
            <w:pStyle w:val="Footer"/>
            <w:jc w:val="center"/>
            <w:rPr>
              <w:rFonts w:ascii="Helvetica Neue" w:hAnsi="Helvetica Neue"/>
            </w:rPr>
          </w:pPr>
          <w:r w:rsidRPr="004206C9">
            <w:rPr>
              <w:rFonts w:ascii="Helvetica Neue" w:hAnsi="Helvetica Neue"/>
              <w:sz w:val="20"/>
            </w:rPr>
            <w:fldChar w:fldCharType="begin"/>
          </w:r>
          <w:r w:rsidRPr="004206C9">
            <w:rPr>
              <w:rFonts w:ascii="Helvetica Neue" w:hAnsi="Helvetica Neue"/>
              <w:sz w:val="20"/>
            </w:rPr>
            <w:instrText xml:space="preserve"> PAGE   \* MERGEFORMAT </w:instrText>
          </w:r>
          <w:r w:rsidRPr="004206C9">
            <w:rPr>
              <w:rFonts w:ascii="Helvetica Neue" w:hAnsi="Helvetica Neue"/>
              <w:sz w:val="20"/>
            </w:rPr>
            <w:fldChar w:fldCharType="separate"/>
          </w:r>
          <w:r w:rsidRPr="004206C9">
            <w:rPr>
              <w:rFonts w:ascii="Helvetica Neue" w:hAnsi="Helvetica Neue"/>
              <w:noProof/>
              <w:sz w:val="20"/>
            </w:rPr>
            <w:t>0</w:t>
          </w:r>
          <w:r w:rsidRPr="004206C9">
            <w:rPr>
              <w:rFonts w:ascii="Helvetica Neue" w:hAnsi="Helvetica Neue"/>
              <w:noProof/>
              <w:sz w:val="20"/>
            </w:rPr>
            <w:fldChar w:fldCharType="end"/>
          </w:r>
        </w:p>
      </w:tc>
    </w:tr>
  </w:tbl>
  <w:p w:rsidR="004C75CF" w:rsidRPr="00B439FD" w:rsidRDefault="004C75CF" w:rsidP="008D38CC">
    <w:pPr>
      <w:pStyle w:val="Footer"/>
      <w:spacing w:before="0"/>
      <w:rPr>
        <w:sz w:val="12"/>
      </w:rPr>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80" w:type="dxa"/>
      <w:tblBorders>
        <w:top w:val="single" w:sz="4" w:space="0" w:color="009900"/>
      </w:tblBorders>
      <w:tblCellMar>
        <w:top w:w="72" w:type="dxa"/>
        <w:left w:w="115" w:type="dxa"/>
        <w:right w:w="115" w:type="dxa"/>
      </w:tblCellMar>
      <w:tblLook w:val="04A0" w:firstRow="1" w:lastRow="0" w:firstColumn="1" w:lastColumn="0" w:noHBand="0" w:noVBand="1"/>
    </w:tblPr>
    <w:tblGrid>
      <w:gridCol w:w="5232"/>
      <w:gridCol w:w="4299"/>
      <w:gridCol w:w="549"/>
    </w:tblGrid>
    <w:tr w:rsidR="00D57306" w:rsidRPr="004206C9" w:rsidTr="004206C9">
      <w:tc>
        <w:tcPr>
          <w:tcW w:w="5148" w:type="dxa"/>
          <w:shd w:val="clear" w:color="auto" w:fill="auto"/>
          <w:vAlign w:val="center"/>
        </w:tcPr>
        <w:p w:rsidR="00A10DDF" w:rsidRPr="004206C9" w:rsidRDefault="00A10DDF" w:rsidP="004206C9">
          <w:pPr>
            <w:pStyle w:val="Footer"/>
            <w:spacing w:before="0"/>
            <w:rPr>
              <w:rFonts w:ascii="Helvetica Neue" w:hAnsi="Helvetica Neue"/>
            </w:rPr>
          </w:pPr>
        </w:p>
      </w:tc>
      <w:tc>
        <w:tcPr>
          <w:tcW w:w="4230" w:type="dxa"/>
          <w:tcBorders>
            <w:right w:val="single" w:sz="4" w:space="0" w:color="009900"/>
          </w:tcBorders>
          <w:shd w:val="clear" w:color="auto" w:fill="auto"/>
          <w:vAlign w:val="center"/>
        </w:tcPr>
        <w:p w:rsidR="00A10DDF" w:rsidRPr="004206C9" w:rsidRDefault="00A10DDF" w:rsidP="008D38CC">
          <w:pPr>
            <w:pStyle w:val="Footer"/>
            <w:rPr>
              <w:rFonts w:ascii="Helvetica Neue" w:hAnsi="Helvetica Neue"/>
            </w:rPr>
          </w:pPr>
        </w:p>
      </w:tc>
      <w:tc>
        <w:tcPr>
          <w:tcW w:w="540" w:type="dxa"/>
          <w:tcBorders>
            <w:top w:val="single" w:sz="4" w:space="0" w:color="009900"/>
            <w:left w:val="single" w:sz="4" w:space="0" w:color="009900"/>
          </w:tcBorders>
          <w:shd w:val="clear" w:color="auto" w:fill="auto"/>
          <w:vAlign w:val="center"/>
        </w:tcPr>
        <w:p w:rsidR="00A10DDF" w:rsidRPr="004206C9" w:rsidRDefault="00A10DDF" w:rsidP="004206C9">
          <w:pPr>
            <w:pStyle w:val="Footer"/>
            <w:jc w:val="center"/>
            <w:rPr>
              <w:rFonts w:ascii="Helvetica Neue" w:hAnsi="Helvetica Neue"/>
            </w:rPr>
          </w:pPr>
          <w:r w:rsidRPr="004206C9">
            <w:rPr>
              <w:rFonts w:ascii="Helvetica Neue" w:hAnsi="Helvetica Neue"/>
              <w:sz w:val="20"/>
            </w:rPr>
            <w:fldChar w:fldCharType="begin"/>
          </w:r>
          <w:r w:rsidRPr="004206C9">
            <w:rPr>
              <w:rFonts w:ascii="Helvetica Neue" w:hAnsi="Helvetica Neue"/>
              <w:sz w:val="20"/>
            </w:rPr>
            <w:instrText xml:space="preserve"> PAGE   \* MERGEFORMAT </w:instrText>
          </w:r>
          <w:r w:rsidRPr="004206C9">
            <w:rPr>
              <w:rFonts w:ascii="Helvetica Neue" w:hAnsi="Helvetica Neue"/>
              <w:sz w:val="20"/>
            </w:rPr>
            <w:fldChar w:fldCharType="separate"/>
          </w:r>
          <w:r w:rsidR="00073091">
            <w:rPr>
              <w:rFonts w:ascii="Helvetica Neue" w:hAnsi="Helvetica Neue"/>
              <w:noProof/>
              <w:sz w:val="20"/>
            </w:rPr>
            <w:t>0</w:t>
          </w:r>
          <w:r w:rsidRPr="004206C9">
            <w:rPr>
              <w:rFonts w:ascii="Helvetica Neue" w:hAnsi="Helvetica Neue"/>
              <w:noProof/>
              <w:sz w:val="20"/>
            </w:rPr>
            <w:fldChar w:fldCharType="end"/>
          </w:r>
        </w:p>
      </w:tc>
    </w:tr>
  </w:tbl>
  <w:p w:rsidR="00A10DDF" w:rsidRPr="004206C9" w:rsidRDefault="00A10DDF" w:rsidP="00B439FD">
    <w:pPr>
      <w:pStyle w:val="Footer"/>
      <w:spacing w:before="0"/>
      <w:rPr>
        <w:rFonts w:ascii="Helvetica Neue" w:hAnsi="Helvetica Neue"/>
        <w:sz w:val="12"/>
      </w:rP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3553" w:type="dxa"/>
      <w:tblBorders>
        <w:top w:val="single" w:sz="4" w:space="0" w:color="009900"/>
      </w:tblBorders>
      <w:tblCellMar>
        <w:top w:w="72" w:type="dxa"/>
        <w:left w:w="115" w:type="dxa"/>
        <w:right w:w="115" w:type="dxa"/>
      </w:tblCellMar>
      <w:tblLook w:val="04A0" w:firstRow="1" w:lastRow="0" w:firstColumn="1" w:lastColumn="0" w:noHBand="0" w:noVBand="1"/>
    </w:tblPr>
    <w:tblGrid>
      <w:gridCol w:w="6325"/>
      <w:gridCol w:w="6120"/>
      <w:gridCol w:w="1108"/>
    </w:tblGrid>
    <w:tr w:rsidR="00D57306" w:rsidRPr="004206C9" w:rsidTr="004206C9">
      <w:tc>
        <w:tcPr>
          <w:tcW w:w="6325" w:type="dxa"/>
          <w:shd w:val="clear" w:color="auto" w:fill="auto"/>
          <w:vAlign w:val="center"/>
        </w:tcPr>
        <w:p w:rsidR="004C75CF" w:rsidRPr="004206C9" w:rsidRDefault="004C75CF" w:rsidP="004206C9">
          <w:pPr>
            <w:pStyle w:val="Footer"/>
            <w:spacing w:before="0"/>
            <w:rPr>
              <w:rFonts w:ascii="Helvetica Neue" w:hAnsi="Helvetica Neue"/>
              <w:sz w:val="20"/>
            </w:rPr>
          </w:pPr>
          <w:r w:rsidRPr="004206C9">
            <w:rPr>
              <w:rFonts w:ascii="Helvetica Neue" w:hAnsi="Helvetica Neue"/>
              <w:sz w:val="20"/>
            </w:rPr>
            <w:t xml:space="preserve">Template provided at no charge by </w:t>
          </w:r>
          <w:hyperlink r:id="rId1" w:history="1">
            <w:r w:rsidRPr="004206C9">
              <w:rPr>
                <w:rStyle w:val="Hyperlink"/>
                <w:rFonts w:ascii="Helvetica Neue" w:hAnsi="Helvetica Neue" w:cs="Helvetica Neue Light"/>
                <w:sz w:val="20"/>
              </w:rPr>
              <w:t>TechWhirl.com</w:t>
            </w:r>
          </w:hyperlink>
        </w:p>
        <w:p w:rsidR="004C75CF" w:rsidRPr="004206C9" w:rsidRDefault="004C75CF" w:rsidP="004206C9">
          <w:pPr>
            <w:pStyle w:val="Footer"/>
            <w:spacing w:before="0"/>
            <w:rPr>
              <w:rFonts w:ascii="Helvetica Neue" w:hAnsi="Helvetica Neue"/>
            </w:rPr>
          </w:pPr>
          <w:r w:rsidRPr="004206C9">
            <w:rPr>
              <w:rFonts w:ascii="Helvetica Neue" w:hAnsi="Helvetica Neue"/>
              <w:sz w:val="20"/>
            </w:rPr>
            <w:t>You are free to use and customize as needed</w:t>
          </w:r>
        </w:p>
      </w:tc>
      <w:tc>
        <w:tcPr>
          <w:tcW w:w="6120" w:type="dxa"/>
          <w:tcBorders>
            <w:right w:val="single" w:sz="4" w:space="0" w:color="009900"/>
          </w:tcBorders>
          <w:shd w:val="clear" w:color="auto" w:fill="auto"/>
          <w:vAlign w:val="center"/>
        </w:tcPr>
        <w:p w:rsidR="004C75CF" w:rsidRPr="004206C9" w:rsidRDefault="009E76F5" w:rsidP="00B439FD">
          <w:pPr>
            <w:pStyle w:val="Footer"/>
            <w:rPr>
              <w:rFonts w:ascii="Helvetica Neue" w:hAnsi="Helvetica Neue"/>
            </w:rPr>
          </w:pPr>
          <w:r w:rsidRPr="004206C9">
            <w:rPr>
              <w:rFonts w:ascii="Helvetica Neue" w:hAnsi="Helvetica Neue"/>
              <w:noProof/>
              <w:sz w:val="20"/>
              <w:lang w:eastAsia="en-US"/>
            </w:rPr>
            <w:drawing>
              <wp:inline distT="0" distB="0" distL="0" distR="0">
                <wp:extent cx="274955" cy="274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4955" cy="274955"/>
                        </a:xfrm>
                        <a:prstGeom prst="rect">
                          <a:avLst/>
                        </a:prstGeom>
                        <a:noFill/>
                        <a:ln>
                          <a:noFill/>
                        </a:ln>
                      </pic:spPr>
                    </pic:pic>
                  </a:graphicData>
                </a:graphic>
              </wp:inline>
            </w:drawing>
          </w:r>
        </w:p>
      </w:tc>
      <w:tc>
        <w:tcPr>
          <w:tcW w:w="1108" w:type="dxa"/>
          <w:tcBorders>
            <w:top w:val="single" w:sz="4" w:space="0" w:color="009900"/>
            <w:left w:val="single" w:sz="4" w:space="0" w:color="009900"/>
          </w:tcBorders>
          <w:shd w:val="clear" w:color="auto" w:fill="auto"/>
          <w:vAlign w:val="center"/>
        </w:tcPr>
        <w:p w:rsidR="004C75CF" w:rsidRPr="004206C9" w:rsidRDefault="004C75CF" w:rsidP="004206C9">
          <w:pPr>
            <w:pStyle w:val="Footer"/>
            <w:jc w:val="center"/>
            <w:rPr>
              <w:rFonts w:ascii="Helvetica Neue" w:hAnsi="Helvetica Neue"/>
            </w:rPr>
          </w:pPr>
          <w:r w:rsidRPr="004206C9">
            <w:rPr>
              <w:rFonts w:ascii="Helvetica Neue" w:hAnsi="Helvetica Neue"/>
              <w:sz w:val="20"/>
            </w:rPr>
            <w:fldChar w:fldCharType="begin"/>
          </w:r>
          <w:r w:rsidRPr="004206C9">
            <w:rPr>
              <w:rFonts w:ascii="Helvetica Neue" w:hAnsi="Helvetica Neue"/>
              <w:sz w:val="20"/>
            </w:rPr>
            <w:instrText xml:space="preserve"> PAGE   \* MERGEFORMAT </w:instrText>
          </w:r>
          <w:r w:rsidRPr="004206C9">
            <w:rPr>
              <w:rFonts w:ascii="Helvetica Neue" w:hAnsi="Helvetica Neue"/>
              <w:sz w:val="20"/>
            </w:rPr>
            <w:fldChar w:fldCharType="separate"/>
          </w:r>
          <w:r w:rsidR="00A10DDF" w:rsidRPr="004206C9">
            <w:rPr>
              <w:rFonts w:ascii="Helvetica Neue" w:hAnsi="Helvetica Neue"/>
              <w:noProof/>
              <w:sz w:val="20"/>
            </w:rPr>
            <w:t>0</w:t>
          </w:r>
          <w:r w:rsidRPr="004206C9">
            <w:rPr>
              <w:rFonts w:ascii="Helvetica Neue" w:hAnsi="Helvetica Neue"/>
              <w:noProof/>
              <w:sz w:val="20"/>
            </w:rPr>
            <w:fldChar w:fldCharType="end"/>
          </w:r>
        </w:p>
      </w:tc>
    </w:tr>
  </w:tbl>
  <w:p w:rsidR="004C75CF" w:rsidRPr="00B439FD" w:rsidRDefault="004C75CF" w:rsidP="008D38CC">
    <w:pPr>
      <w:pStyle w:val="Footer"/>
      <w:spacing w:before="0"/>
      <w:rPr>
        <w:sz w:val="1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0AA" w:rsidRDefault="004640AA" w:rsidP="00965773">
      <w:r>
        <w:separator/>
      </w:r>
    </w:p>
  </w:footnote>
  <w:footnote w:type="continuationSeparator" w:id="0">
    <w:p w:rsidR="004640AA" w:rsidRDefault="004640AA" w:rsidP="0096577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169A" w:rsidRDefault="008D38CC" w:rsidP="00965773">
    <w:pPr>
      <w:pStyle w:val="HeaderEven"/>
    </w:pPr>
    <w:r>
      <w:t>Use Case Template</w:t>
    </w:r>
  </w:p>
  <w:p w:rsidR="0052169A" w:rsidRDefault="0052169A" w:rsidP="0096577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A4C" w:rsidRPr="006E6D6B" w:rsidRDefault="00D33A4C" w:rsidP="000419F2">
    <w:pPr>
      <w:tabs>
        <w:tab w:val="center" w:pos="5400"/>
        <w:tab w:val="right" w:pos="9360"/>
      </w:tabs>
      <w:spacing w:after="240"/>
      <w:rPr>
        <w:color w:val="009900"/>
      </w:rPr>
    </w:pPr>
    <w:r w:rsidRPr="006E6D6B">
      <w:rPr>
        <w:rFonts w:ascii="Arial" w:hAnsi="Arial"/>
        <w:color w:val="009900"/>
        <w:sz w:val="48"/>
        <w:lang w:eastAsia="ja-JP"/>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9FD" w:rsidRPr="004206C9" w:rsidRDefault="00B439FD" w:rsidP="004206C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5CF" w:rsidRPr="004206C9" w:rsidRDefault="004C75CF" w:rsidP="004206C9">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5CF" w:rsidRPr="00B439FD" w:rsidRDefault="009E76F5" w:rsidP="004C75CF">
    <w:pPr>
      <w:tabs>
        <w:tab w:val="center" w:pos="7200"/>
        <w:tab w:val="left" w:pos="8550"/>
        <w:tab w:val="right" w:pos="13680"/>
      </w:tabs>
      <w:spacing w:after="240"/>
      <w:rPr>
        <w:color w:val="009900"/>
      </w:rPr>
    </w:pPr>
    <w:r w:rsidRPr="004206C9">
      <w:rPr>
        <w:noProof/>
        <w:color w:val="009900"/>
      </w:rPr>
      <w:drawing>
        <wp:inline distT="0" distB="0" distL="0" distR="0">
          <wp:extent cx="2061210" cy="359410"/>
          <wp:effectExtent l="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61210" cy="359410"/>
                  </a:xfrm>
                  <a:prstGeom prst="rect">
                    <a:avLst/>
                  </a:prstGeom>
                  <a:noFill/>
                  <a:ln>
                    <a:noFill/>
                  </a:ln>
                </pic:spPr>
              </pic:pic>
            </a:graphicData>
          </a:graphic>
        </wp:inline>
      </w:drawing>
    </w:r>
    <w:r w:rsidR="004C75CF" w:rsidRPr="006E6D6B">
      <w:rPr>
        <w:rFonts w:ascii="Arial" w:hAnsi="Arial"/>
        <w:color w:val="009900"/>
        <w:sz w:val="48"/>
        <w:lang w:eastAsia="ja-JP"/>
      </w:rPr>
      <w:tab/>
      <w:t>Tech Comm Template</w:t>
    </w:r>
    <w:r w:rsidR="004C75CF" w:rsidRPr="006E6D6B">
      <w:rPr>
        <w:rFonts w:ascii="Arial" w:hAnsi="Arial"/>
        <w:color w:val="009900"/>
        <w:sz w:val="48"/>
        <w:lang w:eastAsia="ja-JP"/>
      </w:rPr>
      <w:tab/>
    </w:r>
    <w:r w:rsidR="004C75CF">
      <w:rPr>
        <w:rFonts w:ascii="Arial" w:hAnsi="Arial"/>
        <w:color w:val="009900"/>
        <w:sz w:val="48"/>
      </w:rPr>
      <w:t>BRD</w:t>
    </w:r>
  </w:p>
  <w:p w:rsidR="004C75CF" w:rsidRDefault="004C75CF"/>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1DB4" w:rsidRPr="004206C9" w:rsidRDefault="00CA1DB4" w:rsidP="004206C9">
    <w:pPr>
      <w:pStyle w:val="Heade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DDF" w:rsidRPr="00B439FD" w:rsidRDefault="009E76F5" w:rsidP="004C75CF">
    <w:pPr>
      <w:tabs>
        <w:tab w:val="center" w:pos="7200"/>
        <w:tab w:val="left" w:pos="8550"/>
        <w:tab w:val="right" w:pos="13680"/>
      </w:tabs>
      <w:spacing w:after="240"/>
      <w:rPr>
        <w:color w:val="009900"/>
      </w:rPr>
    </w:pPr>
    <w:r w:rsidRPr="004206C9">
      <w:rPr>
        <w:noProof/>
        <w:color w:val="009900"/>
      </w:rPr>
      <w:drawing>
        <wp:inline distT="0" distB="0" distL="0" distR="0">
          <wp:extent cx="2061210" cy="359410"/>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b="16325"/>
                  <a:stretch>
                    <a:fillRect/>
                  </a:stretch>
                </pic:blipFill>
                <pic:spPr bwMode="auto">
                  <a:xfrm>
                    <a:off x="0" y="0"/>
                    <a:ext cx="2061210" cy="359410"/>
                  </a:xfrm>
                  <a:prstGeom prst="rect">
                    <a:avLst/>
                  </a:prstGeom>
                  <a:noFill/>
                  <a:ln>
                    <a:noFill/>
                  </a:ln>
                </pic:spPr>
              </pic:pic>
            </a:graphicData>
          </a:graphic>
        </wp:inline>
      </w:drawing>
    </w:r>
    <w:r w:rsidR="00A10DDF" w:rsidRPr="006E6D6B">
      <w:rPr>
        <w:rFonts w:ascii="Arial" w:hAnsi="Arial"/>
        <w:color w:val="009900"/>
        <w:sz w:val="48"/>
        <w:lang w:eastAsia="ja-JP"/>
      </w:rPr>
      <w:tab/>
      <w:t>Tech Comm Template</w:t>
    </w:r>
    <w:r w:rsidR="00A10DDF" w:rsidRPr="006E6D6B">
      <w:rPr>
        <w:rFonts w:ascii="Arial" w:hAnsi="Arial"/>
        <w:color w:val="009900"/>
        <w:sz w:val="48"/>
        <w:lang w:eastAsia="ja-JP"/>
      </w:rPr>
      <w:tab/>
    </w:r>
    <w:r w:rsidR="00A10DDF">
      <w:rPr>
        <w:rFonts w:ascii="Arial" w:hAnsi="Arial"/>
        <w:color w:val="009900"/>
        <w:sz w:val="48"/>
      </w:rPr>
      <w:t>BRD</w:t>
    </w:r>
  </w:p>
  <w:p w:rsidR="00A10DDF" w:rsidRDefault="00A10DD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E80F6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7E128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220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B96C0E0"/>
    <w:lvl w:ilvl="0">
      <w:start w:val="1"/>
      <w:numFmt w:val="bullet"/>
      <w:pStyle w:val="ListBullet5"/>
      <w:lvlText w:val=""/>
      <w:lvlJc w:val="left"/>
      <w:pPr>
        <w:ind w:left="1584" w:hanging="360"/>
      </w:pPr>
      <w:rPr>
        <w:rFonts w:ascii="MS Reference Specialty" w:hAnsi="MS Reference Specialty" w:cs="MS Reference Specialty" w:hint="default"/>
      </w:rPr>
    </w:lvl>
  </w:abstractNum>
  <w:abstractNum w:abstractNumId="5" w15:restartNumberingAfterBreak="0">
    <w:nsid w:val="FFFFFF81"/>
    <w:multiLevelType w:val="singleLevel"/>
    <w:tmpl w:val="E806DD90"/>
    <w:lvl w:ilvl="0">
      <w:start w:val="1"/>
      <w:numFmt w:val="bullet"/>
      <w:pStyle w:val="ListBullet4"/>
      <w:lvlText w:val=""/>
      <w:lvlJc w:val="left"/>
      <w:pPr>
        <w:ind w:left="1440" w:hanging="360"/>
      </w:pPr>
      <w:rPr>
        <w:rFonts w:ascii="MS Reference Specialty" w:hAnsi="MS Reference Specialty" w:cs="MS Reference Specialty" w:hint="default"/>
      </w:rPr>
    </w:lvl>
  </w:abstractNum>
  <w:abstractNum w:abstractNumId="6" w15:restartNumberingAfterBreak="0">
    <w:nsid w:val="FFFFFF82"/>
    <w:multiLevelType w:val="singleLevel"/>
    <w:tmpl w:val="016CFCA8"/>
    <w:lvl w:ilvl="0">
      <w:start w:val="1"/>
      <w:numFmt w:val="bullet"/>
      <w:pStyle w:val="ListBullet3"/>
      <w:lvlText w:val=""/>
      <w:lvlJc w:val="left"/>
      <w:pPr>
        <w:ind w:left="864" w:hanging="360"/>
      </w:pPr>
      <w:rPr>
        <w:rFonts w:ascii="MS Reference Specialty" w:hAnsi="MS Reference Specialty" w:cs="MS Reference Specialty" w:hint="default"/>
      </w:rPr>
    </w:lvl>
  </w:abstractNum>
  <w:abstractNum w:abstractNumId="7"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Tahoma" w:hAnsi="Tahoma" w:hint="default"/>
      </w:rPr>
    </w:lvl>
  </w:abstractNum>
  <w:abstractNum w:abstractNumId="8" w15:restartNumberingAfterBreak="0">
    <w:nsid w:val="FFFFFF88"/>
    <w:multiLevelType w:val="singleLevel"/>
    <w:tmpl w:val="CDF014C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4DEC15A"/>
    <w:lvl w:ilvl="0">
      <w:start w:val="1"/>
      <w:numFmt w:val="bullet"/>
      <w:pStyle w:val="ListBullet"/>
      <w:lvlText w:val=""/>
      <w:lvlJc w:val="left"/>
      <w:pPr>
        <w:tabs>
          <w:tab w:val="num" w:pos="360"/>
        </w:tabs>
        <w:ind w:left="360" w:hanging="360"/>
      </w:pPr>
      <w:rPr>
        <w:rFonts w:ascii="Tahoma" w:hAnsi="Tahoma" w:hint="default"/>
      </w:rPr>
    </w:lvl>
  </w:abstractNum>
  <w:abstractNum w:abstractNumId="10" w15:restartNumberingAfterBreak="0">
    <w:nsid w:val="082F1EBE"/>
    <w:multiLevelType w:val="hybridMultilevel"/>
    <w:tmpl w:val="09625ABA"/>
    <w:lvl w:ilvl="0" w:tplc="04090001">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MS Mincho" w:hAnsi="MS Mincho" w:cs="MS Mincho"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MS Mincho" w:hAnsi="MS Mincho" w:cs="MS Mincho"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MS Mincho" w:hAnsi="MS Mincho" w:cs="MS Mincho"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1" w15:restartNumberingAfterBreak="0">
    <w:nsid w:val="11465425"/>
    <w:multiLevelType w:val="hybridMultilevel"/>
    <w:tmpl w:val="A16059B6"/>
    <w:lvl w:ilvl="0" w:tplc="0C090001">
      <w:start w:val="1"/>
      <w:numFmt w:val="bullet"/>
      <w:lvlText w:val=""/>
      <w:lvlJc w:val="left"/>
      <w:pPr>
        <w:ind w:left="720" w:hanging="360"/>
      </w:pPr>
      <w:rPr>
        <w:rFonts w:ascii="Tahoma" w:hAnsi="Tahoma" w:hint="default"/>
      </w:rPr>
    </w:lvl>
    <w:lvl w:ilvl="1" w:tplc="0C090003" w:tentative="1">
      <w:start w:val="1"/>
      <w:numFmt w:val="bullet"/>
      <w:lvlText w:val="o"/>
      <w:lvlJc w:val="left"/>
      <w:pPr>
        <w:ind w:left="1440" w:hanging="360"/>
      </w:pPr>
      <w:rPr>
        <w:rFonts w:ascii="MS Mincho" w:hAnsi="MS Mincho" w:cs="MS Mincho" w:hint="default"/>
      </w:rPr>
    </w:lvl>
    <w:lvl w:ilvl="2" w:tplc="0C090005" w:tentative="1">
      <w:start w:val="1"/>
      <w:numFmt w:val="bullet"/>
      <w:lvlText w:val=""/>
      <w:lvlJc w:val="left"/>
      <w:pPr>
        <w:ind w:left="2160" w:hanging="360"/>
      </w:pPr>
      <w:rPr>
        <w:rFonts w:ascii="MS Reference Specialty" w:hAnsi="MS Reference Specialty" w:hint="default"/>
      </w:rPr>
    </w:lvl>
    <w:lvl w:ilvl="3" w:tplc="0C090001" w:tentative="1">
      <w:start w:val="1"/>
      <w:numFmt w:val="bullet"/>
      <w:lvlText w:val=""/>
      <w:lvlJc w:val="left"/>
      <w:pPr>
        <w:ind w:left="2880" w:hanging="360"/>
      </w:pPr>
      <w:rPr>
        <w:rFonts w:ascii="Tahoma" w:hAnsi="Tahoma" w:hint="default"/>
      </w:rPr>
    </w:lvl>
    <w:lvl w:ilvl="4" w:tplc="0C090003" w:tentative="1">
      <w:start w:val="1"/>
      <w:numFmt w:val="bullet"/>
      <w:lvlText w:val="o"/>
      <w:lvlJc w:val="left"/>
      <w:pPr>
        <w:ind w:left="3600" w:hanging="360"/>
      </w:pPr>
      <w:rPr>
        <w:rFonts w:ascii="MS Mincho" w:hAnsi="MS Mincho" w:cs="MS Mincho" w:hint="default"/>
      </w:rPr>
    </w:lvl>
    <w:lvl w:ilvl="5" w:tplc="0C090005" w:tentative="1">
      <w:start w:val="1"/>
      <w:numFmt w:val="bullet"/>
      <w:lvlText w:val=""/>
      <w:lvlJc w:val="left"/>
      <w:pPr>
        <w:ind w:left="4320" w:hanging="360"/>
      </w:pPr>
      <w:rPr>
        <w:rFonts w:ascii="MS Reference Specialty" w:hAnsi="MS Reference Specialty" w:hint="default"/>
      </w:rPr>
    </w:lvl>
    <w:lvl w:ilvl="6" w:tplc="0C090001" w:tentative="1">
      <w:start w:val="1"/>
      <w:numFmt w:val="bullet"/>
      <w:lvlText w:val=""/>
      <w:lvlJc w:val="left"/>
      <w:pPr>
        <w:ind w:left="5040" w:hanging="360"/>
      </w:pPr>
      <w:rPr>
        <w:rFonts w:ascii="Tahoma" w:hAnsi="Tahoma" w:hint="default"/>
      </w:rPr>
    </w:lvl>
    <w:lvl w:ilvl="7" w:tplc="0C090003" w:tentative="1">
      <w:start w:val="1"/>
      <w:numFmt w:val="bullet"/>
      <w:lvlText w:val="o"/>
      <w:lvlJc w:val="left"/>
      <w:pPr>
        <w:ind w:left="5760" w:hanging="360"/>
      </w:pPr>
      <w:rPr>
        <w:rFonts w:ascii="MS Mincho" w:hAnsi="MS Mincho" w:cs="MS Mincho" w:hint="default"/>
      </w:rPr>
    </w:lvl>
    <w:lvl w:ilvl="8" w:tplc="0C090005" w:tentative="1">
      <w:start w:val="1"/>
      <w:numFmt w:val="bullet"/>
      <w:lvlText w:val=""/>
      <w:lvlJc w:val="left"/>
      <w:pPr>
        <w:ind w:left="6480" w:hanging="360"/>
      </w:pPr>
      <w:rPr>
        <w:rFonts w:ascii="MS Reference Specialty" w:hAnsi="MS Reference Specialty" w:hint="default"/>
      </w:rPr>
    </w:lvl>
  </w:abstractNum>
  <w:abstractNum w:abstractNumId="12" w15:restartNumberingAfterBreak="0">
    <w:nsid w:val="1B582F0C"/>
    <w:multiLevelType w:val="hybridMultilevel"/>
    <w:tmpl w:val="CE5A0FC4"/>
    <w:lvl w:ilvl="0" w:tplc="04090001">
      <w:start w:val="1"/>
      <w:numFmt w:val="bullet"/>
      <w:lvlText w:val=""/>
      <w:lvlJc w:val="left"/>
      <w:pPr>
        <w:ind w:left="720" w:hanging="360"/>
      </w:pPr>
      <w:rPr>
        <w:rFonts w:ascii="Tahoma" w:hAnsi="Tahoma" w:hint="default"/>
      </w:rPr>
    </w:lvl>
    <w:lvl w:ilvl="1" w:tplc="04090003">
      <w:start w:val="1"/>
      <w:numFmt w:val="bullet"/>
      <w:lvlText w:val="o"/>
      <w:lvlJc w:val="left"/>
      <w:pPr>
        <w:ind w:left="1440" w:hanging="360"/>
      </w:pPr>
      <w:rPr>
        <w:rFonts w:ascii="MS Mincho" w:hAnsi="MS Mincho" w:cs="MS Mincho" w:hint="default"/>
      </w:rPr>
    </w:lvl>
    <w:lvl w:ilvl="2" w:tplc="53320BD4">
      <w:numFmt w:val="bullet"/>
      <w:lvlText w:val="-"/>
      <w:lvlJc w:val="left"/>
      <w:pPr>
        <w:ind w:left="2160" w:hanging="360"/>
      </w:pPr>
      <w:rPr>
        <w:rFonts w:ascii="Helvetica Neue" w:eastAsia="Helvetica Neue" w:hAnsi="Helvetica Neue" w:cs="Calibri"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MS Mincho" w:hAnsi="MS Mincho" w:cs="MS Mincho"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MS Mincho" w:hAnsi="MS Mincho" w:cs="MS Mincho"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3" w15:restartNumberingAfterBreak="0">
    <w:nsid w:val="1BAC41BB"/>
    <w:multiLevelType w:val="hybridMultilevel"/>
    <w:tmpl w:val="E8441F98"/>
    <w:lvl w:ilvl="0" w:tplc="04090001">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MS Mincho" w:hAnsi="MS Mincho" w:cs="MS Mincho"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MS Mincho" w:hAnsi="MS Mincho" w:cs="MS Mincho"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MS Mincho" w:hAnsi="MS Mincho" w:cs="MS Mincho"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4" w15:restartNumberingAfterBreak="0">
    <w:nsid w:val="1BC515C8"/>
    <w:multiLevelType w:val="hybridMultilevel"/>
    <w:tmpl w:val="89B4573E"/>
    <w:lvl w:ilvl="0" w:tplc="04090003">
      <w:start w:val="1"/>
      <w:numFmt w:val="bullet"/>
      <w:lvlText w:val="o"/>
      <w:lvlJc w:val="left"/>
      <w:pPr>
        <w:ind w:left="1440" w:hanging="360"/>
      </w:pPr>
      <w:rPr>
        <w:rFonts w:ascii="MS Mincho" w:hAnsi="MS Mincho" w:cs="MS Mincho" w:hint="default"/>
      </w:rPr>
    </w:lvl>
    <w:lvl w:ilvl="1" w:tplc="04090003" w:tentative="1">
      <w:start w:val="1"/>
      <w:numFmt w:val="bullet"/>
      <w:lvlText w:val="o"/>
      <w:lvlJc w:val="left"/>
      <w:pPr>
        <w:ind w:left="2160" w:hanging="360"/>
      </w:pPr>
      <w:rPr>
        <w:rFonts w:ascii="MS Mincho" w:hAnsi="MS Mincho" w:cs="MS Mincho" w:hint="default"/>
      </w:rPr>
    </w:lvl>
    <w:lvl w:ilvl="2" w:tplc="04090005" w:tentative="1">
      <w:start w:val="1"/>
      <w:numFmt w:val="bullet"/>
      <w:lvlText w:val=""/>
      <w:lvlJc w:val="left"/>
      <w:pPr>
        <w:ind w:left="2880" w:hanging="360"/>
      </w:pPr>
      <w:rPr>
        <w:rFonts w:ascii="MS Reference Specialty" w:hAnsi="MS Reference Specialty" w:hint="default"/>
      </w:rPr>
    </w:lvl>
    <w:lvl w:ilvl="3" w:tplc="04090001" w:tentative="1">
      <w:start w:val="1"/>
      <w:numFmt w:val="bullet"/>
      <w:lvlText w:val=""/>
      <w:lvlJc w:val="left"/>
      <w:pPr>
        <w:ind w:left="3600" w:hanging="360"/>
      </w:pPr>
      <w:rPr>
        <w:rFonts w:ascii="Tahoma" w:hAnsi="Tahoma" w:hint="default"/>
      </w:rPr>
    </w:lvl>
    <w:lvl w:ilvl="4" w:tplc="04090003" w:tentative="1">
      <w:start w:val="1"/>
      <w:numFmt w:val="bullet"/>
      <w:lvlText w:val="o"/>
      <w:lvlJc w:val="left"/>
      <w:pPr>
        <w:ind w:left="4320" w:hanging="360"/>
      </w:pPr>
      <w:rPr>
        <w:rFonts w:ascii="MS Mincho" w:hAnsi="MS Mincho" w:cs="MS Mincho" w:hint="default"/>
      </w:rPr>
    </w:lvl>
    <w:lvl w:ilvl="5" w:tplc="04090005" w:tentative="1">
      <w:start w:val="1"/>
      <w:numFmt w:val="bullet"/>
      <w:lvlText w:val=""/>
      <w:lvlJc w:val="left"/>
      <w:pPr>
        <w:ind w:left="5040" w:hanging="360"/>
      </w:pPr>
      <w:rPr>
        <w:rFonts w:ascii="MS Reference Specialty" w:hAnsi="MS Reference Specialty" w:hint="default"/>
      </w:rPr>
    </w:lvl>
    <w:lvl w:ilvl="6" w:tplc="04090001" w:tentative="1">
      <w:start w:val="1"/>
      <w:numFmt w:val="bullet"/>
      <w:lvlText w:val=""/>
      <w:lvlJc w:val="left"/>
      <w:pPr>
        <w:ind w:left="5760" w:hanging="360"/>
      </w:pPr>
      <w:rPr>
        <w:rFonts w:ascii="Tahoma" w:hAnsi="Tahoma" w:hint="default"/>
      </w:rPr>
    </w:lvl>
    <w:lvl w:ilvl="7" w:tplc="04090003" w:tentative="1">
      <w:start w:val="1"/>
      <w:numFmt w:val="bullet"/>
      <w:lvlText w:val="o"/>
      <w:lvlJc w:val="left"/>
      <w:pPr>
        <w:ind w:left="6480" w:hanging="360"/>
      </w:pPr>
      <w:rPr>
        <w:rFonts w:ascii="MS Mincho" w:hAnsi="MS Mincho" w:cs="MS Mincho" w:hint="default"/>
      </w:rPr>
    </w:lvl>
    <w:lvl w:ilvl="8" w:tplc="04090005" w:tentative="1">
      <w:start w:val="1"/>
      <w:numFmt w:val="bullet"/>
      <w:lvlText w:val=""/>
      <w:lvlJc w:val="left"/>
      <w:pPr>
        <w:ind w:left="7200" w:hanging="360"/>
      </w:pPr>
      <w:rPr>
        <w:rFonts w:ascii="MS Reference Specialty" w:hAnsi="MS Reference Specialty" w:hint="default"/>
      </w:rPr>
    </w:lvl>
  </w:abstractNum>
  <w:abstractNum w:abstractNumId="15" w15:restartNumberingAfterBreak="0">
    <w:nsid w:val="25847FF8"/>
    <w:multiLevelType w:val="hybridMultilevel"/>
    <w:tmpl w:val="49A252F4"/>
    <w:lvl w:ilvl="0" w:tplc="04090001">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MS Mincho" w:hAnsi="MS Mincho" w:cs="MS Mincho"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MS Mincho" w:hAnsi="MS Mincho" w:cs="MS Mincho"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MS Mincho" w:hAnsi="MS Mincho" w:cs="MS Mincho"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6" w15:restartNumberingAfterBreak="0">
    <w:nsid w:val="2AB17A9B"/>
    <w:multiLevelType w:val="multilevel"/>
    <w:tmpl w:val="0409001D"/>
    <w:styleLink w:val="MedianListStyle"/>
    <w:lvl w:ilvl="0">
      <w:start w:val="1"/>
      <w:numFmt w:val="bullet"/>
      <w:lvlText w:val=""/>
      <w:lvlJc w:val="left"/>
      <w:pPr>
        <w:ind w:left="360" w:hanging="360"/>
      </w:pPr>
      <w:rPr>
        <w:rFonts w:ascii="Arial" w:hAnsi="Arial" w:hint="default"/>
        <w:color w:val="ED7D31"/>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CF7FAE"/>
    <w:multiLevelType w:val="hybridMultilevel"/>
    <w:tmpl w:val="0C0CA10E"/>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18" w15:restartNumberingAfterBreak="0">
    <w:nsid w:val="32CD1D43"/>
    <w:multiLevelType w:val="hybridMultilevel"/>
    <w:tmpl w:val="5BFC35B6"/>
    <w:lvl w:ilvl="0" w:tplc="04090001">
      <w:start w:val="1"/>
      <w:numFmt w:val="bullet"/>
      <w:lvlText w:val=""/>
      <w:lvlJc w:val="left"/>
      <w:pPr>
        <w:tabs>
          <w:tab w:val="num" w:pos="2160"/>
        </w:tabs>
        <w:ind w:left="2160" w:hanging="360"/>
      </w:pPr>
      <w:rPr>
        <w:rFonts w:ascii="Tahoma" w:hAnsi="Tahoma" w:hint="default"/>
      </w:rPr>
    </w:lvl>
    <w:lvl w:ilvl="1" w:tplc="04090003" w:tentative="1">
      <w:start w:val="1"/>
      <w:numFmt w:val="bullet"/>
      <w:lvlText w:val="o"/>
      <w:lvlJc w:val="left"/>
      <w:pPr>
        <w:tabs>
          <w:tab w:val="num" w:pos="2880"/>
        </w:tabs>
        <w:ind w:left="2880" w:hanging="360"/>
      </w:pPr>
      <w:rPr>
        <w:rFonts w:ascii="MS Mincho" w:hAnsi="MS Mincho" w:cs="MS Mincho" w:hint="default"/>
      </w:rPr>
    </w:lvl>
    <w:lvl w:ilvl="2" w:tplc="04090005" w:tentative="1">
      <w:start w:val="1"/>
      <w:numFmt w:val="bullet"/>
      <w:lvlText w:val=""/>
      <w:lvlJc w:val="left"/>
      <w:pPr>
        <w:tabs>
          <w:tab w:val="num" w:pos="3600"/>
        </w:tabs>
        <w:ind w:left="3600" w:hanging="360"/>
      </w:pPr>
      <w:rPr>
        <w:rFonts w:ascii="MS Reference Specialty" w:hAnsi="MS Reference Specialty" w:hint="default"/>
      </w:rPr>
    </w:lvl>
    <w:lvl w:ilvl="3" w:tplc="04090001" w:tentative="1">
      <w:start w:val="1"/>
      <w:numFmt w:val="bullet"/>
      <w:lvlText w:val=""/>
      <w:lvlJc w:val="left"/>
      <w:pPr>
        <w:tabs>
          <w:tab w:val="num" w:pos="4320"/>
        </w:tabs>
        <w:ind w:left="4320" w:hanging="360"/>
      </w:pPr>
      <w:rPr>
        <w:rFonts w:ascii="Tahoma" w:hAnsi="Tahoma" w:hint="default"/>
      </w:rPr>
    </w:lvl>
    <w:lvl w:ilvl="4" w:tplc="04090003" w:tentative="1">
      <w:start w:val="1"/>
      <w:numFmt w:val="bullet"/>
      <w:lvlText w:val="o"/>
      <w:lvlJc w:val="left"/>
      <w:pPr>
        <w:tabs>
          <w:tab w:val="num" w:pos="5040"/>
        </w:tabs>
        <w:ind w:left="5040" w:hanging="360"/>
      </w:pPr>
      <w:rPr>
        <w:rFonts w:ascii="MS Mincho" w:hAnsi="MS Mincho" w:cs="MS Mincho" w:hint="default"/>
      </w:rPr>
    </w:lvl>
    <w:lvl w:ilvl="5" w:tplc="04090005" w:tentative="1">
      <w:start w:val="1"/>
      <w:numFmt w:val="bullet"/>
      <w:lvlText w:val=""/>
      <w:lvlJc w:val="left"/>
      <w:pPr>
        <w:tabs>
          <w:tab w:val="num" w:pos="5760"/>
        </w:tabs>
        <w:ind w:left="5760" w:hanging="360"/>
      </w:pPr>
      <w:rPr>
        <w:rFonts w:ascii="MS Reference Specialty" w:hAnsi="MS Reference Specialty" w:hint="default"/>
      </w:rPr>
    </w:lvl>
    <w:lvl w:ilvl="6" w:tplc="04090001" w:tentative="1">
      <w:start w:val="1"/>
      <w:numFmt w:val="bullet"/>
      <w:lvlText w:val=""/>
      <w:lvlJc w:val="left"/>
      <w:pPr>
        <w:tabs>
          <w:tab w:val="num" w:pos="6480"/>
        </w:tabs>
        <w:ind w:left="6480" w:hanging="360"/>
      </w:pPr>
      <w:rPr>
        <w:rFonts w:ascii="Tahoma" w:hAnsi="Tahoma" w:hint="default"/>
      </w:rPr>
    </w:lvl>
    <w:lvl w:ilvl="7" w:tplc="04090003" w:tentative="1">
      <w:start w:val="1"/>
      <w:numFmt w:val="bullet"/>
      <w:lvlText w:val="o"/>
      <w:lvlJc w:val="left"/>
      <w:pPr>
        <w:tabs>
          <w:tab w:val="num" w:pos="7200"/>
        </w:tabs>
        <w:ind w:left="7200" w:hanging="360"/>
      </w:pPr>
      <w:rPr>
        <w:rFonts w:ascii="MS Mincho" w:hAnsi="MS Mincho" w:cs="MS Mincho" w:hint="default"/>
      </w:rPr>
    </w:lvl>
    <w:lvl w:ilvl="8" w:tplc="04090005" w:tentative="1">
      <w:start w:val="1"/>
      <w:numFmt w:val="bullet"/>
      <w:lvlText w:val=""/>
      <w:lvlJc w:val="left"/>
      <w:pPr>
        <w:tabs>
          <w:tab w:val="num" w:pos="7920"/>
        </w:tabs>
        <w:ind w:left="7920" w:hanging="360"/>
      </w:pPr>
      <w:rPr>
        <w:rFonts w:ascii="MS Reference Specialty" w:hAnsi="MS Reference Specialty" w:hint="default"/>
      </w:rPr>
    </w:lvl>
  </w:abstractNum>
  <w:abstractNum w:abstractNumId="19" w15:restartNumberingAfterBreak="0">
    <w:nsid w:val="34C814BD"/>
    <w:multiLevelType w:val="multilevel"/>
    <w:tmpl w:val="47B450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35D976C2"/>
    <w:multiLevelType w:val="hybridMultilevel"/>
    <w:tmpl w:val="A4527BB8"/>
    <w:lvl w:ilvl="0" w:tplc="04090001">
      <w:start w:val="1"/>
      <w:numFmt w:val="bullet"/>
      <w:lvlText w:val=""/>
      <w:lvlJc w:val="left"/>
      <w:pPr>
        <w:tabs>
          <w:tab w:val="num" w:pos="1800"/>
        </w:tabs>
        <w:ind w:left="1800" w:hanging="360"/>
      </w:pPr>
      <w:rPr>
        <w:rFonts w:ascii="Tahoma" w:hAnsi="Tahoma" w:hint="default"/>
      </w:rPr>
    </w:lvl>
    <w:lvl w:ilvl="1" w:tplc="04090003">
      <w:start w:val="1"/>
      <w:numFmt w:val="bullet"/>
      <w:lvlText w:val="o"/>
      <w:lvlJc w:val="left"/>
      <w:pPr>
        <w:tabs>
          <w:tab w:val="num" w:pos="2520"/>
        </w:tabs>
        <w:ind w:left="2520" w:hanging="360"/>
      </w:pPr>
      <w:rPr>
        <w:rFonts w:ascii="MS Mincho" w:hAnsi="MS Mincho" w:cs="MS Mincho" w:hint="default"/>
      </w:rPr>
    </w:lvl>
    <w:lvl w:ilvl="2" w:tplc="04090001">
      <w:start w:val="1"/>
      <w:numFmt w:val="bullet"/>
      <w:lvlText w:val=""/>
      <w:lvlJc w:val="left"/>
      <w:pPr>
        <w:tabs>
          <w:tab w:val="num" w:pos="3240"/>
        </w:tabs>
        <w:ind w:left="3240" w:hanging="360"/>
      </w:pPr>
      <w:rPr>
        <w:rFonts w:ascii="Tahoma" w:hAnsi="Tahoma" w:hint="default"/>
      </w:rPr>
    </w:lvl>
    <w:lvl w:ilvl="3" w:tplc="04090001" w:tentative="1">
      <w:start w:val="1"/>
      <w:numFmt w:val="bullet"/>
      <w:lvlText w:val=""/>
      <w:lvlJc w:val="left"/>
      <w:pPr>
        <w:tabs>
          <w:tab w:val="num" w:pos="3960"/>
        </w:tabs>
        <w:ind w:left="3960" w:hanging="360"/>
      </w:pPr>
      <w:rPr>
        <w:rFonts w:ascii="Tahoma" w:hAnsi="Tahoma" w:hint="default"/>
      </w:rPr>
    </w:lvl>
    <w:lvl w:ilvl="4" w:tplc="04090003" w:tentative="1">
      <w:start w:val="1"/>
      <w:numFmt w:val="bullet"/>
      <w:lvlText w:val="o"/>
      <w:lvlJc w:val="left"/>
      <w:pPr>
        <w:tabs>
          <w:tab w:val="num" w:pos="4680"/>
        </w:tabs>
        <w:ind w:left="4680" w:hanging="360"/>
      </w:pPr>
      <w:rPr>
        <w:rFonts w:ascii="MS Mincho" w:hAnsi="MS Mincho" w:cs="MS Mincho" w:hint="default"/>
      </w:rPr>
    </w:lvl>
    <w:lvl w:ilvl="5" w:tplc="04090005" w:tentative="1">
      <w:start w:val="1"/>
      <w:numFmt w:val="bullet"/>
      <w:lvlText w:val=""/>
      <w:lvlJc w:val="left"/>
      <w:pPr>
        <w:tabs>
          <w:tab w:val="num" w:pos="5400"/>
        </w:tabs>
        <w:ind w:left="5400" w:hanging="360"/>
      </w:pPr>
      <w:rPr>
        <w:rFonts w:ascii="MS Reference Specialty" w:hAnsi="MS Reference Specialty" w:hint="default"/>
      </w:rPr>
    </w:lvl>
    <w:lvl w:ilvl="6" w:tplc="04090001" w:tentative="1">
      <w:start w:val="1"/>
      <w:numFmt w:val="bullet"/>
      <w:lvlText w:val=""/>
      <w:lvlJc w:val="left"/>
      <w:pPr>
        <w:tabs>
          <w:tab w:val="num" w:pos="6120"/>
        </w:tabs>
        <w:ind w:left="6120" w:hanging="360"/>
      </w:pPr>
      <w:rPr>
        <w:rFonts w:ascii="Tahoma" w:hAnsi="Tahoma" w:hint="default"/>
      </w:rPr>
    </w:lvl>
    <w:lvl w:ilvl="7" w:tplc="04090003" w:tentative="1">
      <w:start w:val="1"/>
      <w:numFmt w:val="bullet"/>
      <w:lvlText w:val="o"/>
      <w:lvlJc w:val="left"/>
      <w:pPr>
        <w:tabs>
          <w:tab w:val="num" w:pos="6840"/>
        </w:tabs>
        <w:ind w:left="6840" w:hanging="360"/>
      </w:pPr>
      <w:rPr>
        <w:rFonts w:ascii="MS Mincho" w:hAnsi="MS Mincho" w:cs="MS Mincho" w:hint="default"/>
      </w:rPr>
    </w:lvl>
    <w:lvl w:ilvl="8" w:tplc="04090005" w:tentative="1">
      <w:start w:val="1"/>
      <w:numFmt w:val="bullet"/>
      <w:lvlText w:val=""/>
      <w:lvlJc w:val="left"/>
      <w:pPr>
        <w:tabs>
          <w:tab w:val="num" w:pos="7560"/>
        </w:tabs>
        <w:ind w:left="7560" w:hanging="360"/>
      </w:pPr>
      <w:rPr>
        <w:rFonts w:ascii="MS Reference Specialty" w:hAnsi="MS Reference Specialty" w:hint="default"/>
      </w:rPr>
    </w:lvl>
  </w:abstractNum>
  <w:abstractNum w:abstractNumId="21" w15:restartNumberingAfterBreak="0">
    <w:nsid w:val="3D024524"/>
    <w:multiLevelType w:val="hybridMultilevel"/>
    <w:tmpl w:val="82F42E6C"/>
    <w:lvl w:ilvl="0" w:tplc="04090001">
      <w:start w:val="1"/>
      <w:numFmt w:val="bullet"/>
      <w:lvlText w:val=""/>
      <w:lvlJc w:val="left"/>
      <w:pPr>
        <w:ind w:left="720" w:hanging="360"/>
      </w:pPr>
      <w:rPr>
        <w:rFonts w:ascii="Tahoma" w:hAnsi="Tahoma" w:hint="default"/>
      </w:rPr>
    </w:lvl>
    <w:lvl w:ilvl="1" w:tplc="04090003">
      <w:start w:val="1"/>
      <w:numFmt w:val="bullet"/>
      <w:lvlText w:val="o"/>
      <w:lvlJc w:val="left"/>
      <w:pPr>
        <w:ind w:left="1440" w:hanging="360"/>
      </w:pPr>
      <w:rPr>
        <w:rFonts w:ascii="MS Mincho" w:hAnsi="MS Mincho" w:cs="MS Mincho" w:hint="default"/>
      </w:rPr>
    </w:lvl>
    <w:lvl w:ilvl="2" w:tplc="04090005">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MS Mincho" w:hAnsi="MS Mincho" w:cs="MS Mincho"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MS Mincho" w:hAnsi="MS Mincho" w:cs="MS Mincho"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2" w15:restartNumberingAfterBreak="0">
    <w:nsid w:val="443E51F7"/>
    <w:multiLevelType w:val="hybridMultilevel"/>
    <w:tmpl w:val="4E94EC40"/>
    <w:lvl w:ilvl="0" w:tplc="0409000F">
      <w:start w:val="1"/>
      <w:numFmt w:val="decimal"/>
      <w:lvlText w:val="%1."/>
      <w:lvlJc w:val="left"/>
      <w:pPr>
        <w:tabs>
          <w:tab w:val="num" w:pos="2070"/>
        </w:tabs>
        <w:ind w:left="2070" w:hanging="360"/>
      </w:pPr>
    </w:lvl>
    <w:lvl w:ilvl="1" w:tplc="04090019" w:tentative="1">
      <w:start w:val="1"/>
      <w:numFmt w:val="lowerLetter"/>
      <w:lvlText w:val="%2."/>
      <w:lvlJc w:val="left"/>
      <w:pPr>
        <w:tabs>
          <w:tab w:val="num" w:pos="2790"/>
        </w:tabs>
        <w:ind w:left="2790" w:hanging="360"/>
      </w:pPr>
    </w:lvl>
    <w:lvl w:ilvl="2" w:tplc="0409001B" w:tentative="1">
      <w:start w:val="1"/>
      <w:numFmt w:val="lowerRoman"/>
      <w:lvlText w:val="%3."/>
      <w:lvlJc w:val="right"/>
      <w:pPr>
        <w:tabs>
          <w:tab w:val="num" w:pos="3510"/>
        </w:tabs>
        <w:ind w:left="3510" w:hanging="180"/>
      </w:pPr>
    </w:lvl>
    <w:lvl w:ilvl="3" w:tplc="0409000F" w:tentative="1">
      <w:start w:val="1"/>
      <w:numFmt w:val="decimal"/>
      <w:lvlText w:val="%4."/>
      <w:lvlJc w:val="left"/>
      <w:pPr>
        <w:tabs>
          <w:tab w:val="num" w:pos="4230"/>
        </w:tabs>
        <w:ind w:left="4230" w:hanging="360"/>
      </w:pPr>
    </w:lvl>
    <w:lvl w:ilvl="4" w:tplc="04090019" w:tentative="1">
      <w:start w:val="1"/>
      <w:numFmt w:val="lowerLetter"/>
      <w:lvlText w:val="%5."/>
      <w:lvlJc w:val="left"/>
      <w:pPr>
        <w:tabs>
          <w:tab w:val="num" w:pos="4950"/>
        </w:tabs>
        <w:ind w:left="4950" w:hanging="360"/>
      </w:pPr>
    </w:lvl>
    <w:lvl w:ilvl="5" w:tplc="0409001B" w:tentative="1">
      <w:start w:val="1"/>
      <w:numFmt w:val="lowerRoman"/>
      <w:lvlText w:val="%6."/>
      <w:lvlJc w:val="right"/>
      <w:pPr>
        <w:tabs>
          <w:tab w:val="num" w:pos="5670"/>
        </w:tabs>
        <w:ind w:left="5670" w:hanging="180"/>
      </w:pPr>
    </w:lvl>
    <w:lvl w:ilvl="6" w:tplc="0409000F" w:tentative="1">
      <w:start w:val="1"/>
      <w:numFmt w:val="decimal"/>
      <w:lvlText w:val="%7."/>
      <w:lvlJc w:val="left"/>
      <w:pPr>
        <w:tabs>
          <w:tab w:val="num" w:pos="6390"/>
        </w:tabs>
        <w:ind w:left="6390" w:hanging="360"/>
      </w:pPr>
    </w:lvl>
    <w:lvl w:ilvl="7" w:tplc="04090019" w:tentative="1">
      <w:start w:val="1"/>
      <w:numFmt w:val="lowerLetter"/>
      <w:lvlText w:val="%8."/>
      <w:lvlJc w:val="left"/>
      <w:pPr>
        <w:tabs>
          <w:tab w:val="num" w:pos="7110"/>
        </w:tabs>
        <w:ind w:left="7110" w:hanging="360"/>
      </w:pPr>
    </w:lvl>
    <w:lvl w:ilvl="8" w:tplc="0409001B" w:tentative="1">
      <w:start w:val="1"/>
      <w:numFmt w:val="lowerRoman"/>
      <w:lvlText w:val="%9."/>
      <w:lvlJc w:val="right"/>
      <w:pPr>
        <w:tabs>
          <w:tab w:val="num" w:pos="7830"/>
        </w:tabs>
        <w:ind w:left="7830" w:hanging="180"/>
      </w:pPr>
    </w:lvl>
  </w:abstractNum>
  <w:abstractNum w:abstractNumId="23" w15:restartNumberingAfterBreak="0">
    <w:nsid w:val="449306D8"/>
    <w:multiLevelType w:val="hybridMultilevel"/>
    <w:tmpl w:val="6EAAEAA0"/>
    <w:lvl w:ilvl="0" w:tplc="04090001">
      <w:start w:val="1"/>
      <w:numFmt w:val="bullet"/>
      <w:lvlText w:val=""/>
      <w:lvlJc w:val="left"/>
      <w:pPr>
        <w:ind w:left="1080" w:hanging="360"/>
      </w:pPr>
      <w:rPr>
        <w:rFonts w:ascii="Tahoma" w:hAnsi="Tahoma" w:hint="default"/>
      </w:rPr>
    </w:lvl>
    <w:lvl w:ilvl="1" w:tplc="04090003" w:tentative="1">
      <w:start w:val="1"/>
      <w:numFmt w:val="bullet"/>
      <w:lvlText w:val="o"/>
      <w:lvlJc w:val="left"/>
      <w:pPr>
        <w:ind w:left="1800" w:hanging="360"/>
      </w:pPr>
      <w:rPr>
        <w:rFonts w:ascii="MS Mincho" w:hAnsi="MS Mincho" w:cs="MS Mincho" w:hint="default"/>
      </w:rPr>
    </w:lvl>
    <w:lvl w:ilvl="2" w:tplc="04090005" w:tentative="1">
      <w:start w:val="1"/>
      <w:numFmt w:val="bullet"/>
      <w:lvlText w:val=""/>
      <w:lvlJc w:val="left"/>
      <w:pPr>
        <w:ind w:left="2520" w:hanging="360"/>
      </w:pPr>
      <w:rPr>
        <w:rFonts w:ascii="MS Reference Specialty" w:hAnsi="MS Reference Specialty" w:hint="default"/>
      </w:rPr>
    </w:lvl>
    <w:lvl w:ilvl="3" w:tplc="04090001" w:tentative="1">
      <w:start w:val="1"/>
      <w:numFmt w:val="bullet"/>
      <w:lvlText w:val=""/>
      <w:lvlJc w:val="left"/>
      <w:pPr>
        <w:ind w:left="3240" w:hanging="360"/>
      </w:pPr>
      <w:rPr>
        <w:rFonts w:ascii="Tahoma" w:hAnsi="Tahoma" w:hint="default"/>
      </w:rPr>
    </w:lvl>
    <w:lvl w:ilvl="4" w:tplc="04090003" w:tentative="1">
      <w:start w:val="1"/>
      <w:numFmt w:val="bullet"/>
      <w:lvlText w:val="o"/>
      <w:lvlJc w:val="left"/>
      <w:pPr>
        <w:ind w:left="3960" w:hanging="360"/>
      </w:pPr>
      <w:rPr>
        <w:rFonts w:ascii="MS Mincho" w:hAnsi="MS Mincho" w:cs="MS Mincho" w:hint="default"/>
      </w:rPr>
    </w:lvl>
    <w:lvl w:ilvl="5" w:tplc="04090005" w:tentative="1">
      <w:start w:val="1"/>
      <w:numFmt w:val="bullet"/>
      <w:lvlText w:val=""/>
      <w:lvlJc w:val="left"/>
      <w:pPr>
        <w:ind w:left="4680" w:hanging="360"/>
      </w:pPr>
      <w:rPr>
        <w:rFonts w:ascii="MS Reference Specialty" w:hAnsi="MS Reference Specialty" w:hint="default"/>
      </w:rPr>
    </w:lvl>
    <w:lvl w:ilvl="6" w:tplc="04090001" w:tentative="1">
      <w:start w:val="1"/>
      <w:numFmt w:val="bullet"/>
      <w:lvlText w:val=""/>
      <w:lvlJc w:val="left"/>
      <w:pPr>
        <w:ind w:left="5400" w:hanging="360"/>
      </w:pPr>
      <w:rPr>
        <w:rFonts w:ascii="Tahoma" w:hAnsi="Tahoma" w:hint="default"/>
      </w:rPr>
    </w:lvl>
    <w:lvl w:ilvl="7" w:tplc="04090003" w:tentative="1">
      <w:start w:val="1"/>
      <w:numFmt w:val="bullet"/>
      <w:lvlText w:val="o"/>
      <w:lvlJc w:val="left"/>
      <w:pPr>
        <w:ind w:left="6120" w:hanging="360"/>
      </w:pPr>
      <w:rPr>
        <w:rFonts w:ascii="MS Mincho" w:hAnsi="MS Mincho" w:cs="MS Mincho" w:hint="default"/>
      </w:rPr>
    </w:lvl>
    <w:lvl w:ilvl="8" w:tplc="04090005" w:tentative="1">
      <w:start w:val="1"/>
      <w:numFmt w:val="bullet"/>
      <w:lvlText w:val=""/>
      <w:lvlJc w:val="left"/>
      <w:pPr>
        <w:ind w:left="6840" w:hanging="360"/>
      </w:pPr>
      <w:rPr>
        <w:rFonts w:ascii="MS Reference Specialty" w:hAnsi="MS Reference Specialty" w:hint="default"/>
      </w:rPr>
    </w:lvl>
  </w:abstractNum>
  <w:abstractNum w:abstractNumId="24" w15:restartNumberingAfterBreak="0">
    <w:nsid w:val="599E5E49"/>
    <w:multiLevelType w:val="hybridMultilevel"/>
    <w:tmpl w:val="9D869EE6"/>
    <w:lvl w:ilvl="0" w:tplc="04090001">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MS Mincho" w:hAnsi="MS Mincho" w:cs="MS Mincho"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MS Mincho" w:hAnsi="MS Mincho" w:cs="MS Mincho"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MS Mincho" w:hAnsi="MS Mincho" w:cs="MS Mincho"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5" w15:restartNumberingAfterBreak="0">
    <w:nsid w:val="676718F1"/>
    <w:multiLevelType w:val="hybridMultilevel"/>
    <w:tmpl w:val="36C0C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0720E"/>
    <w:multiLevelType w:val="hybridMultilevel"/>
    <w:tmpl w:val="96F6F68A"/>
    <w:lvl w:ilvl="0" w:tplc="6AA0113C">
      <w:numFmt w:val="bullet"/>
      <w:lvlText w:val="-"/>
      <w:lvlJc w:val="left"/>
      <w:pPr>
        <w:ind w:left="720" w:hanging="360"/>
      </w:pPr>
      <w:rPr>
        <w:rFonts w:ascii="Helvetica Neue" w:eastAsia="Helvetica Neue" w:hAnsi="Helvetica Neue" w:cs="Calibri" w:hint="default"/>
      </w:rPr>
    </w:lvl>
    <w:lvl w:ilvl="1" w:tplc="04090003" w:tentative="1">
      <w:start w:val="1"/>
      <w:numFmt w:val="bullet"/>
      <w:lvlText w:val="o"/>
      <w:lvlJc w:val="left"/>
      <w:pPr>
        <w:ind w:left="1440" w:hanging="360"/>
      </w:pPr>
      <w:rPr>
        <w:rFonts w:ascii="MS Mincho" w:hAnsi="MS Mincho" w:cs="MS Mincho"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MS Mincho" w:hAnsi="MS Mincho" w:cs="MS Mincho"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MS Mincho" w:hAnsi="MS Mincho" w:cs="MS Mincho"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7" w15:restartNumberingAfterBreak="0">
    <w:nsid w:val="737A4E73"/>
    <w:multiLevelType w:val="hybridMultilevel"/>
    <w:tmpl w:val="1072315C"/>
    <w:lvl w:ilvl="0" w:tplc="E1B2141C">
      <w:start w:val="1"/>
      <w:numFmt w:val="bullet"/>
      <w:lvlText w:val=""/>
      <w:lvlJc w:val="left"/>
      <w:pPr>
        <w:ind w:left="720" w:hanging="360"/>
      </w:pPr>
      <w:rPr>
        <w:rFonts w:ascii="Tahoma" w:hAnsi="Tahoma" w:hint="default"/>
      </w:rPr>
    </w:lvl>
    <w:lvl w:ilvl="1" w:tplc="9DF64E82">
      <w:start w:val="1"/>
      <w:numFmt w:val="bullet"/>
      <w:pStyle w:val="ChapterBodyCopy-Bullet2"/>
      <w:lvlText w:val="o"/>
      <w:lvlJc w:val="left"/>
      <w:pPr>
        <w:ind w:left="1440" w:hanging="360"/>
      </w:pPr>
      <w:rPr>
        <w:rFonts w:ascii="MS Mincho" w:hAnsi="MS Mincho" w:cs="MS Mincho"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MS Mincho" w:hAnsi="MS Mincho" w:cs="MS Mincho"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MS Mincho" w:hAnsi="MS Mincho" w:cs="MS Mincho"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28" w15:restartNumberingAfterBreak="0">
    <w:nsid w:val="7B570B30"/>
    <w:multiLevelType w:val="hybridMultilevel"/>
    <w:tmpl w:val="BDF4E1CE"/>
    <w:lvl w:ilvl="0" w:tplc="FFFFFFFF">
      <w:start w:val="1"/>
      <w:numFmt w:val="bullet"/>
      <w:lvlText w:val=""/>
      <w:lvlJc w:val="left"/>
      <w:pPr>
        <w:tabs>
          <w:tab w:val="num" w:pos="1800"/>
        </w:tabs>
        <w:ind w:left="1800" w:hanging="360"/>
      </w:pPr>
      <w:rPr>
        <w:rFonts w:ascii="Tahoma" w:hAnsi="Tahoma" w:hint="default"/>
      </w:rPr>
    </w:lvl>
    <w:lvl w:ilvl="1" w:tplc="FFFFFFFF">
      <w:start w:val="1"/>
      <w:numFmt w:val="bullet"/>
      <w:lvlText w:val="o"/>
      <w:lvlJc w:val="left"/>
      <w:pPr>
        <w:tabs>
          <w:tab w:val="num" w:pos="2520"/>
        </w:tabs>
        <w:ind w:left="2520" w:hanging="360"/>
      </w:pPr>
      <w:rPr>
        <w:rFonts w:ascii="MS Mincho" w:hAnsi="MS Mincho" w:cs="MS Mincho" w:hint="default"/>
      </w:rPr>
    </w:lvl>
    <w:lvl w:ilvl="2" w:tplc="FFFFFFFF" w:tentative="1">
      <w:start w:val="1"/>
      <w:numFmt w:val="bullet"/>
      <w:lvlText w:val=""/>
      <w:lvlJc w:val="left"/>
      <w:pPr>
        <w:tabs>
          <w:tab w:val="num" w:pos="3240"/>
        </w:tabs>
        <w:ind w:left="3240" w:hanging="360"/>
      </w:pPr>
      <w:rPr>
        <w:rFonts w:ascii="MS Reference Specialty" w:hAnsi="MS Reference Specialty" w:hint="default"/>
      </w:rPr>
    </w:lvl>
    <w:lvl w:ilvl="3" w:tplc="FFFFFFFF" w:tentative="1">
      <w:start w:val="1"/>
      <w:numFmt w:val="bullet"/>
      <w:lvlText w:val=""/>
      <w:lvlJc w:val="left"/>
      <w:pPr>
        <w:tabs>
          <w:tab w:val="num" w:pos="3960"/>
        </w:tabs>
        <w:ind w:left="3960" w:hanging="360"/>
      </w:pPr>
      <w:rPr>
        <w:rFonts w:ascii="Tahoma" w:hAnsi="Tahoma" w:hint="default"/>
      </w:rPr>
    </w:lvl>
    <w:lvl w:ilvl="4" w:tplc="FFFFFFFF" w:tentative="1">
      <w:start w:val="1"/>
      <w:numFmt w:val="bullet"/>
      <w:lvlText w:val="o"/>
      <w:lvlJc w:val="left"/>
      <w:pPr>
        <w:tabs>
          <w:tab w:val="num" w:pos="4680"/>
        </w:tabs>
        <w:ind w:left="4680" w:hanging="360"/>
      </w:pPr>
      <w:rPr>
        <w:rFonts w:ascii="MS Mincho" w:hAnsi="MS Mincho" w:cs="MS Mincho" w:hint="default"/>
      </w:rPr>
    </w:lvl>
    <w:lvl w:ilvl="5" w:tplc="FFFFFFFF" w:tentative="1">
      <w:start w:val="1"/>
      <w:numFmt w:val="bullet"/>
      <w:lvlText w:val=""/>
      <w:lvlJc w:val="left"/>
      <w:pPr>
        <w:tabs>
          <w:tab w:val="num" w:pos="5400"/>
        </w:tabs>
        <w:ind w:left="5400" w:hanging="360"/>
      </w:pPr>
      <w:rPr>
        <w:rFonts w:ascii="MS Reference Specialty" w:hAnsi="MS Reference Specialty" w:hint="default"/>
      </w:rPr>
    </w:lvl>
    <w:lvl w:ilvl="6" w:tplc="FFFFFFFF" w:tentative="1">
      <w:start w:val="1"/>
      <w:numFmt w:val="bullet"/>
      <w:lvlText w:val=""/>
      <w:lvlJc w:val="left"/>
      <w:pPr>
        <w:tabs>
          <w:tab w:val="num" w:pos="6120"/>
        </w:tabs>
        <w:ind w:left="6120" w:hanging="360"/>
      </w:pPr>
      <w:rPr>
        <w:rFonts w:ascii="Tahoma" w:hAnsi="Tahoma" w:hint="default"/>
      </w:rPr>
    </w:lvl>
    <w:lvl w:ilvl="7" w:tplc="FFFFFFFF" w:tentative="1">
      <w:start w:val="1"/>
      <w:numFmt w:val="bullet"/>
      <w:lvlText w:val="o"/>
      <w:lvlJc w:val="left"/>
      <w:pPr>
        <w:tabs>
          <w:tab w:val="num" w:pos="6840"/>
        </w:tabs>
        <w:ind w:left="6840" w:hanging="360"/>
      </w:pPr>
      <w:rPr>
        <w:rFonts w:ascii="MS Mincho" w:hAnsi="MS Mincho" w:cs="MS Mincho" w:hint="default"/>
      </w:rPr>
    </w:lvl>
    <w:lvl w:ilvl="8" w:tplc="FFFFFFFF" w:tentative="1">
      <w:start w:val="1"/>
      <w:numFmt w:val="bullet"/>
      <w:lvlText w:val=""/>
      <w:lvlJc w:val="left"/>
      <w:pPr>
        <w:tabs>
          <w:tab w:val="num" w:pos="7560"/>
        </w:tabs>
        <w:ind w:left="7560" w:hanging="360"/>
      </w:pPr>
      <w:rPr>
        <w:rFonts w:ascii="MS Reference Specialty" w:hAnsi="MS Reference Specialty" w:hint="default"/>
      </w:rPr>
    </w:lvl>
  </w:abstractNum>
  <w:abstractNum w:abstractNumId="29" w15:restartNumberingAfterBreak="0">
    <w:nsid w:val="7F1E6C86"/>
    <w:multiLevelType w:val="hybridMultilevel"/>
    <w:tmpl w:val="535A0DE6"/>
    <w:lvl w:ilvl="0" w:tplc="04090001">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MS Mincho" w:hAnsi="MS Mincho" w:cs="MS Mincho"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Tahoma" w:hAnsi="Tahoma" w:hint="default"/>
      </w:rPr>
    </w:lvl>
    <w:lvl w:ilvl="4" w:tplc="04090003" w:tentative="1">
      <w:start w:val="1"/>
      <w:numFmt w:val="bullet"/>
      <w:lvlText w:val="o"/>
      <w:lvlJc w:val="left"/>
      <w:pPr>
        <w:ind w:left="3600" w:hanging="360"/>
      </w:pPr>
      <w:rPr>
        <w:rFonts w:ascii="MS Mincho" w:hAnsi="MS Mincho" w:cs="MS Mincho"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Tahoma" w:hAnsi="Tahoma" w:hint="default"/>
      </w:rPr>
    </w:lvl>
    <w:lvl w:ilvl="7" w:tplc="04090003" w:tentative="1">
      <w:start w:val="1"/>
      <w:numFmt w:val="bullet"/>
      <w:lvlText w:val="o"/>
      <w:lvlJc w:val="left"/>
      <w:pPr>
        <w:ind w:left="5760" w:hanging="360"/>
      </w:pPr>
      <w:rPr>
        <w:rFonts w:ascii="MS Mincho" w:hAnsi="MS Mincho" w:cs="MS Mincho" w:hint="default"/>
      </w:rPr>
    </w:lvl>
    <w:lvl w:ilvl="8" w:tplc="04090005" w:tentative="1">
      <w:start w:val="1"/>
      <w:numFmt w:val="bullet"/>
      <w:lvlText w:val=""/>
      <w:lvlJc w:val="left"/>
      <w:pPr>
        <w:ind w:left="6480" w:hanging="360"/>
      </w:pPr>
      <w:rPr>
        <w:rFonts w:ascii="MS Reference Specialty" w:hAnsi="MS Reference Specialty" w:hint="default"/>
      </w:rPr>
    </w:lvl>
  </w:abstractNum>
  <w:num w:numId="1">
    <w:abstractNumId w:val="16"/>
  </w:num>
  <w:num w:numId="2">
    <w:abstractNumId w:val="6"/>
  </w:num>
  <w:num w:numId="3">
    <w:abstractNumId w:val="5"/>
  </w:num>
  <w:num w:numId="4">
    <w:abstractNumId w:val="4"/>
  </w:num>
  <w:num w:numId="5">
    <w:abstractNumId w:val="27"/>
  </w:num>
  <w:num w:numId="6">
    <w:abstractNumId w:val="19"/>
  </w:num>
  <w:num w:numId="7">
    <w:abstractNumId w:val="9"/>
  </w:num>
  <w:num w:numId="8">
    <w:abstractNumId w:val="7"/>
  </w:num>
  <w:num w:numId="9">
    <w:abstractNumId w:val="8"/>
  </w:num>
  <w:num w:numId="10">
    <w:abstractNumId w:val="3"/>
  </w:num>
  <w:num w:numId="11">
    <w:abstractNumId w:val="8"/>
    <w:lvlOverride w:ilvl="0">
      <w:startOverride w:val="1"/>
    </w:lvlOverride>
  </w:num>
  <w:num w:numId="12">
    <w:abstractNumId w:val="8"/>
    <w:lvlOverride w:ilvl="0">
      <w:startOverride w:val="1"/>
    </w:lvlOverride>
  </w:num>
  <w:num w:numId="13">
    <w:abstractNumId w:val="3"/>
    <w:lvlOverride w:ilvl="0">
      <w:startOverride w:val="1"/>
    </w:lvlOverride>
  </w:num>
  <w:num w:numId="14">
    <w:abstractNumId w:val="15"/>
  </w:num>
  <w:num w:numId="15">
    <w:abstractNumId w:val="29"/>
  </w:num>
  <w:num w:numId="16">
    <w:abstractNumId w:val="24"/>
  </w:num>
  <w:num w:numId="17">
    <w:abstractNumId w:val="10"/>
  </w:num>
  <w:num w:numId="18">
    <w:abstractNumId w:val="2"/>
  </w:num>
  <w:num w:numId="19">
    <w:abstractNumId w:val="1"/>
  </w:num>
  <w:num w:numId="20">
    <w:abstractNumId w:val="0"/>
  </w:num>
  <w:num w:numId="21">
    <w:abstractNumId w:val="28"/>
  </w:num>
  <w:num w:numId="22">
    <w:abstractNumId w:val="20"/>
  </w:num>
  <w:num w:numId="23">
    <w:abstractNumId w:val="18"/>
  </w:num>
  <w:num w:numId="24">
    <w:abstractNumId w:val="22"/>
  </w:num>
  <w:num w:numId="25">
    <w:abstractNumId w:val="17"/>
  </w:num>
  <w:num w:numId="26">
    <w:abstractNumId w:val="11"/>
  </w:num>
  <w:num w:numId="27">
    <w:abstractNumId w:val="8"/>
    <w:lvlOverride w:ilvl="0">
      <w:startOverride w:val="1"/>
    </w:lvlOverride>
  </w:num>
  <w:num w:numId="28">
    <w:abstractNumId w:val="8"/>
    <w:lvlOverride w:ilvl="0">
      <w:startOverride w:val="1"/>
    </w:lvlOverride>
  </w:num>
  <w:num w:numId="29">
    <w:abstractNumId w:val="23"/>
  </w:num>
  <w:num w:numId="30">
    <w:abstractNumId w:val="25"/>
  </w:num>
  <w:num w:numId="31">
    <w:abstractNumId w:val="14"/>
  </w:num>
  <w:num w:numId="32">
    <w:abstractNumId w:val="12"/>
  </w:num>
  <w:num w:numId="33">
    <w:abstractNumId w:val="13"/>
  </w:num>
  <w:num w:numId="34">
    <w:abstractNumId w:val="21"/>
  </w:num>
  <w:num w:numId="35">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78"/>
    <w:rsid w:val="0001245A"/>
    <w:rsid w:val="00012F78"/>
    <w:rsid w:val="0003182B"/>
    <w:rsid w:val="000419F2"/>
    <w:rsid w:val="00051F03"/>
    <w:rsid w:val="000524FB"/>
    <w:rsid w:val="00061B48"/>
    <w:rsid w:val="00063A89"/>
    <w:rsid w:val="00064075"/>
    <w:rsid w:val="00070CF4"/>
    <w:rsid w:val="00072B78"/>
    <w:rsid w:val="00073091"/>
    <w:rsid w:val="00076D1B"/>
    <w:rsid w:val="00083573"/>
    <w:rsid w:val="000843D9"/>
    <w:rsid w:val="00094EA1"/>
    <w:rsid w:val="000952F5"/>
    <w:rsid w:val="000A0201"/>
    <w:rsid w:val="000A28D2"/>
    <w:rsid w:val="000A41D1"/>
    <w:rsid w:val="000A5E91"/>
    <w:rsid w:val="000A7C89"/>
    <w:rsid w:val="000B7E57"/>
    <w:rsid w:val="000D1CFB"/>
    <w:rsid w:val="000D562B"/>
    <w:rsid w:val="000E1A32"/>
    <w:rsid w:val="000E1B1B"/>
    <w:rsid w:val="000E1D05"/>
    <w:rsid w:val="000E2291"/>
    <w:rsid w:val="000E6FA1"/>
    <w:rsid w:val="000F342D"/>
    <w:rsid w:val="000F5187"/>
    <w:rsid w:val="001020AC"/>
    <w:rsid w:val="0011559E"/>
    <w:rsid w:val="00117D61"/>
    <w:rsid w:val="0012192A"/>
    <w:rsid w:val="00121C3A"/>
    <w:rsid w:val="00131558"/>
    <w:rsid w:val="0013253F"/>
    <w:rsid w:val="001357BC"/>
    <w:rsid w:val="0014390A"/>
    <w:rsid w:val="0014695E"/>
    <w:rsid w:val="00150E7F"/>
    <w:rsid w:val="00165B7A"/>
    <w:rsid w:val="001666F8"/>
    <w:rsid w:val="00170B04"/>
    <w:rsid w:val="001714DD"/>
    <w:rsid w:val="00181C17"/>
    <w:rsid w:val="00181EBE"/>
    <w:rsid w:val="00185954"/>
    <w:rsid w:val="001902F7"/>
    <w:rsid w:val="00192D50"/>
    <w:rsid w:val="001A00E3"/>
    <w:rsid w:val="001A0AB7"/>
    <w:rsid w:val="001C4C66"/>
    <w:rsid w:val="001D341D"/>
    <w:rsid w:val="001D3A15"/>
    <w:rsid w:val="001F2CAC"/>
    <w:rsid w:val="001F6473"/>
    <w:rsid w:val="00201098"/>
    <w:rsid w:val="00205983"/>
    <w:rsid w:val="00206BBC"/>
    <w:rsid w:val="002103AE"/>
    <w:rsid w:val="00210ACD"/>
    <w:rsid w:val="0021249D"/>
    <w:rsid w:val="00215D17"/>
    <w:rsid w:val="0023445D"/>
    <w:rsid w:val="00241FC4"/>
    <w:rsid w:val="00246684"/>
    <w:rsid w:val="00246B82"/>
    <w:rsid w:val="002552EE"/>
    <w:rsid w:val="00263433"/>
    <w:rsid w:val="00271B20"/>
    <w:rsid w:val="0027262A"/>
    <w:rsid w:val="00277A44"/>
    <w:rsid w:val="0028092D"/>
    <w:rsid w:val="00290B36"/>
    <w:rsid w:val="002A238E"/>
    <w:rsid w:val="002A6410"/>
    <w:rsid w:val="002C3878"/>
    <w:rsid w:val="002D3931"/>
    <w:rsid w:val="002D6968"/>
    <w:rsid w:val="002D6AF7"/>
    <w:rsid w:val="002D7FB1"/>
    <w:rsid w:val="002E3E68"/>
    <w:rsid w:val="002F2C48"/>
    <w:rsid w:val="002F382E"/>
    <w:rsid w:val="00304BFE"/>
    <w:rsid w:val="00305302"/>
    <w:rsid w:val="00326B37"/>
    <w:rsid w:val="00337452"/>
    <w:rsid w:val="003403EB"/>
    <w:rsid w:val="00355D71"/>
    <w:rsid w:val="00357FA2"/>
    <w:rsid w:val="00362729"/>
    <w:rsid w:val="00374EB5"/>
    <w:rsid w:val="00380C26"/>
    <w:rsid w:val="00384B99"/>
    <w:rsid w:val="0039157F"/>
    <w:rsid w:val="00391D5B"/>
    <w:rsid w:val="00393161"/>
    <w:rsid w:val="00395591"/>
    <w:rsid w:val="003A6A2B"/>
    <w:rsid w:val="003B18A8"/>
    <w:rsid w:val="003B4CEA"/>
    <w:rsid w:val="003B5B72"/>
    <w:rsid w:val="003B7868"/>
    <w:rsid w:val="003C5395"/>
    <w:rsid w:val="003D2E0B"/>
    <w:rsid w:val="003E3D42"/>
    <w:rsid w:val="003F648A"/>
    <w:rsid w:val="00402457"/>
    <w:rsid w:val="00410672"/>
    <w:rsid w:val="0041106C"/>
    <w:rsid w:val="004206C9"/>
    <w:rsid w:val="0042437A"/>
    <w:rsid w:val="00430C64"/>
    <w:rsid w:val="00435F95"/>
    <w:rsid w:val="00440B8A"/>
    <w:rsid w:val="004429CE"/>
    <w:rsid w:val="00447E90"/>
    <w:rsid w:val="00457881"/>
    <w:rsid w:val="00460031"/>
    <w:rsid w:val="004640AA"/>
    <w:rsid w:val="004663B1"/>
    <w:rsid w:val="00470B5B"/>
    <w:rsid w:val="00476C5A"/>
    <w:rsid w:val="004779BA"/>
    <w:rsid w:val="004820D9"/>
    <w:rsid w:val="00483E17"/>
    <w:rsid w:val="004A4110"/>
    <w:rsid w:val="004C5BE2"/>
    <w:rsid w:val="004C75CF"/>
    <w:rsid w:val="004D58DF"/>
    <w:rsid w:val="004E50E2"/>
    <w:rsid w:val="00501A95"/>
    <w:rsid w:val="00506A54"/>
    <w:rsid w:val="00516F37"/>
    <w:rsid w:val="005170E1"/>
    <w:rsid w:val="00517929"/>
    <w:rsid w:val="0052169A"/>
    <w:rsid w:val="00537DC1"/>
    <w:rsid w:val="00542A1F"/>
    <w:rsid w:val="00544EEB"/>
    <w:rsid w:val="00550D12"/>
    <w:rsid w:val="00555189"/>
    <w:rsid w:val="0056083E"/>
    <w:rsid w:val="0056496F"/>
    <w:rsid w:val="005675F9"/>
    <w:rsid w:val="00567954"/>
    <w:rsid w:val="0057099E"/>
    <w:rsid w:val="005710FE"/>
    <w:rsid w:val="00571675"/>
    <w:rsid w:val="00571FC7"/>
    <w:rsid w:val="0057475B"/>
    <w:rsid w:val="00586EB1"/>
    <w:rsid w:val="00590D9D"/>
    <w:rsid w:val="005949C3"/>
    <w:rsid w:val="005A0C11"/>
    <w:rsid w:val="005A1E72"/>
    <w:rsid w:val="005A75CE"/>
    <w:rsid w:val="005C7DEB"/>
    <w:rsid w:val="005D1CDB"/>
    <w:rsid w:val="005E1A65"/>
    <w:rsid w:val="005E6CB1"/>
    <w:rsid w:val="005F5565"/>
    <w:rsid w:val="00602D1D"/>
    <w:rsid w:val="006055B6"/>
    <w:rsid w:val="006155B1"/>
    <w:rsid w:val="00625F64"/>
    <w:rsid w:val="00631F21"/>
    <w:rsid w:val="00633C1B"/>
    <w:rsid w:val="00634160"/>
    <w:rsid w:val="0064007B"/>
    <w:rsid w:val="006412E1"/>
    <w:rsid w:val="006463B7"/>
    <w:rsid w:val="00653681"/>
    <w:rsid w:val="006549D6"/>
    <w:rsid w:val="0066326B"/>
    <w:rsid w:val="00665226"/>
    <w:rsid w:val="006716F4"/>
    <w:rsid w:val="0067202F"/>
    <w:rsid w:val="00672F5C"/>
    <w:rsid w:val="00673DF0"/>
    <w:rsid w:val="006820AE"/>
    <w:rsid w:val="0069425F"/>
    <w:rsid w:val="006A3E8F"/>
    <w:rsid w:val="006A4720"/>
    <w:rsid w:val="006C1AF5"/>
    <w:rsid w:val="006C4894"/>
    <w:rsid w:val="006D50CC"/>
    <w:rsid w:val="006D5EA4"/>
    <w:rsid w:val="006E4509"/>
    <w:rsid w:val="006E6D6B"/>
    <w:rsid w:val="00705E7D"/>
    <w:rsid w:val="007216D6"/>
    <w:rsid w:val="00721CF4"/>
    <w:rsid w:val="0072347D"/>
    <w:rsid w:val="00730C19"/>
    <w:rsid w:val="0073256D"/>
    <w:rsid w:val="00735378"/>
    <w:rsid w:val="007357F5"/>
    <w:rsid w:val="00735875"/>
    <w:rsid w:val="0074523F"/>
    <w:rsid w:val="00762F69"/>
    <w:rsid w:val="00776087"/>
    <w:rsid w:val="00782AAC"/>
    <w:rsid w:val="007844C7"/>
    <w:rsid w:val="007916E9"/>
    <w:rsid w:val="0079296E"/>
    <w:rsid w:val="00793A57"/>
    <w:rsid w:val="007A43FC"/>
    <w:rsid w:val="007B2288"/>
    <w:rsid w:val="007B2EAB"/>
    <w:rsid w:val="007C6E88"/>
    <w:rsid w:val="007D5FDF"/>
    <w:rsid w:val="007E45C2"/>
    <w:rsid w:val="007E6B8F"/>
    <w:rsid w:val="007F2E54"/>
    <w:rsid w:val="00811C78"/>
    <w:rsid w:val="008238CA"/>
    <w:rsid w:val="008279BF"/>
    <w:rsid w:val="0083048D"/>
    <w:rsid w:val="008317E1"/>
    <w:rsid w:val="00844B7E"/>
    <w:rsid w:val="0085225D"/>
    <w:rsid w:val="00853DC1"/>
    <w:rsid w:val="00854A81"/>
    <w:rsid w:val="00865F01"/>
    <w:rsid w:val="00877873"/>
    <w:rsid w:val="00877A85"/>
    <w:rsid w:val="00886DE0"/>
    <w:rsid w:val="0089410E"/>
    <w:rsid w:val="008A539E"/>
    <w:rsid w:val="008A5A9E"/>
    <w:rsid w:val="008B1767"/>
    <w:rsid w:val="008C5B5D"/>
    <w:rsid w:val="008D38CC"/>
    <w:rsid w:val="008D73F0"/>
    <w:rsid w:val="008E3D28"/>
    <w:rsid w:val="008F1302"/>
    <w:rsid w:val="00906392"/>
    <w:rsid w:val="00907CB0"/>
    <w:rsid w:val="009142FD"/>
    <w:rsid w:val="00920212"/>
    <w:rsid w:val="00933C9A"/>
    <w:rsid w:val="00940CBC"/>
    <w:rsid w:val="009431AD"/>
    <w:rsid w:val="00944A07"/>
    <w:rsid w:val="00950C5C"/>
    <w:rsid w:val="00952162"/>
    <w:rsid w:val="00962869"/>
    <w:rsid w:val="00965773"/>
    <w:rsid w:val="009662A4"/>
    <w:rsid w:val="00976DCE"/>
    <w:rsid w:val="00977FDE"/>
    <w:rsid w:val="00981B7E"/>
    <w:rsid w:val="0098670C"/>
    <w:rsid w:val="00987D06"/>
    <w:rsid w:val="0099419B"/>
    <w:rsid w:val="009942F6"/>
    <w:rsid w:val="00995514"/>
    <w:rsid w:val="009B1F04"/>
    <w:rsid w:val="009B52E2"/>
    <w:rsid w:val="009C2F97"/>
    <w:rsid w:val="009C3C4F"/>
    <w:rsid w:val="009C4978"/>
    <w:rsid w:val="009D3E3A"/>
    <w:rsid w:val="009E2D0B"/>
    <w:rsid w:val="009E6BB1"/>
    <w:rsid w:val="009E76F5"/>
    <w:rsid w:val="00A10DDF"/>
    <w:rsid w:val="00A14BAE"/>
    <w:rsid w:val="00A527E4"/>
    <w:rsid w:val="00A54691"/>
    <w:rsid w:val="00A65D33"/>
    <w:rsid w:val="00A71B2C"/>
    <w:rsid w:val="00A71D9E"/>
    <w:rsid w:val="00A74944"/>
    <w:rsid w:val="00A7610C"/>
    <w:rsid w:val="00AA4903"/>
    <w:rsid w:val="00AB0D46"/>
    <w:rsid w:val="00AB336A"/>
    <w:rsid w:val="00AB3F6B"/>
    <w:rsid w:val="00AC06EF"/>
    <w:rsid w:val="00AD4ABC"/>
    <w:rsid w:val="00B02A83"/>
    <w:rsid w:val="00B032E9"/>
    <w:rsid w:val="00B239D0"/>
    <w:rsid w:val="00B31573"/>
    <w:rsid w:val="00B439FD"/>
    <w:rsid w:val="00B50980"/>
    <w:rsid w:val="00B5665D"/>
    <w:rsid w:val="00B61A65"/>
    <w:rsid w:val="00B72EB5"/>
    <w:rsid w:val="00B90FFD"/>
    <w:rsid w:val="00B91163"/>
    <w:rsid w:val="00B9134A"/>
    <w:rsid w:val="00B951D8"/>
    <w:rsid w:val="00B961F8"/>
    <w:rsid w:val="00BA411B"/>
    <w:rsid w:val="00C25D99"/>
    <w:rsid w:val="00C26937"/>
    <w:rsid w:val="00C27817"/>
    <w:rsid w:val="00C35318"/>
    <w:rsid w:val="00C35DC8"/>
    <w:rsid w:val="00C46739"/>
    <w:rsid w:val="00C501D9"/>
    <w:rsid w:val="00C529A3"/>
    <w:rsid w:val="00C56C78"/>
    <w:rsid w:val="00C70FFB"/>
    <w:rsid w:val="00C80CF9"/>
    <w:rsid w:val="00C8167E"/>
    <w:rsid w:val="00C93949"/>
    <w:rsid w:val="00C9675D"/>
    <w:rsid w:val="00CA1DB4"/>
    <w:rsid w:val="00CA40EB"/>
    <w:rsid w:val="00CA632B"/>
    <w:rsid w:val="00CB2D7C"/>
    <w:rsid w:val="00CB4D10"/>
    <w:rsid w:val="00CC1A42"/>
    <w:rsid w:val="00CD0041"/>
    <w:rsid w:val="00CD0139"/>
    <w:rsid w:val="00CE2F89"/>
    <w:rsid w:val="00CE6D94"/>
    <w:rsid w:val="00CE7030"/>
    <w:rsid w:val="00CF40D6"/>
    <w:rsid w:val="00CF7543"/>
    <w:rsid w:val="00D00E6B"/>
    <w:rsid w:val="00D10F5E"/>
    <w:rsid w:val="00D2538B"/>
    <w:rsid w:val="00D3195B"/>
    <w:rsid w:val="00D33A4C"/>
    <w:rsid w:val="00D3417F"/>
    <w:rsid w:val="00D401C9"/>
    <w:rsid w:val="00D42F3E"/>
    <w:rsid w:val="00D441F5"/>
    <w:rsid w:val="00D464B2"/>
    <w:rsid w:val="00D5291D"/>
    <w:rsid w:val="00D57306"/>
    <w:rsid w:val="00D57527"/>
    <w:rsid w:val="00D61CC7"/>
    <w:rsid w:val="00D74975"/>
    <w:rsid w:val="00D846E1"/>
    <w:rsid w:val="00D8633B"/>
    <w:rsid w:val="00D9069C"/>
    <w:rsid w:val="00D92422"/>
    <w:rsid w:val="00DB14A8"/>
    <w:rsid w:val="00DB3856"/>
    <w:rsid w:val="00DC446D"/>
    <w:rsid w:val="00DC5A32"/>
    <w:rsid w:val="00DD4C8D"/>
    <w:rsid w:val="00DE4099"/>
    <w:rsid w:val="00DE77D5"/>
    <w:rsid w:val="00DF13C1"/>
    <w:rsid w:val="00DF1E48"/>
    <w:rsid w:val="00E148CC"/>
    <w:rsid w:val="00E17847"/>
    <w:rsid w:val="00E17DB1"/>
    <w:rsid w:val="00E21D10"/>
    <w:rsid w:val="00E41102"/>
    <w:rsid w:val="00E42EC8"/>
    <w:rsid w:val="00E605A7"/>
    <w:rsid w:val="00E668F6"/>
    <w:rsid w:val="00E74EA0"/>
    <w:rsid w:val="00E76884"/>
    <w:rsid w:val="00E86A25"/>
    <w:rsid w:val="00E91590"/>
    <w:rsid w:val="00E92C81"/>
    <w:rsid w:val="00E93096"/>
    <w:rsid w:val="00EA084D"/>
    <w:rsid w:val="00EA3639"/>
    <w:rsid w:val="00EA4E38"/>
    <w:rsid w:val="00EB3392"/>
    <w:rsid w:val="00EB3F26"/>
    <w:rsid w:val="00EB71D5"/>
    <w:rsid w:val="00EC3FA1"/>
    <w:rsid w:val="00EE17EB"/>
    <w:rsid w:val="00EF017A"/>
    <w:rsid w:val="00F01415"/>
    <w:rsid w:val="00F13634"/>
    <w:rsid w:val="00F15BCC"/>
    <w:rsid w:val="00F272B9"/>
    <w:rsid w:val="00F31911"/>
    <w:rsid w:val="00F33827"/>
    <w:rsid w:val="00F36DD1"/>
    <w:rsid w:val="00F43BB5"/>
    <w:rsid w:val="00F5386F"/>
    <w:rsid w:val="00F60239"/>
    <w:rsid w:val="00F62DB3"/>
    <w:rsid w:val="00F94612"/>
    <w:rsid w:val="00FA31CC"/>
    <w:rsid w:val="00FB2101"/>
    <w:rsid w:val="00FC3742"/>
    <w:rsid w:val="00FD3F13"/>
    <w:rsid w:val="00FE1E39"/>
    <w:rsid w:val="00FE375A"/>
    <w:rsid w:val="00FE4AD7"/>
    <w:rsid w:val="00FF69CE"/>
    <w:rsid w:val="00FF6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7A899463-5B42-4801-8B46-BA977B04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Helvetica Neue" w:eastAsia="Helvetica Neue" w:hAnsi="Helvetica Neue"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691"/>
    <w:pPr>
      <w:spacing w:before="120" w:after="120"/>
    </w:pPr>
    <w:rPr>
      <w:sz w:val="22"/>
      <w:szCs w:val="22"/>
    </w:rPr>
  </w:style>
  <w:style w:type="paragraph" w:styleId="Heading1">
    <w:name w:val="heading 1"/>
    <w:basedOn w:val="Normal"/>
    <w:next w:val="Normal"/>
    <w:link w:val="Heading1Char"/>
    <w:uiPriority w:val="9"/>
    <w:qFormat/>
    <w:rsid w:val="00965773"/>
    <w:pPr>
      <w:keepNext/>
      <w:keepLines/>
      <w:numPr>
        <w:numId w:val="6"/>
      </w:numPr>
      <w:spacing w:before="360" w:after="60"/>
      <w:outlineLvl w:val="0"/>
    </w:pPr>
    <w:rPr>
      <w:rFonts w:eastAsia="Calibri" w:cs="MS Gothic"/>
      <w:b/>
      <w:bCs/>
      <w:color w:val="009900"/>
      <w:sz w:val="32"/>
      <w:szCs w:val="28"/>
    </w:rPr>
  </w:style>
  <w:style w:type="paragraph" w:styleId="Heading2">
    <w:name w:val="heading 2"/>
    <w:basedOn w:val="Normal"/>
    <w:next w:val="Normal"/>
    <w:link w:val="Heading2Char"/>
    <w:uiPriority w:val="9"/>
    <w:unhideWhenUsed/>
    <w:qFormat/>
    <w:rsid w:val="006E6D6B"/>
    <w:pPr>
      <w:keepNext/>
      <w:keepLines/>
      <w:numPr>
        <w:ilvl w:val="1"/>
        <w:numId w:val="6"/>
      </w:numPr>
      <w:spacing w:before="200" w:after="0"/>
      <w:outlineLvl w:val="1"/>
    </w:pPr>
    <w:rPr>
      <w:rFonts w:ascii="ヒラギノ角ゴ Pro W3" w:eastAsia="Calibri" w:hAnsi="ヒラギノ角ゴ Pro W3"/>
      <w:b/>
      <w:bCs/>
      <w:color w:val="2E74B5"/>
      <w:sz w:val="26"/>
      <w:szCs w:val="26"/>
    </w:rPr>
  </w:style>
  <w:style w:type="paragraph" w:styleId="Heading3">
    <w:name w:val="heading 3"/>
    <w:basedOn w:val="Normal"/>
    <w:next w:val="Normal"/>
    <w:link w:val="Heading3Char"/>
    <w:uiPriority w:val="9"/>
    <w:unhideWhenUsed/>
    <w:qFormat/>
    <w:rsid w:val="00CE2F89"/>
    <w:pPr>
      <w:keepNext/>
      <w:keepLines/>
      <w:numPr>
        <w:ilvl w:val="2"/>
        <w:numId w:val="6"/>
      </w:numPr>
      <w:spacing w:before="200" w:after="0"/>
      <w:outlineLvl w:val="2"/>
    </w:pPr>
    <w:rPr>
      <w:rFonts w:ascii="ヒラギノ角ゴ Pro W3" w:eastAsia="Calibri" w:hAnsi="ヒラギノ角ゴ Pro W3"/>
      <w:b/>
      <w:bCs/>
      <w:color w:val="5B9BD5"/>
    </w:rPr>
  </w:style>
  <w:style w:type="paragraph" w:styleId="Heading4">
    <w:name w:val="heading 4"/>
    <w:basedOn w:val="Normal"/>
    <w:next w:val="Normal"/>
    <w:link w:val="Heading4Char"/>
    <w:uiPriority w:val="9"/>
    <w:unhideWhenUsed/>
    <w:qFormat/>
    <w:rsid w:val="00CE2F89"/>
    <w:pPr>
      <w:keepNext/>
      <w:keepLines/>
      <w:numPr>
        <w:ilvl w:val="3"/>
        <w:numId w:val="6"/>
      </w:numPr>
      <w:spacing w:before="200" w:after="0"/>
      <w:outlineLvl w:val="3"/>
    </w:pPr>
    <w:rPr>
      <w:rFonts w:ascii="ヒラギノ角ゴ Pro W3" w:eastAsia="Calibri" w:hAnsi="ヒラギノ角ゴ Pro W3"/>
      <w:b/>
      <w:bCs/>
      <w:i/>
      <w:iCs/>
      <w:color w:val="5B9BD5"/>
    </w:rPr>
  </w:style>
  <w:style w:type="paragraph" w:styleId="Heading5">
    <w:name w:val="heading 5"/>
    <w:basedOn w:val="Normal"/>
    <w:next w:val="Normal"/>
    <w:link w:val="Heading5Char"/>
    <w:uiPriority w:val="99"/>
    <w:qFormat/>
    <w:rsid w:val="00CE2F89"/>
    <w:pPr>
      <w:keepNext/>
      <w:keepLines/>
      <w:numPr>
        <w:ilvl w:val="4"/>
        <w:numId w:val="6"/>
      </w:numPr>
      <w:spacing w:before="200"/>
      <w:outlineLvl w:val="4"/>
    </w:pPr>
    <w:rPr>
      <w:rFonts w:eastAsia="Helvetica Neue UltraLight"/>
      <w:color w:val="244061"/>
    </w:rPr>
  </w:style>
  <w:style w:type="paragraph" w:styleId="Heading6">
    <w:name w:val="heading 6"/>
    <w:basedOn w:val="Normal"/>
    <w:next w:val="Normal"/>
    <w:link w:val="Heading6Char"/>
    <w:uiPriority w:val="99"/>
    <w:qFormat/>
    <w:rsid w:val="00CE2F89"/>
    <w:pPr>
      <w:keepNext/>
      <w:keepLines/>
      <w:numPr>
        <w:ilvl w:val="5"/>
        <w:numId w:val="6"/>
      </w:numPr>
      <w:spacing w:before="200"/>
      <w:outlineLvl w:val="5"/>
    </w:pPr>
    <w:rPr>
      <w:rFonts w:eastAsia="Helvetica Neue UltraLight"/>
      <w:i/>
      <w:iCs/>
      <w:color w:val="244061"/>
    </w:rPr>
  </w:style>
  <w:style w:type="paragraph" w:styleId="Heading7">
    <w:name w:val="heading 7"/>
    <w:basedOn w:val="Normal"/>
    <w:next w:val="Normal"/>
    <w:link w:val="Heading7Char"/>
    <w:uiPriority w:val="99"/>
    <w:qFormat/>
    <w:rsid w:val="00CE2F89"/>
    <w:pPr>
      <w:keepNext/>
      <w:keepLines/>
      <w:numPr>
        <w:ilvl w:val="6"/>
        <w:numId w:val="6"/>
      </w:numPr>
      <w:spacing w:before="200"/>
      <w:outlineLvl w:val="6"/>
    </w:pPr>
    <w:rPr>
      <w:rFonts w:eastAsia="Helvetica Neue UltraLight"/>
      <w:b/>
      <w:iCs/>
      <w:color w:val="404040"/>
    </w:rPr>
  </w:style>
  <w:style w:type="paragraph" w:styleId="Heading8">
    <w:name w:val="heading 8"/>
    <w:basedOn w:val="Normal"/>
    <w:next w:val="Normal"/>
    <w:link w:val="Heading8Char"/>
    <w:uiPriority w:val="99"/>
    <w:qFormat/>
    <w:rsid w:val="00CE2F89"/>
    <w:pPr>
      <w:keepNext/>
      <w:keepLines/>
      <w:numPr>
        <w:ilvl w:val="7"/>
        <w:numId w:val="6"/>
      </w:numPr>
      <w:spacing w:before="200"/>
      <w:outlineLvl w:val="7"/>
    </w:pPr>
    <w:rPr>
      <w:rFonts w:eastAsia="Helvetica Neue UltraLight"/>
      <w:color w:val="363636"/>
      <w:sz w:val="20"/>
      <w:szCs w:val="20"/>
    </w:rPr>
  </w:style>
  <w:style w:type="paragraph" w:styleId="Heading9">
    <w:name w:val="heading 9"/>
    <w:basedOn w:val="Normal"/>
    <w:next w:val="Normal"/>
    <w:link w:val="Heading9Char"/>
    <w:uiPriority w:val="99"/>
    <w:qFormat/>
    <w:rsid w:val="00CE2F89"/>
    <w:pPr>
      <w:keepNext/>
      <w:keepLines/>
      <w:numPr>
        <w:ilvl w:val="8"/>
        <w:numId w:val="6"/>
      </w:numPr>
      <w:spacing w:before="200"/>
      <w:outlineLvl w:val="8"/>
    </w:pPr>
    <w:rPr>
      <w:rFonts w:eastAsia="Helvetica Neue UltraLight"/>
      <w:i/>
      <w:iCs/>
      <w:color w:val="36363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65773"/>
    <w:rPr>
      <w:rFonts w:ascii="Helvetica Neue" w:eastAsia="Calibri" w:hAnsi="Helvetica Neue" w:cs="MS Gothic"/>
      <w:b/>
      <w:bCs/>
      <w:color w:val="009900"/>
      <w:sz w:val="32"/>
      <w:szCs w:val="28"/>
    </w:rPr>
  </w:style>
  <w:style w:type="character" w:customStyle="1" w:styleId="Heading2Char">
    <w:name w:val="Heading 2 Char"/>
    <w:link w:val="Heading2"/>
    <w:uiPriority w:val="9"/>
    <w:rsid w:val="006E6D6B"/>
    <w:rPr>
      <w:rFonts w:ascii="ヒラギノ角ゴ Pro W3" w:eastAsia="Calibri" w:hAnsi="ヒラギノ角ゴ Pro W3" w:cs="Calibri"/>
      <w:b/>
      <w:bCs/>
      <w:color w:val="2E74B5"/>
      <w:sz w:val="26"/>
      <w:szCs w:val="26"/>
    </w:rPr>
  </w:style>
  <w:style w:type="character" w:customStyle="1" w:styleId="Heading3Char">
    <w:name w:val="Heading 3 Char"/>
    <w:link w:val="Heading3"/>
    <w:uiPriority w:val="9"/>
    <w:rsid w:val="00CE2F89"/>
    <w:rPr>
      <w:rFonts w:ascii="ヒラギノ角ゴ Pro W3" w:eastAsia="Calibri" w:hAnsi="ヒラギノ角ゴ Pro W3" w:cs="Calibri"/>
      <w:b/>
      <w:bCs/>
      <w:color w:val="5B9BD5"/>
    </w:rPr>
  </w:style>
  <w:style w:type="paragraph" w:styleId="Footer">
    <w:name w:val="footer"/>
    <w:basedOn w:val="Normal"/>
    <w:link w:val="FooterChar"/>
    <w:uiPriority w:val="99"/>
    <w:unhideWhenUsed/>
    <w:rsid w:val="00CE2F89"/>
    <w:pPr>
      <w:tabs>
        <w:tab w:val="center" w:pos="5040"/>
        <w:tab w:val="right" w:pos="9000"/>
        <w:tab w:val="right" w:pos="14760"/>
      </w:tabs>
      <w:spacing w:after="0"/>
    </w:pPr>
    <w:rPr>
      <w:rFonts w:ascii="Helvetica Neue Light" w:eastAsia="Calibri" w:hAnsi="Helvetica Neue Light" w:cs="Helvetica Neue Light"/>
      <w:sz w:val="17"/>
      <w:szCs w:val="18"/>
      <w:lang w:eastAsia="ja-JP"/>
    </w:rPr>
  </w:style>
  <w:style w:type="character" w:customStyle="1" w:styleId="FooterChar">
    <w:name w:val="Footer Char"/>
    <w:link w:val="Footer"/>
    <w:uiPriority w:val="99"/>
    <w:rsid w:val="00CE2F89"/>
    <w:rPr>
      <w:rFonts w:ascii="Helvetica Neue Light" w:eastAsia="Calibri" w:hAnsi="Helvetica Neue Light" w:cs="Helvetica Neue Light"/>
      <w:sz w:val="17"/>
      <w:szCs w:val="18"/>
      <w:lang w:eastAsia="ja-JP"/>
    </w:rPr>
  </w:style>
  <w:style w:type="paragraph" w:styleId="Header">
    <w:name w:val="header"/>
    <w:basedOn w:val="Normal"/>
    <w:link w:val="HeaderChar"/>
    <w:unhideWhenUsed/>
    <w:rsid w:val="00CE2F89"/>
    <w:pPr>
      <w:pBdr>
        <w:bottom w:val="single" w:sz="4" w:space="1" w:color="5B9BD5"/>
      </w:pBdr>
      <w:tabs>
        <w:tab w:val="center" w:pos="4680"/>
        <w:tab w:val="right" w:pos="8640"/>
      </w:tabs>
      <w:spacing w:after="0"/>
      <w:jc w:val="right"/>
    </w:pPr>
    <w:rPr>
      <w:rFonts w:ascii="ヒラギノ角ゴ Pro W3" w:hAnsi="ヒラギノ角ゴ Pro W3"/>
      <w:color w:val="2E74B5"/>
      <w:sz w:val="20"/>
    </w:rPr>
  </w:style>
  <w:style w:type="character" w:customStyle="1" w:styleId="HeaderChar">
    <w:name w:val="Header Char"/>
    <w:link w:val="Header"/>
    <w:uiPriority w:val="99"/>
    <w:rsid w:val="00CE2F89"/>
    <w:rPr>
      <w:rFonts w:ascii="ヒラギノ角ゴ Pro W3" w:hAnsi="ヒラギノ角ゴ Pro W3"/>
      <w:color w:val="2E74B5"/>
      <w:sz w:val="20"/>
    </w:rPr>
  </w:style>
  <w:style w:type="paragraph" w:styleId="IntenseQuote">
    <w:name w:val="Intense Quote"/>
    <w:basedOn w:val="Normal"/>
    <w:link w:val="IntenseQuoteChar"/>
    <w:uiPriority w:val="30"/>
    <w:qFormat/>
    <w:rsid w:val="0052169A"/>
    <w:pPr>
      <w:pBdr>
        <w:top w:val="double" w:sz="12" w:space="10" w:color="ED7D31"/>
        <w:left w:val="double" w:sz="12" w:space="10" w:color="ED7D31"/>
        <w:bottom w:val="double" w:sz="12" w:space="10" w:color="ED7D31"/>
        <w:right w:val="double" w:sz="12" w:space="10" w:color="ED7D31"/>
      </w:pBdr>
      <w:shd w:val="clear" w:color="auto" w:fill="FFFFFF"/>
      <w:spacing w:before="300" w:after="300"/>
      <w:ind w:left="720" w:right="720"/>
      <w:contextualSpacing/>
    </w:pPr>
    <w:rPr>
      <w:b/>
      <w:color w:val="ED7D31"/>
    </w:rPr>
  </w:style>
  <w:style w:type="character" w:customStyle="1" w:styleId="IntenseQuoteChar">
    <w:name w:val="Intense Quote Char"/>
    <w:link w:val="IntenseQuote"/>
    <w:uiPriority w:val="30"/>
    <w:rsid w:val="0052169A"/>
    <w:rPr>
      <w:rFonts w:cs="Calibri"/>
      <w:b/>
      <w:color w:val="ED7D31"/>
      <w:sz w:val="23"/>
      <w:szCs w:val="20"/>
      <w:shd w:val="clear" w:color="auto" w:fill="FFFFFF"/>
      <w:lang w:eastAsia="ja-JP"/>
    </w:rPr>
  </w:style>
  <w:style w:type="paragraph" w:styleId="Subtitle">
    <w:name w:val="Subtitle"/>
    <w:basedOn w:val="Normal"/>
    <w:next w:val="Normal"/>
    <w:link w:val="SubtitleChar"/>
    <w:uiPriority w:val="11"/>
    <w:qFormat/>
    <w:rsid w:val="00CE2F89"/>
    <w:pPr>
      <w:numPr>
        <w:ilvl w:val="1"/>
      </w:numPr>
      <w:jc w:val="right"/>
    </w:pPr>
    <w:rPr>
      <w:rFonts w:eastAsia="Calibri"/>
      <w:i/>
      <w:iCs/>
      <w:color w:val="2E74B5"/>
      <w:spacing w:val="15"/>
      <w:sz w:val="24"/>
      <w:szCs w:val="24"/>
    </w:rPr>
  </w:style>
  <w:style w:type="character" w:customStyle="1" w:styleId="SubtitleChar">
    <w:name w:val="Subtitle Char"/>
    <w:link w:val="Subtitle"/>
    <w:uiPriority w:val="11"/>
    <w:rsid w:val="00CE2F89"/>
    <w:rPr>
      <w:rFonts w:ascii="Helvetica Neue" w:eastAsia="Calibri" w:hAnsi="Helvetica Neue" w:cs="Calibri"/>
      <w:i/>
      <w:iCs/>
      <w:color w:val="2E74B5"/>
      <w:spacing w:val="15"/>
      <w:sz w:val="24"/>
      <w:szCs w:val="24"/>
    </w:rPr>
  </w:style>
  <w:style w:type="paragraph" w:styleId="Title">
    <w:name w:val="Title"/>
    <w:basedOn w:val="Normal"/>
    <w:next w:val="Normal"/>
    <w:link w:val="TitleChar"/>
    <w:uiPriority w:val="10"/>
    <w:qFormat/>
    <w:rsid w:val="00CE2F89"/>
    <w:pPr>
      <w:pBdr>
        <w:bottom w:val="single" w:sz="8" w:space="4" w:color="009900"/>
      </w:pBdr>
      <w:spacing w:after="300"/>
      <w:contextualSpacing/>
      <w:jc w:val="right"/>
    </w:pPr>
    <w:rPr>
      <w:rFonts w:ascii="ヒラギノ角ゴ Pro W3" w:eastAsia="Calibri" w:hAnsi="ヒラギノ角ゴ Pro W3"/>
      <w:b/>
      <w:color w:val="009900"/>
      <w:spacing w:val="5"/>
      <w:kern w:val="28"/>
      <w:sz w:val="52"/>
      <w:szCs w:val="52"/>
    </w:rPr>
  </w:style>
  <w:style w:type="character" w:customStyle="1" w:styleId="TitleChar">
    <w:name w:val="Title Char"/>
    <w:link w:val="Title"/>
    <w:uiPriority w:val="10"/>
    <w:rsid w:val="00CE2F89"/>
    <w:rPr>
      <w:rFonts w:ascii="ヒラギノ角ゴ Pro W3" w:eastAsia="Calibri" w:hAnsi="ヒラギノ角ゴ Pro W3" w:cs="Calibri"/>
      <w:b/>
      <w:color w:val="009900"/>
      <w:spacing w:val="5"/>
      <w:kern w:val="28"/>
      <w:sz w:val="52"/>
      <w:szCs w:val="52"/>
    </w:rPr>
  </w:style>
  <w:style w:type="paragraph" w:styleId="BalloonText">
    <w:name w:val="Balloon Text"/>
    <w:basedOn w:val="Normal"/>
    <w:link w:val="BalloonTextChar"/>
    <w:uiPriority w:val="99"/>
    <w:semiHidden/>
    <w:rsid w:val="00CE2F89"/>
    <w:rPr>
      <w:rFonts w:cs="Calibri Light"/>
      <w:sz w:val="18"/>
      <w:szCs w:val="18"/>
    </w:rPr>
  </w:style>
  <w:style w:type="character" w:customStyle="1" w:styleId="BalloonTextChar">
    <w:name w:val="Balloon Text Char"/>
    <w:link w:val="BalloonText"/>
    <w:uiPriority w:val="99"/>
    <w:semiHidden/>
    <w:rsid w:val="00CE2F89"/>
    <w:rPr>
      <w:rFonts w:cs="Calibri Light"/>
      <w:sz w:val="18"/>
      <w:szCs w:val="18"/>
    </w:rPr>
  </w:style>
  <w:style w:type="character" w:styleId="BookTitle">
    <w:name w:val="Book Title"/>
    <w:uiPriority w:val="33"/>
    <w:qFormat/>
    <w:rsid w:val="0052169A"/>
    <w:rPr>
      <w:rFonts w:ascii="Helvetica Neue" w:hAnsi="Helvetica Neue" w:cs="Calibri"/>
      <w:i/>
      <w:color w:val="44546A"/>
      <w:sz w:val="23"/>
      <w:szCs w:val="20"/>
    </w:rPr>
  </w:style>
  <w:style w:type="paragraph" w:styleId="Caption">
    <w:name w:val="caption"/>
    <w:basedOn w:val="Normal"/>
    <w:next w:val="Normal"/>
    <w:uiPriority w:val="35"/>
    <w:unhideWhenUsed/>
    <w:qFormat/>
    <w:rsid w:val="00CE2F89"/>
    <w:rPr>
      <w:b/>
      <w:bCs/>
      <w:color w:val="5B9BD5"/>
      <w:sz w:val="18"/>
      <w:szCs w:val="18"/>
    </w:rPr>
  </w:style>
  <w:style w:type="character" w:styleId="Emphasis">
    <w:name w:val="Emphasis"/>
    <w:uiPriority w:val="20"/>
    <w:qFormat/>
    <w:rsid w:val="0052169A"/>
    <w:rPr>
      <w:rFonts w:ascii="Helvetica Neue" w:hAnsi="Helvetica Neue"/>
      <w:b/>
      <w:i/>
      <w:color w:val="44546A"/>
      <w:spacing w:val="10"/>
      <w:sz w:val="23"/>
    </w:rPr>
  </w:style>
  <w:style w:type="character" w:customStyle="1" w:styleId="Heading4Char">
    <w:name w:val="Heading 4 Char"/>
    <w:link w:val="Heading4"/>
    <w:uiPriority w:val="9"/>
    <w:rsid w:val="00CE2F89"/>
    <w:rPr>
      <w:rFonts w:ascii="ヒラギノ角ゴ Pro W3" w:eastAsia="Calibri" w:hAnsi="ヒラギノ角ゴ Pro W3" w:cs="Calibri"/>
      <w:b/>
      <w:bCs/>
      <w:i/>
      <w:iCs/>
      <w:color w:val="5B9BD5"/>
    </w:rPr>
  </w:style>
  <w:style w:type="character" w:customStyle="1" w:styleId="Heading5Char">
    <w:name w:val="Heading 5 Char"/>
    <w:link w:val="Heading5"/>
    <w:uiPriority w:val="99"/>
    <w:rsid w:val="00CE2F89"/>
    <w:rPr>
      <w:rFonts w:ascii="Helvetica Neue" w:eastAsia="Helvetica Neue UltraLight" w:hAnsi="Helvetica Neue"/>
      <w:color w:val="244061"/>
    </w:rPr>
  </w:style>
  <w:style w:type="character" w:customStyle="1" w:styleId="Heading6Char">
    <w:name w:val="Heading 6 Char"/>
    <w:link w:val="Heading6"/>
    <w:uiPriority w:val="99"/>
    <w:rsid w:val="00CE2F89"/>
    <w:rPr>
      <w:rFonts w:ascii="Helvetica Neue" w:eastAsia="Helvetica Neue UltraLight" w:hAnsi="Helvetica Neue"/>
      <w:i/>
      <w:iCs/>
      <w:color w:val="244061"/>
    </w:rPr>
  </w:style>
  <w:style w:type="character" w:customStyle="1" w:styleId="Heading7Char">
    <w:name w:val="Heading 7 Char"/>
    <w:link w:val="Heading7"/>
    <w:uiPriority w:val="99"/>
    <w:rsid w:val="00CE2F89"/>
    <w:rPr>
      <w:rFonts w:ascii="Helvetica Neue" w:eastAsia="Helvetica Neue UltraLight" w:hAnsi="Helvetica Neue"/>
      <w:b/>
      <w:iCs/>
      <w:color w:val="404040"/>
    </w:rPr>
  </w:style>
  <w:style w:type="character" w:customStyle="1" w:styleId="Heading8Char">
    <w:name w:val="Heading 8 Char"/>
    <w:link w:val="Heading8"/>
    <w:uiPriority w:val="99"/>
    <w:rsid w:val="00CE2F89"/>
    <w:rPr>
      <w:rFonts w:ascii="Helvetica Neue" w:eastAsia="Helvetica Neue UltraLight" w:hAnsi="Helvetica Neue"/>
      <w:color w:val="363636"/>
      <w:sz w:val="20"/>
      <w:szCs w:val="20"/>
    </w:rPr>
  </w:style>
  <w:style w:type="character" w:customStyle="1" w:styleId="Heading9Char">
    <w:name w:val="Heading 9 Char"/>
    <w:link w:val="Heading9"/>
    <w:uiPriority w:val="99"/>
    <w:rsid w:val="00CE2F89"/>
    <w:rPr>
      <w:rFonts w:ascii="Helvetica Neue" w:eastAsia="Helvetica Neue UltraLight" w:hAnsi="Helvetica Neue"/>
      <w:i/>
      <w:iCs/>
      <w:color w:val="363636"/>
      <w:sz w:val="20"/>
      <w:szCs w:val="20"/>
    </w:rPr>
  </w:style>
  <w:style w:type="character" w:styleId="Hyperlink">
    <w:name w:val="Hyperlink"/>
    <w:uiPriority w:val="99"/>
    <w:rsid w:val="00CE2F89"/>
    <w:rPr>
      <w:rFonts w:cs="Calibri"/>
      <w:color w:val="0000FF"/>
      <w:u w:val="single"/>
    </w:rPr>
  </w:style>
  <w:style w:type="character" w:styleId="IntenseEmphasis">
    <w:name w:val="Intense Emphasis"/>
    <w:uiPriority w:val="21"/>
    <w:qFormat/>
    <w:rsid w:val="0052169A"/>
    <w:rPr>
      <w:rFonts w:ascii="Helvetica Neue" w:hAnsi="Helvetica Neue"/>
      <w:b/>
      <w:dstrike w:val="0"/>
      <w:color w:val="ED7D31"/>
      <w:spacing w:val="10"/>
      <w:w w:val="100"/>
      <w:kern w:val="0"/>
      <w:position w:val="0"/>
      <w:sz w:val="23"/>
      <w:vertAlign w:val="baseline"/>
    </w:rPr>
  </w:style>
  <w:style w:type="character" w:styleId="IntenseReference">
    <w:name w:val="Intense Reference"/>
    <w:uiPriority w:val="32"/>
    <w:qFormat/>
    <w:rsid w:val="0052169A"/>
    <w:rPr>
      <w:rFonts w:ascii="Helvetica Neue" w:hAnsi="Helvetica Neue"/>
      <w:b/>
      <w:caps/>
      <w:color w:val="5B9BD5"/>
      <w:spacing w:val="10"/>
      <w:w w:val="100"/>
      <w:position w:val="0"/>
      <w:sz w:val="20"/>
      <w:szCs w:val="18"/>
      <w:u w:val="single" w:color="5B9BD5"/>
      <w:bdr w:val="none" w:sz="0" w:space="0" w:color="auto"/>
    </w:rPr>
  </w:style>
  <w:style w:type="paragraph" w:styleId="List">
    <w:name w:val="List"/>
    <w:basedOn w:val="Normal"/>
    <w:uiPriority w:val="99"/>
    <w:semiHidden/>
    <w:unhideWhenUsed/>
    <w:rsid w:val="0052169A"/>
    <w:pPr>
      <w:ind w:left="360" w:hanging="360"/>
    </w:pPr>
  </w:style>
  <w:style w:type="paragraph" w:styleId="List2">
    <w:name w:val="List 2"/>
    <w:basedOn w:val="Normal"/>
    <w:uiPriority w:val="99"/>
    <w:semiHidden/>
    <w:unhideWhenUsed/>
    <w:rsid w:val="0052169A"/>
    <w:pPr>
      <w:ind w:left="720" w:hanging="360"/>
    </w:pPr>
  </w:style>
  <w:style w:type="paragraph" w:styleId="ListBullet">
    <w:name w:val="List Bullet"/>
    <w:basedOn w:val="Normal"/>
    <w:uiPriority w:val="99"/>
    <w:unhideWhenUsed/>
    <w:rsid w:val="005949C3"/>
    <w:pPr>
      <w:numPr>
        <w:numId w:val="7"/>
      </w:numPr>
      <w:tabs>
        <w:tab w:val="clear" w:pos="360"/>
        <w:tab w:val="num" w:pos="1080"/>
      </w:tabs>
      <w:ind w:left="1080"/>
      <w:contextualSpacing/>
    </w:pPr>
  </w:style>
  <w:style w:type="paragraph" w:styleId="ListBullet2">
    <w:name w:val="List Bullet 2"/>
    <w:basedOn w:val="Normal"/>
    <w:uiPriority w:val="99"/>
    <w:unhideWhenUsed/>
    <w:rsid w:val="00CE2F89"/>
    <w:pPr>
      <w:numPr>
        <w:numId w:val="8"/>
      </w:numPr>
      <w:contextualSpacing/>
    </w:pPr>
  </w:style>
  <w:style w:type="paragraph" w:styleId="ListBullet3">
    <w:name w:val="List Bullet 3"/>
    <w:basedOn w:val="Normal"/>
    <w:uiPriority w:val="36"/>
    <w:unhideWhenUsed/>
    <w:qFormat/>
    <w:rsid w:val="0052169A"/>
    <w:pPr>
      <w:numPr>
        <w:numId w:val="2"/>
      </w:numPr>
    </w:pPr>
    <w:rPr>
      <w:color w:val="ED7D31"/>
    </w:rPr>
  </w:style>
  <w:style w:type="paragraph" w:styleId="ListBullet4">
    <w:name w:val="List Bullet 4"/>
    <w:basedOn w:val="Normal"/>
    <w:uiPriority w:val="36"/>
    <w:unhideWhenUsed/>
    <w:qFormat/>
    <w:rsid w:val="0052169A"/>
    <w:pPr>
      <w:numPr>
        <w:numId w:val="3"/>
      </w:numPr>
    </w:pPr>
    <w:rPr>
      <w:caps/>
      <w:spacing w:val="4"/>
    </w:rPr>
  </w:style>
  <w:style w:type="paragraph" w:styleId="ListBullet5">
    <w:name w:val="List Bullet 5"/>
    <w:basedOn w:val="Normal"/>
    <w:uiPriority w:val="36"/>
    <w:unhideWhenUsed/>
    <w:qFormat/>
    <w:rsid w:val="0052169A"/>
    <w:pPr>
      <w:numPr>
        <w:numId w:val="4"/>
      </w:numPr>
    </w:pPr>
  </w:style>
  <w:style w:type="paragraph" w:styleId="ListParagraph">
    <w:name w:val="List Paragraph"/>
    <w:basedOn w:val="Normal"/>
    <w:uiPriority w:val="99"/>
    <w:qFormat/>
    <w:rsid w:val="00CE2F89"/>
    <w:pPr>
      <w:ind w:left="720"/>
      <w:contextualSpacing/>
    </w:pPr>
  </w:style>
  <w:style w:type="numbering" w:customStyle="1" w:styleId="MedianListStyle">
    <w:name w:val="Median List Style"/>
    <w:uiPriority w:val="99"/>
    <w:rsid w:val="0052169A"/>
    <w:pPr>
      <w:numPr>
        <w:numId w:val="1"/>
      </w:numPr>
    </w:pPr>
  </w:style>
  <w:style w:type="paragraph" w:styleId="NoSpacing">
    <w:name w:val="No Spacing"/>
    <w:basedOn w:val="Normal"/>
    <w:link w:val="NoSpacingChar"/>
    <w:uiPriority w:val="1"/>
    <w:qFormat/>
    <w:rsid w:val="0052169A"/>
    <w:pPr>
      <w:spacing w:after="0"/>
    </w:pPr>
  </w:style>
  <w:style w:type="paragraph" w:styleId="Quote">
    <w:name w:val="Quote"/>
    <w:basedOn w:val="Normal"/>
    <w:link w:val="QuoteChar"/>
    <w:uiPriority w:val="29"/>
    <w:qFormat/>
    <w:rsid w:val="0052169A"/>
    <w:rPr>
      <w:i/>
      <w:smallCaps/>
      <w:color w:val="44546A"/>
      <w:spacing w:val="6"/>
    </w:rPr>
  </w:style>
  <w:style w:type="character" w:customStyle="1" w:styleId="QuoteChar">
    <w:name w:val="Quote Char"/>
    <w:link w:val="Quote"/>
    <w:uiPriority w:val="29"/>
    <w:rsid w:val="0052169A"/>
    <w:rPr>
      <w:rFonts w:cs="Calibri"/>
      <w:i/>
      <w:smallCaps/>
      <w:color w:val="44546A"/>
      <w:spacing w:val="6"/>
      <w:sz w:val="23"/>
      <w:szCs w:val="20"/>
      <w:lang w:eastAsia="ja-JP"/>
    </w:rPr>
  </w:style>
  <w:style w:type="character" w:styleId="Strong">
    <w:name w:val="Strong"/>
    <w:uiPriority w:val="22"/>
    <w:qFormat/>
    <w:rsid w:val="0052169A"/>
    <w:rPr>
      <w:rFonts w:ascii="Helvetica Neue" w:hAnsi="Helvetica Neue"/>
      <w:b/>
      <w:color w:val="ED7D31"/>
    </w:rPr>
  </w:style>
  <w:style w:type="character" w:styleId="SubtleEmphasis">
    <w:name w:val="Subtle Emphasis"/>
    <w:uiPriority w:val="19"/>
    <w:qFormat/>
    <w:rsid w:val="0052169A"/>
    <w:rPr>
      <w:rFonts w:ascii="Helvetica Neue" w:hAnsi="Helvetica Neue"/>
      <w:i/>
      <w:sz w:val="23"/>
    </w:rPr>
  </w:style>
  <w:style w:type="character" w:styleId="SubtleReference">
    <w:name w:val="Subtle Reference"/>
    <w:uiPriority w:val="31"/>
    <w:qFormat/>
    <w:rsid w:val="0052169A"/>
    <w:rPr>
      <w:rFonts w:ascii="Helvetica Neue" w:hAnsi="Helvetica Neue"/>
      <w:b/>
      <w:i/>
      <w:color w:val="44546A"/>
      <w:sz w:val="23"/>
    </w:rPr>
  </w:style>
  <w:style w:type="table" w:styleId="TableGrid">
    <w:name w:val="Table Grid"/>
    <w:basedOn w:val="TableNormal"/>
    <w:uiPriority w:val="39"/>
    <w:rsid w:val="00CE2F89"/>
    <w:rPr>
      <w:rFonts w:ascii="Tw Cen MT" w:eastAsia="Cambria" w:hAnsi="Tw Cen M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52169A"/>
    <w:pPr>
      <w:ind w:left="220" w:hanging="220"/>
    </w:pPr>
  </w:style>
  <w:style w:type="paragraph" w:styleId="TOC1">
    <w:name w:val="toc 1"/>
    <w:basedOn w:val="Normal"/>
    <w:next w:val="Normal"/>
    <w:autoRedefine/>
    <w:uiPriority w:val="39"/>
    <w:unhideWhenUsed/>
    <w:rsid w:val="00CE2F89"/>
    <w:pPr>
      <w:tabs>
        <w:tab w:val="left" w:pos="720"/>
        <w:tab w:val="right" w:leader="dot" w:pos="9360"/>
      </w:tabs>
      <w:spacing w:after="100"/>
    </w:pPr>
  </w:style>
  <w:style w:type="paragraph" w:styleId="TOC2">
    <w:name w:val="toc 2"/>
    <w:basedOn w:val="Normal"/>
    <w:next w:val="Normal"/>
    <w:autoRedefine/>
    <w:uiPriority w:val="39"/>
    <w:unhideWhenUsed/>
    <w:rsid w:val="00CE2F89"/>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CE2F89"/>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CE2F89"/>
    <w:pPr>
      <w:spacing w:after="0"/>
    </w:pPr>
    <w:rPr>
      <w:rFonts w:ascii="Tw Cen MT" w:hAnsi="Tw Cen MT"/>
    </w:rPr>
  </w:style>
  <w:style w:type="paragraph" w:styleId="TOC5">
    <w:name w:val="toc 5"/>
    <w:basedOn w:val="Normal"/>
    <w:next w:val="Normal"/>
    <w:autoRedefine/>
    <w:uiPriority w:val="99"/>
    <w:semiHidden/>
    <w:rsid w:val="00CE2F89"/>
    <w:pPr>
      <w:spacing w:after="0"/>
    </w:pPr>
    <w:rPr>
      <w:rFonts w:ascii="Tw Cen MT" w:hAnsi="Tw Cen MT"/>
    </w:rPr>
  </w:style>
  <w:style w:type="paragraph" w:styleId="TOC6">
    <w:name w:val="toc 6"/>
    <w:basedOn w:val="Normal"/>
    <w:next w:val="Normal"/>
    <w:autoRedefine/>
    <w:uiPriority w:val="99"/>
    <w:semiHidden/>
    <w:rsid w:val="00CE2F89"/>
    <w:pPr>
      <w:spacing w:after="0"/>
    </w:pPr>
    <w:rPr>
      <w:rFonts w:ascii="Tw Cen MT" w:hAnsi="Tw Cen MT"/>
    </w:rPr>
  </w:style>
  <w:style w:type="paragraph" w:styleId="TOC7">
    <w:name w:val="toc 7"/>
    <w:basedOn w:val="Normal"/>
    <w:next w:val="Normal"/>
    <w:uiPriority w:val="99"/>
    <w:semiHidden/>
    <w:rsid w:val="00CE2F89"/>
    <w:pPr>
      <w:spacing w:after="0"/>
    </w:pPr>
  </w:style>
  <w:style w:type="paragraph" w:styleId="TOC8">
    <w:name w:val="toc 8"/>
    <w:basedOn w:val="Normal"/>
    <w:next w:val="Normal"/>
    <w:autoRedefine/>
    <w:uiPriority w:val="99"/>
    <w:semiHidden/>
    <w:rsid w:val="00CE2F89"/>
    <w:pPr>
      <w:spacing w:after="0"/>
    </w:pPr>
    <w:rPr>
      <w:rFonts w:ascii="Tw Cen MT" w:hAnsi="Tw Cen MT"/>
    </w:rPr>
  </w:style>
  <w:style w:type="paragraph" w:styleId="TOC9">
    <w:name w:val="toc 9"/>
    <w:basedOn w:val="Normal"/>
    <w:next w:val="Normal"/>
    <w:autoRedefine/>
    <w:uiPriority w:val="99"/>
    <w:semiHidden/>
    <w:rsid w:val="00CE2F89"/>
    <w:pPr>
      <w:spacing w:after="0"/>
    </w:pPr>
    <w:rPr>
      <w:rFonts w:ascii="Tw Cen MT" w:hAnsi="Tw Cen MT"/>
    </w:rPr>
  </w:style>
  <w:style w:type="character" w:customStyle="1" w:styleId="NoSpacingChar">
    <w:name w:val="No Spacing Char"/>
    <w:link w:val="NoSpacing"/>
    <w:uiPriority w:val="1"/>
    <w:rsid w:val="0052169A"/>
    <w:rPr>
      <w:rFonts w:cs="Calibri"/>
      <w:sz w:val="23"/>
      <w:szCs w:val="20"/>
      <w:lang w:eastAsia="ja-JP"/>
    </w:rPr>
  </w:style>
  <w:style w:type="paragraph" w:customStyle="1" w:styleId="HeaderEven">
    <w:name w:val="Header Even"/>
    <w:basedOn w:val="Normal"/>
    <w:uiPriority w:val="39"/>
    <w:unhideWhenUsed/>
    <w:qFormat/>
    <w:rsid w:val="0052169A"/>
    <w:pPr>
      <w:pBdr>
        <w:bottom w:val="single" w:sz="4" w:space="1" w:color="5B9BD5"/>
      </w:pBdr>
      <w:spacing w:after="0"/>
    </w:pPr>
    <w:rPr>
      <w:rFonts w:eastAsia="Calibri"/>
      <w:b/>
      <w:color w:val="44546A"/>
      <w:sz w:val="20"/>
      <w:szCs w:val="24"/>
      <w:lang w:eastAsia="ko-KR"/>
    </w:rPr>
  </w:style>
  <w:style w:type="paragraph" w:customStyle="1" w:styleId="FooterEven">
    <w:name w:val="Footer Even"/>
    <w:basedOn w:val="Normal"/>
    <w:uiPriority w:val="49"/>
    <w:unhideWhenUsed/>
    <w:rsid w:val="0052169A"/>
    <w:pPr>
      <w:pBdr>
        <w:top w:val="single" w:sz="4" w:space="1" w:color="5B9BD5"/>
      </w:pBdr>
    </w:pPr>
    <w:rPr>
      <w:color w:val="44546A"/>
      <w:sz w:val="20"/>
    </w:rPr>
  </w:style>
  <w:style w:type="paragraph" w:customStyle="1" w:styleId="HeaderOdd">
    <w:name w:val="Header Odd"/>
    <w:basedOn w:val="Normal"/>
    <w:uiPriority w:val="39"/>
    <w:unhideWhenUsed/>
    <w:qFormat/>
    <w:rsid w:val="0052169A"/>
    <w:pPr>
      <w:pBdr>
        <w:bottom w:val="single" w:sz="4" w:space="1" w:color="5B9BD5"/>
      </w:pBdr>
      <w:spacing w:after="0"/>
      <w:jc w:val="right"/>
    </w:pPr>
    <w:rPr>
      <w:rFonts w:eastAsia="Calibri"/>
      <w:b/>
      <w:color w:val="44546A"/>
      <w:sz w:val="20"/>
      <w:szCs w:val="24"/>
      <w:lang w:eastAsia="ko-KR"/>
    </w:rPr>
  </w:style>
  <w:style w:type="paragraph" w:customStyle="1" w:styleId="FooterOdd">
    <w:name w:val="Footer Odd"/>
    <w:basedOn w:val="Normal"/>
    <w:uiPriority w:val="39"/>
    <w:unhideWhenUsed/>
    <w:qFormat/>
    <w:rsid w:val="0052169A"/>
    <w:pPr>
      <w:pBdr>
        <w:top w:val="single" w:sz="4" w:space="1" w:color="5B9BD5"/>
      </w:pBdr>
      <w:jc w:val="right"/>
    </w:pPr>
    <w:rPr>
      <w:color w:val="44546A"/>
      <w:sz w:val="20"/>
    </w:rPr>
  </w:style>
  <w:style w:type="paragraph" w:styleId="TOCHeading">
    <w:name w:val="TOC Heading"/>
    <w:basedOn w:val="Normal"/>
    <w:next w:val="Normal"/>
    <w:uiPriority w:val="39"/>
    <w:unhideWhenUsed/>
    <w:qFormat/>
    <w:rsid w:val="00CE2F89"/>
    <w:pPr>
      <w:jc w:val="center"/>
    </w:pPr>
    <w:rPr>
      <w:rFonts w:ascii="ヒラギノ角ゴ Pro W3" w:hAnsi="ヒラギノ角ゴ Pro W3"/>
      <w:b/>
      <w:color w:val="009900"/>
      <w:sz w:val="32"/>
    </w:rPr>
  </w:style>
  <w:style w:type="table" w:styleId="ColorfulList-Accent1">
    <w:name w:val="Colorful List Accent 1"/>
    <w:basedOn w:val="TableNormal"/>
    <w:uiPriority w:val="41"/>
    <w:rsid w:val="00555189"/>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Shading-Accent1">
    <w:name w:val="Colorful Shading Accent 1"/>
    <w:basedOn w:val="TableNormal"/>
    <w:uiPriority w:val="41"/>
    <w:rsid w:val="003B18A8"/>
    <w:rPr>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character" w:customStyle="1" w:styleId="Allcaps">
    <w:name w:val="All caps"/>
    <w:uiPriority w:val="99"/>
    <w:rsid w:val="00CE2F89"/>
    <w:rPr>
      <w:caps/>
    </w:rPr>
  </w:style>
  <w:style w:type="paragraph" w:customStyle="1" w:styleId="Body">
    <w:name w:val="Body"/>
    <w:uiPriority w:val="99"/>
    <w:rsid w:val="00CE2F89"/>
    <w:pPr>
      <w:suppressAutoHyphens/>
      <w:spacing w:after="180" w:line="312" w:lineRule="auto"/>
    </w:pPr>
    <w:rPr>
      <w:rFonts w:ascii="Wingdings" w:eastAsia="Symbol" w:hAnsi="Wingdings"/>
      <w:color w:val="000000"/>
      <w:sz w:val="18"/>
    </w:rPr>
  </w:style>
  <w:style w:type="paragraph" w:styleId="BodyText">
    <w:name w:val="Body Text"/>
    <w:basedOn w:val="Normal"/>
    <w:link w:val="BodyTextChar"/>
    <w:uiPriority w:val="99"/>
    <w:unhideWhenUsed/>
    <w:rsid w:val="00CE2F89"/>
  </w:style>
  <w:style w:type="character" w:customStyle="1" w:styleId="BodyTextChar">
    <w:name w:val="Body Text Char"/>
    <w:basedOn w:val="DefaultParagraphFont"/>
    <w:link w:val="BodyText"/>
    <w:uiPriority w:val="99"/>
    <w:rsid w:val="00CE2F89"/>
  </w:style>
  <w:style w:type="paragraph" w:styleId="BodyTextIndent">
    <w:name w:val="Body Text Indent"/>
    <w:basedOn w:val="Normal"/>
    <w:link w:val="BodyTextIndentChar"/>
    <w:uiPriority w:val="99"/>
    <w:unhideWhenUsed/>
    <w:rsid w:val="00CE2F89"/>
    <w:pPr>
      <w:ind w:left="360"/>
    </w:pPr>
  </w:style>
  <w:style w:type="character" w:customStyle="1" w:styleId="BodyTextIndentChar">
    <w:name w:val="Body Text Indent Char"/>
    <w:basedOn w:val="DefaultParagraphFont"/>
    <w:link w:val="BodyTextIndent"/>
    <w:uiPriority w:val="99"/>
    <w:rsid w:val="00CE2F89"/>
  </w:style>
  <w:style w:type="paragraph" w:customStyle="1" w:styleId="CalloutBlockCopy">
    <w:name w:val="Callout Block Copy"/>
    <w:basedOn w:val="Normal"/>
    <w:qFormat/>
    <w:rsid w:val="00965773"/>
    <w:pPr>
      <w:spacing w:line="252" w:lineRule="auto"/>
    </w:pPr>
    <w:rPr>
      <w:b/>
      <w:color w:val="F57B17"/>
    </w:rPr>
  </w:style>
  <w:style w:type="paragraph" w:customStyle="1" w:styleId="CalloutBlockCopyNote">
    <w:name w:val="Callout Block Copy Note"/>
    <w:basedOn w:val="CalloutBlockCopy"/>
    <w:qFormat/>
    <w:rsid w:val="00CE2F89"/>
    <w:pPr>
      <w:spacing w:before="180"/>
      <w:ind w:left="720"/>
    </w:pPr>
    <w:rPr>
      <w:noProof/>
      <w:color w:val="009900"/>
    </w:rPr>
  </w:style>
  <w:style w:type="paragraph" w:customStyle="1" w:styleId="ChartHeaderInformation">
    <w:name w:val="Chart Header Information"/>
    <w:basedOn w:val="Normal"/>
    <w:qFormat/>
    <w:rsid w:val="000419F2"/>
    <w:pPr>
      <w:framePr w:hSpace="180" w:wrap="around" w:vAnchor="page" w:hAnchor="margin" w:y="2266"/>
      <w:jc w:val="center"/>
    </w:pPr>
    <w:rPr>
      <w:rFonts w:ascii="ヒラギノ角ゴ Pro W3" w:hAnsi="ヒラギノ角ゴ Pro W3"/>
      <w:b/>
      <w:color w:val="0066CC"/>
    </w:rPr>
  </w:style>
  <w:style w:type="paragraph" w:customStyle="1" w:styleId="ChapterBody-ChapterTitle">
    <w:name w:val="Chapter Body - Chapter Title"/>
    <w:basedOn w:val="ChartHeaderInformation"/>
    <w:rsid w:val="00CE2F89"/>
    <w:pPr>
      <w:framePr w:wrap="around"/>
      <w:spacing w:after="240"/>
      <w:jc w:val="left"/>
    </w:pPr>
    <w:rPr>
      <w:caps/>
      <w:sz w:val="24"/>
    </w:rPr>
  </w:style>
  <w:style w:type="paragraph" w:customStyle="1" w:styleId="ChapterBody-SubchapterTitle">
    <w:name w:val="Chapter Body - Subchapter Title"/>
    <w:basedOn w:val="ChapterBody-ChapterTitle"/>
    <w:qFormat/>
    <w:rsid w:val="00CE2F89"/>
    <w:pPr>
      <w:framePr w:wrap="around"/>
    </w:pPr>
    <w:rPr>
      <w:color w:val="404040"/>
    </w:rPr>
  </w:style>
  <w:style w:type="paragraph" w:customStyle="1" w:styleId="ChapterBodyCopy-Bullet2">
    <w:name w:val="Chapter Body Copy - Bullet 2"/>
    <w:basedOn w:val="Normal"/>
    <w:qFormat/>
    <w:rsid w:val="00965773"/>
    <w:pPr>
      <w:numPr>
        <w:ilvl w:val="1"/>
        <w:numId w:val="5"/>
      </w:numPr>
      <w:spacing w:before="40" w:after="40" w:line="252" w:lineRule="auto"/>
    </w:pPr>
    <w:rPr>
      <w:color w:val="000000"/>
    </w:rPr>
  </w:style>
  <w:style w:type="paragraph" w:customStyle="1" w:styleId="ChartBodyCopy">
    <w:name w:val="Chart Body Copy"/>
    <w:basedOn w:val="Normal"/>
    <w:qFormat/>
    <w:rsid w:val="00965773"/>
    <w:pPr>
      <w:spacing w:before="60" w:after="60" w:line="252" w:lineRule="auto"/>
    </w:pPr>
    <w:rPr>
      <w:color w:val="000000"/>
      <w:sz w:val="20"/>
    </w:rPr>
  </w:style>
  <w:style w:type="paragraph" w:customStyle="1" w:styleId="PulloutQuoteCopy">
    <w:name w:val="Pullout Quote Copy"/>
    <w:basedOn w:val="CalloutBlockCopy"/>
    <w:qFormat/>
    <w:rsid w:val="00CE2F89"/>
    <w:pPr>
      <w:spacing w:line="360" w:lineRule="auto"/>
    </w:pPr>
    <w:rPr>
      <w:b w:val="0"/>
    </w:rPr>
  </w:style>
  <w:style w:type="paragraph" w:customStyle="1" w:styleId="ChartTitleFooterInfo">
    <w:name w:val="Chart Title &amp; Footer Info"/>
    <w:basedOn w:val="PulloutQuoteCopy"/>
    <w:qFormat/>
    <w:rsid w:val="00CE2F89"/>
    <w:pPr>
      <w:spacing w:after="60" w:line="276" w:lineRule="auto"/>
    </w:pPr>
    <w:rPr>
      <w:b/>
      <w:i/>
      <w:color w:val="5B9BD5"/>
      <w:sz w:val="20"/>
    </w:rPr>
  </w:style>
  <w:style w:type="character" w:styleId="CommentReference">
    <w:name w:val="annotation reference"/>
    <w:uiPriority w:val="99"/>
    <w:semiHidden/>
    <w:unhideWhenUsed/>
    <w:rsid w:val="00CE2F89"/>
    <w:rPr>
      <w:sz w:val="16"/>
      <w:szCs w:val="16"/>
    </w:rPr>
  </w:style>
  <w:style w:type="paragraph" w:styleId="CommentText">
    <w:name w:val="annotation text"/>
    <w:basedOn w:val="Normal"/>
    <w:link w:val="CommentTextChar"/>
    <w:uiPriority w:val="99"/>
    <w:semiHidden/>
    <w:unhideWhenUsed/>
    <w:rsid w:val="00CE2F89"/>
    <w:rPr>
      <w:sz w:val="20"/>
      <w:szCs w:val="20"/>
    </w:rPr>
  </w:style>
  <w:style w:type="character" w:customStyle="1" w:styleId="CommentTextChar">
    <w:name w:val="Comment Text Char"/>
    <w:link w:val="CommentText"/>
    <w:uiPriority w:val="99"/>
    <w:semiHidden/>
    <w:rsid w:val="00CE2F89"/>
    <w:rPr>
      <w:sz w:val="20"/>
      <w:szCs w:val="20"/>
    </w:rPr>
  </w:style>
  <w:style w:type="paragraph" w:styleId="CommentSubject">
    <w:name w:val="annotation subject"/>
    <w:basedOn w:val="CommentText"/>
    <w:next w:val="CommentText"/>
    <w:link w:val="CommentSubjectChar"/>
    <w:uiPriority w:val="99"/>
    <w:semiHidden/>
    <w:unhideWhenUsed/>
    <w:rsid w:val="00CE2F89"/>
    <w:rPr>
      <w:b/>
      <w:bCs/>
    </w:rPr>
  </w:style>
  <w:style w:type="character" w:customStyle="1" w:styleId="CommentSubjectChar">
    <w:name w:val="Comment Subject Char"/>
    <w:link w:val="CommentSubject"/>
    <w:uiPriority w:val="99"/>
    <w:semiHidden/>
    <w:rsid w:val="00CE2F89"/>
    <w:rPr>
      <w:b/>
      <w:bCs/>
      <w:sz w:val="20"/>
      <w:szCs w:val="20"/>
    </w:rPr>
  </w:style>
  <w:style w:type="paragraph" w:customStyle="1" w:styleId="CompanyAddress">
    <w:name w:val="Company Address"/>
    <w:uiPriority w:val="99"/>
    <w:rsid w:val="00CE2F89"/>
    <w:pPr>
      <w:spacing w:line="288" w:lineRule="auto"/>
    </w:pPr>
    <w:rPr>
      <w:rFonts w:ascii="Wingdings" w:eastAsia="Symbol" w:hAnsi="Wingdings"/>
      <w:color w:val="000000"/>
      <w:sz w:val="14"/>
    </w:rPr>
  </w:style>
  <w:style w:type="paragraph" w:styleId="DocumentMap">
    <w:name w:val="Document Map"/>
    <w:basedOn w:val="Normal"/>
    <w:link w:val="DocumentMapChar"/>
    <w:uiPriority w:val="99"/>
    <w:semiHidden/>
    <w:rsid w:val="00CE2F89"/>
    <w:rPr>
      <w:rFonts w:cs="Calibri Light"/>
    </w:rPr>
  </w:style>
  <w:style w:type="character" w:customStyle="1" w:styleId="DocumentMapChar">
    <w:name w:val="Document Map Char"/>
    <w:link w:val="DocumentMap"/>
    <w:uiPriority w:val="99"/>
    <w:semiHidden/>
    <w:rsid w:val="00CE2F89"/>
    <w:rPr>
      <w:rFonts w:cs="Calibri Light"/>
    </w:rPr>
  </w:style>
  <w:style w:type="character" w:customStyle="1" w:styleId="Emphasis1">
    <w:name w:val="Emphasis1"/>
    <w:uiPriority w:val="99"/>
    <w:rsid w:val="00CE2F89"/>
    <w:rPr>
      <w:rFonts w:ascii="Courier New" w:eastAsia="Symbol" w:hAnsi="Courier New"/>
      <w:b/>
    </w:rPr>
  </w:style>
  <w:style w:type="character" w:styleId="FollowedHyperlink">
    <w:name w:val="FollowedHyperlink"/>
    <w:uiPriority w:val="99"/>
    <w:semiHidden/>
    <w:rsid w:val="00CE2F89"/>
    <w:rPr>
      <w:rFonts w:cs="Calibri"/>
      <w:color w:val="800080"/>
      <w:u w:val="single"/>
    </w:rPr>
  </w:style>
  <w:style w:type="paragraph" w:customStyle="1" w:styleId="FrontMatter">
    <w:name w:val="Front Matter"/>
    <w:basedOn w:val="ChartTitleFooterInfo"/>
    <w:next w:val="Normal"/>
    <w:qFormat/>
    <w:rsid w:val="00977FDE"/>
    <w:rPr>
      <w:b w:val="0"/>
      <w:color w:val="009900"/>
    </w:rPr>
  </w:style>
  <w:style w:type="paragraph" w:customStyle="1" w:styleId="HeaderFooter">
    <w:name w:val="Header &amp; Footer"/>
    <w:uiPriority w:val="99"/>
    <w:rsid w:val="00CE2F89"/>
    <w:pPr>
      <w:tabs>
        <w:tab w:val="right" w:pos="9360"/>
      </w:tabs>
      <w:suppressAutoHyphens/>
      <w:spacing w:after="180" w:line="312" w:lineRule="auto"/>
    </w:pPr>
    <w:rPr>
      <w:rFonts w:ascii="Wingdings" w:eastAsia="Symbol" w:hAnsi="Wingdings"/>
      <w:color w:val="000000"/>
      <w:sz w:val="18"/>
    </w:rPr>
  </w:style>
  <w:style w:type="table" w:styleId="LightShading">
    <w:name w:val="Light Shading"/>
    <w:basedOn w:val="TableNormal"/>
    <w:uiPriority w:val="60"/>
    <w:rsid w:val="00CE2F89"/>
    <w:rPr>
      <w:rFonts w:ascii="Tw Cen MT" w:eastAsia="Cambria" w:hAnsi="Tw Cen MT"/>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3">
    <w:name w:val="List 3"/>
    <w:basedOn w:val="Normal"/>
    <w:uiPriority w:val="99"/>
    <w:unhideWhenUsed/>
    <w:rsid w:val="00CE2F89"/>
    <w:pPr>
      <w:ind w:left="1080" w:hanging="360"/>
      <w:contextualSpacing/>
    </w:pPr>
  </w:style>
  <w:style w:type="paragraph" w:styleId="ListNumber">
    <w:name w:val="List Number"/>
    <w:basedOn w:val="Normal"/>
    <w:unhideWhenUsed/>
    <w:rsid w:val="00940CBC"/>
    <w:pPr>
      <w:numPr>
        <w:numId w:val="9"/>
      </w:numPr>
      <w:tabs>
        <w:tab w:val="clear" w:pos="360"/>
        <w:tab w:val="num" w:pos="990"/>
      </w:tabs>
      <w:ind w:left="990"/>
      <w:contextualSpacing/>
    </w:pPr>
  </w:style>
  <w:style w:type="paragraph" w:styleId="ListNumber2">
    <w:name w:val="List Number 2"/>
    <w:basedOn w:val="Normal"/>
    <w:uiPriority w:val="99"/>
    <w:unhideWhenUsed/>
    <w:rsid w:val="00CE2F89"/>
    <w:pPr>
      <w:numPr>
        <w:numId w:val="10"/>
      </w:numPr>
      <w:contextualSpacing/>
    </w:pPr>
  </w:style>
  <w:style w:type="paragraph" w:customStyle="1" w:styleId="PageHeaders">
    <w:name w:val="Page Headers"/>
    <w:basedOn w:val="ChartHeaderInformation"/>
    <w:qFormat/>
    <w:rsid w:val="00CE2F89"/>
    <w:pPr>
      <w:framePr w:wrap="around"/>
      <w:jc w:val="right"/>
    </w:pPr>
    <w:rPr>
      <w:caps/>
      <w:sz w:val="28"/>
    </w:rPr>
  </w:style>
  <w:style w:type="character" w:styleId="PageNumber">
    <w:name w:val="page number"/>
    <w:uiPriority w:val="99"/>
    <w:semiHidden/>
    <w:rsid w:val="00CE2F89"/>
    <w:rPr>
      <w:rFonts w:cs="Calibri"/>
    </w:rPr>
  </w:style>
  <w:style w:type="paragraph" w:customStyle="1" w:styleId="PulloutQuoteName">
    <w:name w:val="Pullout Quote Name"/>
    <w:basedOn w:val="PulloutQuoteCopy"/>
    <w:qFormat/>
    <w:rsid w:val="00CE2F89"/>
    <w:pPr>
      <w:jc w:val="right"/>
    </w:pPr>
    <w:rPr>
      <w:i/>
    </w:rPr>
  </w:style>
  <w:style w:type="paragraph" w:customStyle="1" w:styleId="Style1">
    <w:name w:val="Style1"/>
    <w:basedOn w:val="ChapterBody-ChapterTitle"/>
    <w:rsid w:val="00CE2F89"/>
    <w:pPr>
      <w:framePr w:wrap="around"/>
    </w:pPr>
  </w:style>
  <w:style w:type="paragraph" w:customStyle="1" w:styleId="Title1">
    <w:name w:val="Title1"/>
    <w:next w:val="Body"/>
    <w:uiPriority w:val="99"/>
    <w:rsid w:val="00CE2F89"/>
    <w:pPr>
      <w:keepNext/>
      <w:spacing w:after="1360"/>
      <w:outlineLvl w:val="0"/>
    </w:pPr>
    <w:rPr>
      <w:rFonts w:ascii="Wingdings 2" w:eastAsia="Symbol" w:hAnsi="Wingdings 2"/>
      <w:color w:val="000000"/>
      <w:spacing w:val="38"/>
      <w:sz w:val="64"/>
    </w:rPr>
  </w:style>
  <w:style w:type="paragraph" w:customStyle="1" w:styleId="TemplateInstructions">
    <w:name w:val="Template Instructions"/>
    <w:basedOn w:val="NoSpacing"/>
    <w:qFormat/>
    <w:rsid w:val="005710FE"/>
    <w:pPr>
      <w:ind w:left="720" w:right="720"/>
    </w:pPr>
    <w:rPr>
      <w:rFonts w:ascii="ヒラギノ角ゴ Pro W3" w:hAnsi="ヒラギノ角ゴ Pro W3" w:cs="Cambria Math"/>
      <w:i/>
      <w:color w:val="000000"/>
      <w:szCs w:val="23"/>
    </w:rPr>
  </w:style>
  <w:style w:type="paragraph" w:customStyle="1" w:styleId="Heading2Text">
    <w:name w:val="Heading 2 Text"/>
    <w:basedOn w:val="BodyText"/>
    <w:rsid w:val="00865F01"/>
    <w:pPr>
      <w:spacing w:before="60" w:after="80"/>
      <w:ind w:left="360"/>
    </w:pPr>
    <w:rPr>
      <w:rFonts w:ascii="Helvetica Neue Light" w:eastAsia="Calibri" w:hAnsi="Helvetica Neue Light"/>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529830">
      <w:bodyDiv w:val="1"/>
      <w:marLeft w:val="0"/>
      <w:marRight w:val="0"/>
      <w:marTop w:val="0"/>
      <w:marBottom w:val="0"/>
      <w:divBdr>
        <w:top w:val="none" w:sz="0" w:space="0" w:color="auto"/>
        <w:left w:val="none" w:sz="0" w:space="0" w:color="auto"/>
        <w:bottom w:val="none" w:sz="0" w:space="0" w:color="auto"/>
        <w:right w:val="none" w:sz="0" w:space="0" w:color="auto"/>
      </w:divBdr>
    </w:div>
    <w:div w:id="741408843">
      <w:bodyDiv w:val="1"/>
      <w:marLeft w:val="0"/>
      <w:marRight w:val="0"/>
      <w:marTop w:val="0"/>
      <w:marBottom w:val="0"/>
      <w:divBdr>
        <w:top w:val="none" w:sz="0" w:space="0" w:color="auto"/>
        <w:left w:val="none" w:sz="0" w:space="0" w:color="auto"/>
        <w:bottom w:val="none" w:sz="0" w:space="0" w:color="auto"/>
        <w:right w:val="none" w:sz="0" w:space="0" w:color="auto"/>
      </w:divBdr>
    </w:div>
    <w:div w:id="82293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theme" Target="theme/theme1.xml"/></Relationships>
</file>

<file path=word/_rels/footer6.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hyperlink" Target="http://techwhirl.com/" TargetMode="External"/></Relationships>
</file>

<file path=word/_rels/footer8.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hyperlink" Target="http://techwhirl.com/" TargetMode="External"/></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D486E928-5FB7-41E4-BB5C-64B9993D1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4117</Words>
  <Characters>23471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Use Case Template</vt:lpstr>
    </vt:vector>
  </TitlesOfParts>
  <Company>Microsoft</Company>
  <LinksUpToDate>false</LinksUpToDate>
  <CharactersWithSpaces>27533</CharactersWithSpaces>
  <SharedDoc>false</SharedDoc>
  <HLinks>
    <vt:vector size="12" baseType="variant">
      <vt:variant>
        <vt:i4>4194399</vt:i4>
      </vt:variant>
      <vt:variant>
        <vt:i4>21</vt:i4>
      </vt:variant>
      <vt:variant>
        <vt:i4>0</vt:i4>
      </vt:variant>
      <vt:variant>
        <vt:i4>5</vt:i4>
      </vt:variant>
      <vt:variant>
        <vt:lpwstr>http://techwhirl.com/</vt:lpwstr>
      </vt:variant>
      <vt:variant>
        <vt:lpwstr/>
      </vt:variant>
      <vt:variant>
        <vt:i4>4194399</vt:i4>
      </vt:variant>
      <vt:variant>
        <vt:i4>12</vt:i4>
      </vt:variant>
      <vt:variant>
        <vt:i4>0</vt:i4>
      </vt:variant>
      <vt:variant>
        <vt:i4>5</vt:i4>
      </vt:variant>
      <vt:variant>
        <vt:lpwstr>http://techwhirl.com/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dc:title>
  <dc:subject>Requirements</dc:subject>
  <dc:creator>Lauren Hart</dc:creator>
  <cp:keywords/>
  <cp:lastModifiedBy>Hieu Nguyen</cp:lastModifiedBy>
  <cp:revision>3</cp:revision>
  <dcterms:created xsi:type="dcterms:W3CDTF">2020-12-22T14:57:00Z</dcterms:created>
  <dcterms:modified xsi:type="dcterms:W3CDTF">2020-12-22T14:58:00Z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TC101927451033</vt:lpwstr>
  </property>
</Properties>
</file>