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97" w:rsidRPr="00935469" w:rsidRDefault="00935469" w:rsidP="00F26953">
      <w:pPr>
        <w:spacing w:line="360" w:lineRule="auto"/>
        <w:jc w:val="center"/>
        <w:rPr>
          <w:rFonts w:ascii="黑体" w:eastAsia="黑体" w:hAnsi="黑体" w:hint="eastAsia"/>
          <w:sz w:val="32"/>
          <w:szCs w:val="40"/>
        </w:rPr>
      </w:pPr>
      <w:r w:rsidRPr="00935469">
        <w:rPr>
          <w:rFonts w:ascii="黑体" w:eastAsia="黑体" w:hAnsi="黑体" w:hint="eastAsia"/>
          <w:sz w:val="32"/>
          <w:szCs w:val="40"/>
        </w:rPr>
        <w:t>第</w:t>
      </w:r>
      <w:r w:rsidR="00381804">
        <w:rPr>
          <w:rFonts w:ascii="黑体" w:eastAsia="黑体" w:hAnsi="黑体" w:hint="eastAsia"/>
          <w:sz w:val="32"/>
          <w:szCs w:val="40"/>
        </w:rPr>
        <w:t>十</w:t>
      </w:r>
      <w:r w:rsidR="00E0114B">
        <w:rPr>
          <w:rFonts w:ascii="黑体" w:eastAsia="黑体" w:hAnsi="黑体" w:hint="eastAsia"/>
          <w:sz w:val="32"/>
          <w:szCs w:val="40"/>
        </w:rPr>
        <w:t>一</w:t>
      </w:r>
      <w:r w:rsidRPr="00935469">
        <w:rPr>
          <w:rFonts w:ascii="黑体" w:eastAsia="黑体" w:hAnsi="黑体" w:hint="eastAsia"/>
          <w:sz w:val="32"/>
          <w:szCs w:val="40"/>
        </w:rPr>
        <w:t xml:space="preserve">章 </w:t>
      </w:r>
      <w:r w:rsidR="00E0114B">
        <w:rPr>
          <w:rFonts w:ascii="黑体" w:eastAsia="黑体" w:hAnsi="黑体" w:hint="eastAsia"/>
          <w:sz w:val="32"/>
          <w:szCs w:val="40"/>
        </w:rPr>
        <w:t>关注项目的采购和外包</w:t>
      </w: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935469" w:rsidRPr="00935469" w:rsidTr="00935469">
        <w:tc>
          <w:tcPr>
            <w:tcW w:w="2763" w:type="dxa"/>
          </w:tcPr>
          <w:p w:rsidR="00935469" w:rsidRPr="00935469" w:rsidRDefault="00935469" w:rsidP="00F26953">
            <w:pPr>
              <w:spacing w:line="360" w:lineRule="auto"/>
              <w:jc w:val="center"/>
              <w:rPr>
                <w:rFonts w:ascii="黑体" w:eastAsia="黑体" w:hAnsi="黑体"/>
                <w:sz w:val="28"/>
                <w:szCs w:val="36"/>
              </w:rPr>
            </w:pPr>
            <w:r w:rsidRPr="00935469">
              <w:rPr>
                <w:rFonts w:ascii="黑体" w:eastAsia="黑体" w:hAnsi="黑体" w:hint="eastAsia"/>
                <w:sz w:val="28"/>
                <w:szCs w:val="36"/>
              </w:rPr>
              <w:t>姓名：徐鸿飞</w:t>
            </w:r>
          </w:p>
        </w:tc>
        <w:tc>
          <w:tcPr>
            <w:tcW w:w="2763" w:type="dxa"/>
          </w:tcPr>
          <w:p w:rsidR="00935469" w:rsidRPr="00935469" w:rsidRDefault="00935469" w:rsidP="00F26953">
            <w:pPr>
              <w:spacing w:line="360" w:lineRule="auto"/>
              <w:jc w:val="center"/>
              <w:rPr>
                <w:rFonts w:ascii="黑体" w:eastAsia="黑体" w:hAnsi="黑体"/>
                <w:sz w:val="28"/>
                <w:szCs w:val="36"/>
              </w:rPr>
            </w:pPr>
            <w:r w:rsidRPr="00935469">
              <w:rPr>
                <w:rFonts w:ascii="黑体" w:eastAsia="黑体" w:hAnsi="黑体" w:hint="eastAsia"/>
                <w:sz w:val="28"/>
                <w:szCs w:val="36"/>
              </w:rPr>
              <w:t>班级：1</w:t>
            </w:r>
            <w:r w:rsidRPr="00935469">
              <w:rPr>
                <w:rFonts w:ascii="黑体" w:eastAsia="黑体" w:hAnsi="黑体"/>
                <w:sz w:val="28"/>
                <w:szCs w:val="36"/>
              </w:rPr>
              <w:t>11172</w:t>
            </w:r>
          </w:p>
        </w:tc>
        <w:tc>
          <w:tcPr>
            <w:tcW w:w="2764" w:type="dxa"/>
          </w:tcPr>
          <w:p w:rsidR="00935469" w:rsidRPr="00935469" w:rsidRDefault="00935469" w:rsidP="00F26953">
            <w:pPr>
              <w:spacing w:line="360" w:lineRule="auto"/>
              <w:jc w:val="center"/>
              <w:rPr>
                <w:rFonts w:ascii="黑体" w:eastAsia="黑体" w:hAnsi="黑体"/>
                <w:sz w:val="28"/>
                <w:szCs w:val="36"/>
              </w:rPr>
            </w:pPr>
            <w:r w:rsidRPr="00935469">
              <w:rPr>
                <w:rFonts w:ascii="黑体" w:eastAsia="黑体" w:hAnsi="黑体" w:hint="eastAsia"/>
                <w:sz w:val="28"/>
                <w:szCs w:val="36"/>
              </w:rPr>
              <w:t>学号：2</w:t>
            </w:r>
            <w:r w:rsidRPr="00935469">
              <w:rPr>
                <w:rFonts w:ascii="黑体" w:eastAsia="黑体" w:hAnsi="黑体"/>
                <w:sz w:val="28"/>
                <w:szCs w:val="36"/>
              </w:rPr>
              <w:t>0171002608</w:t>
            </w:r>
          </w:p>
        </w:tc>
      </w:tr>
    </w:tbl>
    <w:p w:rsidR="002C731C" w:rsidRPr="002C731C" w:rsidRDefault="002C731C" w:rsidP="00E0114B">
      <w:pPr>
        <w:pStyle w:val="a4"/>
        <w:numPr>
          <w:ilvl w:val="0"/>
          <w:numId w:val="1"/>
        </w:numPr>
        <w:spacing w:line="360" w:lineRule="auto"/>
        <w:ind w:firstLineChars="0"/>
        <w:rPr>
          <w:rFonts w:ascii="KaiTi" w:eastAsia="KaiTi" w:hAnsi="KaiTi"/>
          <w:sz w:val="24"/>
          <w:szCs w:val="32"/>
        </w:rPr>
      </w:pPr>
      <w:r w:rsidRPr="002C731C">
        <w:rPr>
          <w:rFonts w:ascii="KaiTi" w:eastAsia="KaiTi" w:hAnsi="KaiTi" w:hint="eastAsia"/>
          <w:b/>
          <w:bCs/>
          <w:sz w:val="24"/>
          <w:szCs w:val="32"/>
        </w:rPr>
        <w:t>项目采购管理有哪几个子过程？各个子过程的工作内容是什么？</w:t>
      </w:r>
    </w:p>
    <w:p w:rsidR="002C731C" w:rsidRDefault="002C731C" w:rsidP="002C731C">
      <w:pPr>
        <w:pStyle w:val="a4"/>
        <w:spacing w:line="360" w:lineRule="auto"/>
        <w:ind w:left="420" w:firstLineChars="0" w:firstLine="0"/>
        <w:rPr>
          <w:rFonts w:ascii="KaiTi" w:eastAsia="KaiTi" w:hAnsi="KaiTi"/>
          <w:sz w:val="24"/>
          <w:szCs w:val="32"/>
        </w:rPr>
      </w:pPr>
      <w:r w:rsidRPr="002C731C">
        <w:rPr>
          <w:rFonts w:ascii="KaiTi" w:eastAsia="KaiTi" w:hAnsi="KaiTi"/>
          <w:sz w:val="24"/>
          <w:szCs w:val="32"/>
        </w:rPr>
        <w:drawing>
          <wp:inline distT="0" distB="0" distL="0" distR="0" wp14:anchorId="08628FD1" wp14:editId="0BFD1AFA">
            <wp:extent cx="5270500" cy="2180590"/>
            <wp:effectExtent l="0" t="0" r="0" b="3810"/>
            <wp:docPr id="1543174" name="Picture 6" descr="图11-1    项目采购管理的过程">
              <a:extLst xmlns:a="http://schemas.openxmlformats.org/drawingml/2006/main">
                <a:ext uri="{FF2B5EF4-FFF2-40B4-BE49-F238E27FC236}">
                  <a16:creationId xmlns:a16="http://schemas.microsoft.com/office/drawing/2014/main" id="{2BD64C05-E267-CD4F-8C07-7A13A2A96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74" name="Picture 6" descr="图11-1    项目采购管理的过程">
                      <a:extLst>
                        <a:ext uri="{FF2B5EF4-FFF2-40B4-BE49-F238E27FC236}">
                          <a16:creationId xmlns:a16="http://schemas.microsoft.com/office/drawing/2014/main" id="{2BD64C05-E267-CD4F-8C07-7A13A2A9625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180590"/>
                    </a:xfrm>
                    <a:prstGeom prst="rect">
                      <a:avLst/>
                    </a:prstGeom>
                    <a:noFill/>
                  </pic:spPr>
                </pic:pic>
              </a:graphicData>
            </a:graphic>
          </wp:inline>
        </w:drawing>
      </w:r>
    </w:p>
    <w:p w:rsidR="002C731C" w:rsidRPr="002C731C" w:rsidRDefault="002C731C" w:rsidP="00E0114B">
      <w:pPr>
        <w:pStyle w:val="a4"/>
        <w:numPr>
          <w:ilvl w:val="0"/>
          <w:numId w:val="2"/>
        </w:numPr>
        <w:spacing w:line="360" w:lineRule="auto"/>
        <w:ind w:firstLineChars="0"/>
        <w:rPr>
          <w:rFonts w:ascii="KaiTi" w:eastAsia="KaiTi" w:hAnsi="KaiTi"/>
          <w:sz w:val="24"/>
          <w:szCs w:val="32"/>
        </w:rPr>
      </w:pPr>
      <w:r w:rsidRPr="002C731C">
        <w:rPr>
          <w:rFonts w:ascii="KaiTi" w:eastAsia="KaiTi" w:hAnsi="KaiTi"/>
          <w:sz w:val="24"/>
          <w:szCs w:val="32"/>
        </w:rPr>
        <w:t>采购规划：决定采购的内容和在什么时侯采购</w:t>
      </w:r>
    </w:p>
    <w:p w:rsidR="002C731C" w:rsidRPr="002C731C" w:rsidRDefault="002C731C" w:rsidP="00E0114B">
      <w:pPr>
        <w:pStyle w:val="a4"/>
        <w:numPr>
          <w:ilvl w:val="0"/>
          <w:numId w:val="2"/>
        </w:numPr>
        <w:spacing w:line="360" w:lineRule="auto"/>
        <w:ind w:firstLineChars="0"/>
        <w:rPr>
          <w:rFonts w:ascii="KaiTi" w:eastAsia="KaiTi" w:hAnsi="KaiTi"/>
          <w:sz w:val="24"/>
          <w:szCs w:val="32"/>
        </w:rPr>
      </w:pPr>
      <w:r w:rsidRPr="002C731C">
        <w:rPr>
          <w:rFonts w:ascii="KaiTi" w:eastAsia="KaiTi" w:hAnsi="KaiTi"/>
          <w:sz w:val="24"/>
          <w:szCs w:val="32"/>
        </w:rPr>
        <w:t>发包规划：拟订所需产品的相关文件和识别潜在的供应商</w:t>
      </w:r>
    </w:p>
    <w:p w:rsidR="002C731C" w:rsidRPr="002C731C" w:rsidRDefault="002C731C" w:rsidP="00E0114B">
      <w:pPr>
        <w:pStyle w:val="a4"/>
        <w:numPr>
          <w:ilvl w:val="0"/>
          <w:numId w:val="2"/>
        </w:numPr>
        <w:spacing w:line="360" w:lineRule="auto"/>
        <w:ind w:firstLineChars="0"/>
        <w:rPr>
          <w:rFonts w:ascii="KaiTi" w:eastAsia="KaiTi" w:hAnsi="KaiTi"/>
          <w:sz w:val="24"/>
          <w:szCs w:val="32"/>
        </w:rPr>
      </w:pPr>
      <w:r w:rsidRPr="002C731C">
        <w:rPr>
          <w:rFonts w:ascii="KaiTi" w:eastAsia="KaiTi" w:hAnsi="KaiTi"/>
          <w:sz w:val="24"/>
          <w:szCs w:val="32"/>
        </w:rPr>
        <w:t>询价：采购方和潜在的供应商进行交互的过程</w:t>
      </w:r>
    </w:p>
    <w:p w:rsidR="002C731C" w:rsidRPr="002C731C" w:rsidRDefault="002C731C" w:rsidP="00E0114B">
      <w:pPr>
        <w:pStyle w:val="a4"/>
        <w:numPr>
          <w:ilvl w:val="0"/>
          <w:numId w:val="2"/>
        </w:numPr>
        <w:spacing w:line="360" w:lineRule="auto"/>
        <w:ind w:firstLineChars="0"/>
        <w:rPr>
          <w:rFonts w:ascii="KaiTi" w:eastAsia="KaiTi" w:hAnsi="KaiTi"/>
          <w:sz w:val="24"/>
          <w:szCs w:val="32"/>
        </w:rPr>
      </w:pPr>
      <w:r w:rsidRPr="002C731C">
        <w:rPr>
          <w:rFonts w:ascii="KaiTi" w:eastAsia="KaiTi" w:hAnsi="KaiTi"/>
          <w:sz w:val="24"/>
          <w:szCs w:val="32"/>
        </w:rPr>
        <w:t>供方选择：采购方从潜在的供应商中进行选择</w:t>
      </w:r>
    </w:p>
    <w:p w:rsidR="002C731C" w:rsidRPr="002C731C" w:rsidRDefault="002C731C" w:rsidP="00E0114B">
      <w:pPr>
        <w:pStyle w:val="a4"/>
        <w:numPr>
          <w:ilvl w:val="0"/>
          <w:numId w:val="2"/>
        </w:numPr>
        <w:spacing w:line="360" w:lineRule="auto"/>
        <w:ind w:firstLineChars="0"/>
        <w:rPr>
          <w:rFonts w:ascii="KaiTi" w:eastAsia="KaiTi" w:hAnsi="KaiTi"/>
          <w:sz w:val="24"/>
          <w:szCs w:val="32"/>
        </w:rPr>
      </w:pPr>
      <w:r w:rsidRPr="002C731C">
        <w:rPr>
          <w:rFonts w:ascii="KaiTi" w:eastAsia="KaiTi" w:hAnsi="KaiTi"/>
          <w:sz w:val="24"/>
          <w:szCs w:val="32"/>
        </w:rPr>
        <w:t>合同管理：对合同进行管理，确保合同条款的完成</w:t>
      </w:r>
    </w:p>
    <w:p w:rsidR="002C731C" w:rsidRPr="002C731C" w:rsidRDefault="002C731C" w:rsidP="00E0114B">
      <w:pPr>
        <w:pStyle w:val="a4"/>
        <w:numPr>
          <w:ilvl w:val="0"/>
          <w:numId w:val="2"/>
        </w:numPr>
        <w:spacing w:line="360" w:lineRule="auto"/>
        <w:ind w:firstLineChars="0"/>
        <w:rPr>
          <w:rFonts w:ascii="KaiTi" w:eastAsia="KaiTi" w:hAnsi="KaiTi" w:hint="eastAsia"/>
          <w:sz w:val="24"/>
          <w:szCs w:val="32"/>
        </w:rPr>
      </w:pPr>
      <w:r w:rsidRPr="002C731C">
        <w:rPr>
          <w:rFonts w:ascii="KaiTi" w:eastAsia="KaiTi" w:hAnsi="KaiTi"/>
          <w:sz w:val="24"/>
          <w:szCs w:val="32"/>
        </w:rPr>
        <w:t>合同收尾：对项目基本完工的确认与验收</w:t>
      </w:r>
    </w:p>
    <w:p w:rsidR="002C731C" w:rsidRPr="002C731C" w:rsidRDefault="002C731C" w:rsidP="00E0114B">
      <w:pPr>
        <w:pStyle w:val="a4"/>
        <w:numPr>
          <w:ilvl w:val="0"/>
          <w:numId w:val="1"/>
        </w:numPr>
        <w:spacing w:line="360" w:lineRule="auto"/>
        <w:ind w:firstLineChars="0"/>
        <w:rPr>
          <w:rFonts w:ascii="KaiTi" w:eastAsia="KaiTi" w:hAnsi="KaiTi" w:hint="eastAsia"/>
          <w:sz w:val="24"/>
          <w:szCs w:val="32"/>
        </w:rPr>
      </w:pPr>
      <w:r w:rsidRPr="002C731C">
        <w:rPr>
          <w:rFonts w:ascii="KaiTi" w:eastAsia="KaiTi" w:hAnsi="KaiTi" w:hint="eastAsia"/>
          <w:b/>
          <w:bCs/>
          <w:sz w:val="24"/>
          <w:szCs w:val="32"/>
        </w:rPr>
        <w:t>招标有哪几种方式？各种不同的方式之间有什么区别？</w:t>
      </w:r>
    </w:p>
    <w:p w:rsidR="002C731C" w:rsidRPr="002C731C" w:rsidRDefault="002C731C" w:rsidP="002C731C">
      <w:pPr>
        <w:pStyle w:val="a4"/>
        <w:spacing w:line="360" w:lineRule="auto"/>
        <w:ind w:left="480" w:firstLineChars="0" w:firstLine="0"/>
        <w:rPr>
          <w:rFonts w:ascii="KaiTi" w:eastAsia="KaiTi" w:hAnsi="KaiTi"/>
          <w:sz w:val="24"/>
          <w:szCs w:val="32"/>
        </w:rPr>
      </w:pPr>
      <w:r w:rsidRPr="002C731C">
        <w:rPr>
          <w:rFonts w:ascii="KaiTi" w:eastAsia="KaiTi" w:hAnsi="KaiTi" w:hint="eastAsia"/>
          <w:sz w:val="24"/>
          <w:szCs w:val="32"/>
        </w:rPr>
        <w:t>从世界各国的情况看，招标主要有公开招标和邀请招标等方式。</w:t>
      </w:r>
    </w:p>
    <w:p w:rsidR="002C731C" w:rsidRPr="002C731C" w:rsidRDefault="002C731C" w:rsidP="00E0114B">
      <w:pPr>
        <w:pStyle w:val="a4"/>
        <w:numPr>
          <w:ilvl w:val="0"/>
          <w:numId w:val="3"/>
        </w:numPr>
        <w:spacing w:line="360" w:lineRule="auto"/>
        <w:ind w:firstLineChars="0"/>
        <w:rPr>
          <w:rFonts w:ascii="KaiTi" w:eastAsia="KaiTi" w:hAnsi="KaiTi"/>
          <w:sz w:val="24"/>
          <w:szCs w:val="32"/>
        </w:rPr>
      </w:pPr>
      <w:r w:rsidRPr="002C731C">
        <w:rPr>
          <w:rFonts w:ascii="KaiTi" w:eastAsia="KaiTi" w:hAnsi="KaiTi" w:hint="eastAsia"/>
          <w:sz w:val="24"/>
          <w:szCs w:val="32"/>
        </w:rPr>
        <w:t>公开招标：是指招标人在指定的报刊、电子网络或其他媒体上发布招标公告，吸引众多的企业单位参加投标竞争，招标人从中择优选择中标单位的招标方式。</w:t>
      </w:r>
    </w:p>
    <w:p w:rsidR="002C731C" w:rsidRPr="002C731C" w:rsidRDefault="002C731C" w:rsidP="00E0114B">
      <w:pPr>
        <w:pStyle w:val="a4"/>
        <w:numPr>
          <w:ilvl w:val="0"/>
          <w:numId w:val="3"/>
        </w:numPr>
        <w:spacing w:line="360" w:lineRule="auto"/>
        <w:ind w:firstLineChars="0"/>
        <w:rPr>
          <w:rFonts w:ascii="KaiTi" w:eastAsia="KaiTi" w:hAnsi="KaiTi" w:hint="eastAsia"/>
          <w:sz w:val="24"/>
          <w:szCs w:val="32"/>
        </w:rPr>
      </w:pPr>
      <w:r w:rsidRPr="002C731C">
        <w:rPr>
          <w:rFonts w:ascii="KaiTi" w:eastAsia="KaiTi" w:hAnsi="KaiTi" w:hint="eastAsia"/>
          <w:sz w:val="24"/>
          <w:szCs w:val="32"/>
        </w:rPr>
        <w:t>邀请招标：也称选择性招标，由招标人根据潜在供应商的资信和业绩，选择一定数目的法人或其他组织，向其发出投标邀请书，邀请他们参加投标竞争。</w:t>
      </w:r>
    </w:p>
    <w:p w:rsidR="006F3D00" w:rsidRPr="006F3D00" w:rsidRDefault="002C731C" w:rsidP="00E0114B">
      <w:pPr>
        <w:pStyle w:val="a4"/>
        <w:numPr>
          <w:ilvl w:val="0"/>
          <w:numId w:val="1"/>
        </w:numPr>
        <w:spacing w:line="360" w:lineRule="auto"/>
        <w:ind w:firstLineChars="0"/>
        <w:rPr>
          <w:rFonts w:ascii="KaiTi" w:eastAsia="KaiTi" w:hAnsi="KaiTi" w:hint="eastAsia"/>
          <w:sz w:val="24"/>
          <w:szCs w:val="32"/>
        </w:rPr>
      </w:pPr>
      <w:r w:rsidRPr="002C731C">
        <w:rPr>
          <w:rFonts w:ascii="KaiTi" w:eastAsia="KaiTi" w:hAnsi="KaiTi" w:hint="eastAsia"/>
          <w:b/>
          <w:bCs/>
          <w:sz w:val="24"/>
          <w:szCs w:val="32"/>
        </w:rPr>
        <w:t>合同的基本类型有哪几种，它们各种有哪些特点？</w:t>
      </w:r>
    </w:p>
    <w:p w:rsidR="006F3D00" w:rsidRPr="006F3D00" w:rsidRDefault="006F3D00" w:rsidP="006F3D00">
      <w:pPr>
        <w:pStyle w:val="a4"/>
        <w:spacing w:line="360" w:lineRule="auto"/>
        <w:ind w:left="480" w:firstLineChars="0" w:firstLine="0"/>
        <w:rPr>
          <w:rFonts w:ascii="KaiTi" w:eastAsia="KaiTi" w:hAnsi="KaiTi"/>
          <w:sz w:val="24"/>
          <w:szCs w:val="32"/>
        </w:rPr>
      </w:pPr>
      <w:r w:rsidRPr="006F3D00">
        <w:rPr>
          <w:rFonts w:ascii="KaiTi" w:eastAsia="KaiTi" w:hAnsi="KaiTi"/>
          <w:sz w:val="24"/>
          <w:szCs w:val="32"/>
        </w:rPr>
        <w:t>合同的基本类型有固定总价合同、成本补偿合同和单价合同。</w:t>
      </w:r>
    </w:p>
    <w:p w:rsidR="006F3D00" w:rsidRPr="006F3D00" w:rsidRDefault="006F3D00" w:rsidP="00E0114B">
      <w:pPr>
        <w:pStyle w:val="a4"/>
        <w:numPr>
          <w:ilvl w:val="0"/>
          <w:numId w:val="4"/>
        </w:numPr>
        <w:spacing w:line="360" w:lineRule="auto"/>
        <w:ind w:firstLineChars="0"/>
        <w:rPr>
          <w:rFonts w:ascii="KaiTi" w:eastAsia="KaiTi" w:hAnsi="KaiTi"/>
          <w:sz w:val="24"/>
          <w:szCs w:val="32"/>
        </w:rPr>
      </w:pPr>
      <w:r w:rsidRPr="006F3D00">
        <w:rPr>
          <w:rFonts w:ascii="KaiTi" w:eastAsia="KaiTi" w:hAnsi="KaiTi" w:hint="eastAsia"/>
          <w:sz w:val="24"/>
          <w:szCs w:val="32"/>
        </w:rPr>
        <w:t>固定总价合同：详细定义的产品的固定总价，采购方承担的风险最小。</w:t>
      </w:r>
    </w:p>
    <w:p w:rsidR="006F3D00" w:rsidRPr="006F3D00" w:rsidRDefault="006F3D00" w:rsidP="00E0114B">
      <w:pPr>
        <w:pStyle w:val="a4"/>
        <w:numPr>
          <w:ilvl w:val="0"/>
          <w:numId w:val="4"/>
        </w:numPr>
        <w:spacing w:line="360" w:lineRule="auto"/>
        <w:ind w:firstLineChars="0"/>
        <w:rPr>
          <w:rFonts w:ascii="KaiTi" w:eastAsia="KaiTi" w:hAnsi="KaiTi"/>
          <w:sz w:val="24"/>
          <w:szCs w:val="32"/>
        </w:rPr>
      </w:pPr>
      <w:r w:rsidRPr="006F3D00">
        <w:rPr>
          <w:rFonts w:ascii="KaiTi" w:eastAsia="KaiTi" w:hAnsi="KaiTi" w:hint="eastAsia"/>
          <w:sz w:val="24"/>
          <w:szCs w:val="32"/>
        </w:rPr>
        <w:t>成本补偿合同：采购方按直接和间接成本向供应方支付合同金额，这种</w:t>
      </w:r>
      <w:r w:rsidRPr="006F3D00">
        <w:rPr>
          <w:rFonts w:ascii="KaiTi" w:eastAsia="KaiTi" w:hAnsi="KaiTi" w:hint="eastAsia"/>
          <w:sz w:val="24"/>
          <w:szCs w:val="32"/>
        </w:rPr>
        <w:lastRenderedPageBreak/>
        <w:t>合同采购方要承担一定的风险。</w:t>
      </w:r>
    </w:p>
    <w:p w:rsidR="006F3D00" w:rsidRPr="006F3D00" w:rsidRDefault="006F3D00" w:rsidP="00E0114B">
      <w:pPr>
        <w:pStyle w:val="a4"/>
        <w:numPr>
          <w:ilvl w:val="0"/>
          <w:numId w:val="4"/>
        </w:numPr>
        <w:spacing w:line="360" w:lineRule="auto"/>
        <w:ind w:firstLineChars="0"/>
        <w:rPr>
          <w:rFonts w:ascii="KaiTi" w:eastAsia="KaiTi" w:hAnsi="KaiTi" w:hint="eastAsia"/>
          <w:sz w:val="24"/>
          <w:szCs w:val="32"/>
        </w:rPr>
      </w:pPr>
      <w:r w:rsidRPr="006F3D00">
        <w:rPr>
          <w:rFonts w:ascii="KaiTi" w:eastAsia="KaiTi" w:hAnsi="KaiTi" w:hint="eastAsia"/>
          <w:sz w:val="24"/>
          <w:szCs w:val="32"/>
        </w:rPr>
        <w:t>单价合同：采购方向供应方按预定的单位价格进行支付，根据具体合同的内容，采购方承担不同程度的风险。</w:t>
      </w:r>
    </w:p>
    <w:p w:rsidR="00827019" w:rsidRPr="00827019" w:rsidRDefault="002C731C" w:rsidP="00E0114B">
      <w:pPr>
        <w:pStyle w:val="a4"/>
        <w:numPr>
          <w:ilvl w:val="0"/>
          <w:numId w:val="1"/>
        </w:numPr>
        <w:spacing w:line="360" w:lineRule="auto"/>
        <w:ind w:firstLineChars="0"/>
        <w:rPr>
          <w:rFonts w:ascii="KaiTi" w:eastAsia="KaiTi" w:hAnsi="KaiTi" w:hint="eastAsia"/>
          <w:sz w:val="24"/>
          <w:szCs w:val="32"/>
        </w:rPr>
      </w:pPr>
      <w:r w:rsidRPr="002C731C">
        <w:rPr>
          <w:rFonts w:ascii="KaiTi" w:eastAsia="KaiTi" w:hAnsi="KaiTi" w:hint="eastAsia"/>
          <w:b/>
          <w:bCs/>
          <w:sz w:val="24"/>
          <w:szCs w:val="32"/>
        </w:rPr>
        <w:t>你认为软件项目采购或外包应该关注的主要问题是什么？为什么？</w:t>
      </w:r>
    </w:p>
    <w:p w:rsidR="00827019" w:rsidRPr="00827019" w:rsidRDefault="00827019" w:rsidP="00E0114B">
      <w:pPr>
        <w:pStyle w:val="a4"/>
        <w:numPr>
          <w:ilvl w:val="0"/>
          <w:numId w:val="5"/>
        </w:numPr>
        <w:spacing w:line="360" w:lineRule="auto"/>
        <w:ind w:firstLineChars="0"/>
        <w:rPr>
          <w:rFonts w:ascii="KaiTi" w:eastAsia="KaiTi" w:hAnsi="KaiTi"/>
          <w:sz w:val="24"/>
          <w:szCs w:val="32"/>
        </w:rPr>
      </w:pPr>
      <w:r w:rsidRPr="00827019">
        <w:rPr>
          <w:rFonts w:ascii="KaiTi" w:eastAsia="KaiTi" w:hAnsi="KaiTi" w:hint="eastAsia"/>
          <w:sz w:val="24"/>
          <w:szCs w:val="32"/>
        </w:rPr>
        <w:t>项目采购是指从执行组织外部购买或获得完成工作所需的产品、服务或成果。</w:t>
      </w:r>
    </w:p>
    <w:p w:rsidR="00827019" w:rsidRPr="00827019" w:rsidRDefault="00827019" w:rsidP="00E0114B">
      <w:pPr>
        <w:pStyle w:val="a4"/>
        <w:numPr>
          <w:ilvl w:val="0"/>
          <w:numId w:val="5"/>
        </w:numPr>
        <w:spacing w:line="360" w:lineRule="auto"/>
        <w:ind w:firstLineChars="0"/>
        <w:rPr>
          <w:rFonts w:ascii="KaiTi" w:eastAsia="KaiTi" w:hAnsi="KaiTi"/>
          <w:sz w:val="24"/>
          <w:szCs w:val="32"/>
        </w:rPr>
      </w:pPr>
      <w:r w:rsidRPr="00827019">
        <w:rPr>
          <w:rFonts w:ascii="KaiTi" w:eastAsia="KaiTi" w:hAnsi="KaiTi" w:hint="eastAsia"/>
          <w:sz w:val="24"/>
          <w:szCs w:val="32"/>
        </w:rPr>
        <w:t>项目外包是指将项目中的工作内容转移给别的项目团队或个人来完成。</w:t>
      </w:r>
    </w:p>
    <w:p w:rsidR="00827019" w:rsidRDefault="00827019" w:rsidP="00827019">
      <w:pPr>
        <w:pStyle w:val="a4"/>
        <w:spacing w:line="360" w:lineRule="auto"/>
        <w:ind w:left="420" w:firstLineChars="0" w:firstLine="0"/>
        <w:rPr>
          <w:rFonts w:ascii="KaiTi" w:eastAsia="KaiTi" w:hAnsi="KaiTi"/>
          <w:sz w:val="24"/>
          <w:szCs w:val="32"/>
        </w:rPr>
      </w:pPr>
      <w:r>
        <w:rPr>
          <w:rFonts w:ascii="KaiTi" w:eastAsia="KaiTi" w:hAnsi="KaiTi" w:hint="eastAsia"/>
          <w:sz w:val="24"/>
          <w:szCs w:val="32"/>
        </w:rPr>
        <w:t>最应该关注的问题应该是要采购/外包的公司。</w:t>
      </w:r>
    </w:p>
    <w:p w:rsidR="00BB11B5" w:rsidRPr="00BB11B5" w:rsidRDefault="00BB11B5" w:rsidP="00E0114B">
      <w:pPr>
        <w:pStyle w:val="a4"/>
        <w:numPr>
          <w:ilvl w:val="0"/>
          <w:numId w:val="9"/>
        </w:numPr>
        <w:spacing w:line="360" w:lineRule="auto"/>
        <w:ind w:firstLineChars="0"/>
        <w:rPr>
          <w:rFonts w:ascii="KaiTi" w:eastAsia="KaiTi" w:hAnsi="KaiTi"/>
          <w:sz w:val="24"/>
          <w:szCs w:val="32"/>
        </w:rPr>
      </w:pPr>
      <w:r w:rsidRPr="00BB11B5">
        <w:rPr>
          <w:rFonts w:ascii="KaiTi" w:eastAsia="KaiTi" w:hAnsi="KaiTi" w:hint="eastAsia"/>
          <w:sz w:val="24"/>
          <w:szCs w:val="32"/>
        </w:rPr>
        <w:t>软件项目采购与外包中存在的问题：</w:t>
      </w:r>
    </w:p>
    <w:p w:rsidR="00BB11B5" w:rsidRPr="00BB11B5" w:rsidRDefault="00BB11B5" w:rsidP="00E0114B">
      <w:pPr>
        <w:pStyle w:val="a4"/>
        <w:numPr>
          <w:ilvl w:val="1"/>
          <w:numId w:val="10"/>
        </w:numPr>
        <w:spacing w:line="360" w:lineRule="auto"/>
        <w:ind w:firstLineChars="0"/>
        <w:rPr>
          <w:rFonts w:ascii="KaiTi" w:eastAsia="KaiTi" w:hAnsi="KaiTi"/>
          <w:sz w:val="24"/>
          <w:szCs w:val="32"/>
        </w:rPr>
      </w:pPr>
      <w:r w:rsidRPr="00BB11B5">
        <w:rPr>
          <w:rFonts w:ascii="KaiTi" w:eastAsia="KaiTi" w:hAnsi="KaiTi" w:hint="eastAsia"/>
          <w:sz w:val="24"/>
          <w:szCs w:val="32"/>
        </w:rPr>
        <w:t>软件项目的采购与外包管理工作尚未形成完备的管理体制和标准。</w:t>
      </w:r>
    </w:p>
    <w:p w:rsidR="00BB11B5" w:rsidRPr="00BB11B5" w:rsidRDefault="00BB11B5" w:rsidP="00E0114B">
      <w:pPr>
        <w:pStyle w:val="a4"/>
        <w:numPr>
          <w:ilvl w:val="1"/>
          <w:numId w:val="10"/>
        </w:numPr>
        <w:spacing w:line="360" w:lineRule="auto"/>
        <w:ind w:firstLineChars="0"/>
        <w:rPr>
          <w:rFonts w:ascii="KaiTi" w:eastAsia="KaiTi" w:hAnsi="KaiTi"/>
          <w:sz w:val="24"/>
          <w:szCs w:val="32"/>
        </w:rPr>
      </w:pPr>
      <w:r w:rsidRPr="00BB11B5">
        <w:rPr>
          <w:rFonts w:ascii="KaiTi" w:eastAsia="KaiTi" w:hAnsi="KaiTi" w:hint="eastAsia"/>
          <w:sz w:val="24"/>
          <w:szCs w:val="32"/>
        </w:rPr>
        <w:t>软件产品作为一种特殊的产品，具有高度地不可测量性和可变性。</w:t>
      </w:r>
    </w:p>
    <w:p w:rsidR="00BB11B5" w:rsidRPr="00BB11B5" w:rsidRDefault="00BB11B5" w:rsidP="00E0114B">
      <w:pPr>
        <w:pStyle w:val="a4"/>
        <w:numPr>
          <w:ilvl w:val="1"/>
          <w:numId w:val="10"/>
        </w:numPr>
        <w:spacing w:line="360" w:lineRule="auto"/>
        <w:ind w:firstLineChars="0"/>
        <w:rPr>
          <w:rFonts w:ascii="KaiTi" w:eastAsia="KaiTi" w:hAnsi="KaiTi"/>
          <w:sz w:val="24"/>
          <w:szCs w:val="32"/>
        </w:rPr>
      </w:pPr>
      <w:r w:rsidRPr="00BB11B5">
        <w:rPr>
          <w:rFonts w:ascii="KaiTi" w:eastAsia="KaiTi" w:hAnsi="KaiTi" w:hint="eastAsia"/>
          <w:sz w:val="24"/>
          <w:szCs w:val="32"/>
        </w:rPr>
        <w:t>而软件企业的运作方式差别很大，人为因素比重大，很难进行量化管理。</w:t>
      </w:r>
    </w:p>
    <w:p w:rsidR="00BB11B5" w:rsidRPr="00BB11B5" w:rsidRDefault="00BB11B5" w:rsidP="00E0114B">
      <w:pPr>
        <w:pStyle w:val="a4"/>
        <w:numPr>
          <w:ilvl w:val="1"/>
          <w:numId w:val="10"/>
        </w:numPr>
        <w:spacing w:line="360" w:lineRule="auto"/>
        <w:ind w:firstLineChars="0"/>
        <w:rPr>
          <w:rFonts w:ascii="KaiTi" w:eastAsia="KaiTi" w:hAnsi="KaiTi"/>
          <w:sz w:val="24"/>
          <w:szCs w:val="32"/>
        </w:rPr>
      </w:pPr>
      <w:r w:rsidRPr="00BB11B5">
        <w:rPr>
          <w:rFonts w:ascii="KaiTi" w:eastAsia="KaiTi" w:hAnsi="KaiTi" w:hint="eastAsia"/>
          <w:sz w:val="24"/>
          <w:szCs w:val="32"/>
        </w:rPr>
        <w:t>由于不确定因素太多，许多软件开发企业难以精确控制项目进度、质量、成本和资源。</w:t>
      </w:r>
    </w:p>
    <w:p w:rsidR="00BB11B5" w:rsidRPr="00BB11B5" w:rsidRDefault="00BB11B5" w:rsidP="00E0114B">
      <w:pPr>
        <w:pStyle w:val="a4"/>
        <w:numPr>
          <w:ilvl w:val="1"/>
          <w:numId w:val="10"/>
        </w:numPr>
        <w:spacing w:line="360" w:lineRule="auto"/>
        <w:ind w:firstLineChars="0"/>
        <w:rPr>
          <w:rFonts w:ascii="KaiTi" w:eastAsia="KaiTi" w:hAnsi="KaiTi" w:hint="eastAsia"/>
          <w:sz w:val="24"/>
          <w:szCs w:val="32"/>
        </w:rPr>
      </w:pPr>
      <w:r w:rsidRPr="00BB11B5">
        <w:rPr>
          <w:rFonts w:ascii="KaiTi" w:eastAsia="KaiTi" w:hAnsi="KaiTi" w:hint="eastAsia"/>
          <w:sz w:val="24"/>
          <w:szCs w:val="32"/>
        </w:rPr>
        <w:t>采购方与供应方的信息严重不对称。</w:t>
      </w:r>
    </w:p>
    <w:p w:rsidR="00BB11B5" w:rsidRPr="00BB11B5" w:rsidRDefault="00BB11B5" w:rsidP="00E0114B">
      <w:pPr>
        <w:pStyle w:val="a4"/>
        <w:numPr>
          <w:ilvl w:val="0"/>
          <w:numId w:val="7"/>
        </w:numPr>
        <w:spacing w:line="360" w:lineRule="auto"/>
        <w:ind w:firstLineChars="0"/>
        <w:rPr>
          <w:rFonts w:ascii="KaiTi" w:eastAsia="KaiTi" w:hAnsi="KaiTi"/>
          <w:sz w:val="24"/>
          <w:szCs w:val="32"/>
        </w:rPr>
      </w:pPr>
      <w:r w:rsidRPr="00BB11B5">
        <w:rPr>
          <w:rFonts w:ascii="KaiTi" w:eastAsia="KaiTi" w:hAnsi="KaiTi" w:hint="eastAsia"/>
          <w:sz w:val="24"/>
          <w:szCs w:val="32"/>
        </w:rPr>
        <w:t>定制开发的外包软件不能达到企业的要求时，采购方往往会在第一时间把责任推给外包商。</w:t>
      </w:r>
    </w:p>
    <w:p w:rsidR="00BB11B5" w:rsidRPr="00BB11B5" w:rsidRDefault="00BB11B5" w:rsidP="00E0114B">
      <w:pPr>
        <w:pStyle w:val="a4"/>
        <w:numPr>
          <w:ilvl w:val="0"/>
          <w:numId w:val="7"/>
        </w:numPr>
        <w:spacing w:line="360" w:lineRule="auto"/>
        <w:ind w:firstLineChars="0"/>
        <w:rPr>
          <w:rFonts w:ascii="KaiTi" w:eastAsia="KaiTi" w:hAnsi="KaiTi"/>
          <w:sz w:val="24"/>
          <w:szCs w:val="32"/>
        </w:rPr>
      </w:pPr>
      <w:r w:rsidRPr="00BB11B5">
        <w:rPr>
          <w:rFonts w:ascii="KaiTi" w:eastAsia="KaiTi" w:hAnsi="KaiTi" w:hint="eastAsia"/>
          <w:sz w:val="24"/>
          <w:szCs w:val="32"/>
        </w:rPr>
        <w:t>但实际经验告诉人们，很多定制产品失败的原因是：</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采购方对需求不明确，没有确定软件产品范围；</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没有做出适当的项目开发与运行环境的评估；</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没有认真的审定开发方提交的系统规格说明；</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没有制定软件产品的质量标准和系统验收标准与流程；</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没有有效的监督项目的开发进度、没有及时的与软件开发商进行沟通与协调。</w:t>
      </w:r>
    </w:p>
    <w:p w:rsidR="00BB11B5" w:rsidRPr="00BB11B5" w:rsidRDefault="00BB11B5" w:rsidP="00E0114B">
      <w:pPr>
        <w:pStyle w:val="a4"/>
        <w:numPr>
          <w:ilvl w:val="2"/>
          <w:numId w:val="8"/>
        </w:numPr>
        <w:spacing w:line="360" w:lineRule="auto"/>
        <w:ind w:firstLineChars="0"/>
        <w:rPr>
          <w:rFonts w:ascii="KaiTi" w:eastAsia="KaiTi" w:hAnsi="KaiTi"/>
          <w:sz w:val="24"/>
          <w:szCs w:val="32"/>
        </w:rPr>
      </w:pPr>
      <w:r w:rsidRPr="00BB11B5">
        <w:rPr>
          <w:rFonts w:ascii="KaiTi" w:eastAsia="KaiTi" w:hAnsi="KaiTi" w:hint="eastAsia"/>
          <w:sz w:val="24"/>
          <w:szCs w:val="32"/>
        </w:rPr>
        <w:t>没有在决定软件外包时处理好双方合作模式与监督机制。</w:t>
      </w:r>
    </w:p>
    <w:p w:rsidR="00BB11B5" w:rsidRPr="00BB11B5" w:rsidRDefault="00BB11B5" w:rsidP="00827019">
      <w:pPr>
        <w:pStyle w:val="a4"/>
        <w:spacing w:line="360" w:lineRule="auto"/>
        <w:ind w:left="420" w:firstLineChars="0" w:firstLine="0"/>
        <w:rPr>
          <w:rFonts w:ascii="KaiTi" w:eastAsia="KaiTi" w:hAnsi="KaiTi" w:hint="eastAsia"/>
          <w:sz w:val="24"/>
          <w:szCs w:val="32"/>
        </w:rPr>
      </w:pPr>
    </w:p>
    <w:p w:rsidR="00827019" w:rsidRPr="00827019" w:rsidRDefault="00827019" w:rsidP="00E0114B">
      <w:pPr>
        <w:pStyle w:val="a4"/>
        <w:numPr>
          <w:ilvl w:val="0"/>
          <w:numId w:val="6"/>
        </w:numPr>
        <w:spacing w:line="360" w:lineRule="auto"/>
        <w:ind w:firstLineChars="0"/>
        <w:rPr>
          <w:rFonts w:ascii="KaiTi" w:eastAsia="KaiTi" w:hAnsi="KaiTi"/>
          <w:sz w:val="24"/>
          <w:szCs w:val="32"/>
        </w:rPr>
      </w:pPr>
      <w:r w:rsidRPr="00827019">
        <w:rPr>
          <w:rFonts w:ascii="KaiTi" w:eastAsia="KaiTi" w:hAnsi="KaiTi" w:hint="eastAsia"/>
          <w:sz w:val="24"/>
          <w:szCs w:val="32"/>
        </w:rPr>
        <w:t>要更加关注项目采购与外包的范围、质量与进度。</w:t>
      </w:r>
    </w:p>
    <w:p w:rsidR="00827019" w:rsidRPr="00827019" w:rsidRDefault="00827019" w:rsidP="00E0114B">
      <w:pPr>
        <w:pStyle w:val="a4"/>
        <w:numPr>
          <w:ilvl w:val="0"/>
          <w:numId w:val="6"/>
        </w:numPr>
        <w:spacing w:line="360" w:lineRule="auto"/>
        <w:ind w:firstLineChars="0"/>
        <w:rPr>
          <w:rFonts w:ascii="KaiTi" w:eastAsia="KaiTi" w:hAnsi="KaiTi"/>
          <w:sz w:val="24"/>
          <w:szCs w:val="32"/>
        </w:rPr>
      </w:pPr>
      <w:r w:rsidRPr="00827019">
        <w:rPr>
          <w:rFonts w:ascii="KaiTi" w:eastAsia="KaiTi" w:hAnsi="KaiTi" w:hint="eastAsia"/>
          <w:sz w:val="24"/>
          <w:szCs w:val="32"/>
        </w:rPr>
        <w:t>选择适合的开发商，并不能仅仅以价格来做最终决定。</w:t>
      </w:r>
    </w:p>
    <w:p w:rsidR="00827019" w:rsidRPr="00827019" w:rsidRDefault="00827019" w:rsidP="00E0114B">
      <w:pPr>
        <w:pStyle w:val="a4"/>
        <w:numPr>
          <w:ilvl w:val="0"/>
          <w:numId w:val="6"/>
        </w:numPr>
        <w:spacing w:line="360" w:lineRule="auto"/>
        <w:ind w:firstLineChars="0"/>
        <w:rPr>
          <w:rFonts w:ascii="KaiTi" w:eastAsia="KaiTi" w:hAnsi="KaiTi"/>
          <w:sz w:val="24"/>
          <w:szCs w:val="32"/>
        </w:rPr>
      </w:pPr>
      <w:r w:rsidRPr="00827019">
        <w:rPr>
          <w:rFonts w:ascii="KaiTi" w:eastAsia="KaiTi" w:hAnsi="KaiTi" w:hint="eastAsia"/>
          <w:sz w:val="24"/>
          <w:szCs w:val="32"/>
        </w:rPr>
        <w:lastRenderedPageBreak/>
        <w:t>除了管理自己内部的技术人员和用户群体外，更要关注开发商的开发团队，特别是项目组开发人员。</w:t>
      </w:r>
    </w:p>
    <w:p w:rsidR="00827019" w:rsidRPr="00827019" w:rsidRDefault="00827019" w:rsidP="00E0114B">
      <w:pPr>
        <w:pStyle w:val="a4"/>
        <w:numPr>
          <w:ilvl w:val="0"/>
          <w:numId w:val="6"/>
        </w:numPr>
        <w:spacing w:line="360" w:lineRule="auto"/>
        <w:ind w:firstLineChars="0"/>
        <w:rPr>
          <w:rFonts w:ascii="KaiTi" w:eastAsia="KaiTi" w:hAnsi="KaiTi"/>
          <w:sz w:val="24"/>
          <w:szCs w:val="32"/>
        </w:rPr>
      </w:pPr>
      <w:r w:rsidRPr="00827019">
        <w:rPr>
          <w:rFonts w:ascii="KaiTi" w:eastAsia="KaiTi" w:hAnsi="KaiTi" w:hint="eastAsia"/>
          <w:sz w:val="24"/>
          <w:szCs w:val="32"/>
        </w:rPr>
        <w:t>设立一位项目负责人或项目经理，来负责项目的采购与外包管理。</w:t>
      </w:r>
    </w:p>
    <w:p w:rsidR="00827019" w:rsidRPr="00827019" w:rsidRDefault="00827019" w:rsidP="00E0114B">
      <w:pPr>
        <w:pStyle w:val="a4"/>
        <w:numPr>
          <w:ilvl w:val="0"/>
          <w:numId w:val="6"/>
        </w:numPr>
        <w:spacing w:line="360" w:lineRule="auto"/>
        <w:ind w:firstLineChars="0"/>
        <w:rPr>
          <w:rFonts w:ascii="KaiTi" w:eastAsia="KaiTi" w:hAnsi="KaiTi"/>
          <w:sz w:val="24"/>
          <w:szCs w:val="32"/>
        </w:rPr>
      </w:pPr>
      <w:r w:rsidRPr="00827019">
        <w:rPr>
          <w:rFonts w:ascii="KaiTi" w:eastAsia="KaiTi" w:hAnsi="KaiTi" w:hint="eastAsia"/>
          <w:sz w:val="24"/>
          <w:szCs w:val="32"/>
        </w:rPr>
        <w:t>采购方项目经理的一项首要任务是编制一个详细的、完整的采购项目计划，在计划中应该列出每一项工作，以及需要哪方面的哪些人来共同执行。</w:t>
      </w:r>
    </w:p>
    <w:p w:rsidR="00827019" w:rsidRPr="00827019" w:rsidRDefault="00827019" w:rsidP="00827019">
      <w:pPr>
        <w:pStyle w:val="a4"/>
        <w:spacing w:line="360" w:lineRule="auto"/>
        <w:ind w:left="420" w:firstLineChars="0" w:firstLine="0"/>
        <w:rPr>
          <w:rFonts w:ascii="KaiTi" w:eastAsia="KaiTi" w:hAnsi="KaiTi" w:hint="eastAsia"/>
          <w:sz w:val="24"/>
          <w:szCs w:val="32"/>
        </w:rPr>
      </w:pPr>
    </w:p>
    <w:sectPr w:rsidR="00827019" w:rsidRPr="00827019" w:rsidSect="008872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154"/>
    <w:multiLevelType w:val="hybridMultilevel"/>
    <w:tmpl w:val="60621252"/>
    <w:lvl w:ilvl="0" w:tplc="04090001">
      <w:start w:val="1"/>
      <w:numFmt w:val="bullet"/>
      <w:lvlText w:val=""/>
      <w:lvlJc w:val="left"/>
      <w:pPr>
        <w:ind w:left="902" w:hanging="420"/>
      </w:pPr>
      <w:rPr>
        <w:rFonts w:ascii="Wingdings" w:hAnsi="Wingdings" w:hint="default"/>
      </w:rPr>
    </w:lvl>
    <w:lvl w:ilvl="1" w:tplc="04090003">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059C6182"/>
    <w:multiLevelType w:val="hybridMultilevel"/>
    <w:tmpl w:val="0D0245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18B407B"/>
    <w:multiLevelType w:val="hybridMultilevel"/>
    <w:tmpl w:val="C4600CC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1B67728D"/>
    <w:multiLevelType w:val="hybridMultilevel"/>
    <w:tmpl w:val="ACE672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8E46C2"/>
    <w:multiLevelType w:val="hybridMultilevel"/>
    <w:tmpl w:val="9AB0D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86233A"/>
    <w:multiLevelType w:val="hybridMultilevel"/>
    <w:tmpl w:val="2A1E3C06"/>
    <w:lvl w:ilvl="0" w:tplc="255EE3C0">
      <w:start w:val="1"/>
      <w:numFmt w:val="bullet"/>
      <w:lvlText w:val=""/>
      <w:lvlJc w:val="left"/>
      <w:pPr>
        <w:tabs>
          <w:tab w:val="num" w:pos="0"/>
        </w:tabs>
        <w:ind w:left="0" w:hanging="360"/>
      </w:pPr>
      <w:rPr>
        <w:rFonts w:ascii="Wingdings" w:hAnsi="Wingdings" w:hint="default"/>
      </w:rPr>
    </w:lvl>
    <w:lvl w:ilvl="1" w:tplc="0409000B">
      <w:start w:val="1"/>
      <w:numFmt w:val="bullet"/>
      <w:lvlText w:val=""/>
      <w:lvlJc w:val="left"/>
      <w:pPr>
        <w:ind w:left="780" w:hanging="420"/>
      </w:pPr>
      <w:rPr>
        <w:rFonts w:ascii="Wingdings" w:hAnsi="Wingdings" w:hint="default"/>
      </w:rPr>
    </w:lvl>
    <w:lvl w:ilvl="2" w:tplc="0409000B">
      <w:start w:val="1"/>
      <w:numFmt w:val="bullet"/>
      <w:lvlText w:val=""/>
      <w:lvlJc w:val="left"/>
      <w:pPr>
        <w:ind w:left="1500" w:hanging="420"/>
      </w:pPr>
      <w:rPr>
        <w:rFonts w:ascii="Wingdings" w:hAnsi="Wingdings" w:hint="default"/>
      </w:rPr>
    </w:lvl>
    <w:lvl w:ilvl="3" w:tplc="50C031A0" w:tentative="1">
      <w:start w:val="1"/>
      <w:numFmt w:val="bullet"/>
      <w:lvlText w:val=""/>
      <w:lvlJc w:val="left"/>
      <w:pPr>
        <w:tabs>
          <w:tab w:val="num" w:pos="2160"/>
        </w:tabs>
        <w:ind w:left="2160" w:hanging="360"/>
      </w:pPr>
      <w:rPr>
        <w:rFonts w:ascii="Wingdings" w:hAnsi="Wingdings" w:hint="default"/>
      </w:rPr>
    </w:lvl>
    <w:lvl w:ilvl="4" w:tplc="0E5C2230" w:tentative="1">
      <w:start w:val="1"/>
      <w:numFmt w:val="bullet"/>
      <w:lvlText w:val=""/>
      <w:lvlJc w:val="left"/>
      <w:pPr>
        <w:tabs>
          <w:tab w:val="num" w:pos="2880"/>
        </w:tabs>
        <w:ind w:left="2880" w:hanging="360"/>
      </w:pPr>
      <w:rPr>
        <w:rFonts w:ascii="Wingdings" w:hAnsi="Wingdings" w:hint="default"/>
      </w:rPr>
    </w:lvl>
    <w:lvl w:ilvl="5" w:tplc="E59A0810" w:tentative="1">
      <w:start w:val="1"/>
      <w:numFmt w:val="bullet"/>
      <w:lvlText w:val=""/>
      <w:lvlJc w:val="left"/>
      <w:pPr>
        <w:tabs>
          <w:tab w:val="num" w:pos="3600"/>
        </w:tabs>
        <w:ind w:left="3600" w:hanging="360"/>
      </w:pPr>
      <w:rPr>
        <w:rFonts w:ascii="Wingdings" w:hAnsi="Wingdings" w:hint="default"/>
      </w:rPr>
    </w:lvl>
    <w:lvl w:ilvl="6" w:tplc="96CEC0CE" w:tentative="1">
      <w:start w:val="1"/>
      <w:numFmt w:val="bullet"/>
      <w:lvlText w:val=""/>
      <w:lvlJc w:val="left"/>
      <w:pPr>
        <w:tabs>
          <w:tab w:val="num" w:pos="4320"/>
        </w:tabs>
        <w:ind w:left="4320" w:hanging="360"/>
      </w:pPr>
      <w:rPr>
        <w:rFonts w:ascii="Wingdings" w:hAnsi="Wingdings" w:hint="default"/>
      </w:rPr>
    </w:lvl>
    <w:lvl w:ilvl="7" w:tplc="518CCD3A" w:tentative="1">
      <w:start w:val="1"/>
      <w:numFmt w:val="bullet"/>
      <w:lvlText w:val=""/>
      <w:lvlJc w:val="left"/>
      <w:pPr>
        <w:tabs>
          <w:tab w:val="num" w:pos="5040"/>
        </w:tabs>
        <w:ind w:left="5040" w:hanging="360"/>
      </w:pPr>
      <w:rPr>
        <w:rFonts w:ascii="Wingdings" w:hAnsi="Wingdings" w:hint="default"/>
      </w:rPr>
    </w:lvl>
    <w:lvl w:ilvl="8" w:tplc="BA40BAA0"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53202A59"/>
    <w:multiLevelType w:val="hybridMultilevel"/>
    <w:tmpl w:val="B0F057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F823A02"/>
    <w:multiLevelType w:val="hybridMultilevel"/>
    <w:tmpl w:val="346A25F6"/>
    <w:lvl w:ilvl="0" w:tplc="04090001">
      <w:start w:val="1"/>
      <w:numFmt w:val="bullet"/>
      <w:lvlText w:val=""/>
      <w:lvlJc w:val="left"/>
      <w:pPr>
        <w:ind w:left="902" w:hanging="420"/>
      </w:pPr>
      <w:rPr>
        <w:rFonts w:ascii="Wingdings" w:hAnsi="Wingdings" w:hint="default"/>
      </w:rPr>
    </w:lvl>
    <w:lvl w:ilvl="1" w:tplc="0409000B">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15:restartNumberingAfterBreak="0">
    <w:nsid w:val="67167529"/>
    <w:multiLevelType w:val="hybridMultilevel"/>
    <w:tmpl w:val="C8248CC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15:restartNumberingAfterBreak="0">
    <w:nsid w:val="6DA05476"/>
    <w:multiLevelType w:val="hybridMultilevel"/>
    <w:tmpl w:val="1654E7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1"/>
  </w:num>
  <w:num w:numId="4">
    <w:abstractNumId w:val="6"/>
  </w:num>
  <w:num w:numId="5">
    <w:abstractNumId w:val="8"/>
  </w:num>
  <w:num w:numId="6">
    <w:abstractNumId w:val="9"/>
  </w:num>
  <w:num w:numId="7">
    <w:abstractNumId w:val="2"/>
  </w:num>
  <w:num w:numId="8">
    <w:abstractNumId w:val="5"/>
  </w:num>
  <w:num w:numId="9">
    <w:abstractNumId w:val="0"/>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9"/>
    <w:rsid w:val="00015C55"/>
    <w:rsid w:val="00094BEB"/>
    <w:rsid w:val="002C731C"/>
    <w:rsid w:val="00381804"/>
    <w:rsid w:val="004E191D"/>
    <w:rsid w:val="005A749F"/>
    <w:rsid w:val="006F3D00"/>
    <w:rsid w:val="00827019"/>
    <w:rsid w:val="0087274E"/>
    <w:rsid w:val="008872F8"/>
    <w:rsid w:val="00897537"/>
    <w:rsid w:val="008B595C"/>
    <w:rsid w:val="008E6B0E"/>
    <w:rsid w:val="00935469"/>
    <w:rsid w:val="00BA4478"/>
    <w:rsid w:val="00BA636F"/>
    <w:rsid w:val="00BB11B5"/>
    <w:rsid w:val="00C21DB7"/>
    <w:rsid w:val="00C41E97"/>
    <w:rsid w:val="00E0114B"/>
    <w:rsid w:val="00E17053"/>
    <w:rsid w:val="00F2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8998"/>
  <w15:chartTrackingRefBased/>
  <w15:docId w15:val="{D30E05BE-8F17-7D4F-9352-F04E7097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35469"/>
    <w:pPr>
      <w:ind w:firstLineChars="200" w:firstLine="420"/>
    </w:pPr>
  </w:style>
  <w:style w:type="paragraph" w:styleId="a5">
    <w:name w:val="Balloon Text"/>
    <w:basedOn w:val="a"/>
    <w:link w:val="a6"/>
    <w:uiPriority w:val="99"/>
    <w:semiHidden/>
    <w:unhideWhenUsed/>
    <w:rsid w:val="008E6B0E"/>
    <w:rPr>
      <w:rFonts w:ascii="宋体" w:eastAsia="宋体"/>
      <w:sz w:val="18"/>
      <w:szCs w:val="18"/>
    </w:rPr>
  </w:style>
  <w:style w:type="character" w:customStyle="1" w:styleId="a6">
    <w:name w:val="批注框文本 字符"/>
    <w:basedOn w:val="a0"/>
    <w:link w:val="a5"/>
    <w:uiPriority w:val="99"/>
    <w:semiHidden/>
    <w:rsid w:val="008E6B0E"/>
    <w:rPr>
      <w:rFonts w:ascii="宋体" w:eastAsia="宋体"/>
      <w:sz w:val="18"/>
      <w:szCs w:val="18"/>
    </w:rPr>
  </w:style>
  <w:style w:type="table" w:styleId="a7">
    <w:name w:val="Grid Table Light"/>
    <w:basedOn w:val="a1"/>
    <w:uiPriority w:val="40"/>
    <w:rsid w:val="008975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5A749F"/>
    <w:rPr>
      <w:color w:val="0563C1" w:themeColor="hyperlink"/>
      <w:u w:val="single"/>
    </w:rPr>
  </w:style>
  <w:style w:type="character" w:styleId="a9">
    <w:name w:val="Unresolved Mention"/>
    <w:basedOn w:val="a0"/>
    <w:uiPriority w:val="99"/>
    <w:semiHidden/>
    <w:unhideWhenUsed/>
    <w:rsid w:val="005A7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102">
      <w:bodyDiv w:val="1"/>
      <w:marLeft w:val="0"/>
      <w:marRight w:val="0"/>
      <w:marTop w:val="0"/>
      <w:marBottom w:val="0"/>
      <w:divBdr>
        <w:top w:val="none" w:sz="0" w:space="0" w:color="auto"/>
        <w:left w:val="none" w:sz="0" w:space="0" w:color="auto"/>
        <w:bottom w:val="none" w:sz="0" w:space="0" w:color="auto"/>
        <w:right w:val="none" w:sz="0" w:space="0" w:color="auto"/>
      </w:divBdr>
      <w:divsChild>
        <w:div w:id="1261141049">
          <w:marLeft w:val="0"/>
          <w:marRight w:val="0"/>
          <w:marTop w:val="336"/>
          <w:marBottom w:val="0"/>
          <w:divBdr>
            <w:top w:val="none" w:sz="0" w:space="0" w:color="auto"/>
            <w:left w:val="none" w:sz="0" w:space="0" w:color="auto"/>
            <w:bottom w:val="none" w:sz="0" w:space="0" w:color="auto"/>
            <w:right w:val="none" w:sz="0" w:space="0" w:color="auto"/>
          </w:divBdr>
        </w:div>
        <w:div w:id="822280345">
          <w:marLeft w:val="720"/>
          <w:marRight w:val="0"/>
          <w:marTop w:val="134"/>
          <w:marBottom w:val="0"/>
          <w:divBdr>
            <w:top w:val="none" w:sz="0" w:space="0" w:color="auto"/>
            <w:left w:val="none" w:sz="0" w:space="0" w:color="auto"/>
            <w:bottom w:val="none" w:sz="0" w:space="0" w:color="auto"/>
            <w:right w:val="none" w:sz="0" w:space="0" w:color="auto"/>
          </w:divBdr>
        </w:div>
        <w:div w:id="1976179472">
          <w:marLeft w:val="720"/>
          <w:marRight w:val="0"/>
          <w:marTop w:val="134"/>
          <w:marBottom w:val="0"/>
          <w:divBdr>
            <w:top w:val="none" w:sz="0" w:space="0" w:color="auto"/>
            <w:left w:val="none" w:sz="0" w:space="0" w:color="auto"/>
            <w:bottom w:val="none" w:sz="0" w:space="0" w:color="auto"/>
            <w:right w:val="none" w:sz="0" w:space="0" w:color="auto"/>
          </w:divBdr>
        </w:div>
        <w:div w:id="1460412933">
          <w:marLeft w:val="720"/>
          <w:marRight w:val="0"/>
          <w:marTop w:val="134"/>
          <w:marBottom w:val="0"/>
          <w:divBdr>
            <w:top w:val="none" w:sz="0" w:space="0" w:color="auto"/>
            <w:left w:val="none" w:sz="0" w:space="0" w:color="auto"/>
            <w:bottom w:val="none" w:sz="0" w:space="0" w:color="auto"/>
            <w:right w:val="none" w:sz="0" w:space="0" w:color="auto"/>
          </w:divBdr>
        </w:div>
        <w:div w:id="1266233695">
          <w:marLeft w:val="720"/>
          <w:marRight w:val="0"/>
          <w:marTop w:val="134"/>
          <w:marBottom w:val="0"/>
          <w:divBdr>
            <w:top w:val="none" w:sz="0" w:space="0" w:color="auto"/>
            <w:left w:val="none" w:sz="0" w:space="0" w:color="auto"/>
            <w:bottom w:val="none" w:sz="0" w:space="0" w:color="auto"/>
            <w:right w:val="none" w:sz="0" w:space="0" w:color="auto"/>
          </w:divBdr>
        </w:div>
        <w:div w:id="780220513">
          <w:marLeft w:val="720"/>
          <w:marRight w:val="0"/>
          <w:marTop w:val="134"/>
          <w:marBottom w:val="0"/>
          <w:divBdr>
            <w:top w:val="none" w:sz="0" w:space="0" w:color="auto"/>
            <w:left w:val="none" w:sz="0" w:space="0" w:color="auto"/>
            <w:bottom w:val="none" w:sz="0" w:space="0" w:color="auto"/>
            <w:right w:val="none" w:sz="0" w:space="0" w:color="auto"/>
          </w:divBdr>
        </w:div>
      </w:divsChild>
    </w:div>
    <w:div w:id="15665359">
      <w:bodyDiv w:val="1"/>
      <w:marLeft w:val="0"/>
      <w:marRight w:val="0"/>
      <w:marTop w:val="0"/>
      <w:marBottom w:val="0"/>
      <w:divBdr>
        <w:top w:val="none" w:sz="0" w:space="0" w:color="auto"/>
        <w:left w:val="none" w:sz="0" w:space="0" w:color="auto"/>
        <w:bottom w:val="none" w:sz="0" w:space="0" w:color="auto"/>
        <w:right w:val="none" w:sz="0" w:space="0" w:color="auto"/>
      </w:divBdr>
      <w:divsChild>
        <w:div w:id="1368945883">
          <w:marLeft w:val="0"/>
          <w:marRight w:val="0"/>
          <w:marTop w:val="202"/>
          <w:marBottom w:val="0"/>
          <w:divBdr>
            <w:top w:val="none" w:sz="0" w:space="0" w:color="auto"/>
            <w:left w:val="none" w:sz="0" w:space="0" w:color="auto"/>
            <w:bottom w:val="none" w:sz="0" w:space="0" w:color="auto"/>
            <w:right w:val="none" w:sz="0" w:space="0" w:color="auto"/>
          </w:divBdr>
        </w:div>
        <w:div w:id="1784567313">
          <w:marLeft w:val="0"/>
          <w:marRight w:val="0"/>
          <w:marTop w:val="202"/>
          <w:marBottom w:val="0"/>
          <w:divBdr>
            <w:top w:val="none" w:sz="0" w:space="0" w:color="auto"/>
            <w:left w:val="none" w:sz="0" w:space="0" w:color="auto"/>
            <w:bottom w:val="none" w:sz="0" w:space="0" w:color="auto"/>
            <w:right w:val="none" w:sz="0" w:space="0" w:color="auto"/>
          </w:divBdr>
        </w:div>
        <w:div w:id="207030027">
          <w:marLeft w:val="720"/>
          <w:marRight w:val="0"/>
          <w:marTop w:val="288"/>
          <w:marBottom w:val="0"/>
          <w:divBdr>
            <w:top w:val="none" w:sz="0" w:space="0" w:color="auto"/>
            <w:left w:val="none" w:sz="0" w:space="0" w:color="auto"/>
            <w:bottom w:val="none" w:sz="0" w:space="0" w:color="auto"/>
            <w:right w:val="none" w:sz="0" w:space="0" w:color="auto"/>
          </w:divBdr>
        </w:div>
        <w:div w:id="1071003745">
          <w:marLeft w:val="720"/>
          <w:marRight w:val="0"/>
          <w:marTop w:val="173"/>
          <w:marBottom w:val="0"/>
          <w:divBdr>
            <w:top w:val="none" w:sz="0" w:space="0" w:color="auto"/>
            <w:left w:val="none" w:sz="0" w:space="0" w:color="auto"/>
            <w:bottom w:val="none" w:sz="0" w:space="0" w:color="auto"/>
            <w:right w:val="none" w:sz="0" w:space="0" w:color="auto"/>
          </w:divBdr>
        </w:div>
        <w:div w:id="925922675">
          <w:marLeft w:val="720"/>
          <w:marRight w:val="0"/>
          <w:marTop w:val="173"/>
          <w:marBottom w:val="0"/>
          <w:divBdr>
            <w:top w:val="none" w:sz="0" w:space="0" w:color="auto"/>
            <w:left w:val="none" w:sz="0" w:space="0" w:color="auto"/>
            <w:bottom w:val="none" w:sz="0" w:space="0" w:color="auto"/>
            <w:right w:val="none" w:sz="0" w:space="0" w:color="auto"/>
          </w:divBdr>
        </w:div>
        <w:div w:id="1565289107">
          <w:marLeft w:val="720"/>
          <w:marRight w:val="0"/>
          <w:marTop w:val="173"/>
          <w:marBottom w:val="0"/>
          <w:divBdr>
            <w:top w:val="none" w:sz="0" w:space="0" w:color="auto"/>
            <w:left w:val="none" w:sz="0" w:space="0" w:color="auto"/>
            <w:bottom w:val="none" w:sz="0" w:space="0" w:color="auto"/>
            <w:right w:val="none" w:sz="0" w:space="0" w:color="auto"/>
          </w:divBdr>
        </w:div>
        <w:div w:id="566384984">
          <w:marLeft w:val="720"/>
          <w:marRight w:val="0"/>
          <w:marTop w:val="173"/>
          <w:marBottom w:val="0"/>
          <w:divBdr>
            <w:top w:val="none" w:sz="0" w:space="0" w:color="auto"/>
            <w:left w:val="none" w:sz="0" w:space="0" w:color="auto"/>
            <w:bottom w:val="none" w:sz="0" w:space="0" w:color="auto"/>
            <w:right w:val="none" w:sz="0" w:space="0" w:color="auto"/>
          </w:divBdr>
        </w:div>
        <w:div w:id="819537909">
          <w:marLeft w:val="720"/>
          <w:marRight w:val="0"/>
          <w:marTop w:val="173"/>
          <w:marBottom w:val="0"/>
          <w:divBdr>
            <w:top w:val="none" w:sz="0" w:space="0" w:color="auto"/>
            <w:left w:val="none" w:sz="0" w:space="0" w:color="auto"/>
            <w:bottom w:val="none" w:sz="0" w:space="0" w:color="auto"/>
            <w:right w:val="none" w:sz="0" w:space="0" w:color="auto"/>
          </w:divBdr>
        </w:div>
      </w:divsChild>
    </w:div>
    <w:div w:id="30375847">
      <w:bodyDiv w:val="1"/>
      <w:marLeft w:val="0"/>
      <w:marRight w:val="0"/>
      <w:marTop w:val="0"/>
      <w:marBottom w:val="0"/>
      <w:divBdr>
        <w:top w:val="none" w:sz="0" w:space="0" w:color="auto"/>
        <w:left w:val="none" w:sz="0" w:space="0" w:color="auto"/>
        <w:bottom w:val="none" w:sz="0" w:space="0" w:color="auto"/>
        <w:right w:val="none" w:sz="0" w:space="0" w:color="auto"/>
      </w:divBdr>
      <w:divsChild>
        <w:div w:id="1444954527">
          <w:marLeft w:val="0"/>
          <w:marRight w:val="0"/>
          <w:marTop w:val="134"/>
          <w:marBottom w:val="0"/>
          <w:divBdr>
            <w:top w:val="none" w:sz="0" w:space="0" w:color="auto"/>
            <w:left w:val="none" w:sz="0" w:space="0" w:color="auto"/>
            <w:bottom w:val="none" w:sz="0" w:space="0" w:color="auto"/>
            <w:right w:val="none" w:sz="0" w:space="0" w:color="auto"/>
          </w:divBdr>
        </w:div>
      </w:divsChild>
    </w:div>
    <w:div w:id="89475467">
      <w:bodyDiv w:val="1"/>
      <w:marLeft w:val="0"/>
      <w:marRight w:val="0"/>
      <w:marTop w:val="0"/>
      <w:marBottom w:val="0"/>
      <w:divBdr>
        <w:top w:val="none" w:sz="0" w:space="0" w:color="auto"/>
        <w:left w:val="none" w:sz="0" w:space="0" w:color="auto"/>
        <w:bottom w:val="none" w:sz="0" w:space="0" w:color="auto"/>
        <w:right w:val="none" w:sz="0" w:space="0" w:color="auto"/>
      </w:divBdr>
      <w:divsChild>
        <w:div w:id="294024099">
          <w:marLeft w:val="0"/>
          <w:marRight w:val="0"/>
          <w:marTop w:val="336"/>
          <w:marBottom w:val="0"/>
          <w:divBdr>
            <w:top w:val="none" w:sz="0" w:space="0" w:color="auto"/>
            <w:left w:val="none" w:sz="0" w:space="0" w:color="auto"/>
            <w:bottom w:val="none" w:sz="0" w:space="0" w:color="auto"/>
            <w:right w:val="none" w:sz="0" w:space="0" w:color="auto"/>
          </w:divBdr>
        </w:div>
        <w:div w:id="1457868735">
          <w:marLeft w:val="0"/>
          <w:marRight w:val="0"/>
          <w:marTop w:val="336"/>
          <w:marBottom w:val="0"/>
          <w:divBdr>
            <w:top w:val="none" w:sz="0" w:space="0" w:color="auto"/>
            <w:left w:val="none" w:sz="0" w:space="0" w:color="auto"/>
            <w:bottom w:val="none" w:sz="0" w:space="0" w:color="auto"/>
            <w:right w:val="none" w:sz="0" w:space="0" w:color="auto"/>
          </w:divBdr>
        </w:div>
        <w:div w:id="543639934">
          <w:marLeft w:val="0"/>
          <w:marRight w:val="0"/>
          <w:marTop w:val="336"/>
          <w:marBottom w:val="0"/>
          <w:divBdr>
            <w:top w:val="none" w:sz="0" w:space="0" w:color="auto"/>
            <w:left w:val="none" w:sz="0" w:space="0" w:color="auto"/>
            <w:bottom w:val="none" w:sz="0" w:space="0" w:color="auto"/>
            <w:right w:val="none" w:sz="0" w:space="0" w:color="auto"/>
          </w:divBdr>
        </w:div>
      </w:divsChild>
    </w:div>
    <w:div w:id="115297413">
      <w:bodyDiv w:val="1"/>
      <w:marLeft w:val="0"/>
      <w:marRight w:val="0"/>
      <w:marTop w:val="0"/>
      <w:marBottom w:val="0"/>
      <w:divBdr>
        <w:top w:val="none" w:sz="0" w:space="0" w:color="auto"/>
        <w:left w:val="none" w:sz="0" w:space="0" w:color="auto"/>
        <w:bottom w:val="none" w:sz="0" w:space="0" w:color="auto"/>
        <w:right w:val="none" w:sz="0" w:space="0" w:color="auto"/>
      </w:divBdr>
      <w:divsChild>
        <w:div w:id="1792439109">
          <w:marLeft w:val="0"/>
          <w:marRight w:val="0"/>
          <w:marTop w:val="384"/>
          <w:marBottom w:val="0"/>
          <w:divBdr>
            <w:top w:val="none" w:sz="0" w:space="0" w:color="auto"/>
            <w:left w:val="none" w:sz="0" w:space="0" w:color="auto"/>
            <w:bottom w:val="none" w:sz="0" w:space="0" w:color="auto"/>
            <w:right w:val="none" w:sz="0" w:space="0" w:color="auto"/>
          </w:divBdr>
        </w:div>
        <w:div w:id="1265765463">
          <w:marLeft w:val="0"/>
          <w:marRight w:val="0"/>
          <w:marTop w:val="384"/>
          <w:marBottom w:val="0"/>
          <w:divBdr>
            <w:top w:val="none" w:sz="0" w:space="0" w:color="auto"/>
            <w:left w:val="none" w:sz="0" w:space="0" w:color="auto"/>
            <w:bottom w:val="none" w:sz="0" w:space="0" w:color="auto"/>
            <w:right w:val="none" w:sz="0" w:space="0" w:color="auto"/>
          </w:divBdr>
        </w:div>
        <w:div w:id="1840727675">
          <w:marLeft w:val="0"/>
          <w:marRight w:val="0"/>
          <w:marTop w:val="384"/>
          <w:marBottom w:val="0"/>
          <w:divBdr>
            <w:top w:val="none" w:sz="0" w:space="0" w:color="auto"/>
            <w:left w:val="none" w:sz="0" w:space="0" w:color="auto"/>
            <w:bottom w:val="none" w:sz="0" w:space="0" w:color="auto"/>
            <w:right w:val="none" w:sz="0" w:space="0" w:color="auto"/>
          </w:divBdr>
        </w:div>
      </w:divsChild>
    </w:div>
    <w:div w:id="117530792">
      <w:bodyDiv w:val="1"/>
      <w:marLeft w:val="0"/>
      <w:marRight w:val="0"/>
      <w:marTop w:val="0"/>
      <w:marBottom w:val="0"/>
      <w:divBdr>
        <w:top w:val="none" w:sz="0" w:space="0" w:color="auto"/>
        <w:left w:val="none" w:sz="0" w:space="0" w:color="auto"/>
        <w:bottom w:val="none" w:sz="0" w:space="0" w:color="auto"/>
        <w:right w:val="none" w:sz="0" w:space="0" w:color="auto"/>
      </w:divBdr>
    </w:div>
    <w:div w:id="135223813">
      <w:bodyDiv w:val="1"/>
      <w:marLeft w:val="0"/>
      <w:marRight w:val="0"/>
      <w:marTop w:val="0"/>
      <w:marBottom w:val="0"/>
      <w:divBdr>
        <w:top w:val="none" w:sz="0" w:space="0" w:color="auto"/>
        <w:left w:val="none" w:sz="0" w:space="0" w:color="auto"/>
        <w:bottom w:val="none" w:sz="0" w:space="0" w:color="auto"/>
        <w:right w:val="none" w:sz="0" w:space="0" w:color="auto"/>
      </w:divBdr>
    </w:div>
    <w:div w:id="153692383">
      <w:bodyDiv w:val="1"/>
      <w:marLeft w:val="0"/>
      <w:marRight w:val="0"/>
      <w:marTop w:val="0"/>
      <w:marBottom w:val="0"/>
      <w:divBdr>
        <w:top w:val="none" w:sz="0" w:space="0" w:color="auto"/>
        <w:left w:val="none" w:sz="0" w:space="0" w:color="auto"/>
        <w:bottom w:val="none" w:sz="0" w:space="0" w:color="auto"/>
        <w:right w:val="none" w:sz="0" w:space="0" w:color="auto"/>
      </w:divBdr>
    </w:div>
    <w:div w:id="158158620">
      <w:bodyDiv w:val="1"/>
      <w:marLeft w:val="0"/>
      <w:marRight w:val="0"/>
      <w:marTop w:val="0"/>
      <w:marBottom w:val="0"/>
      <w:divBdr>
        <w:top w:val="none" w:sz="0" w:space="0" w:color="auto"/>
        <w:left w:val="none" w:sz="0" w:space="0" w:color="auto"/>
        <w:bottom w:val="none" w:sz="0" w:space="0" w:color="auto"/>
        <w:right w:val="none" w:sz="0" w:space="0" w:color="auto"/>
      </w:divBdr>
    </w:div>
    <w:div w:id="249050696">
      <w:bodyDiv w:val="1"/>
      <w:marLeft w:val="0"/>
      <w:marRight w:val="0"/>
      <w:marTop w:val="0"/>
      <w:marBottom w:val="0"/>
      <w:divBdr>
        <w:top w:val="none" w:sz="0" w:space="0" w:color="auto"/>
        <w:left w:val="none" w:sz="0" w:space="0" w:color="auto"/>
        <w:bottom w:val="none" w:sz="0" w:space="0" w:color="auto"/>
        <w:right w:val="none" w:sz="0" w:space="0" w:color="auto"/>
      </w:divBdr>
      <w:divsChild>
        <w:div w:id="2113625733">
          <w:marLeft w:val="0"/>
          <w:marRight w:val="0"/>
          <w:marTop w:val="384"/>
          <w:marBottom w:val="0"/>
          <w:divBdr>
            <w:top w:val="none" w:sz="0" w:space="0" w:color="auto"/>
            <w:left w:val="none" w:sz="0" w:space="0" w:color="auto"/>
            <w:bottom w:val="none" w:sz="0" w:space="0" w:color="auto"/>
            <w:right w:val="none" w:sz="0" w:space="0" w:color="auto"/>
          </w:divBdr>
        </w:div>
        <w:div w:id="1624652969">
          <w:marLeft w:val="720"/>
          <w:marRight w:val="0"/>
          <w:marTop w:val="202"/>
          <w:marBottom w:val="0"/>
          <w:divBdr>
            <w:top w:val="none" w:sz="0" w:space="0" w:color="auto"/>
            <w:left w:val="none" w:sz="0" w:space="0" w:color="auto"/>
            <w:bottom w:val="none" w:sz="0" w:space="0" w:color="auto"/>
            <w:right w:val="none" w:sz="0" w:space="0" w:color="auto"/>
          </w:divBdr>
        </w:div>
        <w:div w:id="886768853">
          <w:marLeft w:val="720"/>
          <w:marRight w:val="0"/>
          <w:marTop w:val="202"/>
          <w:marBottom w:val="0"/>
          <w:divBdr>
            <w:top w:val="none" w:sz="0" w:space="0" w:color="auto"/>
            <w:left w:val="none" w:sz="0" w:space="0" w:color="auto"/>
            <w:bottom w:val="none" w:sz="0" w:space="0" w:color="auto"/>
            <w:right w:val="none" w:sz="0" w:space="0" w:color="auto"/>
          </w:divBdr>
        </w:div>
        <w:div w:id="1543520991">
          <w:marLeft w:val="720"/>
          <w:marRight w:val="0"/>
          <w:marTop w:val="202"/>
          <w:marBottom w:val="0"/>
          <w:divBdr>
            <w:top w:val="none" w:sz="0" w:space="0" w:color="auto"/>
            <w:left w:val="none" w:sz="0" w:space="0" w:color="auto"/>
            <w:bottom w:val="none" w:sz="0" w:space="0" w:color="auto"/>
            <w:right w:val="none" w:sz="0" w:space="0" w:color="auto"/>
          </w:divBdr>
        </w:div>
        <w:div w:id="1680737233">
          <w:marLeft w:val="720"/>
          <w:marRight w:val="0"/>
          <w:marTop w:val="202"/>
          <w:marBottom w:val="0"/>
          <w:divBdr>
            <w:top w:val="none" w:sz="0" w:space="0" w:color="auto"/>
            <w:left w:val="none" w:sz="0" w:space="0" w:color="auto"/>
            <w:bottom w:val="none" w:sz="0" w:space="0" w:color="auto"/>
            <w:right w:val="none" w:sz="0" w:space="0" w:color="auto"/>
          </w:divBdr>
        </w:div>
        <w:div w:id="1417745930">
          <w:marLeft w:val="720"/>
          <w:marRight w:val="0"/>
          <w:marTop w:val="202"/>
          <w:marBottom w:val="0"/>
          <w:divBdr>
            <w:top w:val="none" w:sz="0" w:space="0" w:color="auto"/>
            <w:left w:val="none" w:sz="0" w:space="0" w:color="auto"/>
            <w:bottom w:val="none" w:sz="0" w:space="0" w:color="auto"/>
            <w:right w:val="none" w:sz="0" w:space="0" w:color="auto"/>
          </w:divBdr>
        </w:div>
      </w:divsChild>
    </w:div>
    <w:div w:id="377701391">
      <w:bodyDiv w:val="1"/>
      <w:marLeft w:val="0"/>
      <w:marRight w:val="0"/>
      <w:marTop w:val="0"/>
      <w:marBottom w:val="0"/>
      <w:divBdr>
        <w:top w:val="none" w:sz="0" w:space="0" w:color="auto"/>
        <w:left w:val="none" w:sz="0" w:space="0" w:color="auto"/>
        <w:bottom w:val="none" w:sz="0" w:space="0" w:color="auto"/>
        <w:right w:val="none" w:sz="0" w:space="0" w:color="auto"/>
      </w:divBdr>
      <w:divsChild>
        <w:div w:id="305086843">
          <w:marLeft w:val="0"/>
          <w:marRight w:val="0"/>
          <w:marTop w:val="134"/>
          <w:marBottom w:val="0"/>
          <w:divBdr>
            <w:top w:val="none" w:sz="0" w:space="0" w:color="auto"/>
            <w:left w:val="none" w:sz="0" w:space="0" w:color="auto"/>
            <w:bottom w:val="none" w:sz="0" w:space="0" w:color="auto"/>
            <w:right w:val="none" w:sz="0" w:space="0" w:color="auto"/>
          </w:divBdr>
        </w:div>
      </w:divsChild>
    </w:div>
    <w:div w:id="407920315">
      <w:bodyDiv w:val="1"/>
      <w:marLeft w:val="0"/>
      <w:marRight w:val="0"/>
      <w:marTop w:val="0"/>
      <w:marBottom w:val="0"/>
      <w:divBdr>
        <w:top w:val="none" w:sz="0" w:space="0" w:color="auto"/>
        <w:left w:val="none" w:sz="0" w:space="0" w:color="auto"/>
        <w:bottom w:val="none" w:sz="0" w:space="0" w:color="auto"/>
        <w:right w:val="none" w:sz="0" w:space="0" w:color="auto"/>
      </w:divBdr>
      <w:divsChild>
        <w:div w:id="145125272">
          <w:marLeft w:val="0"/>
          <w:marRight w:val="0"/>
          <w:marTop w:val="384"/>
          <w:marBottom w:val="0"/>
          <w:divBdr>
            <w:top w:val="none" w:sz="0" w:space="0" w:color="auto"/>
            <w:left w:val="none" w:sz="0" w:space="0" w:color="auto"/>
            <w:bottom w:val="none" w:sz="0" w:space="0" w:color="auto"/>
            <w:right w:val="none" w:sz="0" w:space="0" w:color="auto"/>
          </w:divBdr>
        </w:div>
        <w:div w:id="264964802">
          <w:marLeft w:val="0"/>
          <w:marRight w:val="0"/>
          <w:marTop w:val="384"/>
          <w:marBottom w:val="0"/>
          <w:divBdr>
            <w:top w:val="none" w:sz="0" w:space="0" w:color="auto"/>
            <w:left w:val="none" w:sz="0" w:space="0" w:color="auto"/>
            <w:bottom w:val="none" w:sz="0" w:space="0" w:color="auto"/>
            <w:right w:val="none" w:sz="0" w:space="0" w:color="auto"/>
          </w:divBdr>
        </w:div>
        <w:div w:id="857425368">
          <w:marLeft w:val="0"/>
          <w:marRight w:val="0"/>
          <w:marTop w:val="384"/>
          <w:marBottom w:val="0"/>
          <w:divBdr>
            <w:top w:val="none" w:sz="0" w:space="0" w:color="auto"/>
            <w:left w:val="none" w:sz="0" w:space="0" w:color="auto"/>
            <w:bottom w:val="none" w:sz="0" w:space="0" w:color="auto"/>
            <w:right w:val="none" w:sz="0" w:space="0" w:color="auto"/>
          </w:divBdr>
        </w:div>
      </w:divsChild>
    </w:div>
    <w:div w:id="460074630">
      <w:bodyDiv w:val="1"/>
      <w:marLeft w:val="0"/>
      <w:marRight w:val="0"/>
      <w:marTop w:val="0"/>
      <w:marBottom w:val="0"/>
      <w:divBdr>
        <w:top w:val="none" w:sz="0" w:space="0" w:color="auto"/>
        <w:left w:val="none" w:sz="0" w:space="0" w:color="auto"/>
        <w:bottom w:val="none" w:sz="0" w:space="0" w:color="auto"/>
        <w:right w:val="none" w:sz="0" w:space="0" w:color="auto"/>
      </w:divBdr>
      <w:divsChild>
        <w:div w:id="1537238005">
          <w:marLeft w:val="0"/>
          <w:marRight w:val="0"/>
          <w:marTop w:val="384"/>
          <w:marBottom w:val="0"/>
          <w:divBdr>
            <w:top w:val="none" w:sz="0" w:space="0" w:color="auto"/>
            <w:left w:val="none" w:sz="0" w:space="0" w:color="auto"/>
            <w:bottom w:val="none" w:sz="0" w:space="0" w:color="auto"/>
            <w:right w:val="none" w:sz="0" w:space="0" w:color="auto"/>
          </w:divBdr>
        </w:div>
        <w:div w:id="106774913">
          <w:marLeft w:val="0"/>
          <w:marRight w:val="0"/>
          <w:marTop w:val="384"/>
          <w:marBottom w:val="0"/>
          <w:divBdr>
            <w:top w:val="none" w:sz="0" w:space="0" w:color="auto"/>
            <w:left w:val="none" w:sz="0" w:space="0" w:color="auto"/>
            <w:bottom w:val="none" w:sz="0" w:space="0" w:color="auto"/>
            <w:right w:val="none" w:sz="0" w:space="0" w:color="auto"/>
          </w:divBdr>
        </w:div>
        <w:div w:id="943996076">
          <w:marLeft w:val="0"/>
          <w:marRight w:val="0"/>
          <w:marTop w:val="384"/>
          <w:marBottom w:val="0"/>
          <w:divBdr>
            <w:top w:val="none" w:sz="0" w:space="0" w:color="auto"/>
            <w:left w:val="none" w:sz="0" w:space="0" w:color="auto"/>
            <w:bottom w:val="none" w:sz="0" w:space="0" w:color="auto"/>
            <w:right w:val="none" w:sz="0" w:space="0" w:color="auto"/>
          </w:divBdr>
        </w:div>
      </w:divsChild>
    </w:div>
    <w:div w:id="461537210">
      <w:bodyDiv w:val="1"/>
      <w:marLeft w:val="0"/>
      <w:marRight w:val="0"/>
      <w:marTop w:val="0"/>
      <w:marBottom w:val="0"/>
      <w:divBdr>
        <w:top w:val="none" w:sz="0" w:space="0" w:color="auto"/>
        <w:left w:val="none" w:sz="0" w:space="0" w:color="auto"/>
        <w:bottom w:val="none" w:sz="0" w:space="0" w:color="auto"/>
        <w:right w:val="none" w:sz="0" w:space="0" w:color="auto"/>
      </w:divBdr>
    </w:div>
    <w:div w:id="496960591">
      <w:bodyDiv w:val="1"/>
      <w:marLeft w:val="0"/>
      <w:marRight w:val="0"/>
      <w:marTop w:val="0"/>
      <w:marBottom w:val="0"/>
      <w:divBdr>
        <w:top w:val="none" w:sz="0" w:space="0" w:color="auto"/>
        <w:left w:val="none" w:sz="0" w:space="0" w:color="auto"/>
        <w:bottom w:val="none" w:sz="0" w:space="0" w:color="auto"/>
        <w:right w:val="none" w:sz="0" w:space="0" w:color="auto"/>
      </w:divBdr>
      <w:divsChild>
        <w:div w:id="324017536">
          <w:marLeft w:val="0"/>
          <w:marRight w:val="0"/>
          <w:marTop w:val="384"/>
          <w:marBottom w:val="0"/>
          <w:divBdr>
            <w:top w:val="none" w:sz="0" w:space="0" w:color="auto"/>
            <w:left w:val="none" w:sz="0" w:space="0" w:color="auto"/>
            <w:bottom w:val="none" w:sz="0" w:space="0" w:color="auto"/>
            <w:right w:val="none" w:sz="0" w:space="0" w:color="auto"/>
          </w:divBdr>
        </w:div>
        <w:div w:id="1792434496">
          <w:marLeft w:val="0"/>
          <w:marRight w:val="0"/>
          <w:marTop w:val="384"/>
          <w:marBottom w:val="0"/>
          <w:divBdr>
            <w:top w:val="none" w:sz="0" w:space="0" w:color="auto"/>
            <w:left w:val="none" w:sz="0" w:space="0" w:color="auto"/>
            <w:bottom w:val="none" w:sz="0" w:space="0" w:color="auto"/>
            <w:right w:val="none" w:sz="0" w:space="0" w:color="auto"/>
          </w:divBdr>
        </w:div>
        <w:div w:id="857618537">
          <w:marLeft w:val="0"/>
          <w:marRight w:val="0"/>
          <w:marTop w:val="384"/>
          <w:marBottom w:val="0"/>
          <w:divBdr>
            <w:top w:val="none" w:sz="0" w:space="0" w:color="auto"/>
            <w:left w:val="none" w:sz="0" w:space="0" w:color="auto"/>
            <w:bottom w:val="none" w:sz="0" w:space="0" w:color="auto"/>
            <w:right w:val="none" w:sz="0" w:space="0" w:color="auto"/>
          </w:divBdr>
        </w:div>
      </w:divsChild>
    </w:div>
    <w:div w:id="504973982">
      <w:bodyDiv w:val="1"/>
      <w:marLeft w:val="0"/>
      <w:marRight w:val="0"/>
      <w:marTop w:val="0"/>
      <w:marBottom w:val="0"/>
      <w:divBdr>
        <w:top w:val="none" w:sz="0" w:space="0" w:color="auto"/>
        <w:left w:val="none" w:sz="0" w:space="0" w:color="auto"/>
        <w:bottom w:val="none" w:sz="0" w:space="0" w:color="auto"/>
        <w:right w:val="none" w:sz="0" w:space="0" w:color="auto"/>
      </w:divBdr>
      <w:divsChild>
        <w:div w:id="329874299">
          <w:marLeft w:val="0"/>
          <w:marRight w:val="0"/>
          <w:marTop w:val="230"/>
          <w:marBottom w:val="0"/>
          <w:divBdr>
            <w:top w:val="none" w:sz="0" w:space="0" w:color="auto"/>
            <w:left w:val="none" w:sz="0" w:space="0" w:color="auto"/>
            <w:bottom w:val="none" w:sz="0" w:space="0" w:color="auto"/>
            <w:right w:val="none" w:sz="0" w:space="0" w:color="auto"/>
          </w:divBdr>
        </w:div>
        <w:div w:id="162669378">
          <w:marLeft w:val="0"/>
          <w:marRight w:val="0"/>
          <w:marTop w:val="230"/>
          <w:marBottom w:val="0"/>
          <w:divBdr>
            <w:top w:val="none" w:sz="0" w:space="0" w:color="auto"/>
            <w:left w:val="none" w:sz="0" w:space="0" w:color="auto"/>
            <w:bottom w:val="none" w:sz="0" w:space="0" w:color="auto"/>
            <w:right w:val="none" w:sz="0" w:space="0" w:color="auto"/>
          </w:divBdr>
        </w:div>
        <w:div w:id="1583221589">
          <w:marLeft w:val="0"/>
          <w:marRight w:val="0"/>
          <w:marTop w:val="230"/>
          <w:marBottom w:val="0"/>
          <w:divBdr>
            <w:top w:val="none" w:sz="0" w:space="0" w:color="auto"/>
            <w:left w:val="none" w:sz="0" w:space="0" w:color="auto"/>
            <w:bottom w:val="none" w:sz="0" w:space="0" w:color="auto"/>
            <w:right w:val="none" w:sz="0" w:space="0" w:color="auto"/>
          </w:divBdr>
        </w:div>
        <w:div w:id="1264456803">
          <w:marLeft w:val="0"/>
          <w:marRight w:val="0"/>
          <w:marTop w:val="230"/>
          <w:marBottom w:val="0"/>
          <w:divBdr>
            <w:top w:val="none" w:sz="0" w:space="0" w:color="auto"/>
            <w:left w:val="none" w:sz="0" w:space="0" w:color="auto"/>
            <w:bottom w:val="none" w:sz="0" w:space="0" w:color="auto"/>
            <w:right w:val="none" w:sz="0" w:space="0" w:color="auto"/>
          </w:divBdr>
        </w:div>
      </w:divsChild>
    </w:div>
    <w:div w:id="520629926">
      <w:bodyDiv w:val="1"/>
      <w:marLeft w:val="0"/>
      <w:marRight w:val="0"/>
      <w:marTop w:val="0"/>
      <w:marBottom w:val="0"/>
      <w:divBdr>
        <w:top w:val="none" w:sz="0" w:space="0" w:color="auto"/>
        <w:left w:val="none" w:sz="0" w:space="0" w:color="auto"/>
        <w:bottom w:val="none" w:sz="0" w:space="0" w:color="auto"/>
        <w:right w:val="none" w:sz="0" w:space="0" w:color="auto"/>
      </w:divBdr>
      <w:divsChild>
        <w:div w:id="462583636">
          <w:marLeft w:val="0"/>
          <w:marRight w:val="0"/>
          <w:marTop w:val="432"/>
          <w:marBottom w:val="0"/>
          <w:divBdr>
            <w:top w:val="none" w:sz="0" w:space="0" w:color="auto"/>
            <w:left w:val="none" w:sz="0" w:space="0" w:color="auto"/>
            <w:bottom w:val="none" w:sz="0" w:space="0" w:color="auto"/>
            <w:right w:val="none" w:sz="0" w:space="0" w:color="auto"/>
          </w:divBdr>
        </w:div>
        <w:div w:id="1851797716">
          <w:marLeft w:val="0"/>
          <w:marRight w:val="0"/>
          <w:marTop w:val="432"/>
          <w:marBottom w:val="0"/>
          <w:divBdr>
            <w:top w:val="none" w:sz="0" w:space="0" w:color="auto"/>
            <w:left w:val="none" w:sz="0" w:space="0" w:color="auto"/>
            <w:bottom w:val="none" w:sz="0" w:space="0" w:color="auto"/>
            <w:right w:val="none" w:sz="0" w:space="0" w:color="auto"/>
          </w:divBdr>
        </w:div>
        <w:div w:id="178814919">
          <w:marLeft w:val="0"/>
          <w:marRight w:val="0"/>
          <w:marTop w:val="432"/>
          <w:marBottom w:val="0"/>
          <w:divBdr>
            <w:top w:val="none" w:sz="0" w:space="0" w:color="auto"/>
            <w:left w:val="none" w:sz="0" w:space="0" w:color="auto"/>
            <w:bottom w:val="none" w:sz="0" w:space="0" w:color="auto"/>
            <w:right w:val="none" w:sz="0" w:space="0" w:color="auto"/>
          </w:divBdr>
        </w:div>
      </w:divsChild>
    </w:div>
    <w:div w:id="539171248">
      <w:bodyDiv w:val="1"/>
      <w:marLeft w:val="0"/>
      <w:marRight w:val="0"/>
      <w:marTop w:val="0"/>
      <w:marBottom w:val="0"/>
      <w:divBdr>
        <w:top w:val="none" w:sz="0" w:space="0" w:color="auto"/>
        <w:left w:val="none" w:sz="0" w:space="0" w:color="auto"/>
        <w:bottom w:val="none" w:sz="0" w:space="0" w:color="auto"/>
        <w:right w:val="none" w:sz="0" w:space="0" w:color="auto"/>
      </w:divBdr>
    </w:div>
    <w:div w:id="561453547">
      <w:bodyDiv w:val="1"/>
      <w:marLeft w:val="0"/>
      <w:marRight w:val="0"/>
      <w:marTop w:val="0"/>
      <w:marBottom w:val="0"/>
      <w:divBdr>
        <w:top w:val="none" w:sz="0" w:space="0" w:color="auto"/>
        <w:left w:val="none" w:sz="0" w:space="0" w:color="auto"/>
        <w:bottom w:val="none" w:sz="0" w:space="0" w:color="auto"/>
        <w:right w:val="none" w:sz="0" w:space="0" w:color="auto"/>
      </w:divBdr>
      <w:divsChild>
        <w:div w:id="810175610">
          <w:marLeft w:val="0"/>
          <w:marRight w:val="0"/>
          <w:marTop w:val="384"/>
          <w:marBottom w:val="0"/>
          <w:divBdr>
            <w:top w:val="none" w:sz="0" w:space="0" w:color="auto"/>
            <w:left w:val="none" w:sz="0" w:space="0" w:color="auto"/>
            <w:bottom w:val="none" w:sz="0" w:space="0" w:color="auto"/>
            <w:right w:val="none" w:sz="0" w:space="0" w:color="auto"/>
          </w:divBdr>
        </w:div>
        <w:div w:id="446849586">
          <w:marLeft w:val="720"/>
          <w:marRight w:val="0"/>
          <w:marTop w:val="336"/>
          <w:marBottom w:val="0"/>
          <w:divBdr>
            <w:top w:val="none" w:sz="0" w:space="0" w:color="auto"/>
            <w:left w:val="none" w:sz="0" w:space="0" w:color="auto"/>
            <w:bottom w:val="none" w:sz="0" w:space="0" w:color="auto"/>
            <w:right w:val="none" w:sz="0" w:space="0" w:color="auto"/>
          </w:divBdr>
        </w:div>
        <w:div w:id="1088573783">
          <w:marLeft w:val="720"/>
          <w:marRight w:val="0"/>
          <w:marTop w:val="336"/>
          <w:marBottom w:val="0"/>
          <w:divBdr>
            <w:top w:val="none" w:sz="0" w:space="0" w:color="auto"/>
            <w:left w:val="none" w:sz="0" w:space="0" w:color="auto"/>
            <w:bottom w:val="none" w:sz="0" w:space="0" w:color="auto"/>
            <w:right w:val="none" w:sz="0" w:space="0" w:color="auto"/>
          </w:divBdr>
        </w:div>
      </w:divsChild>
    </w:div>
    <w:div w:id="581329975">
      <w:bodyDiv w:val="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432"/>
          <w:marBottom w:val="0"/>
          <w:divBdr>
            <w:top w:val="none" w:sz="0" w:space="0" w:color="auto"/>
            <w:left w:val="none" w:sz="0" w:space="0" w:color="auto"/>
            <w:bottom w:val="none" w:sz="0" w:space="0" w:color="auto"/>
            <w:right w:val="none" w:sz="0" w:space="0" w:color="auto"/>
          </w:divBdr>
        </w:div>
      </w:divsChild>
    </w:div>
    <w:div w:id="654262412">
      <w:bodyDiv w:val="1"/>
      <w:marLeft w:val="0"/>
      <w:marRight w:val="0"/>
      <w:marTop w:val="0"/>
      <w:marBottom w:val="0"/>
      <w:divBdr>
        <w:top w:val="none" w:sz="0" w:space="0" w:color="auto"/>
        <w:left w:val="none" w:sz="0" w:space="0" w:color="auto"/>
        <w:bottom w:val="none" w:sz="0" w:space="0" w:color="auto"/>
        <w:right w:val="none" w:sz="0" w:space="0" w:color="auto"/>
      </w:divBdr>
      <w:divsChild>
        <w:div w:id="1411542351">
          <w:marLeft w:val="0"/>
          <w:marRight w:val="0"/>
          <w:marTop w:val="134"/>
          <w:marBottom w:val="0"/>
          <w:divBdr>
            <w:top w:val="none" w:sz="0" w:space="0" w:color="auto"/>
            <w:left w:val="none" w:sz="0" w:space="0" w:color="auto"/>
            <w:bottom w:val="none" w:sz="0" w:space="0" w:color="auto"/>
            <w:right w:val="none" w:sz="0" w:space="0" w:color="auto"/>
          </w:divBdr>
        </w:div>
      </w:divsChild>
    </w:div>
    <w:div w:id="680160012">
      <w:bodyDiv w:val="1"/>
      <w:marLeft w:val="0"/>
      <w:marRight w:val="0"/>
      <w:marTop w:val="0"/>
      <w:marBottom w:val="0"/>
      <w:divBdr>
        <w:top w:val="none" w:sz="0" w:space="0" w:color="auto"/>
        <w:left w:val="none" w:sz="0" w:space="0" w:color="auto"/>
        <w:bottom w:val="none" w:sz="0" w:space="0" w:color="auto"/>
        <w:right w:val="none" w:sz="0" w:space="0" w:color="auto"/>
      </w:divBdr>
    </w:div>
    <w:div w:id="768742244">
      <w:bodyDiv w:val="1"/>
      <w:marLeft w:val="0"/>
      <w:marRight w:val="0"/>
      <w:marTop w:val="0"/>
      <w:marBottom w:val="0"/>
      <w:divBdr>
        <w:top w:val="none" w:sz="0" w:space="0" w:color="auto"/>
        <w:left w:val="none" w:sz="0" w:space="0" w:color="auto"/>
        <w:bottom w:val="none" w:sz="0" w:space="0" w:color="auto"/>
        <w:right w:val="none" w:sz="0" w:space="0" w:color="auto"/>
      </w:divBdr>
    </w:div>
    <w:div w:id="804007719">
      <w:bodyDiv w:val="1"/>
      <w:marLeft w:val="0"/>
      <w:marRight w:val="0"/>
      <w:marTop w:val="0"/>
      <w:marBottom w:val="0"/>
      <w:divBdr>
        <w:top w:val="none" w:sz="0" w:space="0" w:color="auto"/>
        <w:left w:val="none" w:sz="0" w:space="0" w:color="auto"/>
        <w:bottom w:val="none" w:sz="0" w:space="0" w:color="auto"/>
        <w:right w:val="none" w:sz="0" w:space="0" w:color="auto"/>
      </w:divBdr>
    </w:div>
    <w:div w:id="839739202">
      <w:bodyDiv w:val="1"/>
      <w:marLeft w:val="0"/>
      <w:marRight w:val="0"/>
      <w:marTop w:val="0"/>
      <w:marBottom w:val="0"/>
      <w:divBdr>
        <w:top w:val="none" w:sz="0" w:space="0" w:color="auto"/>
        <w:left w:val="none" w:sz="0" w:space="0" w:color="auto"/>
        <w:bottom w:val="none" w:sz="0" w:space="0" w:color="auto"/>
        <w:right w:val="none" w:sz="0" w:space="0" w:color="auto"/>
      </w:divBdr>
      <w:divsChild>
        <w:div w:id="1225070715">
          <w:marLeft w:val="0"/>
          <w:marRight w:val="0"/>
          <w:marTop w:val="384"/>
          <w:marBottom w:val="0"/>
          <w:divBdr>
            <w:top w:val="none" w:sz="0" w:space="0" w:color="auto"/>
            <w:left w:val="none" w:sz="0" w:space="0" w:color="auto"/>
            <w:bottom w:val="none" w:sz="0" w:space="0" w:color="auto"/>
            <w:right w:val="none" w:sz="0" w:space="0" w:color="auto"/>
          </w:divBdr>
        </w:div>
        <w:div w:id="832379750">
          <w:marLeft w:val="720"/>
          <w:marRight w:val="0"/>
          <w:marTop w:val="336"/>
          <w:marBottom w:val="0"/>
          <w:divBdr>
            <w:top w:val="none" w:sz="0" w:space="0" w:color="auto"/>
            <w:left w:val="none" w:sz="0" w:space="0" w:color="auto"/>
            <w:bottom w:val="none" w:sz="0" w:space="0" w:color="auto"/>
            <w:right w:val="none" w:sz="0" w:space="0" w:color="auto"/>
          </w:divBdr>
        </w:div>
        <w:div w:id="1798254960">
          <w:marLeft w:val="720"/>
          <w:marRight w:val="0"/>
          <w:marTop w:val="336"/>
          <w:marBottom w:val="0"/>
          <w:divBdr>
            <w:top w:val="none" w:sz="0" w:space="0" w:color="auto"/>
            <w:left w:val="none" w:sz="0" w:space="0" w:color="auto"/>
            <w:bottom w:val="none" w:sz="0" w:space="0" w:color="auto"/>
            <w:right w:val="none" w:sz="0" w:space="0" w:color="auto"/>
          </w:divBdr>
        </w:div>
      </w:divsChild>
    </w:div>
    <w:div w:id="880871487">
      <w:bodyDiv w:val="1"/>
      <w:marLeft w:val="0"/>
      <w:marRight w:val="0"/>
      <w:marTop w:val="0"/>
      <w:marBottom w:val="0"/>
      <w:divBdr>
        <w:top w:val="none" w:sz="0" w:space="0" w:color="auto"/>
        <w:left w:val="none" w:sz="0" w:space="0" w:color="auto"/>
        <w:bottom w:val="none" w:sz="0" w:space="0" w:color="auto"/>
        <w:right w:val="none" w:sz="0" w:space="0" w:color="auto"/>
      </w:divBdr>
    </w:div>
    <w:div w:id="887494732">
      <w:bodyDiv w:val="1"/>
      <w:marLeft w:val="0"/>
      <w:marRight w:val="0"/>
      <w:marTop w:val="0"/>
      <w:marBottom w:val="0"/>
      <w:divBdr>
        <w:top w:val="none" w:sz="0" w:space="0" w:color="auto"/>
        <w:left w:val="none" w:sz="0" w:space="0" w:color="auto"/>
        <w:bottom w:val="none" w:sz="0" w:space="0" w:color="auto"/>
        <w:right w:val="none" w:sz="0" w:space="0" w:color="auto"/>
      </w:divBdr>
    </w:div>
    <w:div w:id="900215544">
      <w:bodyDiv w:val="1"/>
      <w:marLeft w:val="0"/>
      <w:marRight w:val="0"/>
      <w:marTop w:val="0"/>
      <w:marBottom w:val="0"/>
      <w:divBdr>
        <w:top w:val="none" w:sz="0" w:space="0" w:color="auto"/>
        <w:left w:val="none" w:sz="0" w:space="0" w:color="auto"/>
        <w:bottom w:val="none" w:sz="0" w:space="0" w:color="auto"/>
        <w:right w:val="none" w:sz="0" w:space="0" w:color="auto"/>
      </w:divBdr>
      <w:divsChild>
        <w:div w:id="1971738399">
          <w:marLeft w:val="720"/>
          <w:marRight w:val="0"/>
          <w:marTop w:val="336"/>
          <w:marBottom w:val="0"/>
          <w:divBdr>
            <w:top w:val="none" w:sz="0" w:space="0" w:color="auto"/>
            <w:left w:val="none" w:sz="0" w:space="0" w:color="auto"/>
            <w:bottom w:val="none" w:sz="0" w:space="0" w:color="auto"/>
            <w:right w:val="none" w:sz="0" w:space="0" w:color="auto"/>
          </w:divBdr>
        </w:div>
        <w:div w:id="1186866065">
          <w:marLeft w:val="720"/>
          <w:marRight w:val="0"/>
          <w:marTop w:val="336"/>
          <w:marBottom w:val="0"/>
          <w:divBdr>
            <w:top w:val="none" w:sz="0" w:space="0" w:color="auto"/>
            <w:left w:val="none" w:sz="0" w:space="0" w:color="auto"/>
            <w:bottom w:val="none" w:sz="0" w:space="0" w:color="auto"/>
            <w:right w:val="none" w:sz="0" w:space="0" w:color="auto"/>
          </w:divBdr>
        </w:div>
        <w:div w:id="223683174">
          <w:marLeft w:val="720"/>
          <w:marRight w:val="0"/>
          <w:marTop w:val="336"/>
          <w:marBottom w:val="0"/>
          <w:divBdr>
            <w:top w:val="none" w:sz="0" w:space="0" w:color="auto"/>
            <w:left w:val="none" w:sz="0" w:space="0" w:color="auto"/>
            <w:bottom w:val="none" w:sz="0" w:space="0" w:color="auto"/>
            <w:right w:val="none" w:sz="0" w:space="0" w:color="auto"/>
          </w:divBdr>
        </w:div>
      </w:divsChild>
    </w:div>
    <w:div w:id="908727991">
      <w:bodyDiv w:val="1"/>
      <w:marLeft w:val="0"/>
      <w:marRight w:val="0"/>
      <w:marTop w:val="0"/>
      <w:marBottom w:val="0"/>
      <w:divBdr>
        <w:top w:val="none" w:sz="0" w:space="0" w:color="auto"/>
        <w:left w:val="none" w:sz="0" w:space="0" w:color="auto"/>
        <w:bottom w:val="none" w:sz="0" w:space="0" w:color="auto"/>
        <w:right w:val="none" w:sz="0" w:space="0" w:color="auto"/>
      </w:divBdr>
      <w:divsChild>
        <w:div w:id="1851531140">
          <w:marLeft w:val="0"/>
          <w:marRight w:val="0"/>
          <w:marTop w:val="384"/>
          <w:marBottom w:val="0"/>
          <w:divBdr>
            <w:top w:val="none" w:sz="0" w:space="0" w:color="auto"/>
            <w:left w:val="none" w:sz="0" w:space="0" w:color="auto"/>
            <w:bottom w:val="none" w:sz="0" w:space="0" w:color="auto"/>
            <w:right w:val="none" w:sz="0" w:space="0" w:color="auto"/>
          </w:divBdr>
        </w:div>
        <w:div w:id="500193788">
          <w:marLeft w:val="0"/>
          <w:marRight w:val="0"/>
          <w:marTop w:val="384"/>
          <w:marBottom w:val="0"/>
          <w:divBdr>
            <w:top w:val="none" w:sz="0" w:space="0" w:color="auto"/>
            <w:left w:val="none" w:sz="0" w:space="0" w:color="auto"/>
            <w:bottom w:val="none" w:sz="0" w:space="0" w:color="auto"/>
            <w:right w:val="none" w:sz="0" w:space="0" w:color="auto"/>
          </w:divBdr>
        </w:div>
      </w:divsChild>
    </w:div>
    <w:div w:id="943000473">
      <w:bodyDiv w:val="1"/>
      <w:marLeft w:val="0"/>
      <w:marRight w:val="0"/>
      <w:marTop w:val="0"/>
      <w:marBottom w:val="0"/>
      <w:divBdr>
        <w:top w:val="none" w:sz="0" w:space="0" w:color="auto"/>
        <w:left w:val="none" w:sz="0" w:space="0" w:color="auto"/>
        <w:bottom w:val="none" w:sz="0" w:space="0" w:color="auto"/>
        <w:right w:val="none" w:sz="0" w:space="0" w:color="auto"/>
      </w:divBdr>
    </w:div>
    <w:div w:id="946624492">
      <w:bodyDiv w:val="1"/>
      <w:marLeft w:val="0"/>
      <w:marRight w:val="0"/>
      <w:marTop w:val="0"/>
      <w:marBottom w:val="0"/>
      <w:divBdr>
        <w:top w:val="none" w:sz="0" w:space="0" w:color="auto"/>
        <w:left w:val="none" w:sz="0" w:space="0" w:color="auto"/>
        <w:bottom w:val="none" w:sz="0" w:space="0" w:color="auto"/>
        <w:right w:val="none" w:sz="0" w:space="0" w:color="auto"/>
      </w:divBdr>
      <w:divsChild>
        <w:div w:id="333610009">
          <w:marLeft w:val="0"/>
          <w:marRight w:val="0"/>
          <w:marTop w:val="336"/>
          <w:marBottom w:val="0"/>
          <w:divBdr>
            <w:top w:val="none" w:sz="0" w:space="0" w:color="auto"/>
            <w:left w:val="none" w:sz="0" w:space="0" w:color="auto"/>
            <w:bottom w:val="none" w:sz="0" w:space="0" w:color="auto"/>
            <w:right w:val="none" w:sz="0" w:space="0" w:color="auto"/>
          </w:divBdr>
        </w:div>
        <w:div w:id="755173218">
          <w:marLeft w:val="0"/>
          <w:marRight w:val="0"/>
          <w:marTop w:val="336"/>
          <w:marBottom w:val="0"/>
          <w:divBdr>
            <w:top w:val="none" w:sz="0" w:space="0" w:color="auto"/>
            <w:left w:val="none" w:sz="0" w:space="0" w:color="auto"/>
            <w:bottom w:val="none" w:sz="0" w:space="0" w:color="auto"/>
            <w:right w:val="none" w:sz="0" w:space="0" w:color="auto"/>
          </w:divBdr>
        </w:div>
        <w:div w:id="600795072">
          <w:marLeft w:val="0"/>
          <w:marRight w:val="0"/>
          <w:marTop w:val="336"/>
          <w:marBottom w:val="0"/>
          <w:divBdr>
            <w:top w:val="none" w:sz="0" w:space="0" w:color="auto"/>
            <w:left w:val="none" w:sz="0" w:space="0" w:color="auto"/>
            <w:bottom w:val="none" w:sz="0" w:space="0" w:color="auto"/>
            <w:right w:val="none" w:sz="0" w:space="0" w:color="auto"/>
          </w:divBdr>
        </w:div>
        <w:div w:id="967466697">
          <w:marLeft w:val="0"/>
          <w:marRight w:val="0"/>
          <w:marTop w:val="336"/>
          <w:marBottom w:val="0"/>
          <w:divBdr>
            <w:top w:val="none" w:sz="0" w:space="0" w:color="auto"/>
            <w:left w:val="none" w:sz="0" w:space="0" w:color="auto"/>
            <w:bottom w:val="none" w:sz="0" w:space="0" w:color="auto"/>
            <w:right w:val="none" w:sz="0" w:space="0" w:color="auto"/>
          </w:divBdr>
        </w:div>
        <w:div w:id="1980113843">
          <w:marLeft w:val="0"/>
          <w:marRight w:val="0"/>
          <w:marTop w:val="336"/>
          <w:marBottom w:val="0"/>
          <w:divBdr>
            <w:top w:val="none" w:sz="0" w:space="0" w:color="auto"/>
            <w:left w:val="none" w:sz="0" w:space="0" w:color="auto"/>
            <w:bottom w:val="none" w:sz="0" w:space="0" w:color="auto"/>
            <w:right w:val="none" w:sz="0" w:space="0" w:color="auto"/>
          </w:divBdr>
        </w:div>
        <w:div w:id="1259217473">
          <w:marLeft w:val="0"/>
          <w:marRight w:val="0"/>
          <w:marTop w:val="336"/>
          <w:marBottom w:val="0"/>
          <w:divBdr>
            <w:top w:val="none" w:sz="0" w:space="0" w:color="auto"/>
            <w:left w:val="none" w:sz="0" w:space="0" w:color="auto"/>
            <w:bottom w:val="none" w:sz="0" w:space="0" w:color="auto"/>
            <w:right w:val="none" w:sz="0" w:space="0" w:color="auto"/>
          </w:divBdr>
        </w:div>
      </w:divsChild>
    </w:div>
    <w:div w:id="971249160">
      <w:bodyDiv w:val="1"/>
      <w:marLeft w:val="0"/>
      <w:marRight w:val="0"/>
      <w:marTop w:val="0"/>
      <w:marBottom w:val="0"/>
      <w:divBdr>
        <w:top w:val="none" w:sz="0" w:space="0" w:color="auto"/>
        <w:left w:val="none" w:sz="0" w:space="0" w:color="auto"/>
        <w:bottom w:val="none" w:sz="0" w:space="0" w:color="auto"/>
        <w:right w:val="none" w:sz="0" w:space="0" w:color="auto"/>
      </w:divBdr>
    </w:div>
    <w:div w:id="1037389756">
      <w:bodyDiv w:val="1"/>
      <w:marLeft w:val="0"/>
      <w:marRight w:val="0"/>
      <w:marTop w:val="0"/>
      <w:marBottom w:val="0"/>
      <w:divBdr>
        <w:top w:val="none" w:sz="0" w:space="0" w:color="auto"/>
        <w:left w:val="none" w:sz="0" w:space="0" w:color="auto"/>
        <w:bottom w:val="none" w:sz="0" w:space="0" w:color="auto"/>
        <w:right w:val="none" w:sz="0" w:space="0" w:color="auto"/>
      </w:divBdr>
      <w:divsChild>
        <w:div w:id="537864739">
          <w:marLeft w:val="0"/>
          <w:marRight w:val="0"/>
          <w:marTop w:val="336"/>
          <w:marBottom w:val="0"/>
          <w:divBdr>
            <w:top w:val="none" w:sz="0" w:space="0" w:color="auto"/>
            <w:left w:val="none" w:sz="0" w:space="0" w:color="auto"/>
            <w:bottom w:val="none" w:sz="0" w:space="0" w:color="auto"/>
            <w:right w:val="none" w:sz="0" w:space="0" w:color="auto"/>
          </w:divBdr>
        </w:div>
        <w:div w:id="893543860">
          <w:marLeft w:val="0"/>
          <w:marRight w:val="0"/>
          <w:marTop w:val="336"/>
          <w:marBottom w:val="0"/>
          <w:divBdr>
            <w:top w:val="none" w:sz="0" w:space="0" w:color="auto"/>
            <w:left w:val="none" w:sz="0" w:space="0" w:color="auto"/>
            <w:bottom w:val="none" w:sz="0" w:space="0" w:color="auto"/>
            <w:right w:val="none" w:sz="0" w:space="0" w:color="auto"/>
          </w:divBdr>
        </w:div>
        <w:div w:id="1260799709">
          <w:marLeft w:val="0"/>
          <w:marRight w:val="0"/>
          <w:marTop w:val="336"/>
          <w:marBottom w:val="0"/>
          <w:divBdr>
            <w:top w:val="none" w:sz="0" w:space="0" w:color="auto"/>
            <w:left w:val="none" w:sz="0" w:space="0" w:color="auto"/>
            <w:bottom w:val="none" w:sz="0" w:space="0" w:color="auto"/>
            <w:right w:val="none" w:sz="0" w:space="0" w:color="auto"/>
          </w:divBdr>
        </w:div>
        <w:div w:id="1027216119">
          <w:marLeft w:val="720"/>
          <w:marRight w:val="0"/>
          <w:marTop w:val="202"/>
          <w:marBottom w:val="0"/>
          <w:divBdr>
            <w:top w:val="none" w:sz="0" w:space="0" w:color="auto"/>
            <w:left w:val="none" w:sz="0" w:space="0" w:color="auto"/>
            <w:bottom w:val="none" w:sz="0" w:space="0" w:color="auto"/>
            <w:right w:val="none" w:sz="0" w:space="0" w:color="auto"/>
          </w:divBdr>
        </w:div>
        <w:div w:id="1441221128">
          <w:marLeft w:val="720"/>
          <w:marRight w:val="0"/>
          <w:marTop w:val="202"/>
          <w:marBottom w:val="0"/>
          <w:divBdr>
            <w:top w:val="none" w:sz="0" w:space="0" w:color="auto"/>
            <w:left w:val="none" w:sz="0" w:space="0" w:color="auto"/>
            <w:bottom w:val="none" w:sz="0" w:space="0" w:color="auto"/>
            <w:right w:val="none" w:sz="0" w:space="0" w:color="auto"/>
          </w:divBdr>
        </w:div>
      </w:divsChild>
    </w:div>
    <w:div w:id="1251114299">
      <w:bodyDiv w:val="1"/>
      <w:marLeft w:val="0"/>
      <w:marRight w:val="0"/>
      <w:marTop w:val="0"/>
      <w:marBottom w:val="0"/>
      <w:divBdr>
        <w:top w:val="none" w:sz="0" w:space="0" w:color="auto"/>
        <w:left w:val="none" w:sz="0" w:space="0" w:color="auto"/>
        <w:bottom w:val="none" w:sz="0" w:space="0" w:color="auto"/>
        <w:right w:val="none" w:sz="0" w:space="0" w:color="auto"/>
      </w:divBdr>
    </w:div>
    <w:div w:id="1292899896">
      <w:bodyDiv w:val="1"/>
      <w:marLeft w:val="0"/>
      <w:marRight w:val="0"/>
      <w:marTop w:val="0"/>
      <w:marBottom w:val="0"/>
      <w:divBdr>
        <w:top w:val="none" w:sz="0" w:space="0" w:color="auto"/>
        <w:left w:val="none" w:sz="0" w:space="0" w:color="auto"/>
        <w:bottom w:val="none" w:sz="0" w:space="0" w:color="auto"/>
        <w:right w:val="none" w:sz="0" w:space="0" w:color="auto"/>
      </w:divBdr>
      <w:divsChild>
        <w:div w:id="1142120229">
          <w:marLeft w:val="720"/>
          <w:marRight w:val="0"/>
          <w:marTop w:val="288"/>
          <w:marBottom w:val="0"/>
          <w:divBdr>
            <w:top w:val="none" w:sz="0" w:space="0" w:color="auto"/>
            <w:left w:val="none" w:sz="0" w:space="0" w:color="auto"/>
            <w:bottom w:val="none" w:sz="0" w:space="0" w:color="auto"/>
            <w:right w:val="none" w:sz="0" w:space="0" w:color="auto"/>
          </w:divBdr>
        </w:div>
        <w:div w:id="1216432990">
          <w:marLeft w:val="720"/>
          <w:marRight w:val="0"/>
          <w:marTop w:val="288"/>
          <w:marBottom w:val="0"/>
          <w:divBdr>
            <w:top w:val="none" w:sz="0" w:space="0" w:color="auto"/>
            <w:left w:val="none" w:sz="0" w:space="0" w:color="auto"/>
            <w:bottom w:val="none" w:sz="0" w:space="0" w:color="auto"/>
            <w:right w:val="none" w:sz="0" w:space="0" w:color="auto"/>
          </w:divBdr>
        </w:div>
        <w:div w:id="1094666809">
          <w:marLeft w:val="720"/>
          <w:marRight w:val="0"/>
          <w:marTop w:val="288"/>
          <w:marBottom w:val="0"/>
          <w:divBdr>
            <w:top w:val="none" w:sz="0" w:space="0" w:color="auto"/>
            <w:left w:val="none" w:sz="0" w:space="0" w:color="auto"/>
            <w:bottom w:val="none" w:sz="0" w:space="0" w:color="auto"/>
            <w:right w:val="none" w:sz="0" w:space="0" w:color="auto"/>
          </w:divBdr>
        </w:div>
        <w:div w:id="1659770924">
          <w:marLeft w:val="720"/>
          <w:marRight w:val="0"/>
          <w:marTop w:val="288"/>
          <w:marBottom w:val="0"/>
          <w:divBdr>
            <w:top w:val="none" w:sz="0" w:space="0" w:color="auto"/>
            <w:left w:val="none" w:sz="0" w:space="0" w:color="auto"/>
            <w:bottom w:val="none" w:sz="0" w:space="0" w:color="auto"/>
            <w:right w:val="none" w:sz="0" w:space="0" w:color="auto"/>
          </w:divBdr>
        </w:div>
        <w:div w:id="1758139278">
          <w:marLeft w:val="720"/>
          <w:marRight w:val="0"/>
          <w:marTop w:val="288"/>
          <w:marBottom w:val="0"/>
          <w:divBdr>
            <w:top w:val="none" w:sz="0" w:space="0" w:color="auto"/>
            <w:left w:val="none" w:sz="0" w:space="0" w:color="auto"/>
            <w:bottom w:val="none" w:sz="0" w:space="0" w:color="auto"/>
            <w:right w:val="none" w:sz="0" w:space="0" w:color="auto"/>
          </w:divBdr>
        </w:div>
      </w:divsChild>
    </w:div>
    <w:div w:id="1292907464">
      <w:bodyDiv w:val="1"/>
      <w:marLeft w:val="0"/>
      <w:marRight w:val="0"/>
      <w:marTop w:val="0"/>
      <w:marBottom w:val="0"/>
      <w:divBdr>
        <w:top w:val="none" w:sz="0" w:space="0" w:color="auto"/>
        <w:left w:val="none" w:sz="0" w:space="0" w:color="auto"/>
        <w:bottom w:val="none" w:sz="0" w:space="0" w:color="auto"/>
        <w:right w:val="none" w:sz="0" w:space="0" w:color="auto"/>
      </w:divBdr>
      <w:divsChild>
        <w:div w:id="1879976741">
          <w:marLeft w:val="0"/>
          <w:marRight w:val="0"/>
          <w:marTop w:val="336"/>
          <w:marBottom w:val="0"/>
          <w:divBdr>
            <w:top w:val="none" w:sz="0" w:space="0" w:color="auto"/>
            <w:left w:val="none" w:sz="0" w:space="0" w:color="auto"/>
            <w:bottom w:val="none" w:sz="0" w:space="0" w:color="auto"/>
            <w:right w:val="none" w:sz="0" w:space="0" w:color="auto"/>
          </w:divBdr>
        </w:div>
        <w:div w:id="900558582">
          <w:marLeft w:val="720"/>
          <w:marRight w:val="0"/>
          <w:marTop w:val="202"/>
          <w:marBottom w:val="0"/>
          <w:divBdr>
            <w:top w:val="none" w:sz="0" w:space="0" w:color="auto"/>
            <w:left w:val="none" w:sz="0" w:space="0" w:color="auto"/>
            <w:bottom w:val="none" w:sz="0" w:space="0" w:color="auto"/>
            <w:right w:val="none" w:sz="0" w:space="0" w:color="auto"/>
          </w:divBdr>
        </w:div>
        <w:div w:id="829171852">
          <w:marLeft w:val="720"/>
          <w:marRight w:val="0"/>
          <w:marTop w:val="235"/>
          <w:marBottom w:val="0"/>
          <w:divBdr>
            <w:top w:val="none" w:sz="0" w:space="0" w:color="auto"/>
            <w:left w:val="none" w:sz="0" w:space="0" w:color="auto"/>
            <w:bottom w:val="none" w:sz="0" w:space="0" w:color="auto"/>
            <w:right w:val="none" w:sz="0" w:space="0" w:color="auto"/>
          </w:divBdr>
        </w:div>
        <w:div w:id="416559280">
          <w:marLeft w:val="720"/>
          <w:marRight w:val="0"/>
          <w:marTop w:val="235"/>
          <w:marBottom w:val="0"/>
          <w:divBdr>
            <w:top w:val="none" w:sz="0" w:space="0" w:color="auto"/>
            <w:left w:val="none" w:sz="0" w:space="0" w:color="auto"/>
            <w:bottom w:val="none" w:sz="0" w:space="0" w:color="auto"/>
            <w:right w:val="none" w:sz="0" w:space="0" w:color="auto"/>
          </w:divBdr>
        </w:div>
        <w:div w:id="1756631242">
          <w:marLeft w:val="720"/>
          <w:marRight w:val="0"/>
          <w:marTop w:val="235"/>
          <w:marBottom w:val="0"/>
          <w:divBdr>
            <w:top w:val="none" w:sz="0" w:space="0" w:color="auto"/>
            <w:left w:val="none" w:sz="0" w:space="0" w:color="auto"/>
            <w:bottom w:val="none" w:sz="0" w:space="0" w:color="auto"/>
            <w:right w:val="none" w:sz="0" w:space="0" w:color="auto"/>
          </w:divBdr>
        </w:div>
        <w:div w:id="2131852812">
          <w:marLeft w:val="720"/>
          <w:marRight w:val="0"/>
          <w:marTop w:val="235"/>
          <w:marBottom w:val="0"/>
          <w:divBdr>
            <w:top w:val="none" w:sz="0" w:space="0" w:color="auto"/>
            <w:left w:val="none" w:sz="0" w:space="0" w:color="auto"/>
            <w:bottom w:val="none" w:sz="0" w:space="0" w:color="auto"/>
            <w:right w:val="none" w:sz="0" w:space="0" w:color="auto"/>
          </w:divBdr>
        </w:div>
      </w:divsChild>
    </w:div>
    <w:div w:id="1304237590">
      <w:bodyDiv w:val="1"/>
      <w:marLeft w:val="0"/>
      <w:marRight w:val="0"/>
      <w:marTop w:val="0"/>
      <w:marBottom w:val="0"/>
      <w:divBdr>
        <w:top w:val="none" w:sz="0" w:space="0" w:color="auto"/>
        <w:left w:val="none" w:sz="0" w:space="0" w:color="auto"/>
        <w:bottom w:val="none" w:sz="0" w:space="0" w:color="auto"/>
        <w:right w:val="none" w:sz="0" w:space="0" w:color="auto"/>
      </w:divBdr>
      <w:divsChild>
        <w:div w:id="1110663177">
          <w:marLeft w:val="0"/>
          <w:marRight w:val="0"/>
          <w:marTop w:val="384"/>
          <w:marBottom w:val="0"/>
          <w:divBdr>
            <w:top w:val="none" w:sz="0" w:space="0" w:color="auto"/>
            <w:left w:val="none" w:sz="0" w:space="0" w:color="auto"/>
            <w:bottom w:val="none" w:sz="0" w:space="0" w:color="auto"/>
            <w:right w:val="none" w:sz="0" w:space="0" w:color="auto"/>
          </w:divBdr>
        </w:div>
      </w:divsChild>
    </w:div>
    <w:div w:id="1307050047">
      <w:bodyDiv w:val="1"/>
      <w:marLeft w:val="0"/>
      <w:marRight w:val="0"/>
      <w:marTop w:val="0"/>
      <w:marBottom w:val="0"/>
      <w:divBdr>
        <w:top w:val="none" w:sz="0" w:space="0" w:color="auto"/>
        <w:left w:val="none" w:sz="0" w:space="0" w:color="auto"/>
        <w:bottom w:val="none" w:sz="0" w:space="0" w:color="auto"/>
        <w:right w:val="none" w:sz="0" w:space="0" w:color="auto"/>
      </w:divBdr>
    </w:div>
    <w:div w:id="1330017871">
      <w:bodyDiv w:val="1"/>
      <w:marLeft w:val="0"/>
      <w:marRight w:val="0"/>
      <w:marTop w:val="0"/>
      <w:marBottom w:val="0"/>
      <w:divBdr>
        <w:top w:val="none" w:sz="0" w:space="0" w:color="auto"/>
        <w:left w:val="none" w:sz="0" w:space="0" w:color="auto"/>
        <w:bottom w:val="none" w:sz="0" w:space="0" w:color="auto"/>
        <w:right w:val="none" w:sz="0" w:space="0" w:color="auto"/>
      </w:divBdr>
      <w:divsChild>
        <w:div w:id="1862935709">
          <w:marLeft w:val="0"/>
          <w:marRight w:val="0"/>
          <w:marTop w:val="336"/>
          <w:marBottom w:val="0"/>
          <w:divBdr>
            <w:top w:val="none" w:sz="0" w:space="0" w:color="auto"/>
            <w:left w:val="none" w:sz="0" w:space="0" w:color="auto"/>
            <w:bottom w:val="none" w:sz="0" w:space="0" w:color="auto"/>
            <w:right w:val="none" w:sz="0" w:space="0" w:color="auto"/>
          </w:divBdr>
        </w:div>
        <w:div w:id="1197933852">
          <w:marLeft w:val="720"/>
          <w:marRight w:val="0"/>
          <w:marTop w:val="202"/>
          <w:marBottom w:val="0"/>
          <w:divBdr>
            <w:top w:val="none" w:sz="0" w:space="0" w:color="auto"/>
            <w:left w:val="none" w:sz="0" w:space="0" w:color="auto"/>
            <w:bottom w:val="none" w:sz="0" w:space="0" w:color="auto"/>
            <w:right w:val="none" w:sz="0" w:space="0" w:color="auto"/>
          </w:divBdr>
        </w:div>
        <w:div w:id="904220453">
          <w:marLeft w:val="720"/>
          <w:marRight w:val="0"/>
          <w:marTop w:val="235"/>
          <w:marBottom w:val="0"/>
          <w:divBdr>
            <w:top w:val="none" w:sz="0" w:space="0" w:color="auto"/>
            <w:left w:val="none" w:sz="0" w:space="0" w:color="auto"/>
            <w:bottom w:val="none" w:sz="0" w:space="0" w:color="auto"/>
            <w:right w:val="none" w:sz="0" w:space="0" w:color="auto"/>
          </w:divBdr>
        </w:div>
        <w:div w:id="1060206633">
          <w:marLeft w:val="720"/>
          <w:marRight w:val="0"/>
          <w:marTop w:val="235"/>
          <w:marBottom w:val="0"/>
          <w:divBdr>
            <w:top w:val="none" w:sz="0" w:space="0" w:color="auto"/>
            <w:left w:val="none" w:sz="0" w:space="0" w:color="auto"/>
            <w:bottom w:val="none" w:sz="0" w:space="0" w:color="auto"/>
            <w:right w:val="none" w:sz="0" w:space="0" w:color="auto"/>
          </w:divBdr>
        </w:div>
        <w:div w:id="94979801">
          <w:marLeft w:val="720"/>
          <w:marRight w:val="0"/>
          <w:marTop w:val="235"/>
          <w:marBottom w:val="0"/>
          <w:divBdr>
            <w:top w:val="none" w:sz="0" w:space="0" w:color="auto"/>
            <w:left w:val="none" w:sz="0" w:space="0" w:color="auto"/>
            <w:bottom w:val="none" w:sz="0" w:space="0" w:color="auto"/>
            <w:right w:val="none" w:sz="0" w:space="0" w:color="auto"/>
          </w:divBdr>
        </w:div>
        <w:div w:id="548878493">
          <w:marLeft w:val="720"/>
          <w:marRight w:val="0"/>
          <w:marTop w:val="235"/>
          <w:marBottom w:val="0"/>
          <w:divBdr>
            <w:top w:val="none" w:sz="0" w:space="0" w:color="auto"/>
            <w:left w:val="none" w:sz="0" w:space="0" w:color="auto"/>
            <w:bottom w:val="none" w:sz="0" w:space="0" w:color="auto"/>
            <w:right w:val="none" w:sz="0" w:space="0" w:color="auto"/>
          </w:divBdr>
        </w:div>
        <w:div w:id="1911424606">
          <w:marLeft w:val="720"/>
          <w:marRight w:val="0"/>
          <w:marTop w:val="235"/>
          <w:marBottom w:val="0"/>
          <w:divBdr>
            <w:top w:val="none" w:sz="0" w:space="0" w:color="auto"/>
            <w:left w:val="none" w:sz="0" w:space="0" w:color="auto"/>
            <w:bottom w:val="none" w:sz="0" w:space="0" w:color="auto"/>
            <w:right w:val="none" w:sz="0" w:space="0" w:color="auto"/>
          </w:divBdr>
        </w:div>
      </w:divsChild>
    </w:div>
    <w:div w:id="1398742838">
      <w:bodyDiv w:val="1"/>
      <w:marLeft w:val="0"/>
      <w:marRight w:val="0"/>
      <w:marTop w:val="0"/>
      <w:marBottom w:val="0"/>
      <w:divBdr>
        <w:top w:val="none" w:sz="0" w:space="0" w:color="auto"/>
        <w:left w:val="none" w:sz="0" w:space="0" w:color="auto"/>
        <w:bottom w:val="none" w:sz="0" w:space="0" w:color="auto"/>
        <w:right w:val="none" w:sz="0" w:space="0" w:color="auto"/>
      </w:divBdr>
      <w:divsChild>
        <w:div w:id="467625900">
          <w:marLeft w:val="0"/>
          <w:marRight w:val="0"/>
          <w:marTop w:val="134"/>
          <w:marBottom w:val="0"/>
          <w:divBdr>
            <w:top w:val="none" w:sz="0" w:space="0" w:color="auto"/>
            <w:left w:val="none" w:sz="0" w:space="0" w:color="auto"/>
            <w:bottom w:val="none" w:sz="0" w:space="0" w:color="auto"/>
            <w:right w:val="none" w:sz="0" w:space="0" w:color="auto"/>
          </w:divBdr>
        </w:div>
      </w:divsChild>
    </w:div>
    <w:div w:id="1405562905">
      <w:bodyDiv w:val="1"/>
      <w:marLeft w:val="0"/>
      <w:marRight w:val="0"/>
      <w:marTop w:val="0"/>
      <w:marBottom w:val="0"/>
      <w:divBdr>
        <w:top w:val="none" w:sz="0" w:space="0" w:color="auto"/>
        <w:left w:val="none" w:sz="0" w:space="0" w:color="auto"/>
        <w:bottom w:val="none" w:sz="0" w:space="0" w:color="auto"/>
        <w:right w:val="none" w:sz="0" w:space="0" w:color="auto"/>
      </w:divBdr>
    </w:div>
    <w:div w:id="1514563950">
      <w:bodyDiv w:val="1"/>
      <w:marLeft w:val="0"/>
      <w:marRight w:val="0"/>
      <w:marTop w:val="0"/>
      <w:marBottom w:val="0"/>
      <w:divBdr>
        <w:top w:val="none" w:sz="0" w:space="0" w:color="auto"/>
        <w:left w:val="none" w:sz="0" w:space="0" w:color="auto"/>
        <w:bottom w:val="none" w:sz="0" w:space="0" w:color="auto"/>
        <w:right w:val="none" w:sz="0" w:space="0" w:color="auto"/>
      </w:divBdr>
      <w:divsChild>
        <w:div w:id="1014066819">
          <w:marLeft w:val="0"/>
          <w:marRight w:val="0"/>
          <w:marTop w:val="384"/>
          <w:marBottom w:val="0"/>
          <w:divBdr>
            <w:top w:val="none" w:sz="0" w:space="0" w:color="auto"/>
            <w:left w:val="none" w:sz="0" w:space="0" w:color="auto"/>
            <w:bottom w:val="none" w:sz="0" w:space="0" w:color="auto"/>
            <w:right w:val="none" w:sz="0" w:space="0" w:color="auto"/>
          </w:divBdr>
        </w:div>
        <w:div w:id="1206216554">
          <w:marLeft w:val="0"/>
          <w:marRight w:val="0"/>
          <w:marTop w:val="384"/>
          <w:marBottom w:val="0"/>
          <w:divBdr>
            <w:top w:val="none" w:sz="0" w:space="0" w:color="auto"/>
            <w:left w:val="none" w:sz="0" w:space="0" w:color="auto"/>
            <w:bottom w:val="none" w:sz="0" w:space="0" w:color="auto"/>
            <w:right w:val="none" w:sz="0" w:space="0" w:color="auto"/>
          </w:divBdr>
        </w:div>
        <w:div w:id="1492478602">
          <w:marLeft w:val="0"/>
          <w:marRight w:val="0"/>
          <w:marTop w:val="384"/>
          <w:marBottom w:val="0"/>
          <w:divBdr>
            <w:top w:val="none" w:sz="0" w:space="0" w:color="auto"/>
            <w:left w:val="none" w:sz="0" w:space="0" w:color="auto"/>
            <w:bottom w:val="none" w:sz="0" w:space="0" w:color="auto"/>
            <w:right w:val="none" w:sz="0" w:space="0" w:color="auto"/>
          </w:divBdr>
        </w:div>
      </w:divsChild>
    </w:div>
    <w:div w:id="1534881787">
      <w:bodyDiv w:val="1"/>
      <w:marLeft w:val="0"/>
      <w:marRight w:val="0"/>
      <w:marTop w:val="0"/>
      <w:marBottom w:val="0"/>
      <w:divBdr>
        <w:top w:val="none" w:sz="0" w:space="0" w:color="auto"/>
        <w:left w:val="none" w:sz="0" w:space="0" w:color="auto"/>
        <w:bottom w:val="none" w:sz="0" w:space="0" w:color="auto"/>
        <w:right w:val="none" w:sz="0" w:space="0" w:color="auto"/>
      </w:divBdr>
    </w:div>
    <w:div w:id="1547832655">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336"/>
          <w:marBottom w:val="0"/>
          <w:divBdr>
            <w:top w:val="none" w:sz="0" w:space="0" w:color="auto"/>
            <w:left w:val="none" w:sz="0" w:space="0" w:color="auto"/>
            <w:bottom w:val="none" w:sz="0" w:space="0" w:color="auto"/>
            <w:right w:val="none" w:sz="0" w:space="0" w:color="auto"/>
          </w:divBdr>
        </w:div>
        <w:div w:id="110513722">
          <w:marLeft w:val="0"/>
          <w:marRight w:val="0"/>
          <w:marTop w:val="336"/>
          <w:marBottom w:val="0"/>
          <w:divBdr>
            <w:top w:val="none" w:sz="0" w:space="0" w:color="auto"/>
            <w:left w:val="none" w:sz="0" w:space="0" w:color="auto"/>
            <w:bottom w:val="none" w:sz="0" w:space="0" w:color="auto"/>
            <w:right w:val="none" w:sz="0" w:space="0" w:color="auto"/>
          </w:divBdr>
        </w:div>
        <w:div w:id="1779787649">
          <w:marLeft w:val="0"/>
          <w:marRight w:val="0"/>
          <w:marTop w:val="336"/>
          <w:marBottom w:val="0"/>
          <w:divBdr>
            <w:top w:val="none" w:sz="0" w:space="0" w:color="auto"/>
            <w:left w:val="none" w:sz="0" w:space="0" w:color="auto"/>
            <w:bottom w:val="none" w:sz="0" w:space="0" w:color="auto"/>
            <w:right w:val="none" w:sz="0" w:space="0" w:color="auto"/>
          </w:divBdr>
        </w:div>
        <w:div w:id="1226988512">
          <w:marLeft w:val="0"/>
          <w:marRight w:val="0"/>
          <w:marTop w:val="336"/>
          <w:marBottom w:val="0"/>
          <w:divBdr>
            <w:top w:val="none" w:sz="0" w:space="0" w:color="auto"/>
            <w:left w:val="none" w:sz="0" w:space="0" w:color="auto"/>
            <w:bottom w:val="none" w:sz="0" w:space="0" w:color="auto"/>
            <w:right w:val="none" w:sz="0" w:space="0" w:color="auto"/>
          </w:divBdr>
        </w:div>
        <w:div w:id="2021855157">
          <w:marLeft w:val="0"/>
          <w:marRight w:val="0"/>
          <w:marTop w:val="336"/>
          <w:marBottom w:val="0"/>
          <w:divBdr>
            <w:top w:val="none" w:sz="0" w:space="0" w:color="auto"/>
            <w:left w:val="none" w:sz="0" w:space="0" w:color="auto"/>
            <w:bottom w:val="none" w:sz="0" w:space="0" w:color="auto"/>
            <w:right w:val="none" w:sz="0" w:space="0" w:color="auto"/>
          </w:divBdr>
        </w:div>
        <w:div w:id="567620327">
          <w:marLeft w:val="0"/>
          <w:marRight w:val="0"/>
          <w:marTop w:val="336"/>
          <w:marBottom w:val="0"/>
          <w:divBdr>
            <w:top w:val="none" w:sz="0" w:space="0" w:color="auto"/>
            <w:left w:val="none" w:sz="0" w:space="0" w:color="auto"/>
            <w:bottom w:val="none" w:sz="0" w:space="0" w:color="auto"/>
            <w:right w:val="none" w:sz="0" w:space="0" w:color="auto"/>
          </w:divBdr>
        </w:div>
      </w:divsChild>
    </w:div>
    <w:div w:id="1616521211">
      <w:bodyDiv w:val="1"/>
      <w:marLeft w:val="0"/>
      <w:marRight w:val="0"/>
      <w:marTop w:val="0"/>
      <w:marBottom w:val="0"/>
      <w:divBdr>
        <w:top w:val="none" w:sz="0" w:space="0" w:color="auto"/>
        <w:left w:val="none" w:sz="0" w:space="0" w:color="auto"/>
        <w:bottom w:val="none" w:sz="0" w:space="0" w:color="auto"/>
        <w:right w:val="none" w:sz="0" w:space="0" w:color="auto"/>
      </w:divBdr>
    </w:div>
    <w:div w:id="1662925816">
      <w:bodyDiv w:val="1"/>
      <w:marLeft w:val="0"/>
      <w:marRight w:val="0"/>
      <w:marTop w:val="0"/>
      <w:marBottom w:val="0"/>
      <w:divBdr>
        <w:top w:val="none" w:sz="0" w:space="0" w:color="auto"/>
        <w:left w:val="none" w:sz="0" w:space="0" w:color="auto"/>
        <w:bottom w:val="none" w:sz="0" w:space="0" w:color="auto"/>
        <w:right w:val="none" w:sz="0" w:space="0" w:color="auto"/>
      </w:divBdr>
      <w:divsChild>
        <w:div w:id="275529784">
          <w:marLeft w:val="0"/>
          <w:marRight w:val="0"/>
          <w:marTop w:val="384"/>
          <w:marBottom w:val="0"/>
          <w:divBdr>
            <w:top w:val="none" w:sz="0" w:space="0" w:color="auto"/>
            <w:left w:val="none" w:sz="0" w:space="0" w:color="auto"/>
            <w:bottom w:val="none" w:sz="0" w:space="0" w:color="auto"/>
            <w:right w:val="none" w:sz="0" w:space="0" w:color="auto"/>
          </w:divBdr>
        </w:div>
        <w:div w:id="1376197283">
          <w:marLeft w:val="0"/>
          <w:marRight w:val="0"/>
          <w:marTop w:val="384"/>
          <w:marBottom w:val="0"/>
          <w:divBdr>
            <w:top w:val="none" w:sz="0" w:space="0" w:color="auto"/>
            <w:left w:val="none" w:sz="0" w:space="0" w:color="auto"/>
            <w:bottom w:val="none" w:sz="0" w:space="0" w:color="auto"/>
            <w:right w:val="none" w:sz="0" w:space="0" w:color="auto"/>
          </w:divBdr>
        </w:div>
      </w:divsChild>
    </w:div>
    <w:div w:id="1692217299">
      <w:bodyDiv w:val="1"/>
      <w:marLeft w:val="0"/>
      <w:marRight w:val="0"/>
      <w:marTop w:val="0"/>
      <w:marBottom w:val="0"/>
      <w:divBdr>
        <w:top w:val="none" w:sz="0" w:space="0" w:color="auto"/>
        <w:left w:val="none" w:sz="0" w:space="0" w:color="auto"/>
        <w:bottom w:val="none" w:sz="0" w:space="0" w:color="auto"/>
        <w:right w:val="none" w:sz="0" w:space="0" w:color="auto"/>
      </w:divBdr>
    </w:div>
    <w:div w:id="1820227256">
      <w:bodyDiv w:val="1"/>
      <w:marLeft w:val="0"/>
      <w:marRight w:val="0"/>
      <w:marTop w:val="0"/>
      <w:marBottom w:val="0"/>
      <w:divBdr>
        <w:top w:val="none" w:sz="0" w:space="0" w:color="auto"/>
        <w:left w:val="none" w:sz="0" w:space="0" w:color="auto"/>
        <w:bottom w:val="none" w:sz="0" w:space="0" w:color="auto"/>
        <w:right w:val="none" w:sz="0" w:space="0" w:color="auto"/>
      </w:divBdr>
    </w:div>
    <w:div w:id="1835535657">
      <w:bodyDiv w:val="1"/>
      <w:marLeft w:val="0"/>
      <w:marRight w:val="0"/>
      <w:marTop w:val="0"/>
      <w:marBottom w:val="0"/>
      <w:divBdr>
        <w:top w:val="none" w:sz="0" w:space="0" w:color="auto"/>
        <w:left w:val="none" w:sz="0" w:space="0" w:color="auto"/>
        <w:bottom w:val="none" w:sz="0" w:space="0" w:color="auto"/>
        <w:right w:val="none" w:sz="0" w:space="0" w:color="auto"/>
      </w:divBdr>
      <w:divsChild>
        <w:div w:id="240679775">
          <w:marLeft w:val="0"/>
          <w:marRight w:val="0"/>
          <w:marTop w:val="384"/>
          <w:marBottom w:val="0"/>
          <w:divBdr>
            <w:top w:val="none" w:sz="0" w:space="0" w:color="auto"/>
            <w:left w:val="none" w:sz="0" w:space="0" w:color="auto"/>
            <w:bottom w:val="none" w:sz="0" w:space="0" w:color="auto"/>
            <w:right w:val="none" w:sz="0" w:space="0" w:color="auto"/>
          </w:divBdr>
        </w:div>
        <w:div w:id="2080011108">
          <w:marLeft w:val="0"/>
          <w:marRight w:val="0"/>
          <w:marTop w:val="384"/>
          <w:marBottom w:val="0"/>
          <w:divBdr>
            <w:top w:val="none" w:sz="0" w:space="0" w:color="auto"/>
            <w:left w:val="none" w:sz="0" w:space="0" w:color="auto"/>
            <w:bottom w:val="none" w:sz="0" w:space="0" w:color="auto"/>
            <w:right w:val="none" w:sz="0" w:space="0" w:color="auto"/>
          </w:divBdr>
        </w:div>
        <w:div w:id="1051611451">
          <w:marLeft w:val="0"/>
          <w:marRight w:val="0"/>
          <w:marTop w:val="384"/>
          <w:marBottom w:val="0"/>
          <w:divBdr>
            <w:top w:val="none" w:sz="0" w:space="0" w:color="auto"/>
            <w:left w:val="none" w:sz="0" w:space="0" w:color="auto"/>
            <w:bottom w:val="none" w:sz="0" w:space="0" w:color="auto"/>
            <w:right w:val="none" w:sz="0" w:space="0" w:color="auto"/>
          </w:divBdr>
        </w:div>
      </w:divsChild>
    </w:div>
    <w:div w:id="1897079652">
      <w:bodyDiv w:val="1"/>
      <w:marLeft w:val="0"/>
      <w:marRight w:val="0"/>
      <w:marTop w:val="0"/>
      <w:marBottom w:val="0"/>
      <w:divBdr>
        <w:top w:val="none" w:sz="0" w:space="0" w:color="auto"/>
        <w:left w:val="none" w:sz="0" w:space="0" w:color="auto"/>
        <w:bottom w:val="none" w:sz="0" w:space="0" w:color="auto"/>
        <w:right w:val="none" w:sz="0" w:space="0" w:color="auto"/>
      </w:divBdr>
      <w:divsChild>
        <w:div w:id="129977971">
          <w:marLeft w:val="0"/>
          <w:marRight w:val="0"/>
          <w:marTop w:val="432"/>
          <w:marBottom w:val="0"/>
          <w:divBdr>
            <w:top w:val="none" w:sz="0" w:space="0" w:color="auto"/>
            <w:left w:val="none" w:sz="0" w:space="0" w:color="auto"/>
            <w:bottom w:val="none" w:sz="0" w:space="0" w:color="auto"/>
            <w:right w:val="none" w:sz="0" w:space="0" w:color="auto"/>
          </w:divBdr>
        </w:div>
        <w:div w:id="1165051595">
          <w:marLeft w:val="0"/>
          <w:marRight w:val="0"/>
          <w:marTop w:val="432"/>
          <w:marBottom w:val="0"/>
          <w:divBdr>
            <w:top w:val="none" w:sz="0" w:space="0" w:color="auto"/>
            <w:left w:val="none" w:sz="0" w:space="0" w:color="auto"/>
            <w:bottom w:val="none" w:sz="0" w:space="0" w:color="auto"/>
            <w:right w:val="none" w:sz="0" w:space="0" w:color="auto"/>
          </w:divBdr>
        </w:div>
      </w:divsChild>
    </w:div>
    <w:div w:id="1972008350">
      <w:bodyDiv w:val="1"/>
      <w:marLeft w:val="0"/>
      <w:marRight w:val="0"/>
      <w:marTop w:val="0"/>
      <w:marBottom w:val="0"/>
      <w:divBdr>
        <w:top w:val="none" w:sz="0" w:space="0" w:color="auto"/>
        <w:left w:val="none" w:sz="0" w:space="0" w:color="auto"/>
        <w:bottom w:val="none" w:sz="0" w:space="0" w:color="auto"/>
        <w:right w:val="none" w:sz="0" w:space="0" w:color="auto"/>
      </w:divBdr>
      <w:divsChild>
        <w:div w:id="1157451951">
          <w:marLeft w:val="0"/>
          <w:marRight w:val="0"/>
          <w:marTop w:val="562"/>
          <w:marBottom w:val="0"/>
          <w:divBdr>
            <w:top w:val="none" w:sz="0" w:space="0" w:color="auto"/>
            <w:left w:val="none" w:sz="0" w:space="0" w:color="auto"/>
            <w:bottom w:val="none" w:sz="0" w:space="0" w:color="auto"/>
            <w:right w:val="none" w:sz="0" w:space="0" w:color="auto"/>
          </w:divBdr>
        </w:div>
      </w:divsChild>
    </w:div>
    <w:div w:id="2099980245">
      <w:bodyDiv w:val="1"/>
      <w:marLeft w:val="0"/>
      <w:marRight w:val="0"/>
      <w:marTop w:val="0"/>
      <w:marBottom w:val="0"/>
      <w:divBdr>
        <w:top w:val="none" w:sz="0" w:space="0" w:color="auto"/>
        <w:left w:val="none" w:sz="0" w:space="0" w:color="auto"/>
        <w:bottom w:val="none" w:sz="0" w:space="0" w:color="auto"/>
        <w:right w:val="none" w:sz="0" w:space="0" w:color="auto"/>
      </w:divBdr>
      <w:divsChild>
        <w:div w:id="1316489311">
          <w:marLeft w:val="720"/>
          <w:marRight w:val="0"/>
          <w:marTop w:val="336"/>
          <w:marBottom w:val="0"/>
          <w:divBdr>
            <w:top w:val="none" w:sz="0" w:space="0" w:color="auto"/>
            <w:left w:val="none" w:sz="0" w:space="0" w:color="auto"/>
            <w:bottom w:val="none" w:sz="0" w:space="0" w:color="auto"/>
            <w:right w:val="none" w:sz="0" w:space="0" w:color="auto"/>
          </w:divBdr>
        </w:div>
        <w:div w:id="1971203794">
          <w:marLeft w:val="720"/>
          <w:marRight w:val="0"/>
          <w:marTop w:val="336"/>
          <w:marBottom w:val="0"/>
          <w:divBdr>
            <w:top w:val="none" w:sz="0" w:space="0" w:color="auto"/>
            <w:left w:val="none" w:sz="0" w:space="0" w:color="auto"/>
            <w:bottom w:val="none" w:sz="0" w:space="0" w:color="auto"/>
            <w:right w:val="none" w:sz="0" w:space="0" w:color="auto"/>
          </w:divBdr>
        </w:div>
        <w:div w:id="1278099253">
          <w:marLeft w:val="720"/>
          <w:marRight w:val="0"/>
          <w:marTop w:val="336"/>
          <w:marBottom w:val="0"/>
          <w:divBdr>
            <w:top w:val="none" w:sz="0" w:space="0" w:color="auto"/>
            <w:left w:val="none" w:sz="0" w:space="0" w:color="auto"/>
            <w:bottom w:val="none" w:sz="0" w:space="0" w:color="auto"/>
            <w:right w:val="none" w:sz="0" w:space="0" w:color="auto"/>
          </w:divBdr>
        </w:div>
      </w:divsChild>
    </w:div>
    <w:div w:id="2118063893">
      <w:bodyDiv w:val="1"/>
      <w:marLeft w:val="0"/>
      <w:marRight w:val="0"/>
      <w:marTop w:val="0"/>
      <w:marBottom w:val="0"/>
      <w:divBdr>
        <w:top w:val="none" w:sz="0" w:space="0" w:color="auto"/>
        <w:left w:val="none" w:sz="0" w:space="0" w:color="auto"/>
        <w:bottom w:val="none" w:sz="0" w:space="0" w:color="auto"/>
        <w:right w:val="none" w:sz="0" w:space="0" w:color="auto"/>
      </w:divBdr>
      <w:divsChild>
        <w:div w:id="1885411576">
          <w:marLeft w:val="0"/>
          <w:marRight w:val="0"/>
          <w:marTop w:val="336"/>
          <w:marBottom w:val="0"/>
          <w:divBdr>
            <w:top w:val="none" w:sz="0" w:space="0" w:color="auto"/>
            <w:left w:val="none" w:sz="0" w:space="0" w:color="auto"/>
            <w:bottom w:val="none" w:sz="0" w:space="0" w:color="auto"/>
            <w:right w:val="none" w:sz="0" w:space="0" w:color="auto"/>
          </w:divBdr>
        </w:div>
        <w:div w:id="763653670">
          <w:marLeft w:val="0"/>
          <w:marRight w:val="0"/>
          <w:marTop w:val="336"/>
          <w:marBottom w:val="0"/>
          <w:divBdr>
            <w:top w:val="none" w:sz="0" w:space="0" w:color="auto"/>
            <w:left w:val="none" w:sz="0" w:space="0" w:color="auto"/>
            <w:bottom w:val="none" w:sz="0" w:space="0" w:color="auto"/>
            <w:right w:val="none" w:sz="0" w:space="0" w:color="auto"/>
          </w:divBdr>
        </w:div>
        <w:div w:id="600837885">
          <w:marLeft w:val="0"/>
          <w:marRight w:val="0"/>
          <w:marTop w:val="336"/>
          <w:marBottom w:val="0"/>
          <w:divBdr>
            <w:top w:val="none" w:sz="0" w:space="0" w:color="auto"/>
            <w:left w:val="none" w:sz="0" w:space="0" w:color="auto"/>
            <w:bottom w:val="none" w:sz="0" w:space="0" w:color="auto"/>
            <w:right w:val="none" w:sz="0" w:space="0" w:color="auto"/>
          </w:divBdr>
        </w:div>
      </w:divsChild>
    </w:div>
    <w:div w:id="2138252373">
      <w:bodyDiv w:val="1"/>
      <w:marLeft w:val="0"/>
      <w:marRight w:val="0"/>
      <w:marTop w:val="0"/>
      <w:marBottom w:val="0"/>
      <w:divBdr>
        <w:top w:val="none" w:sz="0" w:space="0" w:color="auto"/>
        <w:left w:val="none" w:sz="0" w:space="0" w:color="auto"/>
        <w:bottom w:val="none" w:sz="0" w:space="0" w:color="auto"/>
        <w:right w:val="none" w:sz="0" w:space="0" w:color="auto"/>
      </w:divBdr>
      <w:divsChild>
        <w:div w:id="619339725">
          <w:marLeft w:val="0"/>
          <w:marRight w:val="0"/>
          <w:marTop w:val="384"/>
          <w:marBottom w:val="0"/>
          <w:divBdr>
            <w:top w:val="none" w:sz="0" w:space="0" w:color="auto"/>
            <w:left w:val="none" w:sz="0" w:space="0" w:color="auto"/>
            <w:bottom w:val="none" w:sz="0" w:space="0" w:color="auto"/>
            <w:right w:val="none" w:sz="0" w:space="0" w:color="auto"/>
          </w:divBdr>
        </w:div>
        <w:div w:id="1511916317">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2019-12-23T07:50:00Z</cp:lastPrinted>
  <dcterms:created xsi:type="dcterms:W3CDTF">2019-12-23T07:50:00Z</dcterms:created>
  <dcterms:modified xsi:type="dcterms:W3CDTF">2019-12-23T08:40:00Z</dcterms:modified>
</cp:coreProperties>
</file>