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1A" w:rsidRDefault="00613BEE">
      <w:r>
        <w:rPr>
          <w:rFonts w:hint="eastAsia"/>
        </w:rPr>
        <w:t>电路图</w:t>
      </w:r>
    </w:p>
    <w:p w:rsidR="00613BEE" w:rsidRDefault="00613BEE">
      <w:r>
        <w:rPr>
          <w:noProof/>
        </w:rPr>
        <w:drawing>
          <wp:inline distT="0" distB="0" distL="0" distR="0" wp14:anchorId="669F2283" wp14:editId="6E9AF8DB">
            <wp:extent cx="5274310" cy="3141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EE" w:rsidRDefault="00613BEE">
      <w:r>
        <w:t>需要外接的设备</w:t>
      </w:r>
    </w:p>
    <w:p w:rsidR="00613BEE" w:rsidRDefault="00613BEE">
      <w:r>
        <w:t>三色灯</w:t>
      </w:r>
      <w:r>
        <w:rPr>
          <w:rFonts w:hint="eastAsia"/>
        </w:rPr>
        <w:t>（</w:t>
      </w:r>
      <w:r>
        <w:rPr>
          <w:rFonts w:hint="eastAsia"/>
        </w:rPr>
        <w:t>24V</w:t>
      </w:r>
      <w:r>
        <w:rPr>
          <w:rFonts w:hint="eastAsia"/>
        </w:rPr>
        <w:t>）台</w:t>
      </w:r>
      <w:proofErr w:type="gramStart"/>
      <w:r>
        <w:rPr>
          <w:rFonts w:hint="eastAsia"/>
        </w:rPr>
        <w:t>邦</w:t>
      </w:r>
      <w:proofErr w:type="gramEnd"/>
    </w:p>
    <w:p w:rsidR="00613BEE" w:rsidRDefault="00613BEE">
      <w:r>
        <w:tab/>
      </w:r>
      <w:r>
        <w:tab/>
      </w:r>
      <w:r>
        <w:tab/>
        <w:t xml:space="preserve"> TB50-3T-D</w:t>
      </w:r>
      <w:bookmarkStart w:id="0" w:name="_GoBack"/>
      <w:bookmarkEnd w:id="0"/>
    </w:p>
    <w:p w:rsidR="00613BEE" w:rsidRDefault="00613BEE">
      <w:r>
        <w:tab/>
      </w:r>
      <w:r>
        <w:tab/>
      </w:r>
      <w:r>
        <w:tab/>
      </w:r>
      <w:r w:rsidR="00DE4FC5">
        <w:t xml:space="preserve"> </w:t>
      </w:r>
      <w:r>
        <w:t>DC24V</w:t>
      </w:r>
      <w:r>
        <w:tab/>
      </w:r>
    </w:p>
    <w:p w:rsidR="00613BEE" w:rsidRDefault="00613BEE">
      <w:r>
        <w:t>离子风扇</w:t>
      </w:r>
      <w:r>
        <w:rPr>
          <w:rFonts w:hint="eastAsia"/>
        </w:rPr>
        <w:t>(</w:t>
      </w:r>
      <w:r>
        <w:t>24V</w:t>
      </w:r>
      <w:r>
        <w:rPr>
          <w:rFonts w:hint="eastAsia"/>
        </w:rPr>
        <w:t>)</w:t>
      </w:r>
    </w:p>
    <w:p w:rsidR="00451A15" w:rsidRDefault="00451A15"/>
    <w:p w:rsidR="00613BEE" w:rsidRDefault="00613BEE">
      <w:r>
        <w:t>HID</w:t>
      </w:r>
      <w:r>
        <w:t>卡</w:t>
      </w:r>
      <w:r>
        <w:rPr>
          <w:rFonts w:hint="eastAsia"/>
        </w:rPr>
        <w:t>(</w:t>
      </w:r>
      <w:r>
        <w:t>24V</w:t>
      </w:r>
      <w:r>
        <w:rPr>
          <w:rFonts w:hint="eastAsia"/>
        </w:rPr>
        <w:t xml:space="preserve">) </w:t>
      </w:r>
      <w:r>
        <w:rPr>
          <w:rFonts w:hint="eastAsia"/>
        </w:rPr>
        <w:t>广州辉冠信息科技有限公司</w:t>
      </w:r>
    </w:p>
    <w:p w:rsidR="00613BEE" w:rsidRDefault="00613BEE">
      <w:r>
        <w:tab/>
      </w:r>
      <w:r>
        <w:tab/>
        <w:t xml:space="preserve">   HID</w:t>
      </w:r>
      <w:r>
        <w:t>卡</w:t>
      </w:r>
      <w:r>
        <w:t>ERP</w:t>
      </w:r>
      <w:r>
        <w:t>读卡器</w:t>
      </w:r>
    </w:p>
    <w:p w:rsidR="00613BEE" w:rsidRDefault="00613BEE">
      <w:r>
        <w:tab/>
      </w:r>
      <w:r>
        <w:tab/>
        <w:t xml:space="preserve">   GH-ERP-HID-C</w:t>
      </w:r>
    </w:p>
    <w:p w:rsidR="00613BEE" w:rsidRDefault="00613BEE">
      <w:r>
        <w:t>静电环（</w:t>
      </w:r>
      <w:r>
        <w:rPr>
          <w:rFonts w:hint="eastAsia"/>
        </w:rPr>
        <w:t>2</w:t>
      </w:r>
      <w:r>
        <w:t>4v</w:t>
      </w:r>
      <w:r>
        <w:rPr>
          <w:rFonts w:hint="eastAsia"/>
        </w:rPr>
        <w:t>）</w:t>
      </w:r>
    </w:p>
    <w:p w:rsidR="00613BEE" w:rsidRDefault="00613BEE">
      <w:r>
        <w:tab/>
      </w:r>
      <w:r>
        <w:tab/>
        <w:t xml:space="preserve">    </w:t>
      </w:r>
      <w:r w:rsidR="00490F51">
        <w:t xml:space="preserve">EFFECT </w:t>
      </w:r>
    </w:p>
    <w:p w:rsidR="00490F51" w:rsidRDefault="00490F51">
      <w:r>
        <w:tab/>
      </w:r>
      <w:r>
        <w:tab/>
      </w:r>
      <w:r>
        <w:tab/>
        <w:t>ZYX 209-I</w:t>
      </w:r>
    </w:p>
    <w:p w:rsidR="00613BEE" w:rsidRDefault="00613BEE">
      <w:r>
        <w:t>需求</w:t>
      </w:r>
      <w:r>
        <w:rPr>
          <w:rFonts w:hint="eastAsia"/>
        </w:rPr>
        <w:t>：</w:t>
      </w:r>
    </w:p>
    <w:p w:rsidR="00613BEE" w:rsidRDefault="00613BEE">
      <w:r>
        <w:rPr>
          <w:rFonts w:hint="eastAsia"/>
        </w:rPr>
        <w:t>刷卡之后，显示红灯</w:t>
      </w:r>
    </w:p>
    <w:p w:rsidR="00613BEE" w:rsidRDefault="00613BEE">
      <w:r>
        <w:rPr>
          <w:rFonts w:hint="eastAsia"/>
        </w:rPr>
        <w:t>接通离子风扇，静电环后，显示绿灯</w:t>
      </w:r>
    </w:p>
    <w:p w:rsidR="00613BEE" w:rsidRDefault="00613BEE"/>
    <w:p w:rsidR="00613BEE" w:rsidRDefault="00613BEE"/>
    <w:sectPr w:rsidR="0061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90"/>
    <w:rsid w:val="00451A15"/>
    <w:rsid w:val="00451F04"/>
    <w:rsid w:val="00490F51"/>
    <w:rsid w:val="00613BEE"/>
    <w:rsid w:val="00863090"/>
    <w:rsid w:val="00907418"/>
    <w:rsid w:val="00D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6E7C5-EC09-46E4-B04C-ACA5246A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Wang 王詹</dc:creator>
  <cp:keywords/>
  <dc:description/>
  <cp:lastModifiedBy>Zhan Wang 王詹</cp:lastModifiedBy>
  <cp:revision>4</cp:revision>
  <cp:lastPrinted>2020-04-10T00:13:00Z</cp:lastPrinted>
  <dcterms:created xsi:type="dcterms:W3CDTF">2020-04-09T10:09:00Z</dcterms:created>
  <dcterms:modified xsi:type="dcterms:W3CDTF">2020-04-10T00:14:00Z</dcterms:modified>
</cp:coreProperties>
</file>