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21ADF" w14:textId="77777777" w:rsidR="000F5281" w:rsidRDefault="000F5281" w:rsidP="00163A44">
      <w:pPr>
        <w:ind w:firstLine="0"/>
      </w:pPr>
    </w:p>
    <w:p w14:paraId="2C718687" w14:textId="77777777" w:rsidR="00A96C87" w:rsidRDefault="00A96C87" w:rsidP="00163A44">
      <w:pPr>
        <w:ind w:firstLine="0"/>
      </w:pPr>
    </w:p>
    <w:p w14:paraId="0B1EED9A" w14:textId="77777777" w:rsidR="00A96C87" w:rsidRDefault="00A96C87" w:rsidP="00163A44">
      <w:pPr>
        <w:ind w:firstLine="0"/>
      </w:pPr>
    </w:p>
    <w:p w14:paraId="286ED1DA" w14:textId="77777777" w:rsidR="00A96C87" w:rsidRDefault="00A96C87" w:rsidP="00163A44">
      <w:pPr>
        <w:ind w:firstLine="0"/>
      </w:pPr>
    </w:p>
    <w:p w14:paraId="353DF326" w14:textId="77777777" w:rsidR="00A96C87" w:rsidRDefault="00A96C87" w:rsidP="00163A44">
      <w:pPr>
        <w:ind w:firstLine="0"/>
      </w:pPr>
    </w:p>
    <w:p w14:paraId="0697CC40" w14:textId="77777777" w:rsidR="00A96C87" w:rsidRDefault="00A96C87" w:rsidP="00163A44">
      <w:pPr>
        <w:ind w:firstLine="0"/>
      </w:pPr>
    </w:p>
    <w:p w14:paraId="0C23EF4E" w14:textId="77777777" w:rsidR="001974D2" w:rsidRDefault="001974D2" w:rsidP="00163A44">
      <w:pPr>
        <w:ind w:firstLine="0"/>
      </w:pPr>
    </w:p>
    <w:p w14:paraId="72245E14" w14:textId="77777777" w:rsidR="001974D2" w:rsidRDefault="001974D2" w:rsidP="00163A44">
      <w:pPr>
        <w:ind w:firstLine="0"/>
      </w:pPr>
    </w:p>
    <w:p w14:paraId="32CF6D57" w14:textId="77777777" w:rsidR="00A96C87" w:rsidRDefault="00A96C87" w:rsidP="00163A44">
      <w:pPr>
        <w:ind w:firstLine="0"/>
      </w:pPr>
    </w:p>
    <w:p w14:paraId="4ABE600C" w14:textId="77777777" w:rsidR="00A96C87" w:rsidRDefault="00A96C87" w:rsidP="00163A44">
      <w:pPr>
        <w:ind w:firstLine="0"/>
      </w:pPr>
    </w:p>
    <w:p w14:paraId="11F910CC" w14:textId="77777777" w:rsidR="00A96C87" w:rsidRDefault="00A96C87" w:rsidP="00163A44">
      <w:pPr>
        <w:ind w:firstLine="0"/>
      </w:pPr>
    </w:p>
    <w:p w14:paraId="571A4343" w14:textId="77777777" w:rsidR="00A96C87" w:rsidRDefault="00A96C87" w:rsidP="00163A44">
      <w:pPr>
        <w:ind w:firstLine="0"/>
      </w:pPr>
    </w:p>
    <w:tbl>
      <w:tblPr>
        <w:tblW w:w="852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38"/>
      </w:tblGrid>
      <w:tr w:rsidR="00225645" w14:paraId="208B281A" w14:textId="77777777" w:rsidTr="00882013">
        <w:trPr>
          <w:trHeight w:val="2880"/>
          <w:jc w:val="center"/>
        </w:trPr>
        <w:tc>
          <w:tcPr>
            <w:tcW w:w="50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8522" w:type="dxa"/>
              <w:jc w:val="center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522"/>
            </w:tblGrid>
            <w:tr w:rsidR="00A35D82" w14:paraId="619E1BEF" w14:textId="77777777" w:rsidTr="00316C5C">
              <w:trPr>
                <w:trHeight w:val="80"/>
                <w:jc w:val="center"/>
              </w:trPr>
              <w:tc>
                <w:tcPr>
                  <w:tcW w:w="5000" w:type="pct"/>
                  <w:tcBorders>
                    <w:top w:val="none" w:sz="0" w:space="0" w:color="000000"/>
                    <w:left w:val="none" w:sz="0" w:space="0" w:color="000000"/>
                    <w:bottom w:val="single" w:sz="4" w:space="0" w:color="4F81BD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100509" w14:textId="77777777" w:rsidR="00A35D82" w:rsidRDefault="00A35D82" w:rsidP="00A35D82">
                  <w:pPr>
                    <w:spacing w:line="240" w:lineRule="auto"/>
                    <w:ind w:firstLine="0"/>
                    <w:jc w:val="center"/>
                    <w:rPr>
                      <w:rFonts w:ascii="Cambria" w:eastAsia="Cambria" w:hAnsi="Cambria"/>
                      <w:sz w:val="80"/>
                      <w:szCs w:val="80"/>
                    </w:rPr>
                  </w:pPr>
                  <w:r>
                    <w:rPr>
                      <w:rFonts w:ascii="宋体" w:hAnsi="宋体" w:cs="宋体" w:hint="eastAsia"/>
                      <w:sz w:val="80"/>
                      <w:szCs w:val="80"/>
                    </w:rPr>
                    <w:t>硬件课程设计报告</w:t>
                  </w:r>
                </w:p>
              </w:tc>
            </w:tr>
            <w:tr w:rsidR="00A35D82" w14:paraId="3C49FC17" w14:textId="77777777" w:rsidTr="00316C5C">
              <w:trPr>
                <w:trHeight w:val="720"/>
                <w:jc w:val="center"/>
              </w:trPr>
              <w:tc>
                <w:tcPr>
                  <w:tcW w:w="5000" w:type="pct"/>
                  <w:tcBorders>
                    <w:top w:val="single" w:sz="4" w:space="0" w:color="4F81BD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9A28EB9" w14:textId="77777777" w:rsidR="00A35D82" w:rsidRDefault="00A35D82" w:rsidP="00A35D82">
                  <w:pPr>
                    <w:spacing w:line="240" w:lineRule="auto"/>
                    <w:ind w:firstLine="0"/>
                    <w:jc w:val="center"/>
                    <w:rPr>
                      <w:rFonts w:ascii="Cambria" w:eastAsia="Cambria" w:hAnsi="Cambria"/>
                      <w:sz w:val="44"/>
                      <w:szCs w:val="44"/>
                    </w:rPr>
                  </w:pPr>
                  <w:r w:rsidRPr="00DD433C">
                    <w:rPr>
                      <w:rFonts w:ascii="Cambria" w:eastAsia="Cambria" w:hAnsi="Cambria" w:hint="eastAsia"/>
                      <w:sz w:val="44"/>
                      <w:szCs w:val="44"/>
                    </w:rPr>
                    <w:t>C++</w:t>
                  </w:r>
                  <w:r w:rsidRPr="00DD433C">
                    <w:rPr>
                      <w:rFonts w:ascii="宋体" w:hAnsi="宋体" w:cs="宋体" w:hint="eastAsia"/>
                      <w:sz w:val="44"/>
                      <w:szCs w:val="44"/>
                    </w:rPr>
                    <w:t>实现</w:t>
                  </w:r>
                  <w:r w:rsidRPr="00DD433C">
                    <w:rPr>
                      <w:rFonts w:ascii="Cambria" w:eastAsia="Cambria" w:hAnsi="Cambria" w:hint="eastAsia"/>
                      <w:sz w:val="44"/>
                      <w:szCs w:val="44"/>
                    </w:rPr>
                    <w:t>RISC-V</w:t>
                  </w:r>
                  <w:r w:rsidRPr="00DD433C">
                    <w:rPr>
                      <w:rFonts w:ascii="宋体" w:hAnsi="宋体" w:cs="宋体" w:hint="eastAsia"/>
                      <w:sz w:val="44"/>
                      <w:szCs w:val="44"/>
                    </w:rPr>
                    <w:t>模拟器</w:t>
                  </w:r>
                </w:p>
              </w:tc>
            </w:tr>
          </w:tbl>
          <w:p w14:paraId="7D58D0A0" w14:textId="77777777" w:rsidR="00A35D82" w:rsidRDefault="00A35D82" w:rsidP="00A35D82">
            <w:pPr>
              <w:spacing w:line="240" w:lineRule="auto"/>
              <w:jc w:val="center"/>
              <w:rPr>
                <w:sz w:val="30"/>
                <w:szCs w:val="30"/>
              </w:rPr>
            </w:pPr>
          </w:p>
          <w:p w14:paraId="534874E6" w14:textId="77777777" w:rsidR="00A35D82" w:rsidRPr="005F73CE" w:rsidRDefault="00A35D82" w:rsidP="00A35D82">
            <w:pPr>
              <w:spacing w:line="240" w:lineRule="auto"/>
              <w:jc w:val="center"/>
              <w:rPr>
                <w:b/>
                <w:bCs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A35D82" w:rsidRPr="005F73CE" w14:paraId="3E50BE05" w14:textId="77777777" w:rsidTr="00316C5C">
              <w:tc>
                <w:tcPr>
                  <w:tcW w:w="8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96F41" w14:textId="77777777" w:rsidR="00A35D82" w:rsidRPr="005F73CE" w:rsidRDefault="00A35D82" w:rsidP="00A35D82">
                  <w:pPr>
                    <w:spacing w:line="240" w:lineRule="auto"/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</w:pPr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组长：薛皓天 210340170</w:t>
                  </w:r>
                </w:p>
                <w:p w14:paraId="6DEDBFF7" w14:textId="77777777" w:rsidR="00A35D82" w:rsidRPr="005F73CE" w:rsidRDefault="00A35D82" w:rsidP="00A35D82">
                  <w:pPr>
                    <w:spacing w:line="240" w:lineRule="auto"/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</w:pPr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组员：</w:t>
                  </w:r>
                  <w:proofErr w:type="gramStart"/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薛</w:t>
                  </w:r>
                  <w:proofErr w:type="gramEnd"/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傲翔 210340169</w:t>
                  </w:r>
                </w:p>
                <w:p w14:paraId="54EA5F24" w14:textId="77777777" w:rsidR="00A35D82" w:rsidRPr="005F73CE" w:rsidRDefault="00A35D82" w:rsidP="00A35D8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 xml:space="preserve">      </w:t>
                  </w:r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杨馥银 210340172</w:t>
                  </w:r>
                </w:p>
              </w:tc>
            </w:tr>
          </w:tbl>
          <w:p w14:paraId="0FDCB151" w14:textId="77777777" w:rsidR="00225645" w:rsidRPr="00163A44" w:rsidRDefault="00225645" w:rsidP="00A35D82">
            <w:pPr>
              <w:spacing w:line="240" w:lineRule="auto"/>
              <w:ind w:firstLine="0"/>
              <w:rPr>
                <w:rFonts w:ascii="Cambria" w:eastAsiaTheme="minorEastAsia" w:hAnsi="Cambria"/>
                <w:caps/>
              </w:rPr>
            </w:pPr>
          </w:p>
        </w:tc>
      </w:tr>
    </w:tbl>
    <w:p w14:paraId="1E2CFB52" w14:textId="77777777" w:rsidR="00B5233B" w:rsidRDefault="00B5233B" w:rsidP="00A35D82">
      <w:pPr>
        <w:spacing w:line="240" w:lineRule="auto"/>
        <w:ind w:firstLine="0"/>
        <w:rPr>
          <w:sz w:val="24"/>
          <w:szCs w:val="28"/>
        </w:rPr>
      </w:pPr>
    </w:p>
    <w:p w14:paraId="41BD6B27" w14:textId="77777777" w:rsidR="00B5233B" w:rsidRDefault="00B5233B" w:rsidP="000F5281">
      <w:pPr>
        <w:spacing w:line="240" w:lineRule="auto"/>
        <w:rPr>
          <w:sz w:val="30"/>
          <w:szCs w:val="30"/>
        </w:rPr>
      </w:pPr>
    </w:p>
    <w:p w14:paraId="4EF36FAA" w14:textId="77777777" w:rsidR="00E9438D" w:rsidRDefault="00E9438D" w:rsidP="00C6063C">
      <w:pPr>
        <w:rPr>
          <w:sz w:val="30"/>
          <w:szCs w:val="30"/>
        </w:rPr>
      </w:pPr>
    </w:p>
    <w:p w14:paraId="1B65C19C" w14:textId="77777777" w:rsidR="00E9438D" w:rsidRDefault="00E9438D" w:rsidP="00C6063C">
      <w:pPr>
        <w:rPr>
          <w:sz w:val="30"/>
          <w:szCs w:val="30"/>
        </w:rPr>
      </w:pPr>
    </w:p>
    <w:p w14:paraId="760B3381" w14:textId="77777777" w:rsidR="00E9438D" w:rsidRDefault="00E9438D" w:rsidP="00C6063C">
      <w:pPr>
        <w:rPr>
          <w:sz w:val="30"/>
          <w:szCs w:val="30"/>
        </w:rPr>
      </w:pPr>
    </w:p>
    <w:p w14:paraId="42710ED6" w14:textId="77777777" w:rsidR="00E9438D" w:rsidRDefault="00E9438D" w:rsidP="00C6063C">
      <w:pPr>
        <w:rPr>
          <w:sz w:val="30"/>
          <w:szCs w:val="30"/>
        </w:rPr>
      </w:pPr>
    </w:p>
    <w:p w14:paraId="3AE3521E" w14:textId="77777777" w:rsidR="00E9438D" w:rsidRDefault="00E9438D" w:rsidP="00C6063C">
      <w:pPr>
        <w:rPr>
          <w:sz w:val="30"/>
          <w:szCs w:val="30"/>
        </w:rPr>
      </w:pPr>
    </w:p>
    <w:p w14:paraId="424C15AB" w14:textId="77777777" w:rsidR="00E9438D" w:rsidRDefault="00E9438D" w:rsidP="00C6063C">
      <w:pPr>
        <w:rPr>
          <w:sz w:val="30"/>
          <w:szCs w:val="30"/>
        </w:rPr>
      </w:pPr>
    </w:p>
    <w:p w14:paraId="112B8EE1" w14:textId="77777777" w:rsidR="00E9438D" w:rsidRDefault="00E9438D" w:rsidP="00C6063C">
      <w:pPr>
        <w:rPr>
          <w:sz w:val="30"/>
          <w:szCs w:val="30"/>
        </w:rPr>
      </w:pPr>
    </w:p>
    <w:p w14:paraId="76A54C94" w14:textId="77777777" w:rsidR="00E9438D" w:rsidRDefault="00E9438D" w:rsidP="00C6063C">
      <w:pPr>
        <w:rPr>
          <w:sz w:val="30"/>
          <w:szCs w:val="30"/>
        </w:rPr>
      </w:pPr>
    </w:p>
    <w:p w14:paraId="3BFADA95" w14:textId="77777777" w:rsidR="00E9438D" w:rsidRDefault="00E9438D" w:rsidP="000F5281">
      <w:pPr>
        <w:ind w:firstLine="0"/>
        <w:rPr>
          <w:sz w:val="30"/>
          <w:szCs w:val="30"/>
        </w:rPr>
      </w:pPr>
    </w:p>
    <w:p w14:paraId="10169BF2" w14:textId="14A312E7" w:rsidR="00B5233B" w:rsidRPr="00DC7016" w:rsidRDefault="00225645" w:rsidP="00163A44">
      <w:pPr>
        <w:ind w:firstLine="0"/>
        <w:jc w:val="center"/>
        <w:rPr>
          <w:b/>
          <w:bCs/>
          <w:sz w:val="32"/>
          <w:szCs w:val="32"/>
        </w:rPr>
      </w:pPr>
      <w:r w:rsidRPr="00DC7016">
        <w:rPr>
          <w:b/>
          <w:bCs/>
          <w:sz w:val="32"/>
          <w:szCs w:val="32"/>
        </w:rPr>
        <w:lastRenderedPageBreak/>
        <w:t>目录</w:t>
      </w:r>
    </w:p>
    <w:p w14:paraId="472F697A" w14:textId="77777777" w:rsidR="00E9438D" w:rsidRPr="00F93339" w:rsidRDefault="00E9438D" w:rsidP="00163A44">
      <w:pPr>
        <w:ind w:firstLine="0"/>
      </w:pPr>
    </w:p>
    <w:p w14:paraId="671FFD4B" w14:textId="21D81B59" w:rsidR="005C0ECE" w:rsidRDefault="00530C47">
      <w:pPr>
        <w:pStyle w:val="TOC1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</w:instrText>
      </w:r>
      <w:r>
        <w:rPr>
          <w:rFonts w:hint="eastAsia"/>
          <w:sz w:val="30"/>
          <w:szCs w:val="30"/>
        </w:rPr>
        <w:instrText>TOC \o "1-3" \h \z \u</w:instrText>
      </w:r>
      <w:r>
        <w:rPr>
          <w:sz w:val="30"/>
          <w:szCs w:val="30"/>
        </w:rPr>
        <w:instrText xml:space="preserve"> </w:instrText>
      </w:r>
      <w:r>
        <w:rPr>
          <w:sz w:val="30"/>
          <w:szCs w:val="30"/>
        </w:rPr>
        <w:fldChar w:fldCharType="separate"/>
      </w:r>
      <w:hyperlink w:anchor="_Toc177917634" w:history="1">
        <w:r w:rsidR="005C0ECE" w:rsidRPr="00B61390">
          <w:rPr>
            <w:rStyle w:val="ab"/>
            <w:rFonts w:ascii="黑体" w:eastAsia="黑体" w:hAnsi="黑体" w:hint="eastAsia"/>
            <w:noProof/>
          </w:rPr>
          <w:t>一、 设计目的</w:t>
        </w:r>
        <w:r w:rsidR="005C0ECE">
          <w:rPr>
            <w:rFonts w:hint="eastAsia"/>
            <w:noProof/>
            <w:webHidden/>
          </w:rPr>
          <w:tab/>
        </w:r>
        <w:r w:rsidR="005C0ECE">
          <w:rPr>
            <w:rFonts w:hint="eastAsia"/>
            <w:noProof/>
            <w:webHidden/>
          </w:rPr>
          <w:fldChar w:fldCharType="begin"/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noProof/>
            <w:webHidden/>
          </w:rPr>
          <w:instrText>PAGEREF _Toc177917634 \h</w:instrText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rFonts w:hint="eastAsia"/>
            <w:noProof/>
            <w:webHidden/>
          </w:rPr>
        </w:r>
        <w:r w:rsidR="005C0ECE">
          <w:rPr>
            <w:rFonts w:hint="eastAsia"/>
            <w:noProof/>
            <w:webHidden/>
          </w:rPr>
          <w:fldChar w:fldCharType="separate"/>
        </w:r>
        <w:r w:rsidR="005C0ECE">
          <w:rPr>
            <w:rFonts w:hint="eastAsia"/>
            <w:noProof/>
            <w:webHidden/>
          </w:rPr>
          <w:t>4</w:t>
        </w:r>
        <w:r w:rsidR="005C0ECE">
          <w:rPr>
            <w:rFonts w:hint="eastAsia"/>
            <w:noProof/>
            <w:webHidden/>
          </w:rPr>
          <w:fldChar w:fldCharType="end"/>
        </w:r>
      </w:hyperlink>
    </w:p>
    <w:p w14:paraId="51451EE1" w14:textId="0DDEFC4E" w:rsidR="005C0ECE" w:rsidRDefault="00000000">
      <w:pPr>
        <w:pStyle w:val="TOC1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77917635" w:history="1">
        <w:r w:rsidR="005C0ECE" w:rsidRPr="00B61390">
          <w:rPr>
            <w:rStyle w:val="ab"/>
            <w:rFonts w:ascii="黑体" w:eastAsia="黑体" w:hAnsi="黑体" w:hint="eastAsia"/>
            <w:noProof/>
          </w:rPr>
          <w:t>二、 设计过程</w:t>
        </w:r>
        <w:r w:rsidR="005C0ECE">
          <w:rPr>
            <w:rFonts w:hint="eastAsia"/>
            <w:noProof/>
            <w:webHidden/>
          </w:rPr>
          <w:tab/>
        </w:r>
        <w:r w:rsidR="005C0ECE">
          <w:rPr>
            <w:rFonts w:hint="eastAsia"/>
            <w:noProof/>
            <w:webHidden/>
          </w:rPr>
          <w:fldChar w:fldCharType="begin"/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noProof/>
            <w:webHidden/>
          </w:rPr>
          <w:instrText>PAGEREF _Toc177917635 \h</w:instrText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rFonts w:hint="eastAsia"/>
            <w:noProof/>
            <w:webHidden/>
          </w:rPr>
        </w:r>
        <w:r w:rsidR="005C0ECE">
          <w:rPr>
            <w:rFonts w:hint="eastAsia"/>
            <w:noProof/>
            <w:webHidden/>
          </w:rPr>
          <w:fldChar w:fldCharType="separate"/>
        </w:r>
        <w:r w:rsidR="005C0ECE">
          <w:rPr>
            <w:rFonts w:hint="eastAsia"/>
            <w:noProof/>
            <w:webHidden/>
          </w:rPr>
          <w:t>4</w:t>
        </w:r>
        <w:r w:rsidR="005C0ECE">
          <w:rPr>
            <w:rFonts w:hint="eastAsia"/>
            <w:noProof/>
            <w:webHidden/>
          </w:rPr>
          <w:fldChar w:fldCharType="end"/>
        </w:r>
      </w:hyperlink>
    </w:p>
    <w:p w14:paraId="63BE8882" w14:textId="389C228B" w:rsidR="005C0ECE" w:rsidRDefault="00000000">
      <w:pPr>
        <w:pStyle w:val="TOC2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77917636" w:history="1">
        <w:r w:rsidR="005C0ECE" w:rsidRPr="00B61390">
          <w:rPr>
            <w:rStyle w:val="ab"/>
            <w:rFonts w:ascii="黑体" w:eastAsia="黑体" w:hAnsi="黑体" w:hint="eastAsia"/>
            <w:noProof/>
          </w:rPr>
          <w:t>2.1 设计过程说明</w:t>
        </w:r>
        <w:r w:rsidR="005C0ECE">
          <w:rPr>
            <w:rFonts w:hint="eastAsia"/>
            <w:noProof/>
            <w:webHidden/>
          </w:rPr>
          <w:tab/>
        </w:r>
        <w:r w:rsidR="005C0ECE">
          <w:rPr>
            <w:rFonts w:hint="eastAsia"/>
            <w:noProof/>
            <w:webHidden/>
          </w:rPr>
          <w:fldChar w:fldCharType="begin"/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noProof/>
            <w:webHidden/>
          </w:rPr>
          <w:instrText>PAGEREF _Toc177917636 \h</w:instrText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rFonts w:hint="eastAsia"/>
            <w:noProof/>
            <w:webHidden/>
          </w:rPr>
        </w:r>
        <w:r w:rsidR="005C0ECE">
          <w:rPr>
            <w:rFonts w:hint="eastAsia"/>
            <w:noProof/>
            <w:webHidden/>
          </w:rPr>
          <w:fldChar w:fldCharType="separate"/>
        </w:r>
        <w:r w:rsidR="005C0ECE">
          <w:rPr>
            <w:rFonts w:hint="eastAsia"/>
            <w:noProof/>
            <w:webHidden/>
          </w:rPr>
          <w:t>4</w:t>
        </w:r>
        <w:r w:rsidR="005C0ECE">
          <w:rPr>
            <w:rFonts w:hint="eastAsia"/>
            <w:noProof/>
            <w:webHidden/>
          </w:rPr>
          <w:fldChar w:fldCharType="end"/>
        </w:r>
      </w:hyperlink>
    </w:p>
    <w:p w14:paraId="1F87DD36" w14:textId="1B90EA27" w:rsidR="005C0ECE" w:rsidRDefault="00000000">
      <w:pPr>
        <w:pStyle w:val="TOC3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77917637" w:history="1">
        <w:r w:rsidR="005C0ECE" w:rsidRPr="00B61390">
          <w:rPr>
            <w:rStyle w:val="ab"/>
            <w:rFonts w:ascii="楷体" w:eastAsia="楷体" w:hAnsi="楷体" w:hint="eastAsia"/>
            <w:noProof/>
          </w:rPr>
          <w:t>2.1.1 模型机位数选定</w:t>
        </w:r>
        <w:r w:rsidR="005C0ECE">
          <w:rPr>
            <w:rFonts w:hint="eastAsia"/>
            <w:noProof/>
            <w:webHidden/>
          </w:rPr>
          <w:tab/>
        </w:r>
        <w:r w:rsidR="005C0ECE">
          <w:rPr>
            <w:rFonts w:hint="eastAsia"/>
            <w:noProof/>
            <w:webHidden/>
          </w:rPr>
          <w:fldChar w:fldCharType="begin"/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noProof/>
            <w:webHidden/>
          </w:rPr>
          <w:instrText>PAGEREF _Toc177917637 \h</w:instrText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rFonts w:hint="eastAsia"/>
            <w:noProof/>
            <w:webHidden/>
          </w:rPr>
        </w:r>
        <w:r w:rsidR="005C0ECE">
          <w:rPr>
            <w:rFonts w:hint="eastAsia"/>
            <w:noProof/>
            <w:webHidden/>
          </w:rPr>
          <w:fldChar w:fldCharType="separate"/>
        </w:r>
        <w:r w:rsidR="005C0ECE">
          <w:rPr>
            <w:rFonts w:hint="eastAsia"/>
            <w:noProof/>
            <w:webHidden/>
          </w:rPr>
          <w:t>4</w:t>
        </w:r>
        <w:r w:rsidR="005C0ECE">
          <w:rPr>
            <w:rFonts w:hint="eastAsia"/>
            <w:noProof/>
            <w:webHidden/>
          </w:rPr>
          <w:fldChar w:fldCharType="end"/>
        </w:r>
      </w:hyperlink>
    </w:p>
    <w:p w14:paraId="3A3E2F5E" w14:textId="45A21A25" w:rsidR="005C0ECE" w:rsidRDefault="00000000">
      <w:pPr>
        <w:pStyle w:val="TOC3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77917638" w:history="1">
        <w:r w:rsidR="005C0ECE" w:rsidRPr="00B61390">
          <w:rPr>
            <w:rStyle w:val="ab"/>
            <w:rFonts w:ascii="楷体" w:eastAsia="楷体" w:hAnsi="楷体" w:hint="eastAsia"/>
            <w:noProof/>
          </w:rPr>
          <w:t>2.1.2 寄存器设计</w:t>
        </w:r>
        <w:r w:rsidR="005C0ECE">
          <w:rPr>
            <w:rFonts w:hint="eastAsia"/>
            <w:noProof/>
            <w:webHidden/>
          </w:rPr>
          <w:tab/>
        </w:r>
        <w:r w:rsidR="005C0ECE">
          <w:rPr>
            <w:rFonts w:hint="eastAsia"/>
            <w:noProof/>
            <w:webHidden/>
          </w:rPr>
          <w:fldChar w:fldCharType="begin"/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noProof/>
            <w:webHidden/>
          </w:rPr>
          <w:instrText>PAGEREF _Toc177917638 \h</w:instrText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rFonts w:hint="eastAsia"/>
            <w:noProof/>
            <w:webHidden/>
          </w:rPr>
        </w:r>
        <w:r w:rsidR="005C0ECE">
          <w:rPr>
            <w:rFonts w:hint="eastAsia"/>
            <w:noProof/>
            <w:webHidden/>
          </w:rPr>
          <w:fldChar w:fldCharType="separate"/>
        </w:r>
        <w:r w:rsidR="005C0ECE">
          <w:rPr>
            <w:rFonts w:hint="eastAsia"/>
            <w:noProof/>
            <w:webHidden/>
          </w:rPr>
          <w:t>5</w:t>
        </w:r>
        <w:r w:rsidR="005C0ECE">
          <w:rPr>
            <w:rFonts w:hint="eastAsia"/>
            <w:noProof/>
            <w:webHidden/>
          </w:rPr>
          <w:fldChar w:fldCharType="end"/>
        </w:r>
      </w:hyperlink>
    </w:p>
    <w:p w14:paraId="7EABFF50" w14:textId="42D5EFCC" w:rsidR="005C0ECE" w:rsidRDefault="00000000">
      <w:pPr>
        <w:pStyle w:val="TOC3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77917639" w:history="1">
        <w:r w:rsidR="005C0ECE" w:rsidRPr="00B61390">
          <w:rPr>
            <w:rStyle w:val="ab"/>
            <w:rFonts w:ascii="楷体" w:eastAsia="楷体" w:hAnsi="楷体" w:hint="eastAsia"/>
            <w:noProof/>
          </w:rPr>
          <w:t>2.1.3 设计指令格式</w:t>
        </w:r>
        <w:r w:rsidR="005C0ECE">
          <w:rPr>
            <w:rFonts w:hint="eastAsia"/>
            <w:noProof/>
            <w:webHidden/>
          </w:rPr>
          <w:tab/>
        </w:r>
        <w:r w:rsidR="005C0ECE">
          <w:rPr>
            <w:rFonts w:hint="eastAsia"/>
            <w:noProof/>
            <w:webHidden/>
          </w:rPr>
          <w:fldChar w:fldCharType="begin"/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noProof/>
            <w:webHidden/>
          </w:rPr>
          <w:instrText>PAGEREF _Toc177917639 \h</w:instrText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rFonts w:hint="eastAsia"/>
            <w:noProof/>
            <w:webHidden/>
          </w:rPr>
        </w:r>
        <w:r w:rsidR="005C0ECE">
          <w:rPr>
            <w:rFonts w:hint="eastAsia"/>
            <w:noProof/>
            <w:webHidden/>
          </w:rPr>
          <w:fldChar w:fldCharType="separate"/>
        </w:r>
        <w:r w:rsidR="005C0ECE">
          <w:rPr>
            <w:rFonts w:hint="eastAsia"/>
            <w:noProof/>
            <w:webHidden/>
          </w:rPr>
          <w:t>5</w:t>
        </w:r>
        <w:r w:rsidR="005C0ECE">
          <w:rPr>
            <w:rFonts w:hint="eastAsia"/>
            <w:noProof/>
            <w:webHidden/>
          </w:rPr>
          <w:fldChar w:fldCharType="end"/>
        </w:r>
      </w:hyperlink>
    </w:p>
    <w:p w14:paraId="276E9BEC" w14:textId="52F3C388" w:rsidR="005C0ECE" w:rsidRDefault="00000000">
      <w:pPr>
        <w:pStyle w:val="TOC2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77917640" w:history="1">
        <w:r w:rsidR="005C0ECE" w:rsidRPr="00B61390">
          <w:rPr>
            <w:rStyle w:val="ab"/>
            <w:rFonts w:ascii="黑体" w:eastAsia="黑体" w:hAnsi="黑体" w:hint="eastAsia"/>
            <w:noProof/>
          </w:rPr>
          <w:t>2.2 指令集设计</w:t>
        </w:r>
        <w:r w:rsidR="005C0ECE">
          <w:rPr>
            <w:rFonts w:hint="eastAsia"/>
            <w:noProof/>
            <w:webHidden/>
          </w:rPr>
          <w:tab/>
        </w:r>
        <w:r w:rsidR="005C0ECE">
          <w:rPr>
            <w:rFonts w:hint="eastAsia"/>
            <w:noProof/>
            <w:webHidden/>
          </w:rPr>
          <w:fldChar w:fldCharType="begin"/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noProof/>
            <w:webHidden/>
          </w:rPr>
          <w:instrText>PAGEREF _Toc177917640 \h</w:instrText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rFonts w:hint="eastAsia"/>
            <w:noProof/>
            <w:webHidden/>
          </w:rPr>
        </w:r>
        <w:r w:rsidR="005C0ECE">
          <w:rPr>
            <w:rFonts w:hint="eastAsia"/>
            <w:noProof/>
            <w:webHidden/>
          </w:rPr>
          <w:fldChar w:fldCharType="separate"/>
        </w:r>
        <w:r w:rsidR="005C0ECE">
          <w:rPr>
            <w:rFonts w:hint="eastAsia"/>
            <w:noProof/>
            <w:webHidden/>
          </w:rPr>
          <w:t>6</w:t>
        </w:r>
        <w:r w:rsidR="005C0ECE">
          <w:rPr>
            <w:rFonts w:hint="eastAsia"/>
            <w:noProof/>
            <w:webHidden/>
          </w:rPr>
          <w:fldChar w:fldCharType="end"/>
        </w:r>
      </w:hyperlink>
    </w:p>
    <w:p w14:paraId="710E996F" w14:textId="596069F3" w:rsidR="00225645" w:rsidRPr="00530C47" w:rsidRDefault="00530C47" w:rsidP="00D94457">
      <w:pPr>
        <w:ind w:firstLine="0"/>
        <w:rPr>
          <w:sz w:val="30"/>
          <w:szCs w:val="30"/>
        </w:rPr>
        <w:sectPr w:rsidR="00225645" w:rsidRPr="00530C47" w:rsidSect="00225645">
          <w:headerReference w:type="default" r:id="rId8"/>
          <w:footerReference w:type="default" r:id="rId9"/>
          <w:endnotePr>
            <w:numFmt w:val="decimal"/>
          </w:endnotePr>
          <w:pgSz w:w="11906" w:h="16838"/>
          <w:pgMar w:top="1440" w:right="1800" w:bottom="1440" w:left="1800" w:header="851" w:footer="992" w:gutter="0"/>
          <w:pgBorders w:zOrder="back" w:offsetFrom="page">
            <w:top w:val="single" w:sz="8" w:space="24" w:color="000000"/>
            <w:left w:val="single" w:sz="8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0"/>
          <w:szCs w:val="30"/>
        </w:rPr>
        <w:fldChar w:fldCharType="end"/>
      </w:r>
    </w:p>
    <w:p w14:paraId="59A8F729" w14:textId="77777777" w:rsidR="00F03D65" w:rsidRPr="00DC7016" w:rsidRDefault="00F03D65" w:rsidP="00CD28E9">
      <w:pPr>
        <w:ind w:firstLine="0"/>
        <w:jc w:val="center"/>
        <w:rPr>
          <w:b/>
          <w:bCs/>
          <w:sz w:val="32"/>
          <w:szCs w:val="32"/>
        </w:rPr>
      </w:pPr>
      <w:r w:rsidRPr="00DC7016">
        <w:rPr>
          <w:rFonts w:hint="eastAsia"/>
          <w:b/>
          <w:bCs/>
          <w:sz w:val="32"/>
          <w:szCs w:val="32"/>
        </w:rPr>
        <w:lastRenderedPageBreak/>
        <w:t>表目录</w:t>
      </w:r>
    </w:p>
    <w:p w14:paraId="719A534F" w14:textId="27FC368E" w:rsidR="00DC7016" w:rsidRDefault="00EF0411">
      <w:pPr>
        <w:pStyle w:val="ad"/>
        <w:tabs>
          <w:tab w:val="right" w:leader="dot" w:pos="8296"/>
        </w:tabs>
        <w:ind w:left="1020" w:hanging="600"/>
        <w:rPr>
          <w:rFonts w:asciiTheme="minorHAnsi" w:eastAsiaTheme="minorEastAsia" w:hAnsiTheme="minorHAnsi" w:cstheme="minorBidi" w:hint="eastAsia"/>
          <w:noProof/>
          <w:kern w:val="2"/>
          <w14:ligatures w14:val="standardContextual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\h \z \c "</w:instrText>
      </w:r>
      <w:r>
        <w:rPr>
          <w:sz w:val="30"/>
          <w:szCs w:val="30"/>
        </w:rPr>
        <w:instrText>表</w:instrText>
      </w:r>
      <w:r>
        <w:rPr>
          <w:sz w:val="30"/>
          <w:szCs w:val="30"/>
        </w:rPr>
        <w:instrText>1 RISC-V</w:instrText>
      </w:r>
      <w:r>
        <w:rPr>
          <w:sz w:val="30"/>
          <w:szCs w:val="30"/>
        </w:rPr>
        <w:instrText>模拟器寄存器</w:instrText>
      </w:r>
      <w:r>
        <w:rPr>
          <w:sz w:val="30"/>
          <w:szCs w:val="30"/>
        </w:rPr>
        <w:instrText xml:space="preserve">" </w:instrText>
      </w:r>
      <w:r>
        <w:rPr>
          <w:sz w:val="30"/>
          <w:szCs w:val="30"/>
        </w:rPr>
        <w:fldChar w:fldCharType="separate"/>
      </w:r>
      <w:hyperlink w:anchor="_Toc177917069" w:history="1">
        <w:r w:rsidR="00DC7016" w:rsidRPr="004B020A">
          <w:rPr>
            <w:rStyle w:val="ab"/>
            <w:rFonts w:ascii="宋体" w:hAnsi="宋体" w:hint="eastAsia"/>
            <w:noProof/>
          </w:rPr>
          <w:t>表1 RISC-V模拟器寄存器</w:t>
        </w:r>
        <w:r w:rsidR="00DC7016">
          <w:rPr>
            <w:rFonts w:hint="eastAsia"/>
            <w:noProof/>
            <w:webHidden/>
          </w:rPr>
          <w:tab/>
        </w:r>
        <w:r w:rsidR="00DC7016">
          <w:rPr>
            <w:rFonts w:hint="eastAsia"/>
            <w:noProof/>
            <w:webHidden/>
          </w:rPr>
          <w:fldChar w:fldCharType="begin"/>
        </w:r>
        <w:r w:rsidR="00DC7016">
          <w:rPr>
            <w:rFonts w:hint="eastAsia"/>
            <w:noProof/>
            <w:webHidden/>
          </w:rPr>
          <w:instrText xml:space="preserve"> </w:instrText>
        </w:r>
        <w:r w:rsidR="00DC7016">
          <w:rPr>
            <w:noProof/>
            <w:webHidden/>
          </w:rPr>
          <w:instrText>PAGEREF _Toc177917069 \h</w:instrText>
        </w:r>
        <w:r w:rsidR="00DC7016">
          <w:rPr>
            <w:rFonts w:hint="eastAsia"/>
            <w:noProof/>
            <w:webHidden/>
          </w:rPr>
          <w:instrText xml:space="preserve"> </w:instrText>
        </w:r>
        <w:r w:rsidR="00DC7016">
          <w:rPr>
            <w:rFonts w:hint="eastAsia"/>
            <w:noProof/>
            <w:webHidden/>
          </w:rPr>
        </w:r>
        <w:r w:rsidR="00DC7016">
          <w:rPr>
            <w:rFonts w:hint="eastAsia"/>
            <w:noProof/>
            <w:webHidden/>
          </w:rPr>
          <w:fldChar w:fldCharType="separate"/>
        </w:r>
        <w:r w:rsidR="005C0ECE">
          <w:rPr>
            <w:noProof/>
            <w:webHidden/>
          </w:rPr>
          <w:t>5</w:t>
        </w:r>
        <w:r w:rsidR="00DC7016">
          <w:rPr>
            <w:rFonts w:hint="eastAsia"/>
            <w:noProof/>
            <w:webHidden/>
          </w:rPr>
          <w:fldChar w:fldCharType="end"/>
        </w:r>
      </w:hyperlink>
    </w:p>
    <w:p w14:paraId="0D180C27" w14:textId="487AF0DD" w:rsidR="00F03D65" w:rsidRDefault="00EF0411" w:rsidP="00CD28E9">
      <w:pPr>
        <w:ind w:firstLine="0"/>
        <w:jc w:val="center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2F2D2C03" w14:textId="77777777" w:rsidR="00F03D65" w:rsidRDefault="00F03D65" w:rsidP="00CD28E9">
      <w:pPr>
        <w:ind w:firstLine="0"/>
        <w:jc w:val="center"/>
        <w:rPr>
          <w:sz w:val="30"/>
          <w:szCs w:val="30"/>
        </w:rPr>
      </w:pPr>
    </w:p>
    <w:p w14:paraId="1B895A74" w14:textId="3DCA81CA" w:rsidR="00F03D65" w:rsidRPr="00DC7016" w:rsidRDefault="00F03D65" w:rsidP="00CD28E9">
      <w:pPr>
        <w:ind w:firstLine="0"/>
        <w:jc w:val="center"/>
        <w:rPr>
          <w:b/>
          <w:bCs/>
          <w:sz w:val="32"/>
          <w:szCs w:val="32"/>
        </w:rPr>
      </w:pPr>
      <w:r w:rsidRPr="00DC7016">
        <w:rPr>
          <w:rFonts w:hint="eastAsia"/>
          <w:b/>
          <w:bCs/>
          <w:sz w:val="32"/>
          <w:szCs w:val="32"/>
        </w:rPr>
        <w:t>图目录</w:t>
      </w:r>
    </w:p>
    <w:p w14:paraId="244E5E04" w14:textId="42BF4156" w:rsidR="00875517" w:rsidRDefault="00875517">
      <w:pPr>
        <w:pStyle w:val="ad"/>
        <w:tabs>
          <w:tab w:val="right" w:leader="dot" w:pos="8296"/>
        </w:tabs>
        <w:ind w:left="1020" w:hanging="600"/>
        <w:rPr>
          <w:rFonts w:asciiTheme="minorHAnsi" w:eastAsiaTheme="minorEastAsia" w:hAnsiTheme="minorHAnsi" w:cstheme="minorBidi" w:hint="eastAsia"/>
          <w:noProof/>
          <w:kern w:val="2"/>
          <w14:ligatures w14:val="standardContextual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</w:instrText>
      </w:r>
      <w:r>
        <w:rPr>
          <w:rFonts w:hint="eastAsia"/>
          <w:sz w:val="30"/>
          <w:szCs w:val="30"/>
        </w:rPr>
        <w:instrText>TOC \h \z \c "</w:instrText>
      </w:r>
      <w:r>
        <w:rPr>
          <w:rFonts w:hint="eastAsia"/>
          <w:sz w:val="30"/>
          <w:szCs w:val="30"/>
        </w:rPr>
        <w:instrText>图</w:instrText>
      </w:r>
      <w:r>
        <w:rPr>
          <w:rFonts w:hint="eastAsia"/>
          <w:sz w:val="30"/>
          <w:szCs w:val="30"/>
        </w:rPr>
        <w:instrText xml:space="preserve">1 </w:instrText>
      </w:r>
      <w:r>
        <w:rPr>
          <w:rFonts w:hint="eastAsia"/>
          <w:sz w:val="30"/>
          <w:szCs w:val="30"/>
        </w:rPr>
        <w:instrText>指令的格式</w:instrText>
      </w:r>
      <w:r>
        <w:rPr>
          <w:rFonts w:hint="eastAsia"/>
          <w:sz w:val="30"/>
          <w:szCs w:val="30"/>
        </w:rPr>
        <w:instrText>"</w:instrText>
      </w:r>
      <w:r>
        <w:rPr>
          <w:sz w:val="30"/>
          <w:szCs w:val="30"/>
        </w:rPr>
        <w:instrText xml:space="preserve"> </w:instrText>
      </w:r>
      <w:r>
        <w:rPr>
          <w:sz w:val="30"/>
          <w:szCs w:val="30"/>
        </w:rPr>
        <w:fldChar w:fldCharType="separate"/>
      </w:r>
      <w:hyperlink w:anchor="_Toc177917116" w:history="1">
        <w:r w:rsidRPr="00AD01A4">
          <w:rPr>
            <w:rStyle w:val="ab"/>
            <w:rFonts w:ascii="宋体" w:hAnsi="宋体" w:cs="Segoe UI" w:hint="eastAsia"/>
            <w:noProof/>
            <w:kern w:val="0"/>
          </w:rPr>
          <w:t>图1 指令的格式</w:t>
        </w:r>
        <w:r w:rsidRPr="00AD01A4">
          <w:rPr>
            <w:rStyle w:val="ab"/>
            <w:rFonts w:hint="eastAsia"/>
            <w:noProof/>
          </w:rPr>
          <w:t>图</w:t>
        </w:r>
        <w:r w:rsidRPr="00AD01A4">
          <w:rPr>
            <w:rStyle w:val="ab"/>
            <w:rFonts w:hint="eastAsia"/>
            <w:noProof/>
          </w:rPr>
          <w:t xml:space="preserve">1 </w:t>
        </w:r>
        <w:r w:rsidRPr="00AD01A4">
          <w:rPr>
            <w:rStyle w:val="ab"/>
            <w:rFonts w:hint="eastAsia"/>
            <w:noProof/>
          </w:rPr>
          <w:t>指令的格式</w:t>
        </w:r>
        <w:r w:rsidRPr="00AD01A4">
          <w:rPr>
            <w:rStyle w:val="ab"/>
            <w:rFonts w:hint="eastAsia"/>
            <w:noProof/>
          </w:rPr>
          <w:t xml:space="preserve"> 1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_Toc177917116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AF9BB5" w14:textId="6D79970B" w:rsidR="00F03D65" w:rsidRDefault="00875517" w:rsidP="00875517">
      <w:pPr>
        <w:ind w:firstLine="0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421EC100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30DF066D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77064CE0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47C01FF1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3096300D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0CBE31DA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778B247A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30034393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08441D92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382F223C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03413A7B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786D3CA0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11BBABF5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67C09AB6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62FC279C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7E88704C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534911A3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7636F9A3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45D56496" w14:textId="77777777" w:rsidR="00F03D65" w:rsidRPr="00F03D65" w:rsidRDefault="00F03D65" w:rsidP="00F03D65"/>
    <w:p w14:paraId="02B16757" w14:textId="3613D11C" w:rsidR="009328DC" w:rsidRPr="00F9561F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  <w:bookmarkStart w:id="0" w:name="_Toc177917634"/>
      <w:r w:rsidRPr="00F9561F">
        <w:rPr>
          <w:rFonts w:ascii="黑体" w:eastAsia="黑体" w:hAnsi="黑体" w:hint="eastAsia"/>
          <w:sz w:val="28"/>
          <w:szCs w:val="28"/>
        </w:rPr>
        <w:t>一、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9561F">
        <w:rPr>
          <w:rFonts w:ascii="黑体" w:eastAsia="黑体" w:hAnsi="黑体" w:hint="eastAsia"/>
          <w:sz w:val="28"/>
          <w:szCs w:val="28"/>
        </w:rPr>
        <w:t>设计目的</w:t>
      </w:r>
      <w:bookmarkEnd w:id="0"/>
    </w:p>
    <w:p w14:paraId="3B702E15" w14:textId="5D691182" w:rsidR="00B155E9" w:rsidRPr="001974D2" w:rsidRDefault="009328DC" w:rsidP="004D5D5C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RISC-V是一种开源的指令集架构（ISA），具有高度的灵活性和</w:t>
      </w:r>
      <w:proofErr w:type="gramStart"/>
      <w:r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可</w:t>
      </w:r>
      <w:proofErr w:type="gramEnd"/>
      <w:r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扩展性。</w:t>
      </w:r>
      <w:r w:rsidR="00B17286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ISC-V规范定义了基本整数指令集（RV32I/RV64I，分别对应32位和64位），并允许通过可选扩展来添加额外的功能，如浮点运算（RV32F/RV64F）、向量运算（RVV）、原子操作（RVA）、压缩指令集（RVC）等。这种模块化设计使得RISC-V能够根据不同的应用需求进行定制，从而优化性能、功耗和成本。</w:t>
      </w:r>
    </w:p>
    <w:p w14:paraId="03F823E1" w14:textId="619ED5A0" w:rsidR="00CB33FB" w:rsidRPr="001974D2" w:rsidRDefault="00CB33FB" w:rsidP="004D5D5C">
      <w:pPr>
        <w:widowControl w:val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C++作为一种强大的编程语言，提供了丰富的编程特性和库支持，使得</w:t>
      </w:r>
      <w:r w:rsidR="00B155E9"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我们</w:t>
      </w:r>
      <w:r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可以根据需要灵活地实现RISC-V模拟器的各种功能。此外，由于RISC-V架构的模块化设计，模拟器可以很容易地进行定制和扩展，以适应不同的应用场景和需求。</w:t>
      </w:r>
    </w:p>
    <w:p w14:paraId="26BC1FEC" w14:textId="77777777" w:rsidR="00763996" w:rsidRPr="001974D2" w:rsidRDefault="00507170" w:rsidP="004D5D5C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本次硬件课程设计</w:t>
      </w:r>
      <w:r w:rsidR="005F2044"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，我们小组使用C++实现RISC-V模拟器目的在于</w:t>
      </w:r>
      <w:r w:rsidR="00763996"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：</w:t>
      </w:r>
    </w:p>
    <w:p w14:paraId="0ED5E8B1" w14:textId="3EC47D10" w:rsidR="00763996" w:rsidRPr="001974D2" w:rsidRDefault="00763996" w:rsidP="004D5D5C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1、</w:t>
      </w:r>
      <w:r w:rsidR="00A566F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 </w:t>
      </w:r>
      <w:r w:rsidR="004F46C8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通过亲手编写模拟器，</w:t>
      </w:r>
      <w:r w:rsidR="00FA0CE4"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可以</w:t>
      </w:r>
      <w:r w:rsidR="004F46C8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更深入地理解RISC-V指令集架构的内部工作机制，包括指令的执行流程、寄存器的使用、内存访问等关键概念。这将有助于</w:t>
      </w:r>
      <w:r w:rsidR="00FA0CE4"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我们</w:t>
      </w:r>
      <w:r w:rsidR="004F46C8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在未来的学习和工作中更好地应用RISC-V架构。</w:t>
      </w:r>
    </w:p>
    <w:p w14:paraId="1AB61AF0" w14:textId="2B177A88" w:rsidR="00763996" w:rsidRPr="001974D2" w:rsidRDefault="00763996" w:rsidP="004D5D5C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2、</w:t>
      </w:r>
      <w:r w:rsidR="00A566F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 </w:t>
      </w:r>
      <w:r w:rsidR="008155BA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编写RISC-V模拟器是一个将计算机体系结构理论知识付诸实践的好机会。</w:t>
      </w:r>
      <w:r w:rsidR="00D9354A"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我们</w:t>
      </w:r>
      <w:r w:rsidR="008155BA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将能够应用所学到的关于处理器设计、指令集、流水线、缓存、存储层次结构等概念，通过编程实现这些概念在模拟器中的具体表现。</w:t>
      </w:r>
    </w:p>
    <w:p w14:paraId="2B6DEEC5" w14:textId="34E68A09" w:rsidR="00225645" w:rsidRDefault="00763996" w:rsidP="00802910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3、</w:t>
      </w:r>
      <w:r w:rsidR="00A566F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 </w:t>
      </w:r>
      <w:r w:rsidR="00D9354A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在编写模拟器的过程中，你们可以尝试实现不同的RISC-V扩展指令集，如浮点运算、向量运算等，以探索这些扩展如何影响处理器的性能和功能。这将有助于你们更深入地理解RISC-V架构的灵活性和</w:t>
      </w:r>
      <w:proofErr w:type="gramStart"/>
      <w:r w:rsidR="00D9354A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可</w:t>
      </w:r>
      <w:proofErr w:type="gramEnd"/>
      <w:r w:rsidR="00D9354A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扩展性，并为未来的研究和开发提供经验。</w:t>
      </w:r>
    </w:p>
    <w:p w14:paraId="173AC6C5" w14:textId="77777777" w:rsidR="00802910" w:rsidRPr="00802910" w:rsidRDefault="00802910" w:rsidP="00802910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</w:p>
    <w:p w14:paraId="0B6E79A6" w14:textId="36176841" w:rsidR="009E7037" w:rsidRPr="00F9561F" w:rsidRDefault="00E2103D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  <w:bookmarkStart w:id="1" w:name="_Toc177917635"/>
      <w:r w:rsidRPr="00F9561F">
        <w:rPr>
          <w:rFonts w:ascii="黑体" w:eastAsia="黑体" w:hAnsi="黑体" w:hint="eastAsia"/>
          <w:sz w:val="28"/>
          <w:szCs w:val="28"/>
        </w:rPr>
        <w:t>二、</w:t>
      </w:r>
      <w:r w:rsidR="00A62AE2">
        <w:rPr>
          <w:rFonts w:ascii="黑体" w:eastAsia="黑体" w:hAnsi="黑体" w:hint="eastAsia"/>
          <w:sz w:val="28"/>
          <w:szCs w:val="28"/>
        </w:rPr>
        <w:t xml:space="preserve"> </w:t>
      </w:r>
      <w:r w:rsidR="00225645" w:rsidRPr="00F9561F">
        <w:rPr>
          <w:rFonts w:ascii="黑体" w:eastAsia="黑体" w:hAnsi="黑体"/>
          <w:sz w:val="28"/>
          <w:szCs w:val="28"/>
        </w:rPr>
        <w:t>设计过程</w:t>
      </w:r>
      <w:bookmarkEnd w:id="1"/>
    </w:p>
    <w:p w14:paraId="291A569B" w14:textId="49329F55" w:rsidR="002E158F" w:rsidRDefault="005F4781" w:rsidP="0095536D">
      <w:pPr>
        <w:ind w:firstLine="0"/>
        <w:rPr>
          <w:rStyle w:val="20"/>
          <w:rFonts w:ascii="黑体" w:eastAsia="黑体" w:hAnsi="黑体" w:hint="eastAsia"/>
          <w:sz w:val="24"/>
          <w:szCs w:val="24"/>
        </w:rPr>
      </w:pPr>
      <w:bookmarkStart w:id="2" w:name="_Toc177917636"/>
      <w:r w:rsidRPr="00F9561F">
        <w:rPr>
          <w:rStyle w:val="20"/>
          <w:rFonts w:ascii="黑体" w:eastAsia="黑体" w:hAnsi="黑体" w:hint="eastAsia"/>
          <w:sz w:val="24"/>
          <w:szCs w:val="24"/>
        </w:rPr>
        <w:t>2.1</w:t>
      </w:r>
      <w:r w:rsidR="00A62AE2">
        <w:rPr>
          <w:rStyle w:val="20"/>
          <w:rFonts w:ascii="黑体" w:eastAsia="黑体" w:hAnsi="黑体" w:hint="eastAsia"/>
          <w:sz w:val="24"/>
          <w:szCs w:val="24"/>
        </w:rPr>
        <w:t xml:space="preserve"> </w:t>
      </w:r>
      <w:r w:rsidRPr="00F9561F">
        <w:rPr>
          <w:rStyle w:val="20"/>
          <w:rFonts w:ascii="黑体" w:eastAsia="黑体" w:hAnsi="黑体" w:hint="eastAsia"/>
          <w:sz w:val="24"/>
          <w:szCs w:val="24"/>
        </w:rPr>
        <w:t>设计过程说明</w:t>
      </w:r>
      <w:bookmarkEnd w:id="2"/>
    </w:p>
    <w:p w14:paraId="695F9C75" w14:textId="0219CEE7" w:rsidR="008C560E" w:rsidRPr="008C560E" w:rsidRDefault="008C560E" w:rsidP="008C560E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  <w:bookmarkStart w:id="3" w:name="_Toc177917637"/>
      <w:r w:rsidRPr="008C560E">
        <w:rPr>
          <w:rFonts w:ascii="楷体" w:eastAsia="楷体" w:hAnsi="楷体" w:hint="eastAsia"/>
          <w:sz w:val="24"/>
          <w:szCs w:val="24"/>
        </w:rPr>
        <w:t xml:space="preserve">2.1.1 </w:t>
      </w:r>
      <w:r w:rsidRPr="008C560E">
        <w:rPr>
          <w:rFonts w:ascii="楷体" w:eastAsia="楷体" w:hAnsi="楷体"/>
          <w:sz w:val="24"/>
          <w:szCs w:val="24"/>
        </w:rPr>
        <w:t>模型机位数选定</w:t>
      </w:r>
      <w:bookmarkEnd w:id="3"/>
    </w:p>
    <w:p w14:paraId="357ED23E" w14:textId="1123223C" w:rsidR="0068024F" w:rsidRPr="00FD4718" w:rsidRDefault="009A02F5" w:rsidP="0095536D">
      <w:pPr>
        <w:ind w:firstLine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FD4718">
        <w:rPr>
          <w:rFonts w:ascii="宋体" w:hAnsi="宋体" w:cs="Segoe UI"/>
          <w:color w:val="0D0D0D" w:themeColor="text1" w:themeTint="F2"/>
          <w:kern w:val="0"/>
        </w:rPr>
        <w:tab/>
      </w:r>
      <w:r w:rsidR="00AA6A41" w:rsidRPr="00FD4718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该</w:t>
      </w:r>
      <w:r w:rsidR="00AF71D8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RISC-V</w:t>
      </w:r>
      <w:r w:rsidR="00AA6A41" w:rsidRPr="00FD4718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模型机采用32</w:t>
      </w:r>
      <w:r w:rsidR="00AA6A41" w:rsidRPr="00FD4718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位</w:t>
      </w:r>
      <w:r w:rsidR="00D5465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D5465F" w:rsidRPr="00D5465F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这一设计意味着它能够直接处理32位宽的数据和操作码，从而支持广泛的应用程序和数据类型。32位架构不仅提高了数据处理能力，还使得RISC-V模型机在保持简洁性的同时，具备了强大的计算性能和灵活性。</w:t>
      </w:r>
    </w:p>
    <w:p w14:paraId="08CADAF2" w14:textId="6240178F" w:rsidR="00983D21" w:rsidRDefault="00F50269" w:rsidP="009F7F17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  <w:bookmarkStart w:id="4" w:name="_Toc177917638"/>
      <w:r w:rsidRPr="00F50269">
        <w:rPr>
          <w:rFonts w:ascii="楷体" w:eastAsia="楷体" w:hAnsi="楷体" w:hint="eastAsia"/>
          <w:sz w:val="24"/>
          <w:szCs w:val="24"/>
        </w:rPr>
        <w:lastRenderedPageBreak/>
        <w:t>2.1.</w:t>
      </w:r>
      <w:r w:rsidR="008C560E">
        <w:rPr>
          <w:rFonts w:ascii="楷体" w:eastAsia="楷体" w:hAnsi="楷体" w:hint="eastAsia"/>
          <w:sz w:val="24"/>
          <w:szCs w:val="24"/>
        </w:rPr>
        <w:t>2</w:t>
      </w:r>
      <w:r w:rsidR="008E78A2">
        <w:rPr>
          <w:rFonts w:ascii="楷体" w:eastAsia="楷体" w:hAnsi="楷体" w:hint="eastAsia"/>
          <w:sz w:val="24"/>
          <w:szCs w:val="24"/>
        </w:rPr>
        <w:t xml:space="preserve"> </w:t>
      </w:r>
      <w:r w:rsidR="00EF5004">
        <w:rPr>
          <w:rFonts w:ascii="楷体" w:eastAsia="楷体" w:hAnsi="楷体" w:hint="eastAsia"/>
          <w:sz w:val="24"/>
          <w:szCs w:val="24"/>
        </w:rPr>
        <w:t>寄存器设计</w:t>
      </w:r>
      <w:bookmarkEnd w:id="4"/>
    </w:p>
    <w:p w14:paraId="5DA3757C" w14:textId="2C435561" w:rsidR="003E096D" w:rsidRPr="001B7AE8" w:rsidRDefault="004D22DC" w:rsidP="00A566FE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9F7F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设计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RISC-V模拟器需要使用的寄存器，见表1所示，</w:t>
      </w:r>
      <w:r w:rsidRPr="004D22DC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RISC-V架构定义了32个32位宽的通用寄存器，这些寄存器在大多数指令中作为操作数使用。</w:t>
      </w:r>
      <w:r w:rsidR="001B7AE8" w:rsidRPr="001B7AE8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其中31个是常规寄存器</w:t>
      </w:r>
      <w:r w:rsidR="001300E9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1300E9" w:rsidRPr="001300E9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可以自由地读写</w:t>
      </w:r>
      <w:r w:rsidR="001B7AE8" w:rsidRPr="001B7AE8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，1个恒为0值的x0寄存器</w:t>
      </w:r>
      <w:r w:rsidR="001300E9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，只能读。</w:t>
      </w:r>
    </w:p>
    <w:p w14:paraId="00F7C751" w14:textId="22F69E90" w:rsidR="00F03D65" w:rsidRPr="00EF0411" w:rsidRDefault="008D5B5A" w:rsidP="00EF0411">
      <w:pPr>
        <w:pStyle w:val="ac"/>
        <w:ind w:firstLine="0"/>
        <w:jc w:val="center"/>
        <w:rPr>
          <w:rFonts w:ascii="宋体" w:eastAsia="宋体" w:hAnsi="宋体" w:hint="eastAsia"/>
          <w:sz w:val="24"/>
          <w:szCs w:val="24"/>
        </w:rPr>
      </w:pPr>
      <w:bookmarkStart w:id="5" w:name="_Toc177917069"/>
      <w:r>
        <w:rPr>
          <w:rFonts w:ascii="宋体" w:eastAsia="宋体" w:hAnsi="宋体" w:hint="eastAsia"/>
          <w:sz w:val="24"/>
          <w:szCs w:val="24"/>
        </w:rPr>
        <w:t xml:space="preserve">表1 </w:t>
      </w:r>
      <w:r w:rsidR="00CC5643" w:rsidRPr="00EF0411">
        <w:rPr>
          <w:rFonts w:ascii="宋体" w:eastAsia="宋体" w:hAnsi="宋体" w:hint="eastAsia"/>
          <w:sz w:val="24"/>
          <w:szCs w:val="24"/>
        </w:rPr>
        <w:t>RISC-V模拟器寄存器</w:t>
      </w:r>
      <w:bookmarkEnd w:id="5"/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1B6BDE" w14:paraId="091000D6" w14:textId="77777777" w:rsidTr="00D9636D">
        <w:tc>
          <w:tcPr>
            <w:tcW w:w="1129" w:type="dxa"/>
            <w:tcBorders>
              <w:top w:val="single" w:sz="12" w:space="0" w:color="auto"/>
              <w:bottom w:val="single" w:sz="8" w:space="0" w:color="auto"/>
            </w:tcBorders>
          </w:tcPr>
          <w:p w14:paraId="0FCF85FA" w14:textId="58209B13" w:rsidR="001B6BDE" w:rsidRPr="00D12ABF" w:rsidRDefault="001B6BDE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12ABF">
              <w:rPr>
                <w:rFonts w:ascii="宋体" w:hAnsi="宋体" w:hint="eastAsia"/>
                <w:sz w:val="24"/>
                <w:szCs w:val="24"/>
              </w:rPr>
              <w:t>寄存器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8" w:space="0" w:color="auto"/>
            </w:tcBorders>
          </w:tcPr>
          <w:p w14:paraId="275382A4" w14:textId="085E6F6A" w:rsidR="001B6BDE" w:rsidRPr="00D12ABF" w:rsidRDefault="00D12ABF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12ABF">
              <w:rPr>
                <w:rFonts w:ascii="宋体" w:hAnsi="宋体" w:hint="eastAsia"/>
                <w:sz w:val="24"/>
                <w:szCs w:val="24"/>
              </w:rPr>
              <w:t>ABI名称</w:t>
            </w:r>
          </w:p>
        </w:tc>
        <w:tc>
          <w:tcPr>
            <w:tcW w:w="5324" w:type="dxa"/>
            <w:tcBorders>
              <w:top w:val="single" w:sz="12" w:space="0" w:color="auto"/>
              <w:bottom w:val="single" w:sz="8" w:space="0" w:color="auto"/>
            </w:tcBorders>
          </w:tcPr>
          <w:p w14:paraId="49C7979B" w14:textId="0971FFAE" w:rsidR="001B6BDE" w:rsidRPr="00D12ABF" w:rsidRDefault="008C25CC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1B6BDE" w14:paraId="139561CF" w14:textId="77777777" w:rsidTr="00D9636D">
        <w:tc>
          <w:tcPr>
            <w:tcW w:w="1129" w:type="dxa"/>
            <w:tcBorders>
              <w:top w:val="single" w:sz="8" w:space="0" w:color="auto"/>
            </w:tcBorders>
          </w:tcPr>
          <w:p w14:paraId="45FCB7F5" w14:textId="5C4F4D4B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x0</w:t>
            </w:r>
          </w:p>
        </w:tc>
        <w:tc>
          <w:tcPr>
            <w:tcW w:w="1843" w:type="dxa"/>
            <w:tcBorders>
              <w:top w:val="single" w:sz="8" w:space="0" w:color="auto"/>
            </w:tcBorders>
          </w:tcPr>
          <w:p w14:paraId="0B29FDE9" w14:textId="6FF03335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zero</w:t>
            </w:r>
          </w:p>
        </w:tc>
        <w:tc>
          <w:tcPr>
            <w:tcW w:w="5324" w:type="dxa"/>
            <w:tcBorders>
              <w:top w:val="single" w:sz="8" w:space="0" w:color="auto"/>
            </w:tcBorders>
          </w:tcPr>
          <w:p w14:paraId="64FE8731" w14:textId="10C2ADF7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44052">
              <w:rPr>
                <w:rFonts w:ascii="宋体" w:hAnsi="宋体"/>
                <w:sz w:val="24"/>
                <w:szCs w:val="24"/>
              </w:rPr>
              <w:t>0值寄存器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Pr="00544052">
              <w:rPr>
                <w:rFonts w:ascii="宋体" w:hAnsi="宋体"/>
                <w:sz w:val="24"/>
                <w:szCs w:val="24"/>
              </w:rPr>
              <w:t>读取数据为0</w:t>
            </w:r>
          </w:p>
        </w:tc>
      </w:tr>
      <w:tr w:rsidR="001B6BDE" w14:paraId="46B2139C" w14:textId="77777777" w:rsidTr="00595EBD">
        <w:tc>
          <w:tcPr>
            <w:tcW w:w="1129" w:type="dxa"/>
          </w:tcPr>
          <w:p w14:paraId="64D5F11A" w14:textId="0079409B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x1</w:t>
            </w:r>
          </w:p>
        </w:tc>
        <w:tc>
          <w:tcPr>
            <w:tcW w:w="1843" w:type="dxa"/>
          </w:tcPr>
          <w:p w14:paraId="7E8F6768" w14:textId="52F2DB5B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324" w:type="dxa"/>
          </w:tcPr>
          <w:p w14:paraId="5E7EEF60" w14:textId="552C9815" w:rsidR="001B6BDE" w:rsidRPr="00D12ABF" w:rsidRDefault="00C94B07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94B07">
              <w:rPr>
                <w:rFonts w:ascii="宋体" w:hAnsi="宋体"/>
                <w:sz w:val="24"/>
                <w:szCs w:val="24"/>
              </w:rPr>
              <w:t>用于返回地址(return address)</w:t>
            </w:r>
          </w:p>
        </w:tc>
      </w:tr>
      <w:tr w:rsidR="001B6BDE" w14:paraId="4F11834A" w14:textId="77777777" w:rsidTr="00595EBD">
        <w:tc>
          <w:tcPr>
            <w:tcW w:w="1129" w:type="dxa"/>
          </w:tcPr>
          <w:p w14:paraId="38A72A6E" w14:textId="60B8A7C6" w:rsidR="001B6BDE" w:rsidRPr="00D12ABF" w:rsidRDefault="00AD4430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3C0215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01380E0" w14:textId="3F034CDE" w:rsidR="001B6BDE" w:rsidRPr="00D12ABF" w:rsidRDefault="00CD2164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sp</w:t>
            </w:r>
            <w:proofErr w:type="spellEnd"/>
          </w:p>
        </w:tc>
        <w:tc>
          <w:tcPr>
            <w:tcW w:w="5324" w:type="dxa"/>
          </w:tcPr>
          <w:p w14:paraId="0743CCB9" w14:textId="70268CF7" w:rsidR="001B6BDE" w:rsidRPr="00D12ABF" w:rsidRDefault="00644D41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用于栈指针（stack pointer）</w:t>
            </w:r>
          </w:p>
        </w:tc>
      </w:tr>
      <w:tr w:rsidR="001B6BDE" w14:paraId="114EFA3A" w14:textId="77777777" w:rsidTr="00595EBD">
        <w:tc>
          <w:tcPr>
            <w:tcW w:w="1129" w:type="dxa"/>
          </w:tcPr>
          <w:p w14:paraId="6DE68A36" w14:textId="2647AB40" w:rsidR="001B6BDE" w:rsidRPr="00D12ABF" w:rsidRDefault="00AD4430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3C0215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051298F" w14:textId="6CB4455C" w:rsidR="001B6BDE" w:rsidRPr="00D12ABF" w:rsidRDefault="00CD2164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gp</w:t>
            </w:r>
            <w:proofErr w:type="spellEnd"/>
          </w:p>
        </w:tc>
        <w:tc>
          <w:tcPr>
            <w:tcW w:w="5324" w:type="dxa"/>
          </w:tcPr>
          <w:p w14:paraId="04B43B2E" w14:textId="78B8DEF2" w:rsidR="001B6BDE" w:rsidRPr="00D12ABF" w:rsidRDefault="00644D41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用于通用指针 (global pointer)</w:t>
            </w:r>
          </w:p>
        </w:tc>
      </w:tr>
      <w:tr w:rsidR="001B6BDE" w14:paraId="110BF20D" w14:textId="77777777" w:rsidTr="00595EBD">
        <w:tc>
          <w:tcPr>
            <w:tcW w:w="1129" w:type="dxa"/>
          </w:tcPr>
          <w:p w14:paraId="1DE2447C" w14:textId="4F966129" w:rsidR="001B6BDE" w:rsidRPr="00D12ABF" w:rsidRDefault="00AD4430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520674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0C6A127B" w14:textId="57FA8BD6" w:rsidR="001B6BDE" w:rsidRPr="00D12ABF" w:rsidRDefault="00CD2164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tp</w:t>
            </w:r>
            <w:proofErr w:type="spellEnd"/>
          </w:p>
        </w:tc>
        <w:tc>
          <w:tcPr>
            <w:tcW w:w="5324" w:type="dxa"/>
          </w:tcPr>
          <w:p w14:paraId="5C53AC75" w14:textId="55A7BB41" w:rsidR="001B6BDE" w:rsidRPr="00D12ABF" w:rsidRDefault="00644D41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用于线程指针 （thread pointer）</w:t>
            </w:r>
          </w:p>
        </w:tc>
      </w:tr>
      <w:tr w:rsidR="001B6BDE" w14:paraId="57B77E96" w14:textId="77777777" w:rsidTr="00595EBD">
        <w:tc>
          <w:tcPr>
            <w:tcW w:w="1129" w:type="dxa"/>
          </w:tcPr>
          <w:p w14:paraId="1251A5A2" w14:textId="2732AD49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AD4430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614BE136" w14:textId="15338E63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t0</w:t>
            </w:r>
          </w:p>
        </w:tc>
        <w:tc>
          <w:tcPr>
            <w:tcW w:w="5324" w:type="dxa"/>
          </w:tcPr>
          <w:p w14:paraId="370BB8A6" w14:textId="4D9A6BC9" w:rsidR="001B6BDE" w:rsidRPr="00D12ABF" w:rsidRDefault="00644D41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用于存放临时数据或者备用链接寄存器</w:t>
            </w:r>
          </w:p>
        </w:tc>
      </w:tr>
      <w:tr w:rsidR="001B6BDE" w14:paraId="2623EE99" w14:textId="77777777" w:rsidTr="00595EBD">
        <w:tc>
          <w:tcPr>
            <w:tcW w:w="1129" w:type="dxa"/>
          </w:tcPr>
          <w:p w14:paraId="358028DE" w14:textId="7A74C876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AD4430">
              <w:rPr>
                <w:rFonts w:ascii="宋体" w:hAnsi="宋体" w:hint="eastAsia"/>
                <w:sz w:val="24"/>
                <w:szCs w:val="24"/>
              </w:rPr>
              <w:t>6-</w:t>
            </w:r>
            <w:r w:rsidR="00CD2164">
              <w:rPr>
                <w:rFonts w:ascii="宋体" w:hAnsi="宋体" w:hint="eastAsia"/>
                <w:sz w:val="24"/>
                <w:szCs w:val="24"/>
              </w:rPr>
              <w:t>x7</w:t>
            </w:r>
          </w:p>
        </w:tc>
        <w:tc>
          <w:tcPr>
            <w:tcW w:w="1843" w:type="dxa"/>
          </w:tcPr>
          <w:p w14:paraId="10ACA777" w14:textId="41FFDFDD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t1-t2</w:t>
            </w:r>
          </w:p>
        </w:tc>
        <w:tc>
          <w:tcPr>
            <w:tcW w:w="5324" w:type="dxa"/>
          </w:tcPr>
          <w:p w14:paraId="4AA13967" w14:textId="463C6FD4" w:rsidR="001B6BDE" w:rsidRPr="00D12ABF" w:rsidRDefault="00644D41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用于存放临时数据寄存器</w:t>
            </w:r>
          </w:p>
        </w:tc>
      </w:tr>
      <w:tr w:rsidR="001B6BDE" w14:paraId="4CDF17CE" w14:textId="77777777" w:rsidTr="00595EBD">
        <w:tc>
          <w:tcPr>
            <w:tcW w:w="1129" w:type="dxa"/>
          </w:tcPr>
          <w:p w14:paraId="4C1D3065" w14:textId="193A5745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CD2164"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16D680FD" w14:textId="2C1964C5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s0/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fp</w:t>
            </w:r>
            <w:proofErr w:type="spellEnd"/>
          </w:p>
        </w:tc>
        <w:tc>
          <w:tcPr>
            <w:tcW w:w="5324" w:type="dxa"/>
          </w:tcPr>
          <w:p w14:paraId="3E1F2BC6" w14:textId="759741CC" w:rsidR="001B6BDE" w:rsidRPr="00D12ABF" w:rsidRDefault="00644D41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需要保存的寄存器或者</w:t>
            </w:r>
            <w:proofErr w:type="gramStart"/>
            <w:r w:rsidRPr="00644D41">
              <w:rPr>
                <w:rFonts w:ascii="宋体" w:hAnsi="宋体"/>
                <w:sz w:val="24"/>
                <w:szCs w:val="24"/>
              </w:rPr>
              <w:t>帧</w:t>
            </w:r>
            <w:proofErr w:type="gramEnd"/>
            <w:r w:rsidRPr="00644D41">
              <w:rPr>
                <w:rFonts w:ascii="宋体" w:hAnsi="宋体"/>
                <w:sz w:val="24"/>
                <w:szCs w:val="24"/>
              </w:rPr>
              <w:t>指针寄存器</w:t>
            </w:r>
          </w:p>
        </w:tc>
      </w:tr>
      <w:tr w:rsidR="001B6BDE" w14:paraId="22BB0BB2" w14:textId="77777777" w:rsidTr="00595EBD">
        <w:tc>
          <w:tcPr>
            <w:tcW w:w="1129" w:type="dxa"/>
          </w:tcPr>
          <w:p w14:paraId="25A1219D" w14:textId="2AF6B549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CD2164"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31934D77" w14:textId="3A64DC3C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s1</w:t>
            </w:r>
          </w:p>
        </w:tc>
        <w:tc>
          <w:tcPr>
            <w:tcW w:w="5324" w:type="dxa"/>
          </w:tcPr>
          <w:p w14:paraId="7B0FA85E" w14:textId="11B46DA7" w:rsidR="001B6BDE" w:rsidRPr="00D12ABF" w:rsidRDefault="00644D41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需要保存的寄存器</w:t>
            </w:r>
          </w:p>
        </w:tc>
      </w:tr>
      <w:tr w:rsidR="001B6BDE" w14:paraId="40BB3171" w14:textId="77777777" w:rsidTr="00595EBD">
        <w:tc>
          <w:tcPr>
            <w:tcW w:w="1129" w:type="dxa"/>
          </w:tcPr>
          <w:p w14:paraId="7CBC74B7" w14:textId="51B9CB49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x1</w:t>
            </w:r>
            <w:r w:rsidR="00CD2164">
              <w:rPr>
                <w:rFonts w:ascii="宋体" w:hAnsi="宋体" w:hint="eastAsia"/>
                <w:sz w:val="24"/>
                <w:szCs w:val="24"/>
              </w:rPr>
              <w:t>0-x11</w:t>
            </w:r>
          </w:p>
        </w:tc>
        <w:tc>
          <w:tcPr>
            <w:tcW w:w="1843" w:type="dxa"/>
          </w:tcPr>
          <w:p w14:paraId="64D69481" w14:textId="72C256B9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a0-a1</w:t>
            </w:r>
          </w:p>
        </w:tc>
        <w:tc>
          <w:tcPr>
            <w:tcW w:w="5324" w:type="dxa"/>
          </w:tcPr>
          <w:p w14:paraId="170BF4CE" w14:textId="51C96F48" w:rsidR="001B6BDE" w:rsidRPr="00D12ABF" w:rsidRDefault="00BB5F34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B5F34">
              <w:rPr>
                <w:rFonts w:ascii="宋体" w:hAnsi="宋体"/>
                <w:sz w:val="24"/>
                <w:szCs w:val="24"/>
              </w:rPr>
              <w:t>函数传递参数寄存器或者函数返回值寄存器</w:t>
            </w:r>
          </w:p>
        </w:tc>
      </w:tr>
      <w:tr w:rsidR="001B6BDE" w14:paraId="0F2F271B" w14:textId="77777777" w:rsidTr="00595EBD">
        <w:tc>
          <w:tcPr>
            <w:tcW w:w="1129" w:type="dxa"/>
          </w:tcPr>
          <w:p w14:paraId="68649523" w14:textId="12C6F1F0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x1</w:t>
            </w:r>
            <w:r w:rsidR="00CD2164">
              <w:rPr>
                <w:rFonts w:ascii="宋体" w:hAnsi="宋体" w:hint="eastAsia"/>
                <w:sz w:val="24"/>
                <w:szCs w:val="24"/>
              </w:rPr>
              <w:t>2-x17</w:t>
            </w:r>
          </w:p>
        </w:tc>
        <w:tc>
          <w:tcPr>
            <w:tcW w:w="1843" w:type="dxa"/>
          </w:tcPr>
          <w:p w14:paraId="75BA5ECA" w14:textId="0E519D8F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a2-a7</w:t>
            </w:r>
          </w:p>
        </w:tc>
        <w:tc>
          <w:tcPr>
            <w:tcW w:w="5324" w:type="dxa"/>
          </w:tcPr>
          <w:p w14:paraId="09D36DFD" w14:textId="292A8C1E" w:rsidR="001B6BDE" w:rsidRPr="00D12ABF" w:rsidRDefault="00BB5F34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B5F34">
              <w:rPr>
                <w:rFonts w:ascii="宋体" w:hAnsi="宋体"/>
                <w:sz w:val="24"/>
                <w:szCs w:val="24"/>
              </w:rPr>
              <w:t>函数传递参数寄存器</w:t>
            </w:r>
          </w:p>
        </w:tc>
      </w:tr>
      <w:tr w:rsidR="001B6BDE" w14:paraId="0275EB40" w14:textId="77777777" w:rsidTr="00595EBD">
        <w:tc>
          <w:tcPr>
            <w:tcW w:w="1129" w:type="dxa"/>
          </w:tcPr>
          <w:p w14:paraId="1EFBE006" w14:textId="7BCAE639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x1</w:t>
            </w:r>
            <w:r w:rsidR="00CD2164">
              <w:rPr>
                <w:rFonts w:ascii="宋体" w:hAnsi="宋体" w:hint="eastAsia"/>
                <w:sz w:val="24"/>
                <w:szCs w:val="24"/>
              </w:rPr>
              <w:t>8-x27</w:t>
            </w:r>
          </w:p>
        </w:tc>
        <w:tc>
          <w:tcPr>
            <w:tcW w:w="1843" w:type="dxa"/>
          </w:tcPr>
          <w:p w14:paraId="3FCDF5E9" w14:textId="029DCE33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s2-s11</w:t>
            </w:r>
          </w:p>
        </w:tc>
        <w:tc>
          <w:tcPr>
            <w:tcW w:w="5324" w:type="dxa"/>
          </w:tcPr>
          <w:p w14:paraId="5B5FBA2B" w14:textId="44093F04" w:rsidR="001B6BDE" w:rsidRPr="00D12ABF" w:rsidRDefault="00BB5F34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B5F34">
              <w:rPr>
                <w:rFonts w:ascii="宋体" w:hAnsi="宋体"/>
                <w:sz w:val="24"/>
                <w:szCs w:val="24"/>
              </w:rPr>
              <w:t>需要保存的寄存器</w:t>
            </w:r>
          </w:p>
        </w:tc>
      </w:tr>
      <w:tr w:rsidR="001B6BDE" w14:paraId="4F75A0BD" w14:textId="77777777" w:rsidTr="00595EBD">
        <w:tc>
          <w:tcPr>
            <w:tcW w:w="1129" w:type="dxa"/>
          </w:tcPr>
          <w:p w14:paraId="00CEB1BF" w14:textId="530DFCEE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CD2164">
              <w:rPr>
                <w:rFonts w:ascii="宋体" w:hAnsi="宋体" w:hint="eastAsia"/>
                <w:sz w:val="24"/>
                <w:szCs w:val="24"/>
              </w:rPr>
              <w:t>28-x31</w:t>
            </w:r>
          </w:p>
        </w:tc>
        <w:tc>
          <w:tcPr>
            <w:tcW w:w="1843" w:type="dxa"/>
          </w:tcPr>
          <w:p w14:paraId="1485A869" w14:textId="5F890FCC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t3-t6</w:t>
            </w:r>
          </w:p>
        </w:tc>
        <w:tc>
          <w:tcPr>
            <w:tcW w:w="5324" w:type="dxa"/>
          </w:tcPr>
          <w:p w14:paraId="669A7B35" w14:textId="3B0CDAA8" w:rsidR="001B6BDE" w:rsidRPr="00D12ABF" w:rsidRDefault="005D5D9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D5D96">
              <w:rPr>
                <w:rFonts w:ascii="宋体" w:hAnsi="宋体"/>
                <w:sz w:val="24"/>
                <w:szCs w:val="24"/>
              </w:rPr>
              <w:t>用于存放临时数据寄存器</w:t>
            </w:r>
          </w:p>
        </w:tc>
      </w:tr>
    </w:tbl>
    <w:p w14:paraId="5957CE69" w14:textId="77777777" w:rsidR="005772F9" w:rsidRDefault="005772F9" w:rsidP="009D02B6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</w:p>
    <w:p w14:paraId="39FB4ACF" w14:textId="0C028FEA" w:rsidR="009D02B6" w:rsidRDefault="009D02B6" w:rsidP="009D02B6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  <w:bookmarkStart w:id="6" w:name="_Toc177917639"/>
      <w:r w:rsidRPr="00F50269">
        <w:rPr>
          <w:rFonts w:ascii="楷体" w:eastAsia="楷体" w:hAnsi="楷体" w:hint="eastAsia"/>
          <w:sz w:val="24"/>
          <w:szCs w:val="24"/>
        </w:rPr>
        <w:t>2.1.</w:t>
      </w:r>
      <w:r>
        <w:rPr>
          <w:rFonts w:ascii="楷体" w:eastAsia="楷体" w:hAnsi="楷体" w:hint="eastAsia"/>
          <w:sz w:val="24"/>
          <w:szCs w:val="24"/>
        </w:rPr>
        <w:t>3 设计指令格式</w:t>
      </w:r>
      <w:bookmarkEnd w:id="6"/>
    </w:p>
    <w:p w14:paraId="53175856" w14:textId="77777777" w:rsidR="00033000" w:rsidRDefault="007A5722" w:rsidP="00033000">
      <w:pPr>
        <w:ind w:firstLine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7A5722">
        <w:rPr>
          <w:rFonts w:cs="Segoe UI"/>
          <w:b/>
          <w:bCs/>
          <w:color w:val="0D0D0D" w:themeColor="text1" w:themeTint="F2"/>
          <w:kern w:val="0"/>
          <w:sz w:val="24"/>
          <w:szCs w:val="24"/>
        </w:rPr>
        <w:tab/>
      </w:r>
      <w:r w:rsidRPr="007A572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RISC-V有六种基本指令格式</w:t>
      </w:r>
      <w:r w:rsidR="00B53104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，见</w:t>
      </w:r>
      <w:r w:rsidR="00F2724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图1</w:t>
      </w:r>
      <w:r w:rsidR="00B53104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所示</w:t>
      </w:r>
      <w:r w:rsidR="00F2724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为</w:t>
      </w:r>
      <w:r w:rsidR="005E468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各种指令的格式</w:t>
      </w:r>
      <w:r w:rsidR="00DD01D5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D90A7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其中</w:t>
      </w:r>
      <w:r w:rsidR="00D90A77" w:rsidRPr="00D90A77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opcode :指令操作码</w:t>
      </w:r>
      <w:r w:rsidR="00D90A7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proofErr w:type="spellStart"/>
      <w:r w:rsidR="00D90A77" w:rsidRPr="00D90A77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imm</w:t>
      </w:r>
      <w:proofErr w:type="spellEnd"/>
      <w:r w:rsidR="00D90A77" w:rsidRPr="00D90A77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：代码立即数</w:t>
      </w:r>
      <w:r w:rsidR="00D90A7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proofErr w:type="spellStart"/>
      <w:r w:rsidR="00D90A77" w:rsidRPr="00D90A77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func</w:t>
      </w:r>
      <w:r w:rsidR="00D90A7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t</w:t>
      </w:r>
      <w:proofErr w:type="spellEnd"/>
      <w:r w:rsidR="00D90A77" w:rsidRPr="00D90A77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：代表指令对应的功能</w:t>
      </w:r>
      <w:r w:rsidR="004D425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4D4251" w:rsidRPr="004D4251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rs1：源寄存器1</w:t>
      </w:r>
      <w:r w:rsidR="004D425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4D4251" w:rsidRPr="004D4251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rs2：源寄存器2</w:t>
      </w:r>
      <w:r w:rsidR="00B436C0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proofErr w:type="spellStart"/>
      <w:r w:rsidR="00B436C0" w:rsidRPr="00B436C0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rd</w:t>
      </w:r>
      <w:proofErr w:type="spellEnd"/>
      <w:r w:rsidR="00B436C0" w:rsidRPr="00B436C0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：目标寄存器</w:t>
      </w:r>
      <w:bookmarkStart w:id="7" w:name="_Toc177917116"/>
    </w:p>
    <w:bookmarkEnd w:id="7"/>
    <w:p w14:paraId="09F9F0DF" w14:textId="3C3C6D2F" w:rsidR="00DF2588" w:rsidRPr="00DF2588" w:rsidRDefault="00F2724E" w:rsidP="00DF2588">
      <w:pPr>
        <w:ind w:firstLine="0"/>
        <w:jc w:val="center"/>
        <w:rPr>
          <w:rFonts w:ascii="黑体" w:eastAsia="黑体" w:hAnsi="黑体" w:cstheme="majorBidi" w:hint="eastAsia"/>
          <w:b/>
          <w:bCs/>
          <w:sz w:val="24"/>
          <w:szCs w:val="24"/>
        </w:rPr>
      </w:pPr>
      <w:r>
        <w:rPr>
          <w:rFonts w:ascii="宋体" w:hAnsi="宋体" w:cs="Segoe UI" w:hint="eastAsia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 wp14:anchorId="4ECA8ABB" wp14:editId="4D5ECDA9">
            <wp:extent cx="5508813" cy="930302"/>
            <wp:effectExtent l="0" t="0" r="0" b="3175"/>
            <wp:docPr id="1554346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210" cy="94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588" w:rsidRPr="008755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图</w:t>
      </w:r>
      <w:r w:rsidR="008D5B5A">
        <w:rPr>
          <w:rFonts w:ascii="宋体" w:hAnsi="宋体" w:hint="eastAsia"/>
          <w:sz w:val="24"/>
          <w:szCs w:val="24"/>
        </w:rPr>
        <w:t>1</w:t>
      </w:r>
      <w:r w:rsidR="00C15249">
        <w:rPr>
          <w:rFonts w:ascii="宋体" w:hAnsi="宋体" w:hint="eastAsia"/>
          <w:sz w:val="24"/>
          <w:szCs w:val="24"/>
        </w:rPr>
        <w:t xml:space="preserve"> </w:t>
      </w:r>
      <w:r w:rsidR="00DF2588" w:rsidRPr="008755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指令的格式</w:t>
      </w:r>
    </w:p>
    <w:p w14:paraId="41861543" w14:textId="77777777" w:rsidR="00BF7281" w:rsidRDefault="006674BB" w:rsidP="00BF7281">
      <w:pPr>
        <w:ind w:firstLine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521220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ab/>
      </w:r>
      <w:r w:rsidR="00521220" w:rsidRPr="00521220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见</w:t>
      </w:r>
      <w:r w:rsidR="00521220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表2所示</w:t>
      </w:r>
      <w:r w:rsidR="009107E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为具体的</w:t>
      </w:r>
      <w:r w:rsidR="008630C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每种的指令实现的功能。</w:t>
      </w:r>
    </w:p>
    <w:p w14:paraId="110C76C6" w14:textId="5D0BD477" w:rsidR="00BF7281" w:rsidRPr="00BF7281" w:rsidRDefault="00BF7281" w:rsidP="00BF7281">
      <w:pPr>
        <w:ind w:firstLine="0"/>
        <w:jc w:val="center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lastRenderedPageBreak/>
        <w:t>表</w:t>
      </w:r>
      <w:r w:rsidR="008D5B5A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2 </w:t>
      </w: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各种指令的功能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410"/>
        <w:gridCol w:w="4757"/>
      </w:tblGrid>
      <w:tr w:rsidR="00466FC1" w14:paraId="4AE2EC32" w14:textId="77777777" w:rsidTr="001D1C99">
        <w:tc>
          <w:tcPr>
            <w:tcW w:w="1129" w:type="dxa"/>
            <w:tcBorders>
              <w:top w:val="single" w:sz="12" w:space="0" w:color="auto"/>
              <w:bottom w:val="single" w:sz="8" w:space="0" w:color="auto"/>
            </w:tcBorders>
          </w:tcPr>
          <w:p w14:paraId="3AB58A71" w14:textId="3E587105" w:rsidR="00466FC1" w:rsidRDefault="00466FC1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序号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</w:tcBorders>
          </w:tcPr>
          <w:p w14:paraId="618CDB9A" w14:textId="1CB31B33" w:rsidR="00466FC1" w:rsidRDefault="00466FC1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指令类型</w:t>
            </w:r>
          </w:p>
        </w:tc>
        <w:tc>
          <w:tcPr>
            <w:tcW w:w="4757" w:type="dxa"/>
            <w:tcBorders>
              <w:top w:val="single" w:sz="12" w:space="0" w:color="auto"/>
              <w:bottom w:val="single" w:sz="8" w:space="0" w:color="auto"/>
            </w:tcBorders>
          </w:tcPr>
          <w:p w14:paraId="73D198E1" w14:textId="3605B3BB" w:rsidR="00466FC1" w:rsidRDefault="00466FC1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功能</w:t>
            </w:r>
          </w:p>
        </w:tc>
      </w:tr>
      <w:tr w:rsidR="00466FC1" w14:paraId="58A66934" w14:textId="77777777" w:rsidTr="001D1C99">
        <w:tc>
          <w:tcPr>
            <w:tcW w:w="1129" w:type="dxa"/>
            <w:tcBorders>
              <w:top w:val="single" w:sz="8" w:space="0" w:color="auto"/>
            </w:tcBorders>
          </w:tcPr>
          <w:p w14:paraId="7E8C08C3" w14:textId="28F7FB57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8" w:space="0" w:color="auto"/>
            </w:tcBorders>
          </w:tcPr>
          <w:p w14:paraId="5D390F6F" w14:textId="0A40B8AD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R型指令</w:t>
            </w:r>
          </w:p>
        </w:tc>
        <w:tc>
          <w:tcPr>
            <w:tcW w:w="4757" w:type="dxa"/>
            <w:tcBorders>
              <w:top w:val="single" w:sz="8" w:space="0" w:color="auto"/>
            </w:tcBorders>
          </w:tcPr>
          <w:p w14:paraId="7111F30F" w14:textId="54DF602E" w:rsidR="00466FC1" w:rsidRPr="003F29CE" w:rsidRDefault="003F29CE" w:rsidP="003F29C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用于寄存器和寄存器操作</w:t>
            </w:r>
          </w:p>
        </w:tc>
      </w:tr>
      <w:tr w:rsidR="00466FC1" w14:paraId="2A83856F" w14:textId="77777777" w:rsidTr="001D1C99">
        <w:tc>
          <w:tcPr>
            <w:tcW w:w="1129" w:type="dxa"/>
          </w:tcPr>
          <w:p w14:paraId="031ED952" w14:textId="4C720854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183C1B4" w14:textId="2D676B92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I型指令</w:t>
            </w:r>
          </w:p>
        </w:tc>
        <w:tc>
          <w:tcPr>
            <w:tcW w:w="4757" w:type="dxa"/>
          </w:tcPr>
          <w:p w14:paraId="46AB08F5" w14:textId="65A10F4A" w:rsidR="00466FC1" w:rsidRPr="003F29CE" w:rsidRDefault="003F29CE" w:rsidP="003F29C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</w:t>
            </w:r>
            <w:proofErr w:type="gramStart"/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短立即</w:t>
            </w:r>
            <w:proofErr w:type="gramEnd"/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数和内存载入指令load操作</w:t>
            </w:r>
          </w:p>
        </w:tc>
      </w:tr>
      <w:tr w:rsidR="00466FC1" w14:paraId="5BD63508" w14:textId="77777777" w:rsidTr="001D1C99">
        <w:tc>
          <w:tcPr>
            <w:tcW w:w="1129" w:type="dxa"/>
          </w:tcPr>
          <w:p w14:paraId="12A2B26B" w14:textId="4DB6628B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06A3641A" w14:textId="00B4EB33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S型指令</w:t>
            </w:r>
          </w:p>
        </w:tc>
        <w:tc>
          <w:tcPr>
            <w:tcW w:w="4757" w:type="dxa"/>
          </w:tcPr>
          <w:p w14:paraId="4543F9E2" w14:textId="21F86C10" w:rsidR="00466FC1" w:rsidRDefault="003F29CE" w:rsidP="003F29C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用于内存存储store操作</w:t>
            </w:r>
          </w:p>
        </w:tc>
      </w:tr>
      <w:tr w:rsidR="00466FC1" w14:paraId="40BED24E" w14:textId="77777777" w:rsidTr="001D1C99">
        <w:tc>
          <w:tcPr>
            <w:tcW w:w="1129" w:type="dxa"/>
          </w:tcPr>
          <w:p w14:paraId="43BD5D41" w14:textId="68EF5B24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52AF6F4A" w14:textId="082E792F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B（SB）指令</w:t>
            </w:r>
          </w:p>
        </w:tc>
        <w:tc>
          <w:tcPr>
            <w:tcW w:w="4757" w:type="dxa"/>
          </w:tcPr>
          <w:p w14:paraId="2F4D3A35" w14:textId="59C35A39" w:rsidR="00466FC1" w:rsidRDefault="003F29CE" w:rsidP="00584DF1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用于有条件跳转操作</w:t>
            </w:r>
          </w:p>
        </w:tc>
      </w:tr>
      <w:tr w:rsidR="00466FC1" w14:paraId="7BA53219" w14:textId="77777777" w:rsidTr="001D1C99">
        <w:tc>
          <w:tcPr>
            <w:tcW w:w="1129" w:type="dxa"/>
          </w:tcPr>
          <w:p w14:paraId="7396C603" w14:textId="41885C74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7A374C75" w14:textId="39884234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U型指令</w:t>
            </w:r>
          </w:p>
        </w:tc>
        <w:tc>
          <w:tcPr>
            <w:tcW w:w="4757" w:type="dxa"/>
          </w:tcPr>
          <w:p w14:paraId="367D2FF2" w14:textId="4803EDB7" w:rsidR="00466FC1" w:rsidRDefault="003F29CE" w:rsidP="00584DF1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用于长立即</w:t>
            </w:r>
            <w:proofErr w:type="gramStart"/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数操作</w:t>
            </w:r>
            <w:proofErr w:type="gramEnd"/>
          </w:p>
        </w:tc>
      </w:tr>
      <w:tr w:rsidR="00466FC1" w14:paraId="10BDE7E9" w14:textId="77777777" w:rsidTr="001D1C99">
        <w:tc>
          <w:tcPr>
            <w:tcW w:w="1129" w:type="dxa"/>
          </w:tcPr>
          <w:p w14:paraId="0B7FEB76" w14:textId="274FA8F5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4578C371" w14:textId="586798E5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J（UJ）型指令</w:t>
            </w:r>
          </w:p>
        </w:tc>
        <w:tc>
          <w:tcPr>
            <w:tcW w:w="4757" w:type="dxa"/>
          </w:tcPr>
          <w:p w14:paraId="44EE9B05" w14:textId="6B0C0AB7" w:rsidR="00466FC1" w:rsidRDefault="003F29CE" w:rsidP="00584DF1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用于无条件跳转操作</w:t>
            </w:r>
          </w:p>
        </w:tc>
      </w:tr>
    </w:tbl>
    <w:p w14:paraId="3BE548D9" w14:textId="77777777" w:rsidR="00033000" w:rsidRDefault="00033000" w:rsidP="00B436C0">
      <w:pPr>
        <w:ind w:firstLine="0"/>
        <w:rPr>
          <w:rStyle w:val="20"/>
          <w:rFonts w:ascii="黑体" w:eastAsia="黑体" w:hAnsi="黑体" w:hint="eastAsia"/>
          <w:sz w:val="24"/>
          <w:szCs w:val="24"/>
        </w:rPr>
      </w:pPr>
    </w:p>
    <w:p w14:paraId="7E63D525" w14:textId="5779347A" w:rsidR="000C3582" w:rsidRDefault="000C3582" w:rsidP="000C3582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  <w:r w:rsidRPr="00F50269">
        <w:rPr>
          <w:rFonts w:ascii="楷体" w:eastAsia="楷体" w:hAnsi="楷体" w:hint="eastAsia"/>
          <w:sz w:val="24"/>
          <w:szCs w:val="24"/>
        </w:rPr>
        <w:t>2.1.</w:t>
      </w:r>
      <w:r>
        <w:rPr>
          <w:rFonts w:ascii="楷体" w:eastAsia="楷体" w:hAnsi="楷体" w:hint="eastAsia"/>
          <w:sz w:val="24"/>
          <w:szCs w:val="24"/>
        </w:rPr>
        <w:t>4 内存设计</w:t>
      </w:r>
    </w:p>
    <w:p w14:paraId="631AB886" w14:textId="093D1D59" w:rsidR="000C3582" w:rsidRPr="002C5575" w:rsidRDefault="000C3582" w:rsidP="00B436C0">
      <w:pPr>
        <w:ind w:firstLine="0"/>
        <w:rPr>
          <w:rStyle w:val="20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20"/>
          <w:rFonts w:ascii="黑体" w:eastAsia="黑体" w:hAnsi="黑体"/>
          <w:sz w:val="24"/>
          <w:szCs w:val="24"/>
        </w:rPr>
        <w:tab/>
      </w:r>
      <w:r w:rsidRPr="002C5575">
        <w:rPr>
          <w:rStyle w:val="20"/>
          <w:rFonts w:ascii="宋体" w:eastAsia="宋体" w:hAnsi="宋体" w:hint="eastAsia"/>
          <w:b w:val="0"/>
          <w:bCs w:val="0"/>
          <w:sz w:val="24"/>
          <w:szCs w:val="24"/>
        </w:rPr>
        <w:t>采用C++自带的库函数map实现</w:t>
      </w:r>
      <w:r w:rsidR="002C5575">
        <w:rPr>
          <w:rStyle w:val="20"/>
          <w:rFonts w:ascii="宋体" w:eastAsia="宋体" w:hAnsi="宋体" w:hint="eastAsia"/>
          <w:b w:val="0"/>
          <w:bCs w:val="0"/>
          <w:sz w:val="24"/>
          <w:szCs w:val="24"/>
        </w:rPr>
        <w:t>，</w:t>
      </w:r>
      <w:r w:rsidR="002C5575" w:rsidRPr="002C5575">
        <w:rPr>
          <w:rFonts w:ascii="宋体" w:hAnsi="宋体" w:cstheme="majorBidi"/>
          <w:sz w:val="24"/>
          <w:szCs w:val="24"/>
        </w:rPr>
        <w:t>在C++中，std::map是一个非常有用的容器，它存储元素形成键值对（key-value pairs），其中每个键都是唯一的，并且根据键的排序准则自动排序元素。</w:t>
      </w:r>
      <w:r w:rsidR="002C5575">
        <w:rPr>
          <w:rFonts w:ascii="宋体" w:hAnsi="宋体" w:cstheme="majorBidi" w:hint="eastAsia"/>
          <w:sz w:val="24"/>
          <w:szCs w:val="24"/>
        </w:rPr>
        <w:t>天然的形成了存储器的地址结构</w:t>
      </w:r>
      <w:r w:rsidR="0046775A">
        <w:rPr>
          <w:rFonts w:ascii="宋体" w:hAnsi="宋体" w:cstheme="majorBidi" w:hint="eastAsia"/>
          <w:sz w:val="24"/>
          <w:szCs w:val="24"/>
        </w:rPr>
        <w:t>，</w:t>
      </w:r>
      <w:r w:rsidR="00D90114">
        <w:rPr>
          <w:rFonts w:ascii="宋体" w:hAnsi="宋体" w:cstheme="majorBidi" w:hint="eastAsia"/>
          <w:sz w:val="24"/>
          <w:szCs w:val="24"/>
        </w:rPr>
        <w:t>其key值对应的是内存的地址，value存储的数据</w:t>
      </w:r>
      <w:r w:rsidR="003C3D58">
        <w:rPr>
          <w:rFonts w:ascii="宋体" w:hAnsi="宋体" w:cstheme="majorBidi" w:hint="eastAsia"/>
          <w:sz w:val="24"/>
          <w:szCs w:val="24"/>
        </w:rPr>
        <w:t>。</w:t>
      </w:r>
    </w:p>
    <w:p w14:paraId="2DE12F99" w14:textId="77777777" w:rsidR="000C3582" w:rsidRDefault="000C3582" w:rsidP="00B436C0">
      <w:pPr>
        <w:ind w:firstLine="0"/>
        <w:rPr>
          <w:rStyle w:val="20"/>
          <w:rFonts w:ascii="黑体" w:eastAsia="黑体" w:hAnsi="黑体" w:hint="eastAsia"/>
          <w:sz w:val="24"/>
          <w:szCs w:val="24"/>
        </w:rPr>
      </w:pPr>
    </w:p>
    <w:p w14:paraId="2C90F518" w14:textId="5792F59C" w:rsidR="00225645" w:rsidRPr="00C21D6C" w:rsidRDefault="00225645" w:rsidP="00B436C0">
      <w:pPr>
        <w:ind w:firstLine="0"/>
        <w:rPr>
          <w:rStyle w:val="20"/>
          <w:rFonts w:ascii="黑体" w:eastAsia="黑体" w:hAnsi="黑体" w:hint="eastAsia"/>
          <w:sz w:val="24"/>
          <w:szCs w:val="24"/>
        </w:rPr>
      </w:pPr>
      <w:bookmarkStart w:id="8" w:name="_Toc177917640"/>
      <w:r w:rsidRPr="00C21D6C">
        <w:rPr>
          <w:rStyle w:val="20"/>
          <w:rFonts w:ascii="黑体" w:eastAsia="黑体" w:hAnsi="黑体"/>
          <w:sz w:val="24"/>
          <w:szCs w:val="24"/>
        </w:rPr>
        <w:t>2.</w:t>
      </w:r>
      <w:r w:rsidR="00C21D6C">
        <w:rPr>
          <w:rStyle w:val="20"/>
          <w:rFonts w:ascii="黑体" w:eastAsia="黑体" w:hAnsi="黑体" w:hint="eastAsia"/>
          <w:sz w:val="24"/>
          <w:szCs w:val="24"/>
        </w:rPr>
        <w:t xml:space="preserve">2 </w:t>
      </w:r>
      <w:r w:rsidRPr="00C21D6C">
        <w:rPr>
          <w:rStyle w:val="20"/>
          <w:rFonts w:ascii="黑体" w:eastAsia="黑体" w:hAnsi="黑体"/>
          <w:sz w:val="24"/>
          <w:szCs w:val="24"/>
        </w:rPr>
        <w:t>指令集设计</w:t>
      </w:r>
      <w:bookmarkEnd w:id="8"/>
    </w:p>
    <w:p w14:paraId="79095467" w14:textId="45E5D7C3" w:rsidR="00370AFA" w:rsidRDefault="00370AFA" w:rsidP="00370AFA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  <w:r w:rsidRPr="00F50269">
        <w:rPr>
          <w:rFonts w:ascii="楷体" w:eastAsia="楷体" w:hAnsi="楷体" w:hint="eastAsia"/>
          <w:sz w:val="24"/>
          <w:szCs w:val="24"/>
        </w:rPr>
        <w:t>2.</w:t>
      </w:r>
      <w:r w:rsidR="00143A05">
        <w:rPr>
          <w:rFonts w:ascii="楷体" w:eastAsia="楷体" w:hAnsi="楷体" w:hint="eastAsia"/>
          <w:sz w:val="24"/>
          <w:szCs w:val="24"/>
        </w:rPr>
        <w:t>2</w:t>
      </w:r>
      <w:r w:rsidRPr="00F50269">
        <w:rPr>
          <w:rFonts w:ascii="楷体" w:eastAsia="楷体" w:hAnsi="楷体" w:hint="eastAsia"/>
          <w:sz w:val="24"/>
          <w:szCs w:val="24"/>
        </w:rPr>
        <w:t>.</w:t>
      </w:r>
      <w:r w:rsidR="007F7F0B"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 w:rsidR="007F7F0B">
        <w:rPr>
          <w:rFonts w:ascii="楷体" w:eastAsia="楷体" w:hAnsi="楷体" w:hint="eastAsia"/>
          <w:sz w:val="24"/>
          <w:szCs w:val="24"/>
        </w:rPr>
        <w:t>R型指令</w:t>
      </w:r>
    </w:p>
    <w:p w14:paraId="53D84A65" w14:textId="303100DE" w:rsidR="00664727" w:rsidRPr="008048D8" w:rsidRDefault="008048D8" w:rsidP="00941516">
      <w:pPr>
        <w:ind w:firstLine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ab/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如表3所示的为R型指令的</w:t>
      </w:r>
      <w:r w:rsidR="00A67DE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基本格式</w:t>
      </w:r>
      <w:r w:rsidR="00C12C3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，一共实现了9条指令</w:t>
      </w:r>
      <w:r w:rsidR="0026168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F118B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基本功能是</w:t>
      </w:r>
      <w:r w:rsidR="00261686" w:rsidRPr="003F29C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用于寄存器和寄存器操作</w:t>
      </w:r>
      <w:r w:rsidR="00C05F8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</w:t>
      </w:r>
      <w:r w:rsidR="00C05F8E" w:rsidRPr="00C05F8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算术逻辑运算或数据</w:t>
      </w:r>
      <w:r w:rsidR="00B91C7D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计算</w:t>
      </w:r>
      <w:r w:rsidR="00C81D39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，并将其封装为一个类名为</w:t>
      </w:r>
      <w:proofErr w:type="spellStart"/>
      <w:r w:rsidR="00C81D39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Rtype</w:t>
      </w:r>
      <w:proofErr w:type="spellEnd"/>
      <w:r w:rsidR="00C81D39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，如图2所示</w:t>
      </w:r>
      <w:r w:rsidR="00CE661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为</w:t>
      </w:r>
      <w:r w:rsidR="0062149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R型指令的类</w:t>
      </w:r>
      <w:r w:rsidR="0026168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，为R型指令提供</w:t>
      </w:r>
      <w:r w:rsidR="0033699D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方便的调用</w:t>
      </w:r>
      <w:r w:rsidR="0026168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接口</w:t>
      </w:r>
      <w:r w:rsidR="0033699D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。</w:t>
      </w:r>
    </w:p>
    <w:p w14:paraId="7BC56B22" w14:textId="61025E5B" w:rsidR="008D5B5A" w:rsidRDefault="008D5B5A" w:rsidP="008D5B5A">
      <w:pPr>
        <w:ind w:firstLine="0"/>
        <w:jc w:val="center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表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3 R型</w:t>
      </w: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指令的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格式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E52078" w14:paraId="09BF707B" w14:textId="77777777" w:rsidTr="00534C70">
        <w:trPr>
          <w:jc w:val="center"/>
        </w:trPr>
        <w:tc>
          <w:tcPr>
            <w:tcW w:w="1555" w:type="dxa"/>
          </w:tcPr>
          <w:p w14:paraId="028F9ECE" w14:textId="0D9D0CD1" w:rsidR="00E52078" w:rsidRDefault="000727B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指令名称</w:t>
            </w:r>
          </w:p>
        </w:tc>
        <w:tc>
          <w:tcPr>
            <w:tcW w:w="2126" w:type="dxa"/>
          </w:tcPr>
          <w:p w14:paraId="5ACC020D" w14:textId="13B4C52C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格式</w:t>
            </w:r>
          </w:p>
        </w:tc>
        <w:tc>
          <w:tcPr>
            <w:tcW w:w="4615" w:type="dxa"/>
          </w:tcPr>
          <w:p w14:paraId="5F7795EC" w14:textId="08825F15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功能</w:t>
            </w:r>
          </w:p>
        </w:tc>
      </w:tr>
      <w:tr w:rsidR="00E52078" w14:paraId="787B226B" w14:textId="77777777" w:rsidTr="00534C70">
        <w:trPr>
          <w:jc w:val="center"/>
        </w:trPr>
        <w:tc>
          <w:tcPr>
            <w:tcW w:w="1555" w:type="dxa"/>
          </w:tcPr>
          <w:p w14:paraId="104AC7D3" w14:textId="7713D84E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ADD指令</w:t>
            </w:r>
          </w:p>
        </w:tc>
        <w:tc>
          <w:tcPr>
            <w:tcW w:w="2126" w:type="dxa"/>
          </w:tcPr>
          <w:p w14:paraId="1FE0926A" w14:textId="25C905B5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ADD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1,rs2 </w:t>
            </w:r>
          </w:p>
        </w:tc>
        <w:tc>
          <w:tcPr>
            <w:tcW w:w="4615" w:type="dxa"/>
          </w:tcPr>
          <w:p w14:paraId="055DBF28" w14:textId="585DBC59" w:rsidR="00E52078" w:rsidRDefault="0088511E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+ rs2 -&gt; </w:t>
            </w:r>
            <w:proofErr w:type="spell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64414445" w14:textId="77777777" w:rsidTr="00534C70">
        <w:trPr>
          <w:jc w:val="center"/>
        </w:trPr>
        <w:tc>
          <w:tcPr>
            <w:tcW w:w="1555" w:type="dxa"/>
          </w:tcPr>
          <w:p w14:paraId="26E44840" w14:textId="351BFB45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SUB指令</w:t>
            </w:r>
          </w:p>
        </w:tc>
        <w:tc>
          <w:tcPr>
            <w:tcW w:w="2126" w:type="dxa"/>
          </w:tcPr>
          <w:p w14:paraId="1EB48FF3" w14:textId="78927615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SUB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1,rs2 </w:t>
            </w:r>
          </w:p>
        </w:tc>
        <w:tc>
          <w:tcPr>
            <w:tcW w:w="4615" w:type="dxa"/>
          </w:tcPr>
          <w:p w14:paraId="100328CF" w14:textId="34437812" w:rsidR="00E52078" w:rsidRDefault="0088511E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rs1 - rs2 -&gt; </w:t>
            </w:r>
            <w:proofErr w:type="spell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1CE818A6" w14:textId="77777777" w:rsidTr="00534C70">
        <w:trPr>
          <w:jc w:val="center"/>
        </w:trPr>
        <w:tc>
          <w:tcPr>
            <w:tcW w:w="1555" w:type="dxa"/>
          </w:tcPr>
          <w:p w14:paraId="36E4F850" w14:textId="234B581F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XOR指令</w:t>
            </w:r>
          </w:p>
        </w:tc>
        <w:tc>
          <w:tcPr>
            <w:tcW w:w="2126" w:type="dxa"/>
          </w:tcPr>
          <w:p w14:paraId="0916E876" w14:textId="01140863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XOR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1,rs2 </w:t>
            </w:r>
          </w:p>
        </w:tc>
        <w:tc>
          <w:tcPr>
            <w:tcW w:w="4615" w:type="dxa"/>
          </w:tcPr>
          <w:p w14:paraId="4EE0B0B6" w14:textId="25080539" w:rsidR="00E52078" w:rsidRDefault="00534C70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34C70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^ rs2 -&gt; </w:t>
            </w:r>
            <w:proofErr w:type="spellStart"/>
            <w:r w:rsidRPr="00534C70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0A367F86" w14:textId="77777777" w:rsidTr="00534C70">
        <w:trPr>
          <w:jc w:val="center"/>
        </w:trPr>
        <w:tc>
          <w:tcPr>
            <w:tcW w:w="1555" w:type="dxa"/>
          </w:tcPr>
          <w:p w14:paraId="0F066CAD" w14:textId="2E555E88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SRL指令</w:t>
            </w:r>
          </w:p>
        </w:tc>
        <w:tc>
          <w:tcPr>
            <w:tcW w:w="2126" w:type="dxa"/>
          </w:tcPr>
          <w:p w14:paraId="0483F08F" w14:textId="4E3C79A8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SRL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1,rs2 </w:t>
            </w:r>
          </w:p>
        </w:tc>
        <w:tc>
          <w:tcPr>
            <w:tcW w:w="4615" w:type="dxa"/>
          </w:tcPr>
          <w:p w14:paraId="54B04AE8" w14:textId="5216EAE0" w:rsidR="00E52078" w:rsidRDefault="00534C70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34C70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(逻辑右移)rs1 &gt;&gt; rs2 -&gt; </w:t>
            </w:r>
            <w:proofErr w:type="spellStart"/>
            <w:r w:rsidRPr="00534C70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2AB8A60E" w14:textId="77777777" w:rsidTr="00534C70">
        <w:trPr>
          <w:jc w:val="center"/>
        </w:trPr>
        <w:tc>
          <w:tcPr>
            <w:tcW w:w="1555" w:type="dxa"/>
          </w:tcPr>
          <w:p w14:paraId="67C6F7F7" w14:textId="7FBA9E8D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OR指令</w:t>
            </w:r>
          </w:p>
        </w:tc>
        <w:tc>
          <w:tcPr>
            <w:tcW w:w="2126" w:type="dxa"/>
          </w:tcPr>
          <w:p w14:paraId="5723B916" w14:textId="3C7421AB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OR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1,rs2 </w:t>
            </w:r>
          </w:p>
        </w:tc>
        <w:tc>
          <w:tcPr>
            <w:tcW w:w="4615" w:type="dxa"/>
          </w:tcPr>
          <w:p w14:paraId="10807296" w14:textId="44773279" w:rsidR="00E52078" w:rsidRDefault="00F37CF1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F37CF1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| rs2 -&gt; </w:t>
            </w:r>
            <w:proofErr w:type="spellStart"/>
            <w:r w:rsidRPr="00F37CF1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5F4B5189" w14:textId="77777777" w:rsidTr="00534C70">
        <w:trPr>
          <w:jc w:val="center"/>
        </w:trPr>
        <w:tc>
          <w:tcPr>
            <w:tcW w:w="1555" w:type="dxa"/>
          </w:tcPr>
          <w:p w14:paraId="08C73E75" w14:textId="75BBC145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AND指令</w:t>
            </w:r>
          </w:p>
        </w:tc>
        <w:tc>
          <w:tcPr>
            <w:tcW w:w="2126" w:type="dxa"/>
          </w:tcPr>
          <w:p w14:paraId="5EB3BA09" w14:textId="68EF393F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AND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1,rs2 </w:t>
            </w:r>
          </w:p>
        </w:tc>
        <w:tc>
          <w:tcPr>
            <w:tcW w:w="4615" w:type="dxa"/>
          </w:tcPr>
          <w:p w14:paraId="2FF4D991" w14:textId="022B5D35" w:rsidR="00E52078" w:rsidRDefault="00F37CF1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F37CF1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&amp; rs2 -&gt; </w:t>
            </w:r>
            <w:proofErr w:type="spellStart"/>
            <w:r w:rsidRPr="00F37CF1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4DCC5962" w14:textId="77777777" w:rsidTr="00534C70">
        <w:trPr>
          <w:jc w:val="center"/>
        </w:trPr>
        <w:tc>
          <w:tcPr>
            <w:tcW w:w="1555" w:type="dxa"/>
          </w:tcPr>
          <w:p w14:paraId="6783E802" w14:textId="0739B3F3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lastRenderedPageBreak/>
              <w:t>SLL指令</w:t>
            </w:r>
          </w:p>
        </w:tc>
        <w:tc>
          <w:tcPr>
            <w:tcW w:w="2126" w:type="dxa"/>
          </w:tcPr>
          <w:p w14:paraId="4A687C80" w14:textId="3A7D032A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SLL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1,rs2</w:t>
            </w:r>
          </w:p>
        </w:tc>
        <w:tc>
          <w:tcPr>
            <w:tcW w:w="4615" w:type="dxa"/>
          </w:tcPr>
          <w:p w14:paraId="257D2A4C" w14:textId="1B7BD79C" w:rsidR="00E52078" w:rsidRDefault="00F37CF1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F37CF1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(逻辑左移)rs1 &lt;&lt; rs2 -&gt; </w:t>
            </w:r>
            <w:proofErr w:type="spellStart"/>
            <w:r w:rsidRPr="00F37CF1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34444123" w14:textId="77777777" w:rsidTr="00534C70">
        <w:trPr>
          <w:jc w:val="center"/>
        </w:trPr>
        <w:tc>
          <w:tcPr>
            <w:tcW w:w="1555" w:type="dxa"/>
          </w:tcPr>
          <w:p w14:paraId="338DF226" w14:textId="7D6D5729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SLT指令</w:t>
            </w:r>
          </w:p>
        </w:tc>
        <w:tc>
          <w:tcPr>
            <w:tcW w:w="2126" w:type="dxa"/>
          </w:tcPr>
          <w:p w14:paraId="678F64B5" w14:textId="72B9BF17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SLT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1,rs2</w:t>
            </w:r>
          </w:p>
        </w:tc>
        <w:tc>
          <w:tcPr>
            <w:tcW w:w="4615" w:type="dxa"/>
          </w:tcPr>
          <w:p w14:paraId="031769D8" w14:textId="05B30FE8" w:rsidR="00E52078" w:rsidRPr="00506D9F" w:rsidRDefault="00506D9F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06D9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有符号数进行比较，若前者小于后者，那么将1保存到地址为</w:t>
            </w:r>
            <w:proofErr w:type="spellStart"/>
            <w:r w:rsidRPr="00506D9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  <w:r w:rsidRPr="00506D9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的通用寄存器</w:t>
            </w:r>
          </w:p>
        </w:tc>
      </w:tr>
      <w:tr w:rsidR="00E52078" w14:paraId="606CD72E" w14:textId="77777777" w:rsidTr="00534C70">
        <w:trPr>
          <w:jc w:val="center"/>
        </w:trPr>
        <w:tc>
          <w:tcPr>
            <w:tcW w:w="1555" w:type="dxa"/>
          </w:tcPr>
          <w:p w14:paraId="2367F25E" w14:textId="751AED46" w:rsidR="00E52078" w:rsidRDefault="00C12C36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SRA指令</w:t>
            </w:r>
          </w:p>
        </w:tc>
        <w:tc>
          <w:tcPr>
            <w:tcW w:w="2126" w:type="dxa"/>
          </w:tcPr>
          <w:p w14:paraId="65C9C707" w14:textId="0C52263B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SRA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1,rs2</w:t>
            </w:r>
          </w:p>
        </w:tc>
        <w:tc>
          <w:tcPr>
            <w:tcW w:w="4615" w:type="dxa"/>
          </w:tcPr>
          <w:p w14:paraId="08E5514E" w14:textId="090ABE72" w:rsidR="00E52078" w:rsidRDefault="00BA449C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BA449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(算术右移)rs1 &gt;&gt; rs2 -&gt; </w:t>
            </w:r>
            <w:proofErr w:type="spellStart"/>
            <w:r w:rsidRPr="00BA449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</w:tbl>
    <w:p w14:paraId="51D4419F" w14:textId="77777777" w:rsidR="00664727" w:rsidRDefault="00664727" w:rsidP="00717825">
      <w:pPr>
        <w:ind w:firstLine="0"/>
        <w:rPr>
          <w:color w:val="A6A6A6"/>
          <w:sz w:val="24"/>
          <w:szCs w:val="24"/>
        </w:rPr>
      </w:pPr>
    </w:p>
    <w:p w14:paraId="5EFC02C2" w14:textId="1152EADA" w:rsidR="00664727" w:rsidRDefault="00C15249" w:rsidP="00C15249">
      <w:pPr>
        <w:ind w:firstLine="0"/>
        <w:jc w:val="center"/>
        <w:rPr>
          <w:color w:val="A6A6A6"/>
          <w:sz w:val="24"/>
          <w:szCs w:val="24"/>
        </w:rPr>
      </w:pPr>
      <w:r>
        <w:rPr>
          <w:rFonts w:hint="eastAsia"/>
          <w:noProof/>
          <w:color w:val="A6A6A6"/>
          <w:sz w:val="24"/>
          <w:szCs w:val="24"/>
        </w:rPr>
        <w:drawing>
          <wp:inline distT="0" distB="0" distL="0" distR="0" wp14:anchorId="47BFC158" wp14:editId="5FC2B0EC">
            <wp:extent cx="4578457" cy="3131820"/>
            <wp:effectExtent l="0" t="0" r="0" b="0"/>
            <wp:docPr id="5949351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8" t="9035" r="6491" b="8187"/>
                    <a:stretch/>
                  </pic:blipFill>
                  <pic:spPr bwMode="auto">
                    <a:xfrm>
                      <a:off x="0" y="0"/>
                      <a:ext cx="4579847" cy="313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72960" w14:textId="7624D46A" w:rsidR="00C15249" w:rsidRDefault="00C15249" w:rsidP="00C15249">
      <w:pPr>
        <w:ind w:firstLine="0"/>
        <w:jc w:val="center"/>
        <w:rPr>
          <w:color w:val="A6A6A6"/>
          <w:sz w:val="24"/>
          <w:szCs w:val="24"/>
        </w:rPr>
      </w:pPr>
      <w:r w:rsidRPr="008755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 xml:space="preserve">2 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R型指令类</w:t>
      </w:r>
    </w:p>
    <w:p w14:paraId="4DAC9B1B" w14:textId="77777777" w:rsidR="00C011DF" w:rsidRDefault="00C011DF" w:rsidP="00304788">
      <w:pPr>
        <w:ind w:firstLine="0"/>
        <w:rPr>
          <w:color w:val="A6A6A6"/>
          <w:sz w:val="24"/>
          <w:szCs w:val="24"/>
        </w:rPr>
      </w:pPr>
    </w:p>
    <w:p w14:paraId="0F5F53D6" w14:textId="089D6C06" w:rsidR="00412A17" w:rsidRDefault="00412A17" w:rsidP="00412A17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  <w:r w:rsidRPr="00F50269">
        <w:rPr>
          <w:rFonts w:ascii="楷体" w:eastAsia="楷体" w:hAnsi="楷体" w:hint="eastAsia"/>
          <w:sz w:val="24"/>
          <w:szCs w:val="24"/>
        </w:rPr>
        <w:t>2.</w:t>
      </w:r>
      <w:r>
        <w:rPr>
          <w:rFonts w:ascii="楷体" w:eastAsia="楷体" w:hAnsi="楷体" w:hint="eastAsia"/>
          <w:sz w:val="24"/>
          <w:szCs w:val="24"/>
        </w:rPr>
        <w:t>2</w:t>
      </w:r>
      <w:r w:rsidRPr="00F50269"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 xml:space="preserve">2 </w:t>
      </w:r>
      <w:r w:rsidR="00F118BC">
        <w:rPr>
          <w:rFonts w:ascii="楷体" w:eastAsia="楷体" w:hAnsi="楷体" w:hint="eastAsia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型指令</w:t>
      </w:r>
    </w:p>
    <w:p w14:paraId="06196913" w14:textId="7BBE5028" w:rsidR="00F118BC" w:rsidRPr="008048D8" w:rsidRDefault="00F118BC" w:rsidP="00F118BC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如表4所示的为</w:t>
      </w:r>
      <w:r w:rsidR="00841DA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I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型指令的基本格式，一共实现了9条指令，</w:t>
      </w:r>
      <w:r w:rsidR="00BC4D7A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基本的功能是</w:t>
      </w:r>
      <w:r w:rsidR="00BC4D7A" w:rsidRPr="003F29C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用于短</w:t>
      </w:r>
      <w:r w:rsidR="0023622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的</w:t>
      </w:r>
      <w:r w:rsidR="00BC4D7A" w:rsidRPr="003F29C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立即数和内存载入指令load操作</w:t>
      </w:r>
      <w:r w:rsidR="00F45150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</w:t>
      </w:r>
      <w:r w:rsidR="0023622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从内存中去除数据</w:t>
      </w:r>
      <w:r w:rsidR="00C6555B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和</w:t>
      </w:r>
      <w:proofErr w:type="gramStart"/>
      <w:r w:rsidR="00C6555B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对立即</w:t>
      </w:r>
      <w:proofErr w:type="gramEnd"/>
      <w:r w:rsidR="00C6555B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数的</w:t>
      </w:r>
      <w:r w:rsidR="00B91C7D" w:rsidRPr="00C05F8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算术逻辑运算或数据</w:t>
      </w:r>
      <w:r w:rsidR="00B91C7D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计算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，并将其封装为一个类名为</w:t>
      </w:r>
      <w:proofErr w:type="spellStart"/>
      <w:r w:rsidR="00841DA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I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type</w:t>
      </w:r>
      <w:proofErr w:type="spellEnd"/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，如图</w:t>
      </w:r>
      <w:r w:rsidR="00841DA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3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所示为</w:t>
      </w:r>
      <w:r w:rsidR="00841DA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I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型指令的类，为</w:t>
      </w:r>
      <w:r w:rsidR="00841DA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I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型指令提供方便的调用接口。</w:t>
      </w:r>
    </w:p>
    <w:p w14:paraId="7067ACFE" w14:textId="54647745" w:rsidR="003C1AE4" w:rsidRDefault="009F6E82" w:rsidP="003C1AE4">
      <w:pPr>
        <w:ind w:firstLine="0"/>
        <w:jc w:val="center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表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4 I型</w:t>
      </w: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指令的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4757"/>
      </w:tblGrid>
      <w:tr w:rsidR="003C1AE4" w14:paraId="0B7EEBCF" w14:textId="77777777" w:rsidTr="00307BB4">
        <w:tc>
          <w:tcPr>
            <w:tcW w:w="1413" w:type="dxa"/>
          </w:tcPr>
          <w:p w14:paraId="12C537DD" w14:textId="67955F79" w:rsidR="003C1AE4" w:rsidRDefault="000727B4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指令名称</w:t>
            </w:r>
          </w:p>
        </w:tc>
        <w:tc>
          <w:tcPr>
            <w:tcW w:w="2126" w:type="dxa"/>
          </w:tcPr>
          <w:p w14:paraId="32FCE63D" w14:textId="4995FC75" w:rsidR="003C1AE4" w:rsidRDefault="003C1AE4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格式</w:t>
            </w:r>
          </w:p>
        </w:tc>
        <w:tc>
          <w:tcPr>
            <w:tcW w:w="4757" w:type="dxa"/>
          </w:tcPr>
          <w:p w14:paraId="2B197A8B" w14:textId="1A02E4D4" w:rsidR="003C1AE4" w:rsidRDefault="003C1AE4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功能</w:t>
            </w:r>
          </w:p>
        </w:tc>
      </w:tr>
      <w:tr w:rsidR="003C1AE4" w14:paraId="49BFABCE" w14:textId="77777777" w:rsidTr="00307BB4">
        <w:tc>
          <w:tcPr>
            <w:tcW w:w="1413" w:type="dxa"/>
          </w:tcPr>
          <w:p w14:paraId="1F29185A" w14:textId="6DD88EDB" w:rsidR="003C1AE4" w:rsidRDefault="003C1AE4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L</w:t>
            </w:r>
            <w:r w:rsidR="00490F2D"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 xml:space="preserve">B 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指令</w:t>
            </w:r>
          </w:p>
        </w:tc>
        <w:tc>
          <w:tcPr>
            <w:tcW w:w="2126" w:type="dxa"/>
          </w:tcPr>
          <w:p w14:paraId="0697F85C" w14:textId="59E0FD20" w:rsidR="003C1AE4" w:rsidRDefault="00A61A2F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LB </w:t>
            </w:r>
            <w:proofErr w:type="gramStart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3F133538" w14:textId="77777777" w:rsidR="00A61A2F" w:rsidRPr="00A61A2F" w:rsidRDefault="00A61A2F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proofErr w:type="gramStart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M[</w:t>
            </w:r>
            <w:proofErr w:type="gramEnd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+ </w:t>
            </w:r>
            <w:proofErr w:type="spellStart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] -&gt; </w:t>
            </w:r>
            <w:proofErr w:type="spellStart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  <w:p w14:paraId="0F1F95BA" w14:textId="0BCC963C" w:rsidR="003C1AE4" w:rsidRPr="00A61A2F" w:rsidRDefault="00A61A2F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从存储器种读出1个字节的数据按符号位扩展后，送入</w:t>
            </w:r>
            <w:proofErr w:type="spellStart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3C1AE4" w14:paraId="45AA960E" w14:textId="77777777" w:rsidTr="00307BB4">
        <w:tc>
          <w:tcPr>
            <w:tcW w:w="1413" w:type="dxa"/>
          </w:tcPr>
          <w:p w14:paraId="592ED041" w14:textId="00E11FC3" w:rsidR="003C1AE4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490F2D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LH 指令</w:t>
            </w:r>
          </w:p>
        </w:tc>
        <w:tc>
          <w:tcPr>
            <w:tcW w:w="2126" w:type="dxa"/>
          </w:tcPr>
          <w:p w14:paraId="73F84652" w14:textId="5A82AC57" w:rsidR="003C1AE4" w:rsidRDefault="00D8685F" w:rsidP="00D8685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LH </w:t>
            </w:r>
            <w:proofErr w:type="gram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4CED89C6" w14:textId="4FCB60F2" w:rsidR="00D8685F" w:rsidRDefault="00D8685F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proofErr w:type="gram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M[</w:t>
            </w:r>
            <w:proofErr w:type="gramEnd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+ </w:t>
            </w:r>
            <w:proofErr w:type="spell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] -&gt; </w:t>
            </w:r>
            <w:proofErr w:type="spell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  <w:p w14:paraId="16AEA988" w14:textId="7352DCCD" w:rsidR="003C1AE4" w:rsidRPr="00D8685F" w:rsidRDefault="00D8685F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lastRenderedPageBreak/>
              <w:t>从存储器种读出2个字节的数据按符号位扩展后，送入</w:t>
            </w:r>
            <w:proofErr w:type="spell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3C1AE4" w14:paraId="310810F3" w14:textId="77777777" w:rsidTr="00307BB4">
        <w:tc>
          <w:tcPr>
            <w:tcW w:w="1413" w:type="dxa"/>
          </w:tcPr>
          <w:p w14:paraId="3C4B7426" w14:textId="5E8073A3" w:rsidR="003C1AE4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490F2D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lastRenderedPageBreak/>
              <w:t>LW 指令</w:t>
            </w:r>
          </w:p>
        </w:tc>
        <w:tc>
          <w:tcPr>
            <w:tcW w:w="2126" w:type="dxa"/>
          </w:tcPr>
          <w:p w14:paraId="35B3A036" w14:textId="621A6703" w:rsidR="003C1AE4" w:rsidRDefault="00D8685F" w:rsidP="00D8685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L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W</w:t>
            </w:r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proofErr w:type="gram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6D7AA1C0" w14:textId="77777777" w:rsidR="00D8685F" w:rsidRDefault="00D8685F" w:rsidP="00D8685F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proofErr w:type="gram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M[</w:t>
            </w:r>
            <w:proofErr w:type="gramEnd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+ </w:t>
            </w:r>
            <w:proofErr w:type="spell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] -&gt; </w:t>
            </w:r>
            <w:proofErr w:type="spell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  <w:p w14:paraId="4715F941" w14:textId="5B55CB8B" w:rsidR="003C1AE4" w:rsidRDefault="00D8685F" w:rsidP="00D8685F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从存储器种读出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4</w:t>
            </w:r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个字节的数据按符号位扩展后，送入</w:t>
            </w:r>
            <w:proofErr w:type="spell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3C1AE4" w14:paraId="1B1B9F8B" w14:textId="77777777" w:rsidTr="00307BB4">
        <w:tc>
          <w:tcPr>
            <w:tcW w:w="1413" w:type="dxa"/>
          </w:tcPr>
          <w:p w14:paraId="1D7F080E" w14:textId="53EF2C48" w:rsidR="003C1AE4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LBU 指令</w:t>
            </w:r>
          </w:p>
        </w:tc>
        <w:tc>
          <w:tcPr>
            <w:tcW w:w="2126" w:type="dxa"/>
          </w:tcPr>
          <w:p w14:paraId="2D64C965" w14:textId="3A089091" w:rsidR="003C1AE4" w:rsidRDefault="005B2D3A" w:rsidP="005B2D3A">
            <w:pPr>
              <w:ind w:firstLine="0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LBU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proofErr w:type="gramStart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0E8EE609" w14:textId="3D5F2662" w:rsidR="003C1AE4" w:rsidRDefault="005B2D3A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取无符号1字节</w:t>
            </w:r>
          </w:p>
        </w:tc>
      </w:tr>
      <w:tr w:rsidR="003C1AE4" w14:paraId="24B65540" w14:textId="77777777" w:rsidTr="00307BB4">
        <w:tc>
          <w:tcPr>
            <w:tcW w:w="1413" w:type="dxa"/>
          </w:tcPr>
          <w:p w14:paraId="0DC45AC9" w14:textId="4CFE5C0C" w:rsidR="00490F2D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LHU 指令</w:t>
            </w:r>
          </w:p>
        </w:tc>
        <w:tc>
          <w:tcPr>
            <w:tcW w:w="2126" w:type="dxa"/>
          </w:tcPr>
          <w:p w14:paraId="40DB88D7" w14:textId="53C59DC0" w:rsidR="003C1AE4" w:rsidRDefault="005B2D3A" w:rsidP="005B2D3A">
            <w:pPr>
              <w:ind w:firstLine="0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L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 xml:space="preserve">HU </w:t>
            </w:r>
            <w:proofErr w:type="gramStart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411D864F" w14:textId="0A94A594" w:rsidR="003C1AE4" w:rsidRDefault="005B2D3A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取无符号2字节</w:t>
            </w:r>
          </w:p>
        </w:tc>
      </w:tr>
      <w:tr w:rsidR="003C1AE4" w14:paraId="4998C89C" w14:textId="77777777" w:rsidTr="00307BB4">
        <w:tc>
          <w:tcPr>
            <w:tcW w:w="1413" w:type="dxa"/>
          </w:tcPr>
          <w:p w14:paraId="01F135D8" w14:textId="017804BC" w:rsidR="003C1AE4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ADDI 指令</w:t>
            </w:r>
          </w:p>
        </w:tc>
        <w:tc>
          <w:tcPr>
            <w:tcW w:w="2126" w:type="dxa"/>
          </w:tcPr>
          <w:p w14:paraId="1DAB5EC9" w14:textId="49C016D3" w:rsidR="003C1AE4" w:rsidRDefault="005B2D3A" w:rsidP="005B2D3A">
            <w:pPr>
              <w:ind w:firstLine="0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ADDI </w:t>
            </w:r>
            <w:proofErr w:type="gramStart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52600B27" w14:textId="0D2EB79B" w:rsidR="003C1AE4" w:rsidRDefault="00307BB4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+ </w:t>
            </w:r>
            <w:proofErr w:type="spellStart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-&gt; </w:t>
            </w:r>
            <w:proofErr w:type="spellStart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3C1AE4" w14:paraId="1E5DA091" w14:textId="77777777" w:rsidTr="00307BB4">
        <w:tc>
          <w:tcPr>
            <w:tcW w:w="1413" w:type="dxa"/>
          </w:tcPr>
          <w:p w14:paraId="0554E2AA" w14:textId="2B13939F" w:rsidR="003C1AE4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XORI 指令</w:t>
            </w:r>
          </w:p>
        </w:tc>
        <w:tc>
          <w:tcPr>
            <w:tcW w:w="2126" w:type="dxa"/>
          </w:tcPr>
          <w:p w14:paraId="24884D01" w14:textId="773BBC9F" w:rsidR="003C1AE4" w:rsidRDefault="005B2D3A" w:rsidP="005B2D3A">
            <w:pPr>
              <w:ind w:firstLine="0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 xml:space="preserve">XORI </w:t>
            </w:r>
            <w:proofErr w:type="gramStart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1BFEF083" w14:textId="31F32862" w:rsidR="003C1AE4" w:rsidRDefault="00307BB4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^</w:t>
            </w: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-&gt; </w:t>
            </w:r>
            <w:proofErr w:type="spellStart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3C1AE4" w14:paraId="4E6C8913" w14:textId="77777777" w:rsidTr="00307BB4">
        <w:tc>
          <w:tcPr>
            <w:tcW w:w="1413" w:type="dxa"/>
          </w:tcPr>
          <w:p w14:paraId="08E59F64" w14:textId="01BEE1CE" w:rsidR="003C1AE4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ANDI 指令</w:t>
            </w:r>
          </w:p>
        </w:tc>
        <w:tc>
          <w:tcPr>
            <w:tcW w:w="2126" w:type="dxa"/>
          </w:tcPr>
          <w:p w14:paraId="6C206218" w14:textId="3279E575" w:rsidR="003C1AE4" w:rsidRDefault="005B2D3A" w:rsidP="005B2D3A">
            <w:pPr>
              <w:ind w:firstLine="0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N</w:t>
            </w: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DI </w:t>
            </w:r>
            <w:proofErr w:type="gramStart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31601759" w14:textId="659B7EDF" w:rsidR="003C1AE4" w:rsidRDefault="00307BB4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&amp;</w:t>
            </w: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-&gt; </w:t>
            </w:r>
            <w:proofErr w:type="spellStart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490F2D" w14:paraId="40496305" w14:textId="77777777" w:rsidTr="00307BB4">
        <w:tc>
          <w:tcPr>
            <w:tcW w:w="1413" w:type="dxa"/>
          </w:tcPr>
          <w:p w14:paraId="1566E8E8" w14:textId="2146E443" w:rsidR="00490F2D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ORI 指令</w:t>
            </w:r>
          </w:p>
        </w:tc>
        <w:tc>
          <w:tcPr>
            <w:tcW w:w="2126" w:type="dxa"/>
          </w:tcPr>
          <w:p w14:paraId="2801B857" w14:textId="0FCA33C4" w:rsidR="00490F2D" w:rsidRDefault="005B2D3A" w:rsidP="005B2D3A">
            <w:pPr>
              <w:ind w:firstLine="0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OR</w:t>
            </w: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I </w:t>
            </w:r>
            <w:proofErr w:type="gramStart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6509B3F3" w14:textId="71B6B642" w:rsidR="00490F2D" w:rsidRDefault="00307BB4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|</w:t>
            </w: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imm -&gt; rd</w:t>
            </w:r>
          </w:p>
        </w:tc>
      </w:tr>
    </w:tbl>
    <w:p w14:paraId="1DABDB9C" w14:textId="77777777" w:rsidR="003C1AE4" w:rsidRPr="003C1AE4" w:rsidRDefault="003C1AE4" w:rsidP="003C1AE4">
      <w:pPr>
        <w:ind w:firstLine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</w:p>
    <w:p w14:paraId="6A0AFAFD" w14:textId="045E378E" w:rsidR="00C011DF" w:rsidRDefault="00EA7D59" w:rsidP="00EA7D59">
      <w:pPr>
        <w:ind w:firstLine="0"/>
        <w:jc w:val="center"/>
        <w:rPr>
          <w:color w:val="A6A6A6"/>
          <w:sz w:val="24"/>
          <w:szCs w:val="24"/>
        </w:rPr>
      </w:pPr>
      <w:r>
        <w:rPr>
          <w:noProof/>
          <w:color w:val="A6A6A6"/>
          <w:sz w:val="24"/>
          <w:szCs w:val="24"/>
        </w:rPr>
        <w:drawing>
          <wp:inline distT="0" distB="0" distL="0" distR="0" wp14:anchorId="2BFE93FB" wp14:editId="2D9EA343">
            <wp:extent cx="4412745" cy="3816350"/>
            <wp:effectExtent l="0" t="0" r="6985" b="0"/>
            <wp:docPr id="14865993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4" t="9371" r="8295" b="8854"/>
                    <a:stretch/>
                  </pic:blipFill>
                  <pic:spPr bwMode="auto">
                    <a:xfrm>
                      <a:off x="0" y="0"/>
                      <a:ext cx="4413040" cy="38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B95E1" w14:textId="59914C04" w:rsidR="00EA7D59" w:rsidRDefault="00EA7D59" w:rsidP="00EA7D59">
      <w:pPr>
        <w:ind w:firstLine="0"/>
        <w:jc w:val="center"/>
        <w:rPr>
          <w:color w:val="A6A6A6"/>
          <w:sz w:val="24"/>
          <w:szCs w:val="24"/>
        </w:rPr>
      </w:pPr>
      <w:r w:rsidRPr="008755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 xml:space="preserve">3 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I型指令类</w:t>
      </w:r>
    </w:p>
    <w:p w14:paraId="6B5D5A28" w14:textId="77777777" w:rsidR="00C011DF" w:rsidRDefault="00C011DF" w:rsidP="006B25E2">
      <w:pPr>
        <w:rPr>
          <w:color w:val="A6A6A6"/>
          <w:sz w:val="24"/>
          <w:szCs w:val="24"/>
        </w:rPr>
      </w:pPr>
    </w:p>
    <w:p w14:paraId="7ECE2DB2" w14:textId="77777777" w:rsidR="00D62E49" w:rsidRDefault="00D62E49" w:rsidP="006B25E2">
      <w:pPr>
        <w:rPr>
          <w:color w:val="A6A6A6"/>
          <w:sz w:val="24"/>
          <w:szCs w:val="24"/>
        </w:rPr>
      </w:pPr>
    </w:p>
    <w:p w14:paraId="34E0F6EA" w14:textId="77777777" w:rsidR="00D62E49" w:rsidRDefault="00D62E49" w:rsidP="006B25E2">
      <w:pPr>
        <w:rPr>
          <w:color w:val="A6A6A6"/>
          <w:sz w:val="24"/>
          <w:szCs w:val="24"/>
        </w:rPr>
      </w:pPr>
    </w:p>
    <w:p w14:paraId="5091CF3D" w14:textId="62FB519C" w:rsidR="006B25E2" w:rsidRDefault="006B25E2" w:rsidP="006B25E2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  <w:r w:rsidRPr="00F50269">
        <w:rPr>
          <w:rFonts w:ascii="楷体" w:eastAsia="楷体" w:hAnsi="楷体" w:hint="eastAsia"/>
          <w:sz w:val="24"/>
          <w:szCs w:val="24"/>
        </w:rPr>
        <w:lastRenderedPageBreak/>
        <w:t>2.</w:t>
      </w:r>
      <w:r>
        <w:rPr>
          <w:rFonts w:ascii="楷体" w:eastAsia="楷体" w:hAnsi="楷体" w:hint="eastAsia"/>
          <w:sz w:val="24"/>
          <w:szCs w:val="24"/>
        </w:rPr>
        <w:t>2</w:t>
      </w:r>
      <w:r w:rsidRPr="00F50269"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3 S型指令</w:t>
      </w:r>
    </w:p>
    <w:p w14:paraId="0E887EC4" w14:textId="77477188" w:rsidR="006B25E2" w:rsidRDefault="006B25E2" w:rsidP="006B25E2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如表5所示的为</w:t>
      </w:r>
      <w:r w:rsidR="00C179F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S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型指令的基本格式，一共实现了3条指令，基本的功能是</w:t>
      </w:r>
      <w:r w:rsidRPr="003F29C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用于内存存储store操作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</w:t>
      </w:r>
      <w:r w:rsidR="0023622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存储数据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，并将其封装为一个类名为</w:t>
      </w:r>
      <w:proofErr w:type="spellStart"/>
      <w:r w:rsidR="00C179F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S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type</w:t>
      </w:r>
      <w:proofErr w:type="spellEnd"/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，如图4所示为</w:t>
      </w:r>
      <w:r w:rsidR="00C179F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S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型指令的类，为</w:t>
      </w:r>
      <w:r w:rsidR="00C179F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S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型指令提供方便的调用接口。</w:t>
      </w:r>
    </w:p>
    <w:p w14:paraId="36330641" w14:textId="472CDFA7" w:rsidR="000C3582" w:rsidRPr="008048D8" w:rsidRDefault="00443FE7" w:rsidP="00443FE7">
      <w:pPr>
        <w:ind w:firstLine="0"/>
        <w:jc w:val="center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表</w:t>
      </w:r>
      <w:r w:rsidR="00E762ED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5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 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S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</w:t>
      </w: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指令的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4757"/>
      </w:tblGrid>
      <w:tr w:rsidR="003B1C97" w14:paraId="4E326E0D" w14:textId="77777777" w:rsidTr="00A502DA">
        <w:tc>
          <w:tcPr>
            <w:tcW w:w="1413" w:type="dxa"/>
          </w:tcPr>
          <w:p w14:paraId="2125FCB4" w14:textId="00B578B3" w:rsidR="003B1C97" w:rsidRDefault="000727B4" w:rsidP="00A502DA">
            <w:pPr>
              <w:ind w:firstLine="0"/>
              <w:jc w:val="center"/>
              <w:rPr>
                <w:rFonts w:hint="eastAsia"/>
                <w:color w:val="A6A6A6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指令名称</w:t>
            </w:r>
          </w:p>
        </w:tc>
        <w:tc>
          <w:tcPr>
            <w:tcW w:w="2126" w:type="dxa"/>
          </w:tcPr>
          <w:p w14:paraId="495C4F92" w14:textId="18F79611" w:rsidR="003B1C97" w:rsidRDefault="003B1C97" w:rsidP="00A502DA">
            <w:pPr>
              <w:ind w:firstLine="0"/>
              <w:jc w:val="center"/>
              <w:rPr>
                <w:rFonts w:hint="eastAsia"/>
                <w:color w:val="A6A6A6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格式</w:t>
            </w:r>
          </w:p>
        </w:tc>
        <w:tc>
          <w:tcPr>
            <w:tcW w:w="4757" w:type="dxa"/>
          </w:tcPr>
          <w:p w14:paraId="75656722" w14:textId="6D44CF08" w:rsidR="003B1C97" w:rsidRDefault="003B1C97" w:rsidP="00A502DA">
            <w:pPr>
              <w:ind w:firstLine="0"/>
              <w:jc w:val="center"/>
              <w:rPr>
                <w:rFonts w:hint="eastAsia"/>
                <w:color w:val="A6A6A6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功能</w:t>
            </w:r>
          </w:p>
        </w:tc>
      </w:tr>
      <w:tr w:rsidR="003B1C97" w14:paraId="502C44F8" w14:textId="77777777" w:rsidTr="00A502DA">
        <w:tc>
          <w:tcPr>
            <w:tcW w:w="1413" w:type="dxa"/>
          </w:tcPr>
          <w:p w14:paraId="02951955" w14:textId="4D7C19CE" w:rsidR="003B1C97" w:rsidRPr="003B1C97" w:rsidRDefault="003B1C97" w:rsidP="00A502D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B1C97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SB 指令</w:t>
            </w:r>
          </w:p>
        </w:tc>
        <w:tc>
          <w:tcPr>
            <w:tcW w:w="2126" w:type="dxa"/>
          </w:tcPr>
          <w:p w14:paraId="2CF98DD3" w14:textId="6B484391" w:rsidR="003B1C97" w:rsidRPr="003B1C97" w:rsidRDefault="006F0DDA" w:rsidP="00A502D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6F0DD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SB rs</w:t>
            </w:r>
            <w:proofErr w:type="gramStart"/>
            <w:r w:rsidRPr="006F0DD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1,rs</w:t>
            </w:r>
            <w:proofErr w:type="gramEnd"/>
            <w:r w:rsidRPr="006F0DD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2,imm</w:t>
            </w:r>
          </w:p>
        </w:tc>
        <w:tc>
          <w:tcPr>
            <w:tcW w:w="4757" w:type="dxa"/>
          </w:tcPr>
          <w:p w14:paraId="6510BC8F" w14:textId="3087B23F" w:rsidR="00491598" w:rsidRDefault="00750CDE" w:rsidP="00A502DA">
            <w:pPr>
              <w:ind w:firstLine="0"/>
              <w:jc w:val="center"/>
            </w:pPr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rs1 -&gt; </w:t>
            </w:r>
            <w:proofErr w:type="gramStart"/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M[</w:t>
            </w:r>
            <w:proofErr w:type="gramEnd"/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rs2 + </w:t>
            </w:r>
            <w:proofErr w:type="spellStart"/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]</w:t>
            </w:r>
          </w:p>
          <w:p w14:paraId="7CC2971E" w14:textId="056093BF" w:rsidR="003B1C97" w:rsidRPr="003B1C97" w:rsidRDefault="00750CDE" w:rsidP="00A502D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750CDE"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存储字节，将通用寄存器里的低[7:0]位，存储到特定的地址单元</w:t>
            </w:r>
          </w:p>
        </w:tc>
      </w:tr>
      <w:tr w:rsidR="003B1C97" w14:paraId="64F42477" w14:textId="77777777" w:rsidTr="00A502DA">
        <w:tc>
          <w:tcPr>
            <w:tcW w:w="1413" w:type="dxa"/>
          </w:tcPr>
          <w:p w14:paraId="7FB4B55F" w14:textId="556ED3EB" w:rsidR="003B1C97" w:rsidRPr="003B1C97" w:rsidRDefault="003B1C97" w:rsidP="00A502D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B1C97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SH 指令</w:t>
            </w:r>
          </w:p>
        </w:tc>
        <w:tc>
          <w:tcPr>
            <w:tcW w:w="2126" w:type="dxa"/>
          </w:tcPr>
          <w:p w14:paraId="529EF6BF" w14:textId="2729BC7D" w:rsidR="003B1C97" w:rsidRPr="003B1C97" w:rsidRDefault="006F0DDA" w:rsidP="00A502D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6F0DD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H</w:t>
            </w:r>
            <w:r w:rsidRPr="006F0DD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rs</w:t>
            </w:r>
            <w:proofErr w:type="gramStart"/>
            <w:r w:rsidRPr="006F0DD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1,rs</w:t>
            </w:r>
            <w:proofErr w:type="gramEnd"/>
            <w:r w:rsidRPr="006F0DD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2,imm</w:t>
            </w:r>
          </w:p>
        </w:tc>
        <w:tc>
          <w:tcPr>
            <w:tcW w:w="4757" w:type="dxa"/>
          </w:tcPr>
          <w:p w14:paraId="7711EA90" w14:textId="60CDDD0C" w:rsidR="00491598" w:rsidRDefault="00750CDE" w:rsidP="00A502DA">
            <w:pPr>
              <w:ind w:firstLine="0"/>
              <w:jc w:val="center"/>
            </w:pPr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rs1 -&gt; </w:t>
            </w:r>
            <w:proofErr w:type="gramStart"/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M[</w:t>
            </w:r>
            <w:proofErr w:type="gramEnd"/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rs2 + </w:t>
            </w:r>
            <w:proofErr w:type="spellStart"/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]</w:t>
            </w:r>
          </w:p>
          <w:p w14:paraId="376CD355" w14:textId="558F5738" w:rsidR="003B1C97" w:rsidRPr="003B1C97" w:rsidRDefault="00750CDE" w:rsidP="00A502D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750CDE"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存储字节，将通用寄存器里的低[</w:t>
            </w:r>
            <w:r w:rsidR="00491598"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15</w:t>
            </w:r>
            <w:r w:rsidRPr="00750CDE"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:0]位，存储到特定的地址单元</w:t>
            </w:r>
          </w:p>
        </w:tc>
      </w:tr>
      <w:tr w:rsidR="003B1C97" w14:paraId="69D43690" w14:textId="77777777" w:rsidTr="00A502DA">
        <w:tc>
          <w:tcPr>
            <w:tcW w:w="1413" w:type="dxa"/>
          </w:tcPr>
          <w:p w14:paraId="0527D91A" w14:textId="41D64DAE" w:rsidR="003B1C97" w:rsidRPr="003B1C97" w:rsidRDefault="003B1C97" w:rsidP="00A502D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B1C97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 xml:space="preserve">W </w:t>
            </w:r>
            <w:r w:rsidRPr="003B1C97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指令</w:t>
            </w:r>
          </w:p>
        </w:tc>
        <w:tc>
          <w:tcPr>
            <w:tcW w:w="2126" w:type="dxa"/>
          </w:tcPr>
          <w:p w14:paraId="64C07530" w14:textId="4500D271" w:rsidR="003B1C97" w:rsidRPr="003B1C97" w:rsidRDefault="006F0DDA" w:rsidP="00A502D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6F0DD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W</w:t>
            </w:r>
            <w:r w:rsidRPr="006F0DD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rs</w:t>
            </w:r>
            <w:proofErr w:type="gramStart"/>
            <w:r w:rsidRPr="006F0DD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1,rs</w:t>
            </w:r>
            <w:proofErr w:type="gramEnd"/>
            <w:r w:rsidRPr="006F0DD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2,imm</w:t>
            </w:r>
          </w:p>
        </w:tc>
        <w:tc>
          <w:tcPr>
            <w:tcW w:w="4757" w:type="dxa"/>
          </w:tcPr>
          <w:p w14:paraId="07F88876" w14:textId="54A5FE1C" w:rsidR="00491598" w:rsidRDefault="00750CDE" w:rsidP="00A502DA">
            <w:pPr>
              <w:ind w:firstLine="0"/>
              <w:jc w:val="center"/>
            </w:pPr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rs1 -&gt; </w:t>
            </w:r>
            <w:proofErr w:type="gramStart"/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M[</w:t>
            </w:r>
            <w:proofErr w:type="gramEnd"/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rs2 + </w:t>
            </w:r>
            <w:proofErr w:type="spellStart"/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750CD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]</w:t>
            </w:r>
          </w:p>
          <w:p w14:paraId="465C9BDD" w14:textId="4E1EA04D" w:rsidR="003B1C97" w:rsidRPr="003B1C97" w:rsidRDefault="00750CDE" w:rsidP="00A502D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750CDE"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存储字节，将通用寄存器里的低[</w:t>
            </w:r>
            <w:r w:rsidR="00491598"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31</w:t>
            </w:r>
            <w:r w:rsidRPr="00750CDE"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:0]位，存储到特定的地址单元</w:t>
            </w:r>
          </w:p>
        </w:tc>
      </w:tr>
    </w:tbl>
    <w:p w14:paraId="6391099F" w14:textId="77777777" w:rsidR="00C011DF" w:rsidRDefault="00C011DF" w:rsidP="00443FE7">
      <w:pPr>
        <w:ind w:firstLine="0"/>
        <w:rPr>
          <w:rFonts w:hint="eastAsia"/>
          <w:color w:val="A6A6A6"/>
          <w:sz w:val="24"/>
          <w:szCs w:val="24"/>
        </w:rPr>
      </w:pPr>
    </w:p>
    <w:p w14:paraId="639AEDBB" w14:textId="249750B9" w:rsidR="00C011DF" w:rsidRDefault="00443FE7" w:rsidP="00443FE7">
      <w:pPr>
        <w:ind w:firstLine="0"/>
        <w:jc w:val="center"/>
        <w:rPr>
          <w:color w:val="A6A6A6"/>
          <w:sz w:val="24"/>
          <w:szCs w:val="24"/>
        </w:rPr>
      </w:pPr>
      <w:r>
        <w:rPr>
          <w:rFonts w:ascii="宋体" w:hAnsi="宋体" w:cs="Segoe UI" w:hint="eastAsia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 wp14:anchorId="5C008B71" wp14:editId="71642D51">
            <wp:extent cx="4495800" cy="2638425"/>
            <wp:effectExtent l="0" t="0" r="0" b="9525"/>
            <wp:docPr id="13768079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5" t="11173" r="7234" b="11453"/>
                    <a:stretch/>
                  </pic:blipFill>
                  <pic:spPr bwMode="auto">
                    <a:xfrm>
                      <a:off x="0" y="0"/>
                      <a:ext cx="4495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F4AE9" w14:textId="288BA34E" w:rsidR="00443FE7" w:rsidRDefault="00443FE7" w:rsidP="00443FE7">
      <w:pPr>
        <w:ind w:firstLine="0"/>
        <w:jc w:val="center"/>
        <w:rPr>
          <w:color w:val="A6A6A6"/>
          <w:sz w:val="24"/>
          <w:szCs w:val="24"/>
        </w:rPr>
      </w:pPr>
      <w:r w:rsidRPr="008755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S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型指令类</w:t>
      </w:r>
    </w:p>
    <w:p w14:paraId="77945DBB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5C9C1F23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3BA4FDC8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7B52B376" w14:textId="2695F23F" w:rsidR="004409B3" w:rsidRDefault="004409B3" w:rsidP="004409B3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  <w:r w:rsidRPr="00F50269">
        <w:rPr>
          <w:rFonts w:ascii="楷体" w:eastAsia="楷体" w:hAnsi="楷体" w:hint="eastAsia"/>
          <w:sz w:val="24"/>
          <w:szCs w:val="24"/>
        </w:rPr>
        <w:lastRenderedPageBreak/>
        <w:t>2.</w:t>
      </w:r>
      <w:r>
        <w:rPr>
          <w:rFonts w:ascii="楷体" w:eastAsia="楷体" w:hAnsi="楷体" w:hint="eastAsia"/>
          <w:sz w:val="24"/>
          <w:szCs w:val="24"/>
        </w:rPr>
        <w:t>2</w:t>
      </w:r>
      <w:r w:rsidRPr="00F50269"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B</w:t>
      </w:r>
      <w:r>
        <w:rPr>
          <w:rFonts w:ascii="楷体" w:eastAsia="楷体" w:hAnsi="楷体" w:hint="eastAsia"/>
          <w:sz w:val="24"/>
          <w:szCs w:val="24"/>
        </w:rPr>
        <w:t>型指令</w:t>
      </w:r>
    </w:p>
    <w:p w14:paraId="0F1B4EE7" w14:textId="722D7CCA" w:rsidR="00C011DF" w:rsidRDefault="004409B3" w:rsidP="004409B3">
      <w:pPr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如表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6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所示的为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B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型指令的基本格式，一共实现了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6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条指令，基本的功能是</w:t>
      </w:r>
      <w:r w:rsidRPr="003F29C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用于有条件跳转操作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，并将其封装为一个类名为</w:t>
      </w:r>
      <w:proofErr w:type="spellStart"/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B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type</w:t>
      </w:r>
      <w:proofErr w:type="spellEnd"/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，如图</w:t>
      </w:r>
      <w:r w:rsidR="004B7C8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5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所示为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B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型指令的类，为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B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型指令提供方便的调用接口。</w:t>
      </w:r>
    </w:p>
    <w:p w14:paraId="52C2F9CD" w14:textId="55179624" w:rsidR="004B7C86" w:rsidRDefault="004B7C86" w:rsidP="004B7C86">
      <w:pPr>
        <w:ind w:firstLine="0"/>
        <w:jc w:val="center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表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6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 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B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</w:t>
      </w: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指令的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4B7C86" w14:paraId="06120297" w14:textId="77777777" w:rsidTr="0094246C">
        <w:tc>
          <w:tcPr>
            <w:tcW w:w="1413" w:type="dxa"/>
          </w:tcPr>
          <w:p w14:paraId="0F44AFD5" w14:textId="3296847F" w:rsidR="004B7C86" w:rsidRDefault="000727B4" w:rsidP="00577D85">
            <w:pPr>
              <w:ind w:firstLine="0"/>
              <w:jc w:val="center"/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指令名称</w:t>
            </w:r>
          </w:p>
        </w:tc>
        <w:tc>
          <w:tcPr>
            <w:tcW w:w="2551" w:type="dxa"/>
          </w:tcPr>
          <w:p w14:paraId="591A2C89" w14:textId="05DE5E80" w:rsidR="004B7C86" w:rsidRDefault="00876516" w:rsidP="00577D85">
            <w:pPr>
              <w:ind w:firstLine="0"/>
              <w:jc w:val="center"/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格式</w:t>
            </w:r>
          </w:p>
        </w:tc>
        <w:tc>
          <w:tcPr>
            <w:tcW w:w="4332" w:type="dxa"/>
          </w:tcPr>
          <w:p w14:paraId="5C2B5969" w14:textId="55706894" w:rsidR="004B7C86" w:rsidRDefault="00876516" w:rsidP="00577D85">
            <w:pPr>
              <w:ind w:firstLine="0"/>
              <w:jc w:val="center"/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功能</w:t>
            </w:r>
          </w:p>
        </w:tc>
      </w:tr>
      <w:tr w:rsidR="004B7C86" w14:paraId="6FE98BAA" w14:textId="77777777" w:rsidTr="0094246C">
        <w:tc>
          <w:tcPr>
            <w:tcW w:w="1413" w:type="dxa"/>
          </w:tcPr>
          <w:p w14:paraId="7BFA0E7A" w14:textId="35EFE295" w:rsidR="004B7C86" w:rsidRDefault="00577D85" w:rsidP="00577D85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BEQ 指令</w:t>
            </w:r>
          </w:p>
        </w:tc>
        <w:tc>
          <w:tcPr>
            <w:tcW w:w="2551" w:type="dxa"/>
          </w:tcPr>
          <w:p w14:paraId="430A644B" w14:textId="226C340F" w:rsidR="004B7C86" w:rsidRPr="0094246C" w:rsidRDefault="0094246C" w:rsidP="0094246C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94246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BEQ rs1, rs2, </w:t>
            </w:r>
            <w:proofErr w:type="spellStart"/>
            <w:r w:rsidRPr="0094246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4332" w:type="dxa"/>
          </w:tcPr>
          <w:p w14:paraId="00B66266" w14:textId="161EA254" w:rsidR="004B7C86" w:rsidRDefault="00CE7007" w:rsidP="00E87C9B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CE7007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rs1和rs2相等，则跳转</w:t>
            </w:r>
            <w:proofErr w:type="spellStart"/>
            <w:r w:rsidRPr="00CE7007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PC+imm</w:t>
            </w:r>
            <w:proofErr w:type="spellEnd"/>
          </w:p>
        </w:tc>
      </w:tr>
      <w:tr w:rsidR="004B7C86" w14:paraId="5223EC26" w14:textId="77777777" w:rsidTr="0094246C">
        <w:tc>
          <w:tcPr>
            <w:tcW w:w="1413" w:type="dxa"/>
          </w:tcPr>
          <w:p w14:paraId="6D9FE3D4" w14:textId="768E7E38" w:rsidR="004B7C86" w:rsidRDefault="00577D85" w:rsidP="00577D85">
            <w:pPr>
              <w:ind w:firstLine="0"/>
              <w:jc w:val="center"/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</w:pP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NE</w:t>
            </w: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指令</w:t>
            </w:r>
          </w:p>
        </w:tc>
        <w:tc>
          <w:tcPr>
            <w:tcW w:w="2551" w:type="dxa"/>
          </w:tcPr>
          <w:p w14:paraId="29F43720" w14:textId="1C08BC9F" w:rsidR="004B7C86" w:rsidRDefault="0094246C" w:rsidP="0094246C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NE</w:t>
            </w: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r w:rsidRPr="0094246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rs1, rs2, </w:t>
            </w:r>
            <w:proofErr w:type="spellStart"/>
            <w:r w:rsidRPr="0094246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4332" w:type="dxa"/>
          </w:tcPr>
          <w:p w14:paraId="18F38AE3" w14:textId="3AECB029" w:rsidR="004B7C86" w:rsidRDefault="00E87C9B" w:rsidP="00E87C9B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E87C9B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rs1和rs2不相等，则跳转</w:t>
            </w:r>
            <w:proofErr w:type="spellStart"/>
            <w:r w:rsidRPr="00E87C9B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PC+imm</w:t>
            </w:r>
            <w:proofErr w:type="spellEnd"/>
          </w:p>
        </w:tc>
      </w:tr>
      <w:tr w:rsidR="004B7C86" w14:paraId="3595A21E" w14:textId="77777777" w:rsidTr="0094246C">
        <w:tc>
          <w:tcPr>
            <w:tcW w:w="1413" w:type="dxa"/>
          </w:tcPr>
          <w:p w14:paraId="472744CC" w14:textId="6C476922" w:rsidR="004B7C86" w:rsidRDefault="00577D85" w:rsidP="00577D85">
            <w:pPr>
              <w:ind w:firstLine="0"/>
              <w:jc w:val="center"/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</w:pP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GE</w:t>
            </w: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指令</w:t>
            </w:r>
          </w:p>
        </w:tc>
        <w:tc>
          <w:tcPr>
            <w:tcW w:w="2551" w:type="dxa"/>
          </w:tcPr>
          <w:p w14:paraId="48871B87" w14:textId="659A283B" w:rsidR="004B7C86" w:rsidRDefault="0094246C" w:rsidP="0094246C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GE</w:t>
            </w: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r w:rsidRPr="0094246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rs1, rs2, </w:t>
            </w:r>
            <w:proofErr w:type="spellStart"/>
            <w:r w:rsidRPr="0094246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4332" w:type="dxa"/>
          </w:tcPr>
          <w:p w14:paraId="0237E695" w14:textId="4F91FC5D" w:rsidR="004B7C86" w:rsidRDefault="00E87C9B" w:rsidP="00E87C9B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E87C9B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rs1大于等于rs2，则跳转</w:t>
            </w:r>
            <w:proofErr w:type="spellStart"/>
            <w:r w:rsidRPr="00E87C9B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PC+imm</w:t>
            </w:r>
            <w:proofErr w:type="spellEnd"/>
          </w:p>
        </w:tc>
      </w:tr>
      <w:tr w:rsidR="004B7C86" w14:paraId="28E24A73" w14:textId="77777777" w:rsidTr="0094246C">
        <w:tc>
          <w:tcPr>
            <w:tcW w:w="1413" w:type="dxa"/>
          </w:tcPr>
          <w:p w14:paraId="48793763" w14:textId="51C47844" w:rsidR="004B7C86" w:rsidRDefault="00577D85" w:rsidP="00577D85">
            <w:pPr>
              <w:ind w:firstLine="0"/>
              <w:jc w:val="center"/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</w:pP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LT</w:t>
            </w: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指令</w:t>
            </w:r>
          </w:p>
        </w:tc>
        <w:tc>
          <w:tcPr>
            <w:tcW w:w="2551" w:type="dxa"/>
          </w:tcPr>
          <w:p w14:paraId="6D4E9D50" w14:textId="661823FE" w:rsidR="004B7C86" w:rsidRDefault="0094246C" w:rsidP="0094246C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LT</w:t>
            </w: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r w:rsidRPr="0094246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rs1, rs2, </w:t>
            </w:r>
            <w:proofErr w:type="spellStart"/>
            <w:r w:rsidRPr="0094246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4332" w:type="dxa"/>
          </w:tcPr>
          <w:p w14:paraId="7BF609C8" w14:textId="18860563" w:rsidR="004B7C86" w:rsidRDefault="00E87C9B" w:rsidP="00E87C9B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E87C9B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rs1小于rs2，则跳转</w:t>
            </w:r>
            <w:proofErr w:type="spellStart"/>
            <w:r w:rsidRPr="00E87C9B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PC+imm</w:t>
            </w:r>
            <w:proofErr w:type="spellEnd"/>
          </w:p>
        </w:tc>
      </w:tr>
      <w:tr w:rsidR="004B7C86" w14:paraId="2E45F981" w14:textId="77777777" w:rsidTr="0094246C">
        <w:tc>
          <w:tcPr>
            <w:tcW w:w="1413" w:type="dxa"/>
          </w:tcPr>
          <w:p w14:paraId="0C4EDCF2" w14:textId="2A3EC7CF" w:rsidR="004B7C86" w:rsidRDefault="00577D85" w:rsidP="00577D85">
            <w:pPr>
              <w:ind w:firstLine="0"/>
              <w:jc w:val="center"/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</w:pP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LTU</w:t>
            </w: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指令</w:t>
            </w:r>
          </w:p>
        </w:tc>
        <w:tc>
          <w:tcPr>
            <w:tcW w:w="2551" w:type="dxa"/>
          </w:tcPr>
          <w:p w14:paraId="487EE81C" w14:textId="2C4F6402" w:rsidR="004B7C86" w:rsidRDefault="0094246C" w:rsidP="0094246C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LTU</w:t>
            </w: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r w:rsidRPr="0094246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rs1, rs2, </w:t>
            </w:r>
            <w:proofErr w:type="spellStart"/>
            <w:r w:rsidRPr="0094246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4332" w:type="dxa"/>
          </w:tcPr>
          <w:p w14:paraId="479B5CDA" w14:textId="0190C9AF" w:rsidR="004B7C86" w:rsidRPr="00E87C9B" w:rsidRDefault="00E87C9B" w:rsidP="00E87C9B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E87C9B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无符号rs1小于无符号rs2，则跳转</w:t>
            </w:r>
            <w:proofErr w:type="spellStart"/>
            <w:r w:rsidRPr="00E87C9B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PC+imm</w:t>
            </w:r>
            <w:proofErr w:type="spellEnd"/>
          </w:p>
        </w:tc>
      </w:tr>
      <w:tr w:rsidR="004B7C86" w14:paraId="7607C6D0" w14:textId="77777777" w:rsidTr="0094246C">
        <w:tc>
          <w:tcPr>
            <w:tcW w:w="1413" w:type="dxa"/>
          </w:tcPr>
          <w:p w14:paraId="4D818954" w14:textId="4DDB3106" w:rsidR="004B7C86" w:rsidRDefault="00577D85" w:rsidP="00577D85">
            <w:pPr>
              <w:ind w:firstLine="0"/>
              <w:jc w:val="center"/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</w:pP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GEU</w:t>
            </w: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指令</w:t>
            </w:r>
          </w:p>
        </w:tc>
        <w:tc>
          <w:tcPr>
            <w:tcW w:w="2551" w:type="dxa"/>
          </w:tcPr>
          <w:p w14:paraId="7D7E2F95" w14:textId="1806B514" w:rsidR="004B7C86" w:rsidRDefault="0094246C" w:rsidP="0094246C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GEU</w:t>
            </w:r>
            <w:r w:rsidRPr="00577D85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r w:rsidRPr="0094246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rs1, rs2, </w:t>
            </w:r>
            <w:proofErr w:type="spellStart"/>
            <w:r w:rsidRPr="0094246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4332" w:type="dxa"/>
          </w:tcPr>
          <w:p w14:paraId="6CF45FB0" w14:textId="46E97F14" w:rsidR="004B7C86" w:rsidRPr="00E87C9B" w:rsidRDefault="00E87C9B" w:rsidP="00E87C9B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E87C9B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无符号rs1大于等于无符号rs2，则跳转</w:t>
            </w:r>
            <w:proofErr w:type="spellStart"/>
            <w:r w:rsidRPr="00E87C9B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PC+imm</w:t>
            </w:r>
            <w:proofErr w:type="spellEnd"/>
          </w:p>
        </w:tc>
      </w:tr>
    </w:tbl>
    <w:p w14:paraId="207074C3" w14:textId="77777777" w:rsidR="004409B3" w:rsidRDefault="004409B3" w:rsidP="00C0519E">
      <w:pPr>
        <w:ind w:firstLine="0"/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</w:p>
    <w:p w14:paraId="17A84A9B" w14:textId="63BDDFB0" w:rsidR="00C0519E" w:rsidRPr="004409B3" w:rsidRDefault="00C0519E" w:rsidP="00C0519E">
      <w:pPr>
        <w:ind w:firstLine="0"/>
        <w:jc w:val="center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 wp14:anchorId="018C3AFC" wp14:editId="4994D1B8">
            <wp:extent cx="4505325" cy="3114675"/>
            <wp:effectExtent l="0" t="0" r="9525" b="9525"/>
            <wp:docPr id="18040480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4" t="10049" r="7234" b="9804"/>
                    <a:stretch/>
                  </pic:blipFill>
                  <pic:spPr bwMode="auto">
                    <a:xfrm>
                      <a:off x="0" y="0"/>
                      <a:ext cx="4505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2E7C5" w14:textId="5A842B8F" w:rsidR="00B25996" w:rsidRDefault="00B25996" w:rsidP="00B25996">
      <w:pPr>
        <w:ind w:firstLine="0"/>
        <w:jc w:val="center"/>
        <w:rPr>
          <w:color w:val="A6A6A6"/>
          <w:sz w:val="24"/>
          <w:szCs w:val="24"/>
        </w:rPr>
      </w:pPr>
      <w:r w:rsidRPr="008755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B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型指令类</w:t>
      </w:r>
    </w:p>
    <w:p w14:paraId="416C69FF" w14:textId="77777777" w:rsidR="004409B3" w:rsidRDefault="004409B3" w:rsidP="004409B3">
      <w:pPr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</w:p>
    <w:p w14:paraId="4F1701D9" w14:textId="77777777" w:rsidR="004409B3" w:rsidRDefault="004409B3" w:rsidP="004409B3">
      <w:pPr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</w:p>
    <w:p w14:paraId="620DFFD1" w14:textId="0DCE0044" w:rsidR="00477548" w:rsidRDefault="00477548" w:rsidP="00477548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  <w:r w:rsidRPr="00F50269">
        <w:rPr>
          <w:rFonts w:ascii="楷体" w:eastAsia="楷体" w:hAnsi="楷体" w:hint="eastAsia"/>
          <w:sz w:val="24"/>
          <w:szCs w:val="24"/>
        </w:rPr>
        <w:lastRenderedPageBreak/>
        <w:t>2.</w:t>
      </w:r>
      <w:r>
        <w:rPr>
          <w:rFonts w:ascii="楷体" w:eastAsia="楷体" w:hAnsi="楷体" w:hint="eastAsia"/>
          <w:sz w:val="24"/>
          <w:szCs w:val="24"/>
        </w:rPr>
        <w:t>2</w:t>
      </w:r>
      <w:r w:rsidRPr="00F50269"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5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U</w:t>
      </w:r>
      <w:r>
        <w:rPr>
          <w:rFonts w:ascii="楷体" w:eastAsia="楷体" w:hAnsi="楷体" w:hint="eastAsia"/>
          <w:sz w:val="24"/>
          <w:szCs w:val="24"/>
        </w:rPr>
        <w:t>型指令</w:t>
      </w:r>
    </w:p>
    <w:p w14:paraId="163B2710" w14:textId="4440DA89" w:rsidR="00477548" w:rsidRDefault="00477548" w:rsidP="00477548">
      <w:pPr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如表</w:t>
      </w:r>
      <w:r w:rsidR="00D019E3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7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所示的为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U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型指令的基本格式，一共实现了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2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条指令，基本的功能是</w:t>
      </w:r>
      <w:r w:rsidR="00C76329" w:rsidRPr="003F29C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用于长立即数操作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，并将其封装为一个类名为</w:t>
      </w:r>
      <w:proofErr w:type="spellStart"/>
      <w:r w:rsidR="00C76329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U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type</w:t>
      </w:r>
      <w:proofErr w:type="spellEnd"/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，如图</w:t>
      </w:r>
      <w:r w:rsidR="00D019E3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6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所示为</w:t>
      </w:r>
      <w:r w:rsidR="00C76329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U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型指令的类，</w:t>
      </w:r>
      <w:r w:rsidR="00C76329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为U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型指令提供方便的调用接口。</w:t>
      </w:r>
    </w:p>
    <w:p w14:paraId="5C226259" w14:textId="7199738F" w:rsidR="00403189" w:rsidRDefault="00403189" w:rsidP="00403189">
      <w:pPr>
        <w:ind w:firstLine="0"/>
        <w:jc w:val="center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表</w:t>
      </w:r>
      <w:r w:rsidR="00D019E3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7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 </w:t>
      </w:r>
      <w:r w:rsidR="00D019E3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U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</w:t>
      </w: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指令的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727B4" w14:paraId="62300566" w14:textId="77777777" w:rsidTr="00BB46BE">
        <w:tc>
          <w:tcPr>
            <w:tcW w:w="1696" w:type="dxa"/>
          </w:tcPr>
          <w:p w14:paraId="2E415490" w14:textId="589EF6D8" w:rsidR="000727B4" w:rsidRDefault="000727B4" w:rsidP="00BD3296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指令名称</w:t>
            </w:r>
          </w:p>
        </w:tc>
        <w:tc>
          <w:tcPr>
            <w:tcW w:w="1843" w:type="dxa"/>
          </w:tcPr>
          <w:p w14:paraId="1B55D203" w14:textId="2F374E3E" w:rsidR="000727B4" w:rsidRDefault="00592D0C" w:rsidP="00BD3296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格式</w:t>
            </w:r>
          </w:p>
        </w:tc>
        <w:tc>
          <w:tcPr>
            <w:tcW w:w="4757" w:type="dxa"/>
          </w:tcPr>
          <w:p w14:paraId="46666B52" w14:textId="301A1F89" w:rsidR="000727B4" w:rsidRDefault="00592D0C" w:rsidP="00BD3296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功能</w:t>
            </w:r>
          </w:p>
        </w:tc>
      </w:tr>
      <w:tr w:rsidR="000727B4" w14:paraId="4C745BCB" w14:textId="77777777" w:rsidTr="00BB46BE">
        <w:tc>
          <w:tcPr>
            <w:tcW w:w="1696" w:type="dxa"/>
          </w:tcPr>
          <w:p w14:paraId="674C075F" w14:textId="6CEB4B04" w:rsidR="000727B4" w:rsidRDefault="00BD3296" w:rsidP="00BD3296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LUI 指令</w:t>
            </w:r>
          </w:p>
        </w:tc>
        <w:tc>
          <w:tcPr>
            <w:tcW w:w="1843" w:type="dxa"/>
          </w:tcPr>
          <w:p w14:paraId="6AC3C83C" w14:textId="5461F067" w:rsidR="000727B4" w:rsidRDefault="00BB46BE" w:rsidP="00BB46B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BB46B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LUI </w:t>
            </w:r>
            <w:proofErr w:type="spellStart"/>
            <w:r w:rsidRPr="00BB46B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  <w:r w:rsidRPr="00BB46B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B46B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4757" w:type="dxa"/>
          </w:tcPr>
          <w:p w14:paraId="73E5A83F" w14:textId="15C07A0E" w:rsidR="000727B4" w:rsidRPr="00BB46BE" w:rsidRDefault="00BB46BE" w:rsidP="00BB46B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BB46B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一个20位的立即数加载到寄存器</w:t>
            </w:r>
            <w:proofErr w:type="spellStart"/>
            <w:r w:rsidRPr="00BB46B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  <w:r w:rsidRPr="00BB46B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的高20位，低12位为0</w:t>
            </w:r>
          </w:p>
        </w:tc>
      </w:tr>
      <w:tr w:rsidR="000727B4" w14:paraId="1EDA7A33" w14:textId="77777777" w:rsidTr="00BB46BE">
        <w:tc>
          <w:tcPr>
            <w:tcW w:w="1696" w:type="dxa"/>
          </w:tcPr>
          <w:p w14:paraId="26F24B98" w14:textId="66EB5366" w:rsidR="000727B4" w:rsidRDefault="00BD3296" w:rsidP="00BD3296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AUIPC 指令</w:t>
            </w:r>
          </w:p>
        </w:tc>
        <w:tc>
          <w:tcPr>
            <w:tcW w:w="1843" w:type="dxa"/>
          </w:tcPr>
          <w:p w14:paraId="384ADFAF" w14:textId="42F819D8" w:rsidR="000727B4" w:rsidRDefault="00BB46BE" w:rsidP="00BB46B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AUIPC</w:t>
            </w:r>
            <w:r w:rsidRPr="00BB46B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rd, </w:t>
            </w:r>
            <w:proofErr w:type="spellStart"/>
            <w:r w:rsidRPr="00BB46B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4757" w:type="dxa"/>
          </w:tcPr>
          <w:p w14:paraId="2B7411C5" w14:textId="2DBE7063" w:rsidR="000727B4" w:rsidRPr="00BB46BE" w:rsidRDefault="00BB46BE" w:rsidP="00BB46B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BB46B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将一个20位立即数加到PC的高20位，生成一个32位地址</w:t>
            </w:r>
          </w:p>
        </w:tc>
      </w:tr>
    </w:tbl>
    <w:p w14:paraId="19E9AE46" w14:textId="77777777" w:rsidR="00982946" w:rsidRDefault="00982946" w:rsidP="00BB46BE">
      <w:pPr>
        <w:ind w:firstLine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</w:p>
    <w:p w14:paraId="136C66CD" w14:textId="53303952" w:rsidR="00982946" w:rsidRDefault="00982946" w:rsidP="00982946">
      <w:pPr>
        <w:ind w:firstLine="0"/>
        <w:jc w:val="center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 wp14:anchorId="1A701182" wp14:editId="05D58E8E">
            <wp:extent cx="4419600" cy="2771775"/>
            <wp:effectExtent l="0" t="0" r="0" b="9525"/>
            <wp:docPr id="20864448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3" t="12500" r="8123" b="11718"/>
                    <a:stretch/>
                  </pic:blipFill>
                  <pic:spPr bwMode="auto">
                    <a:xfrm>
                      <a:off x="0" y="0"/>
                      <a:ext cx="4419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4BE9F" w14:textId="4D5FCFA6" w:rsidR="002874D8" w:rsidRPr="008051E0" w:rsidRDefault="002874D8" w:rsidP="008051E0">
      <w:pPr>
        <w:ind w:firstLine="0"/>
        <w:jc w:val="center"/>
        <w:rPr>
          <w:rFonts w:hint="eastAsia"/>
          <w:color w:val="A6A6A6"/>
          <w:sz w:val="24"/>
          <w:szCs w:val="24"/>
        </w:rPr>
      </w:pPr>
      <w:r w:rsidRPr="008755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U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型指令类</w:t>
      </w:r>
    </w:p>
    <w:p w14:paraId="5D711CAF" w14:textId="68E28F0E" w:rsidR="004409B3" w:rsidRDefault="002874D8" w:rsidP="00635318">
      <w:pPr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该指令</w:t>
      </w:r>
      <w:r w:rsidR="00BB1C7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作用在于</w:t>
      </w:r>
      <w:r w:rsidR="00273484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存取全局变量的</w:t>
      </w:r>
      <w:r w:rsidR="003E1AEB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地址，如图7所示</w:t>
      </w:r>
      <w:r w:rsidR="008051E0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3E1AEB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由于是32位机，若PC为20位</w:t>
      </w:r>
      <w:r w:rsidR="00A7713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3E1AEB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那么可以通过使用AUIPC指令进行</w:t>
      </w:r>
      <w:r w:rsidR="00A7713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数据左移，将该20位数据放入高20位</w:t>
      </w:r>
      <w:r w:rsidR="000D571D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。</w:t>
      </w:r>
    </w:p>
    <w:p w14:paraId="476CD1A4" w14:textId="0AF86405" w:rsidR="008051E0" w:rsidRDefault="008051E0" w:rsidP="00635318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 wp14:anchorId="5752F07A" wp14:editId="46ABF196">
            <wp:extent cx="4576460" cy="913130"/>
            <wp:effectExtent l="0" t="0" r="0" b="1270"/>
            <wp:docPr id="9327015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3" t="20907" r="6594" b="21895"/>
                    <a:stretch/>
                  </pic:blipFill>
                  <pic:spPr bwMode="auto">
                    <a:xfrm>
                      <a:off x="0" y="0"/>
                      <a:ext cx="4581838" cy="91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99B6A" w14:textId="5F312FA2" w:rsidR="008051E0" w:rsidRPr="008051E0" w:rsidRDefault="008051E0" w:rsidP="008051E0">
      <w:pPr>
        <w:ind w:firstLine="0"/>
        <w:jc w:val="center"/>
        <w:rPr>
          <w:rFonts w:hint="eastAsia"/>
          <w:color w:val="A6A6A6"/>
          <w:sz w:val="24"/>
          <w:szCs w:val="24"/>
        </w:rPr>
      </w:pPr>
      <w:r w:rsidRPr="008755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 xml:space="preserve"> </w:t>
      </w:r>
      <w:r w:rsidR="00DF1AB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AUIPC举例</w:t>
      </w:r>
    </w:p>
    <w:p w14:paraId="09A8C2A8" w14:textId="2FBC40C5" w:rsidR="0045582F" w:rsidRDefault="0045582F" w:rsidP="0045582F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  <w:r w:rsidRPr="00F50269">
        <w:rPr>
          <w:rFonts w:ascii="楷体" w:eastAsia="楷体" w:hAnsi="楷体" w:hint="eastAsia"/>
          <w:sz w:val="24"/>
          <w:szCs w:val="24"/>
        </w:rPr>
        <w:lastRenderedPageBreak/>
        <w:t>2.</w:t>
      </w:r>
      <w:r>
        <w:rPr>
          <w:rFonts w:ascii="楷体" w:eastAsia="楷体" w:hAnsi="楷体" w:hint="eastAsia"/>
          <w:sz w:val="24"/>
          <w:szCs w:val="24"/>
        </w:rPr>
        <w:t>2</w:t>
      </w:r>
      <w:r w:rsidRPr="00F50269"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 xml:space="preserve">5 </w:t>
      </w:r>
      <w:r>
        <w:rPr>
          <w:rFonts w:ascii="楷体" w:eastAsia="楷体" w:hAnsi="楷体" w:hint="eastAsia"/>
          <w:sz w:val="24"/>
          <w:szCs w:val="24"/>
        </w:rPr>
        <w:t>J</w:t>
      </w:r>
      <w:r>
        <w:rPr>
          <w:rFonts w:ascii="楷体" w:eastAsia="楷体" w:hAnsi="楷体" w:hint="eastAsia"/>
          <w:sz w:val="24"/>
          <w:szCs w:val="24"/>
        </w:rPr>
        <w:t>型指令</w:t>
      </w:r>
    </w:p>
    <w:p w14:paraId="5E46080A" w14:textId="56CB9476" w:rsidR="0045582F" w:rsidRDefault="0045582F" w:rsidP="0045582F">
      <w:pPr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如表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8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所示的为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J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型指令的基本格式，一共实现了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1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条指令，基本的功能是</w:t>
      </w:r>
      <w:r w:rsidRPr="003F29C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用于无条件跳转操作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，并将其封装为一个类名为</w:t>
      </w:r>
      <w:proofErr w:type="spellStart"/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J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type</w:t>
      </w:r>
      <w:proofErr w:type="spellEnd"/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，如图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8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所示为</w:t>
      </w:r>
      <w:r w:rsidR="005162BA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J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型指令的类，为</w:t>
      </w:r>
      <w:r w:rsidR="005162BA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J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型指令提供方便的调用接口。</w:t>
      </w:r>
    </w:p>
    <w:p w14:paraId="220F1B99" w14:textId="78998738" w:rsidR="00F86822" w:rsidRDefault="00F86822" w:rsidP="00F86822">
      <w:pPr>
        <w:ind w:firstLine="0"/>
        <w:jc w:val="center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表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8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 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J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</w:t>
      </w: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指令的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DF3D85" w14:paraId="23C7A526" w14:textId="77777777" w:rsidTr="00B203D1">
        <w:tc>
          <w:tcPr>
            <w:tcW w:w="1271" w:type="dxa"/>
          </w:tcPr>
          <w:p w14:paraId="1B73B021" w14:textId="3F8AE141" w:rsidR="00DF3D85" w:rsidRDefault="00DF3D85" w:rsidP="008F79C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指令名称</w:t>
            </w:r>
          </w:p>
        </w:tc>
        <w:tc>
          <w:tcPr>
            <w:tcW w:w="1559" w:type="dxa"/>
          </w:tcPr>
          <w:p w14:paraId="4038AAD2" w14:textId="77D0BEB8" w:rsidR="00DF3D85" w:rsidRDefault="008F79CE" w:rsidP="008F79C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格式</w:t>
            </w:r>
          </w:p>
        </w:tc>
        <w:tc>
          <w:tcPr>
            <w:tcW w:w="5466" w:type="dxa"/>
          </w:tcPr>
          <w:p w14:paraId="58FE030B" w14:textId="2588CA92" w:rsidR="00DF3D85" w:rsidRDefault="008F79CE" w:rsidP="008F79C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功能</w:t>
            </w:r>
          </w:p>
        </w:tc>
      </w:tr>
      <w:tr w:rsidR="00DF3D85" w14:paraId="6BB73CE2" w14:textId="77777777" w:rsidTr="00B203D1">
        <w:tc>
          <w:tcPr>
            <w:tcW w:w="1271" w:type="dxa"/>
          </w:tcPr>
          <w:p w14:paraId="3D1768B7" w14:textId="11A0EB2B" w:rsidR="00DF3D85" w:rsidRDefault="008F79CE" w:rsidP="008F79C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JAL指令</w:t>
            </w:r>
          </w:p>
        </w:tc>
        <w:tc>
          <w:tcPr>
            <w:tcW w:w="1559" w:type="dxa"/>
          </w:tcPr>
          <w:p w14:paraId="4618FA04" w14:textId="7912A14E" w:rsidR="00DF3D85" w:rsidRDefault="008F79CE" w:rsidP="008F79C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F7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JAL </w:t>
            </w:r>
            <w:proofErr w:type="spellStart"/>
            <w:r w:rsidRPr="008F7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  <w:r w:rsidRPr="008F7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F7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5466" w:type="dxa"/>
          </w:tcPr>
          <w:p w14:paraId="473C3482" w14:textId="7FCD48A8" w:rsidR="00DF3D85" w:rsidRPr="008F79CE" w:rsidRDefault="008F79CE" w:rsidP="00B203D1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F7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将PC的值紧随其后的那条指令地址，存入</w:t>
            </w:r>
            <w:proofErr w:type="spellStart"/>
            <w:r w:rsidRPr="008F7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  <w:r w:rsidRPr="008F7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寄存器中，然后将PC=</w:t>
            </w:r>
            <w:proofErr w:type="spellStart"/>
            <w:r w:rsidRPr="008F7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PC+imm</w:t>
            </w:r>
            <w:proofErr w:type="spellEnd"/>
          </w:p>
        </w:tc>
      </w:tr>
    </w:tbl>
    <w:p w14:paraId="133149AA" w14:textId="3FAF4A2A" w:rsidR="002874D8" w:rsidRPr="0045582F" w:rsidRDefault="002874D8" w:rsidP="00477548">
      <w:pPr>
        <w:ind w:firstLine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</w:p>
    <w:p w14:paraId="11897352" w14:textId="32CE6ED8" w:rsidR="002874D8" w:rsidRDefault="00E222CE" w:rsidP="00DF1ABF">
      <w:pPr>
        <w:ind w:firstLine="0"/>
        <w:jc w:val="center"/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 wp14:anchorId="7331F349" wp14:editId="4831A2BB">
            <wp:extent cx="4372801" cy="1796415"/>
            <wp:effectExtent l="0" t="0" r="8890" b="0"/>
            <wp:docPr id="11614098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2" t="16869" r="8438" b="16265"/>
                    <a:stretch/>
                  </pic:blipFill>
                  <pic:spPr bwMode="auto">
                    <a:xfrm>
                      <a:off x="0" y="0"/>
                      <a:ext cx="4373984" cy="179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48E1E" w14:textId="5305A6B6" w:rsidR="00DF1ABF" w:rsidRDefault="00DF1ABF" w:rsidP="00DF1ABF">
      <w:pPr>
        <w:ind w:firstLine="0"/>
        <w:jc w:val="center"/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  <w:r w:rsidRPr="008755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>8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J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型指令类</w:t>
      </w:r>
    </w:p>
    <w:p w14:paraId="2AF82C55" w14:textId="77777777" w:rsidR="00DC390D" w:rsidRPr="008051E0" w:rsidRDefault="00DC390D" w:rsidP="00DF1ABF">
      <w:pPr>
        <w:ind w:firstLine="0"/>
        <w:jc w:val="center"/>
        <w:rPr>
          <w:rFonts w:hint="eastAsia"/>
          <w:color w:val="A6A6A6"/>
          <w:sz w:val="24"/>
          <w:szCs w:val="24"/>
        </w:rPr>
      </w:pPr>
    </w:p>
    <w:p w14:paraId="7161C48B" w14:textId="4E80D49B" w:rsidR="00C64EE7" w:rsidRDefault="00C64EE7" w:rsidP="00C64EE7">
      <w:pPr>
        <w:ind w:firstLine="0"/>
        <w:rPr>
          <w:rStyle w:val="20"/>
          <w:rFonts w:ascii="黑体" w:eastAsia="黑体" w:hAnsi="黑体" w:hint="eastAsia"/>
          <w:sz w:val="24"/>
          <w:szCs w:val="24"/>
        </w:rPr>
      </w:pPr>
      <w:r w:rsidRPr="00C21D6C">
        <w:rPr>
          <w:rStyle w:val="20"/>
          <w:rFonts w:ascii="黑体" w:eastAsia="黑体" w:hAnsi="黑体"/>
          <w:sz w:val="24"/>
          <w:szCs w:val="24"/>
        </w:rPr>
        <w:t>2.</w:t>
      </w:r>
      <w:r w:rsidR="00DC390D">
        <w:rPr>
          <w:rStyle w:val="20"/>
          <w:rFonts w:ascii="黑体" w:eastAsia="黑体" w:hAnsi="黑体" w:hint="eastAsia"/>
          <w:sz w:val="24"/>
          <w:szCs w:val="24"/>
        </w:rPr>
        <w:t>3</w:t>
      </w:r>
      <w:r>
        <w:rPr>
          <w:rStyle w:val="20"/>
          <w:rFonts w:ascii="黑体" w:eastAsia="黑体" w:hAnsi="黑体" w:hint="eastAsia"/>
          <w:sz w:val="24"/>
          <w:szCs w:val="24"/>
        </w:rPr>
        <w:t xml:space="preserve"> </w:t>
      </w:r>
      <w:r w:rsidR="00FD00F0" w:rsidRPr="00FD00F0">
        <w:rPr>
          <w:rFonts w:ascii="黑体" w:eastAsia="黑体" w:hAnsi="黑体" w:cstheme="majorBidi"/>
          <w:b/>
          <w:bCs/>
          <w:sz w:val="24"/>
          <w:szCs w:val="24"/>
        </w:rPr>
        <w:t>代码数据处理</w:t>
      </w:r>
    </w:p>
    <w:p w14:paraId="33C7761D" w14:textId="1F2129BF" w:rsidR="00DC390D" w:rsidRDefault="00DC390D" w:rsidP="00DC390D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  <w:r w:rsidRPr="00F50269">
        <w:rPr>
          <w:rFonts w:ascii="楷体" w:eastAsia="楷体" w:hAnsi="楷体" w:hint="eastAsia"/>
          <w:sz w:val="24"/>
          <w:szCs w:val="24"/>
        </w:rPr>
        <w:t>2.</w:t>
      </w:r>
      <w:r>
        <w:rPr>
          <w:rFonts w:ascii="楷体" w:eastAsia="楷体" w:hAnsi="楷体" w:hint="eastAsia"/>
          <w:sz w:val="24"/>
          <w:szCs w:val="24"/>
        </w:rPr>
        <w:t>3.1</w:t>
      </w:r>
      <w:r>
        <w:rPr>
          <w:rFonts w:ascii="楷体" w:eastAsia="楷体" w:hAnsi="楷体" w:hint="eastAsia"/>
          <w:sz w:val="24"/>
          <w:szCs w:val="24"/>
        </w:rPr>
        <w:t xml:space="preserve"> </w:t>
      </w:r>
    </w:p>
    <w:p w14:paraId="36430297" w14:textId="77777777" w:rsidR="002874D8" w:rsidRPr="00C64EE7" w:rsidRDefault="002874D8" w:rsidP="00477548">
      <w:pPr>
        <w:ind w:firstLine="0"/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</w:p>
    <w:p w14:paraId="49AB1FF4" w14:textId="77777777" w:rsidR="002874D8" w:rsidRDefault="002874D8" w:rsidP="00477548">
      <w:pPr>
        <w:ind w:firstLine="0"/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</w:p>
    <w:p w14:paraId="1DAE94A5" w14:textId="77777777" w:rsidR="002874D8" w:rsidRDefault="002874D8" w:rsidP="00477548">
      <w:pPr>
        <w:ind w:firstLine="0"/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</w:p>
    <w:p w14:paraId="26FC9C38" w14:textId="77777777" w:rsidR="002874D8" w:rsidRPr="00C76329" w:rsidRDefault="002874D8" w:rsidP="00477548">
      <w:pPr>
        <w:ind w:firstLine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</w:p>
    <w:p w14:paraId="0F6A2AC5" w14:textId="77777777" w:rsidR="00225645" w:rsidRDefault="00225645" w:rsidP="004D5D5C">
      <w:pPr>
        <w:ind w:left="42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>整机调试</w:t>
      </w:r>
    </w:p>
    <w:p w14:paraId="76F78C7F" w14:textId="77777777" w:rsidR="00225645" w:rsidRDefault="00225645" w:rsidP="004D5D5C">
      <w:pPr>
        <w:ind w:left="630"/>
        <w:rPr>
          <w:sz w:val="24"/>
          <w:szCs w:val="24"/>
        </w:rPr>
      </w:pPr>
      <w:r>
        <w:rPr>
          <w:sz w:val="24"/>
          <w:szCs w:val="24"/>
        </w:rPr>
        <w:t>2.3.1</w:t>
      </w:r>
      <w:r>
        <w:rPr>
          <w:sz w:val="24"/>
          <w:szCs w:val="24"/>
        </w:rPr>
        <w:t>测试程序设计</w:t>
      </w:r>
    </w:p>
    <w:p w14:paraId="11D5E88A" w14:textId="77777777" w:rsidR="00225645" w:rsidRDefault="00225645" w:rsidP="004D5D5C">
      <w:pPr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（根据指令集设计程序，格式参考教材</w:t>
      </w:r>
      <w:r>
        <w:rPr>
          <w:color w:val="A6A6A6"/>
          <w:sz w:val="24"/>
          <w:szCs w:val="24"/>
        </w:rPr>
        <w:t>P90</w:t>
      </w:r>
      <w:r>
        <w:rPr>
          <w:color w:val="A6A6A6"/>
          <w:sz w:val="24"/>
          <w:szCs w:val="24"/>
        </w:rPr>
        <w:t>的表</w:t>
      </w:r>
      <w:r>
        <w:rPr>
          <w:color w:val="A6A6A6"/>
          <w:sz w:val="24"/>
          <w:szCs w:val="24"/>
        </w:rPr>
        <w:t>6-7</w:t>
      </w:r>
      <w:r>
        <w:rPr>
          <w:color w:val="A6A6A6"/>
          <w:sz w:val="24"/>
          <w:szCs w:val="24"/>
        </w:rPr>
        <w:t>，给出类汇编代码及内存中保存的</w:t>
      </w:r>
      <w:r>
        <w:rPr>
          <w:color w:val="A6A6A6"/>
          <w:sz w:val="24"/>
          <w:szCs w:val="24"/>
        </w:rPr>
        <w:t>16</w:t>
      </w:r>
      <w:r>
        <w:rPr>
          <w:color w:val="A6A6A6"/>
          <w:sz w:val="24"/>
          <w:szCs w:val="24"/>
        </w:rPr>
        <w:t>进制代码</w:t>
      </w:r>
      <w:proofErr w:type="spellStart"/>
      <w:r>
        <w:rPr>
          <w:color w:val="A6A6A6"/>
          <w:sz w:val="24"/>
          <w:szCs w:val="24"/>
        </w:rPr>
        <w:t>ram.MIF</w:t>
      </w:r>
      <w:proofErr w:type="spellEnd"/>
      <w:r>
        <w:rPr>
          <w:color w:val="A6A6A6"/>
          <w:sz w:val="24"/>
          <w:szCs w:val="24"/>
        </w:rPr>
        <w:t>截图）</w:t>
      </w:r>
    </w:p>
    <w:p w14:paraId="5646A81C" w14:textId="77777777" w:rsidR="00225645" w:rsidRDefault="00225645" w:rsidP="004D5D5C">
      <w:pPr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2.3.2 </w:t>
      </w:r>
      <w:r>
        <w:rPr>
          <w:sz w:val="24"/>
          <w:szCs w:val="24"/>
        </w:rPr>
        <w:t>仿真结果</w:t>
      </w:r>
    </w:p>
    <w:p w14:paraId="6FAC19ED" w14:textId="77777777" w:rsidR="00225645" w:rsidRDefault="00225645" w:rsidP="004D5D5C">
      <w:pPr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（可通过标注、示意等方法，显示各条指令及其结果）</w:t>
      </w:r>
    </w:p>
    <w:p w14:paraId="386B9E8C" w14:textId="77777777" w:rsidR="00225645" w:rsidRDefault="00225645" w:rsidP="004D5D5C">
      <w:pPr>
        <w:ind w:left="63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2.3.3 </w:t>
      </w:r>
      <w:r>
        <w:rPr>
          <w:sz w:val="24"/>
          <w:szCs w:val="24"/>
        </w:rPr>
        <w:t>下载后执行结果</w:t>
      </w:r>
    </w:p>
    <w:p w14:paraId="13AE27AB" w14:textId="77777777" w:rsidR="00225645" w:rsidRDefault="00225645" w:rsidP="004D5D5C">
      <w:pPr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（模式选择</w:t>
      </w:r>
      <w:r>
        <w:rPr>
          <w:color w:val="A6A6A6"/>
          <w:sz w:val="24"/>
          <w:szCs w:val="24"/>
        </w:rPr>
        <w:t>+</w:t>
      </w:r>
      <w:r>
        <w:rPr>
          <w:color w:val="A6A6A6"/>
          <w:sz w:val="24"/>
          <w:szCs w:val="24"/>
        </w:rPr>
        <w:t>管脚绑定截图</w:t>
      </w:r>
      <w:r>
        <w:rPr>
          <w:color w:val="A6A6A6"/>
          <w:sz w:val="24"/>
          <w:szCs w:val="24"/>
        </w:rPr>
        <w:t>+</w:t>
      </w:r>
      <w:r>
        <w:rPr>
          <w:color w:val="A6A6A6"/>
          <w:sz w:val="24"/>
          <w:szCs w:val="24"/>
        </w:rPr>
        <w:t>输出结果说明）</w:t>
      </w:r>
    </w:p>
    <w:p w14:paraId="28E5421C" w14:textId="77777777" w:rsidR="00B5233B" w:rsidRDefault="00225645" w:rsidP="004D5D5C">
      <w:pPr>
        <w:ind w:left="210"/>
        <w:rPr>
          <w:sz w:val="24"/>
          <w:szCs w:val="24"/>
        </w:rPr>
      </w:pPr>
      <w:r>
        <w:rPr>
          <w:sz w:val="24"/>
          <w:szCs w:val="24"/>
        </w:rPr>
        <w:t>三、实验总结及心得体会</w:t>
      </w:r>
    </w:p>
    <w:p w14:paraId="7E25E723" w14:textId="77777777" w:rsidR="00B5233B" w:rsidRDefault="00B5233B" w:rsidP="004D5D5C"/>
    <w:p w14:paraId="0F21280C" w14:textId="77777777" w:rsidR="00B5233B" w:rsidRDefault="00B5233B" w:rsidP="004D5D5C"/>
    <w:p w14:paraId="060A116E" w14:textId="77777777" w:rsidR="00B5233B" w:rsidRDefault="00B5233B" w:rsidP="004D5D5C"/>
    <w:p w14:paraId="4B4B5DDC" w14:textId="77777777" w:rsidR="00B5233B" w:rsidRDefault="00B5233B" w:rsidP="004D5D5C"/>
    <w:p w14:paraId="255CA3E7" w14:textId="77777777" w:rsidR="00B5233B" w:rsidRDefault="00B5233B" w:rsidP="004D5D5C"/>
    <w:p w14:paraId="6E08ACBB" w14:textId="77777777" w:rsidR="00B5233B" w:rsidRDefault="00B5233B" w:rsidP="004D5D5C"/>
    <w:p w14:paraId="5DD77DA4" w14:textId="77777777" w:rsidR="00B5233B" w:rsidRDefault="00B5233B" w:rsidP="004D5D5C"/>
    <w:p w14:paraId="2EFBD239" w14:textId="77777777" w:rsidR="00B5233B" w:rsidRDefault="00B5233B" w:rsidP="004D5D5C"/>
    <w:p w14:paraId="0DBC9FCA" w14:textId="77777777" w:rsidR="00B5233B" w:rsidRDefault="00B5233B" w:rsidP="004D5D5C"/>
    <w:p w14:paraId="184ABC03" w14:textId="77777777" w:rsidR="00B5233B" w:rsidRDefault="00B5233B" w:rsidP="004D5D5C"/>
    <w:p w14:paraId="061B7857" w14:textId="77777777" w:rsidR="00B5233B" w:rsidRDefault="00B5233B" w:rsidP="004D5D5C"/>
    <w:p w14:paraId="66E44C63" w14:textId="77777777" w:rsidR="00B5233B" w:rsidRDefault="00B5233B" w:rsidP="004D5D5C"/>
    <w:p w14:paraId="5F53674D" w14:textId="77777777" w:rsidR="00B5233B" w:rsidRDefault="00B5233B" w:rsidP="004D5D5C"/>
    <w:p w14:paraId="1DAEE00C" w14:textId="77777777" w:rsidR="00B5233B" w:rsidRDefault="00B5233B" w:rsidP="004D5D5C"/>
    <w:p w14:paraId="58D5F57D" w14:textId="77777777" w:rsidR="00B5233B" w:rsidRDefault="00B5233B" w:rsidP="004D5D5C"/>
    <w:p w14:paraId="2337A10A" w14:textId="77777777" w:rsidR="00B5233B" w:rsidRDefault="00B5233B" w:rsidP="004D5D5C"/>
    <w:p w14:paraId="2829D44D" w14:textId="77777777" w:rsidR="00B5233B" w:rsidRDefault="00B5233B" w:rsidP="004D5D5C"/>
    <w:p w14:paraId="67C25561" w14:textId="77777777" w:rsidR="00B5233B" w:rsidRDefault="00B5233B" w:rsidP="004D5D5C"/>
    <w:p w14:paraId="2552480D" w14:textId="77777777" w:rsidR="00B5233B" w:rsidRDefault="00B5233B" w:rsidP="00225645"/>
    <w:p w14:paraId="60A2DE15" w14:textId="77777777" w:rsidR="00B5233B" w:rsidRDefault="00B5233B" w:rsidP="00225645"/>
    <w:p w14:paraId="632EB0C8" w14:textId="77777777" w:rsidR="00B5233B" w:rsidRDefault="00B5233B" w:rsidP="00225645"/>
    <w:p w14:paraId="4BA6BA30" w14:textId="77777777" w:rsidR="00225645" w:rsidRDefault="00225645" w:rsidP="00225645">
      <w:pPr>
        <w:sectPr w:rsidR="00225645" w:rsidSect="00DC7535">
          <w:headerReference w:type="default" r:id="rId18"/>
          <w:endnotePr>
            <w:numFmt w:val="decimal"/>
          </w:endnotePr>
          <w:pgSz w:w="11906" w:h="16838"/>
          <w:pgMar w:top="1440" w:right="1800" w:bottom="1440" w:left="1800" w:header="851" w:footer="992" w:gutter="0"/>
          <w:pgBorders w:zOrder="back" w:offsetFrom="page">
            <w:top w:val="single" w:sz="8" w:space="24" w:color="000000"/>
            <w:left w:val="single" w:sz="8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41A598" w14:textId="77777777" w:rsidR="00225645" w:rsidRDefault="00225645" w:rsidP="0048231D">
      <w:pPr>
        <w:spacing w:line="240" w:lineRule="auto"/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学生评价-问卷调查（学生填写）</w:t>
      </w:r>
    </w:p>
    <w:tbl>
      <w:tblPr>
        <w:tblW w:w="13340" w:type="dxa"/>
        <w:tblInd w:w="-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  <w:gridCol w:w="7120"/>
        <w:gridCol w:w="990"/>
        <w:gridCol w:w="876"/>
        <w:gridCol w:w="1018"/>
        <w:gridCol w:w="876"/>
        <w:gridCol w:w="1037"/>
      </w:tblGrid>
      <w:tr w:rsidR="00225645" w14:paraId="3B26F7B2" w14:textId="77777777" w:rsidTr="00882013">
        <w:tc>
          <w:tcPr>
            <w:tcW w:w="8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A901C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75E7D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完全同意</w:t>
            </w:r>
          </w:p>
        </w:tc>
        <w:tc>
          <w:tcPr>
            <w:tcW w:w="806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08C7F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同意</w:t>
            </w:r>
          </w:p>
        </w:tc>
        <w:tc>
          <w:tcPr>
            <w:tcW w:w="102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AA89F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基本同意</w:t>
            </w:r>
          </w:p>
        </w:tc>
        <w:tc>
          <w:tcPr>
            <w:tcW w:w="82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3B65A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不同意</w:t>
            </w:r>
          </w:p>
        </w:tc>
        <w:tc>
          <w:tcPr>
            <w:tcW w:w="104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76554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完全不同意</w:t>
            </w:r>
          </w:p>
        </w:tc>
      </w:tr>
      <w:tr w:rsidR="00225645" w14:paraId="59AB6F10" w14:textId="77777777" w:rsidTr="00882013">
        <w:trPr>
          <w:trHeight w:val="270"/>
        </w:trPr>
        <w:tc>
          <w:tcPr>
            <w:tcW w:w="143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939A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>课程目标1</w:t>
            </w:r>
          </w:p>
        </w:tc>
        <w:tc>
          <w:tcPr>
            <w:tcW w:w="722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4F11D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color w:val="0070C0"/>
                <w:szCs w:val="21"/>
              </w:rPr>
            </w:pPr>
            <w:r w:rsidRPr="00BF6139">
              <w:rPr>
                <w:rFonts w:hint="eastAsia"/>
                <w:szCs w:val="21"/>
              </w:rPr>
              <w:t>培养学生系统设计能力，使学生掌握基本计算机的设计能力，重点掌握</w:t>
            </w:r>
            <w:r w:rsidRPr="00BF6139">
              <w:rPr>
                <w:rFonts w:hint="eastAsia"/>
                <w:szCs w:val="21"/>
              </w:rPr>
              <w:t>CPU</w:t>
            </w:r>
            <w:r w:rsidRPr="00BF6139">
              <w:rPr>
                <w:rFonts w:hint="eastAsia"/>
                <w:szCs w:val="21"/>
              </w:rPr>
              <w:t>的设计。培养学生独立完成计算机各个模块的设计，掌握各模块间的关系及作用。培养学生对数据流、地址流、控制流的设计能力，总线形式的选择及设计能力。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2C9A4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E65D5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55A45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4E441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56DA1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</w:tr>
      <w:tr w:rsidR="00225645" w14:paraId="0C58FCD7" w14:textId="77777777" w:rsidTr="00882013">
        <w:trPr>
          <w:trHeight w:val="270"/>
        </w:trPr>
        <w:tc>
          <w:tcPr>
            <w:tcW w:w="143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08DC9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>课程目标2</w:t>
            </w:r>
          </w:p>
        </w:tc>
        <w:tc>
          <w:tcPr>
            <w:tcW w:w="722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C21BF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color w:val="0070C0"/>
                <w:szCs w:val="21"/>
              </w:rPr>
            </w:pPr>
            <w:r w:rsidRPr="00BF6139">
              <w:rPr>
                <w:rFonts w:hint="eastAsia"/>
                <w:szCs w:val="21"/>
              </w:rPr>
              <w:t>培养学生各类工程设计能力，包括逻辑电路设计能力、硬件描述语言的程序设计能力，以及电路图与程序语言配合的设计方法等。在</w:t>
            </w:r>
            <w:r w:rsidRPr="00BF6139">
              <w:rPr>
                <w:rFonts w:hint="eastAsia"/>
                <w:szCs w:val="21"/>
              </w:rPr>
              <w:t>Quartus</w:t>
            </w:r>
            <w:r w:rsidRPr="00BF6139">
              <w:rPr>
                <w:rFonts w:hint="eastAsia"/>
                <w:szCs w:val="21"/>
              </w:rPr>
              <w:t>Ⅱ环境下，完成模型机的逻辑设计，该模型机需符合</w:t>
            </w:r>
            <w:r w:rsidRPr="00BF6139">
              <w:rPr>
                <w:rFonts w:hint="eastAsia"/>
                <w:szCs w:val="21"/>
              </w:rPr>
              <w:t>RISC</w:t>
            </w:r>
            <w:r w:rsidRPr="00BF6139">
              <w:rPr>
                <w:rFonts w:hint="eastAsia"/>
                <w:szCs w:val="21"/>
              </w:rPr>
              <w:t>机型的特点并能够正常工作。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79266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8303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D992C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A10DC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5CD1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</w:tr>
      <w:tr w:rsidR="00225645" w14:paraId="12EBA9A1" w14:textId="77777777" w:rsidTr="00882013">
        <w:trPr>
          <w:trHeight w:val="270"/>
        </w:trPr>
        <w:tc>
          <w:tcPr>
            <w:tcW w:w="143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87AA7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>课程目标3</w:t>
            </w:r>
          </w:p>
        </w:tc>
        <w:tc>
          <w:tcPr>
            <w:tcW w:w="722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63B80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color w:val="0070C0"/>
                <w:szCs w:val="21"/>
              </w:rPr>
            </w:pPr>
            <w:r w:rsidRPr="00BF6139">
              <w:rPr>
                <w:rFonts w:hint="eastAsia"/>
                <w:szCs w:val="21"/>
              </w:rPr>
              <w:t>培养学生掌握多种工程测试手段，包括仿真指令测试、仿真程序测试、以及实验仪上脱机程序测试的方法，进行整机调试，以验证模型机设计的完整性。培养学生独立思考、查找资料、设计、修改、调试的能力；不设上限的开放性设计目标，促使学生不断完善和提高。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5676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BD1D4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D6079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ACD1B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B8C2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</w:tr>
    </w:tbl>
    <w:p w14:paraId="1140CABE" w14:textId="77777777" w:rsidR="00B5233B" w:rsidRDefault="00B5233B" w:rsidP="0048231D">
      <w:pPr>
        <w:spacing w:line="240" w:lineRule="auto"/>
      </w:pPr>
    </w:p>
    <w:p w14:paraId="7627F17E" w14:textId="77777777" w:rsidR="00E03675" w:rsidRPr="00225645" w:rsidRDefault="00E03675"/>
    <w:sectPr w:rsidR="00E03675" w:rsidRPr="00225645" w:rsidSect="00225645">
      <w:headerReference w:type="default" r:id="rId19"/>
      <w:footerReference w:type="default" r:id="rId20"/>
      <w:endnotePr>
        <w:numFmt w:val="decimal"/>
      </w:endnotePr>
      <w:pgSz w:w="16838" w:h="11906" w:orient="landscape"/>
      <w:pgMar w:top="1800" w:right="1440" w:bottom="180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2DB41" w14:textId="77777777" w:rsidR="00356868" w:rsidRDefault="00356868" w:rsidP="00225645">
      <w:r>
        <w:separator/>
      </w:r>
    </w:p>
  </w:endnote>
  <w:endnote w:type="continuationSeparator" w:id="0">
    <w:p w14:paraId="604D38B4" w14:textId="77777777" w:rsidR="00356868" w:rsidRDefault="00356868" w:rsidP="0022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55164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E11AA1" w14:textId="46DD98CC" w:rsidR="00DC7535" w:rsidRDefault="00DC7535" w:rsidP="00DC7535">
            <w:pPr>
              <w:pStyle w:val="a5"/>
              <w:ind w:firstLine="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A9FECF" w14:textId="77777777" w:rsidR="00225645" w:rsidRDefault="00225645" w:rsidP="00D441BD">
    <w:pPr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35C9F" w14:textId="77777777" w:rsidR="00B5233B" w:rsidRDefault="00000000">
    <w:pPr>
      <w:jc w:val="right"/>
    </w:pPr>
    <w:r>
      <w:fldChar w:fldCharType="begin"/>
    </w:r>
    <w:r>
      <w:instrText xml:space="preserve"> PAGE \* Arabic </w:instrText>
    </w:r>
    <w:r>
      <w:fldChar w:fldCharType="separate"/>
    </w:r>
    <w:r>
      <w:rPr>
        <w:noProof/>
      </w:rPr>
      <w:t>3</w:t>
    </w:r>
    <w:r>
      <w:fldChar w:fldCharType="end"/>
    </w:r>
  </w:p>
  <w:p w14:paraId="1175AAD7" w14:textId="15FFF269" w:rsidR="00B84FAC" w:rsidRDefault="00B84F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FE273" w14:textId="77777777" w:rsidR="00356868" w:rsidRDefault="00356868" w:rsidP="00225645">
      <w:r>
        <w:separator/>
      </w:r>
    </w:p>
  </w:footnote>
  <w:footnote w:type="continuationSeparator" w:id="0">
    <w:p w14:paraId="15104FB0" w14:textId="77777777" w:rsidR="00356868" w:rsidRDefault="00356868" w:rsidP="00225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5B12D" w14:textId="55C9C054" w:rsidR="00DC7535" w:rsidRDefault="00DC7535" w:rsidP="00163A44">
    <w:pPr>
      <w:pStyle w:val="a3"/>
      <w:ind w:firstLine="0"/>
      <w:jc w:val="both"/>
    </w:pPr>
  </w:p>
  <w:p w14:paraId="0EBAB3EB" w14:textId="77777777" w:rsidR="00225645" w:rsidRDefault="00225645" w:rsidP="00163A44"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961DB" w14:textId="77777777" w:rsidR="00225645" w:rsidRDefault="00225645"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9E93D" w14:textId="77777777" w:rsidR="00B84FAC" w:rsidRDefault="00B84FAC"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A6EEB"/>
    <w:multiLevelType w:val="multilevel"/>
    <w:tmpl w:val="EBD0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E7D56"/>
    <w:multiLevelType w:val="multilevel"/>
    <w:tmpl w:val="556EC478"/>
    <w:name w:val="编号列表 1"/>
    <w:lvl w:ilvl="0">
      <w:start w:val="1"/>
      <w:numFmt w:val="japaneseCounting"/>
      <w:lvlText w:val="%1、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2" w15:restartNumberingAfterBreak="0">
    <w:nsid w:val="4FE07F8A"/>
    <w:multiLevelType w:val="multilevel"/>
    <w:tmpl w:val="4A84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5147F"/>
    <w:multiLevelType w:val="hybridMultilevel"/>
    <w:tmpl w:val="05B69440"/>
    <w:lvl w:ilvl="0" w:tplc="D29A027E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8662B36"/>
    <w:multiLevelType w:val="multilevel"/>
    <w:tmpl w:val="0794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8474C"/>
    <w:multiLevelType w:val="multilevel"/>
    <w:tmpl w:val="EF6E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364EB"/>
    <w:multiLevelType w:val="multilevel"/>
    <w:tmpl w:val="A29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731961">
    <w:abstractNumId w:val="1"/>
  </w:num>
  <w:num w:numId="2" w16cid:durableId="1320185763">
    <w:abstractNumId w:val="4"/>
  </w:num>
  <w:num w:numId="3" w16cid:durableId="160120953">
    <w:abstractNumId w:val="2"/>
  </w:num>
  <w:num w:numId="4" w16cid:durableId="1812867668">
    <w:abstractNumId w:val="6"/>
  </w:num>
  <w:num w:numId="5" w16cid:durableId="1838424786">
    <w:abstractNumId w:val="0"/>
  </w:num>
  <w:num w:numId="6" w16cid:durableId="1873810508">
    <w:abstractNumId w:val="5"/>
  </w:num>
  <w:num w:numId="7" w16cid:durableId="1655254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75"/>
    <w:rsid w:val="00000046"/>
    <w:rsid w:val="00030E22"/>
    <w:rsid w:val="00033000"/>
    <w:rsid w:val="000727B4"/>
    <w:rsid w:val="00084207"/>
    <w:rsid w:val="000A2C50"/>
    <w:rsid w:val="000C3582"/>
    <w:rsid w:val="000C5B27"/>
    <w:rsid w:val="000D571D"/>
    <w:rsid w:val="000E7665"/>
    <w:rsid w:val="000F5281"/>
    <w:rsid w:val="001300E9"/>
    <w:rsid w:val="00132F83"/>
    <w:rsid w:val="001400CC"/>
    <w:rsid w:val="00143A05"/>
    <w:rsid w:val="00143EB3"/>
    <w:rsid w:val="00147202"/>
    <w:rsid w:val="00152F2F"/>
    <w:rsid w:val="00163A44"/>
    <w:rsid w:val="001974D2"/>
    <w:rsid w:val="001B6BDE"/>
    <w:rsid w:val="001B7AE8"/>
    <w:rsid w:val="001D1C99"/>
    <w:rsid w:val="00220F7F"/>
    <w:rsid w:val="00225645"/>
    <w:rsid w:val="00236226"/>
    <w:rsid w:val="002460B5"/>
    <w:rsid w:val="00251E17"/>
    <w:rsid w:val="00261686"/>
    <w:rsid w:val="00273484"/>
    <w:rsid w:val="00283C5E"/>
    <w:rsid w:val="002874D8"/>
    <w:rsid w:val="002A1941"/>
    <w:rsid w:val="002A63EC"/>
    <w:rsid w:val="002C5575"/>
    <w:rsid w:val="002E158F"/>
    <w:rsid w:val="002E62A8"/>
    <w:rsid w:val="00304788"/>
    <w:rsid w:val="00305CF7"/>
    <w:rsid w:val="003063A2"/>
    <w:rsid w:val="00307BB4"/>
    <w:rsid w:val="0033699D"/>
    <w:rsid w:val="00337332"/>
    <w:rsid w:val="00356868"/>
    <w:rsid w:val="00370AFA"/>
    <w:rsid w:val="00377980"/>
    <w:rsid w:val="003B1C97"/>
    <w:rsid w:val="003C0215"/>
    <w:rsid w:val="003C1AE4"/>
    <w:rsid w:val="003C3D58"/>
    <w:rsid w:val="003E096D"/>
    <w:rsid w:val="003E1AEB"/>
    <w:rsid w:val="003F29CE"/>
    <w:rsid w:val="00403189"/>
    <w:rsid w:val="00412A17"/>
    <w:rsid w:val="00413CE4"/>
    <w:rsid w:val="004409B3"/>
    <w:rsid w:val="00443FE7"/>
    <w:rsid w:val="00453EB0"/>
    <w:rsid w:val="0045582F"/>
    <w:rsid w:val="004642A7"/>
    <w:rsid w:val="00466FC1"/>
    <w:rsid w:val="0046775A"/>
    <w:rsid w:val="00477548"/>
    <w:rsid w:val="0048231D"/>
    <w:rsid w:val="00487DB6"/>
    <w:rsid w:val="00490F2D"/>
    <w:rsid w:val="00491598"/>
    <w:rsid w:val="004B7C86"/>
    <w:rsid w:val="004D22DC"/>
    <w:rsid w:val="004D4251"/>
    <w:rsid w:val="004D5D5C"/>
    <w:rsid w:val="004E0826"/>
    <w:rsid w:val="004F46C8"/>
    <w:rsid w:val="00506D9F"/>
    <w:rsid w:val="00507170"/>
    <w:rsid w:val="005128E0"/>
    <w:rsid w:val="005162BA"/>
    <w:rsid w:val="00520674"/>
    <w:rsid w:val="00521220"/>
    <w:rsid w:val="00530C47"/>
    <w:rsid w:val="00534C70"/>
    <w:rsid w:val="00541C6C"/>
    <w:rsid w:val="00544052"/>
    <w:rsid w:val="005772F9"/>
    <w:rsid w:val="00577D85"/>
    <w:rsid w:val="00583A5D"/>
    <w:rsid w:val="00584DF1"/>
    <w:rsid w:val="00592D0C"/>
    <w:rsid w:val="00595EBD"/>
    <w:rsid w:val="005B2D3A"/>
    <w:rsid w:val="005B7D17"/>
    <w:rsid w:val="005C0ECE"/>
    <w:rsid w:val="005C1FD6"/>
    <w:rsid w:val="005D5D96"/>
    <w:rsid w:val="005E4686"/>
    <w:rsid w:val="005F2044"/>
    <w:rsid w:val="005F4781"/>
    <w:rsid w:val="005F73CE"/>
    <w:rsid w:val="00615772"/>
    <w:rsid w:val="0062149F"/>
    <w:rsid w:val="006270A4"/>
    <w:rsid w:val="00635318"/>
    <w:rsid w:val="00644D41"/>
    <w:rsid w:val="006632DB"/>
    <w:rsid w:val="00664727"/>
    <w:rsid w:val="006658BC"/>
    <w:rsid w:val="006674BB"/>
    <w:rsid w:val="0068024F"/>
    <w:rsid w:val="00680354"/>
    <w:rsid w:val="006A6E36"/>
    <w:rsid w:val="006B25E2"/>
    <w:rsid w:val="006B6097"/>
    <w:rsid w:val="006D07D4"/>
    <w:rsid w:val="006F0DDA"/>
    <w:rsid w:val="006F5829"/>
    <w:rsid w:val="00717825"/>
    <w:rsid w:val="00720EFA"/>
    <w:rsid w:val="00750CDE"/>
    <w:rsid w:val="00763996"/>
    <w:rsid w:val="00766E56"/>
    <w:rsid w:val="00790E6F"/>
    <w:rsid w:val="007930D9"/>
    <w:rsid w:val="007A44B3"/>
    <w:rsid w:val="007A5722"/>
    <w:rsid w:val="007E1345"/>
    <w:rsid w:val="007E6EA5"/>
    <w:rsid w:val="007F7F0B"/>
    <w:rsid w:val="00802910"/>
    <w:rsid w:val="008048D8"/>
    <w:rsid w:val="008051E0"/>
    <w:rsid w:val="008155BA"/>
    <w:rsid w:val="00841DAC"/>
    <w:rsid w:val="008630CF"/>
    <w:rsid w:val="00875517"/>
    <w:rsid w:val="00876516"/>
    <w:rsid w:val="0088511E"/>
    <w:rsid w:val="0089186B"/>
    <w:rsid w:val="008A771B"/>
    <w:rsid w:val="008C25CC"/>
    <w:rsid w:val="008C560E"/>
    <w:rsid w:val="008D5B5A"/>
    <w:rsid w:val="008E584A"/>
    <w:rsid w:val="008E78A2"/>
    <w:rsid w:val="008F79CE"/>
    <w:rsid w:val="00900018"/>
    <w:rsid w:val="009107EE"/>
    <w:rsid w:val="009148FC"/>
    <w:rsid w:val="009328DC"/>
    <w:rsid w:val="00941516"/>
    <w:rsid w:val="0094246C"/>
    <w:rsid w:val="0095536D"/>
    <w:rsid w:val="0097564C"/>
    <w:rsid w:val="00982946"/>
    <w:rsid w:val="00983D21"/>
    <w:rsid w:val="009A02F5"/>
    <w:rsid w:val="009D02B6"/>
    <w:rsid w:val="009D2101"/>
    <w:rsid w:val="009E7037"/>
    <w:rsid w:val="009F6E82"/>
    <w:rsid w:val="009F7F17"/>
    <w:rsid w:val="00A0074F"/>
    <w:rsid w:val="00A11D03"/>
    <w:rsid w:val="00A35D82"/>
    <w:rsid w:val="00A502DA"/>
    <w:rsid w:val="00A566FE"/>
    <w:rsid w:val="00A61A2F"/>
    <w:rsid w:val="00A626B4"/>
    <w:rsid w:val="00A62AE2"/>
    <w:rsid w:val="00A67DE7"/>
    <w:rsid w:val="00A7713C"/>
    <w:rsid w:val="00A847F8"/>
    <w:rsid w:val="00A8765A"/>
    <w:rsid w:val="00A96C87"/>
    <w:rsid w:val="00AA4226"/>
    <w:rsid w:val="00AA6A41"/>
    <w:rsid w:val="00AB215A"/>
    <w:rsid w:val="00AB7EA5"/>
    <w:rsid w:val="00AD4430"/>
    <w:rsid w:val="00AF71D8"/>
    <w:rsid w:val="00B155E9"/>
    <w:rsid w:val="00B17286"/>
    <w:rsid w:val="00B203D1"/>
    <w:rsid w:val="00B25996"/>
    <w:rsid w:val="00B41CDD"/>
    <w:rsid w:val="00B436C0"/>
    <w:rsid w:val="00B5233B"/>
    <w:rsid w:val="00B53104"/>
    <w:rsid w:val="00B84FAC"/>
    <w:rsid w:val="00B91C7D"/>
    <w:rsid w:val="00B9621D"/>
    <w:rsid w:val="00BA449C"/>
    <w:rsid w:val="00BB1C7E"/>
    <w:rsid w:val="00BB46BE"/>
    <w:rsid w:val="00BB5F34"/>
    <w:rsid w:val="00BC4D7A"/>
    <w:rsid w:val="00BD16BD"/>
    <w:rsid w:val="00BD3296"/>
    <w:rsid w:val="00BE2BCB"/>
    <w:rsid w:val="00BF7281"/>
    <w:rsid w:val="00C011DF"/>
    <w:rsid w:val="00C0519E"/>
    <w:rsid w:val="00C05F8E"/>
    <w:rsid w:val="00C12C36"/>
    <w:rsid w:val="00C15249"/>
    <w:rsid w:val="00C179FF"/>
    <w:rsid w:val="00C20B54"/>
    <w:rsid w:val="00C21D6C"/>
    <w:rsid w:val="00C37F1F"/>
    <w:rsid w:val="00C6063C"/>
    <w:rsid w:val="00C64EE7"/>
    <w:rsid w:val="00C6555B"/>
    <w:rsid w:val="00C76329"/>
    <w:rsid w:val="00C81D39"/>
    <w:rsid w:val="00C9036F"/>
    <w:rsid w:val="00C94B07"/>
    <w:rsid w:val="00CA79E9"/>
    <w:rsid w:val="00CB33FB"/>
    <w:rsid w:val="00CC5643"/>
    <w:rsid w:val="00CD2164"/>
    <w:rsid w:val="00CD28E9"/>
    <w:rsid w:val="00CE661E"/>
    <w:rsid w:val="00CE7007"/>
    <w:rsid w:val="00D019E3"/>
    <w:rsid w:val="00D12ABF"/>
    <w:rsid w:val="00D34074"/>
    <w:rsid w:val="00D441BD"/>
    <w:rsid w:val="00D52EA0"/>
    <w:rsid w:val="00D5465F"/>
    <w:rsid w:val="00D62E49"/>
    <w:rsid w:val="00D7005A"/>
    <w:rsid w:val="00D85CB3"/>
    <w:rsid w:val="00D8685F"/>
    <w:rsid w:val="00D90114"/>
    <w:rsid w:val="00D90A77"/>
    <w:rsid w:val="00D9354A"/>
    <w:rsid w:val="00D94457"/>
    <w:rsid w:val="00D9636D"/>
    <w:rsid w:val="00DA6EF7"/>
    <w:rsid w:val="00DB4178"/>
    <w:rsid w:val="00DC390D"/>
    <w:rsid w:val="00DC7016"/>
    <w:rsid w:val="00DC7535"/>
    <w:rsid w:val="00DD01D5"/>
    <w:rsid w:val="00DD433C"/>
    <w:rsid w:val="00DF1ABF"/>
    <w:rsid w:val="00DF2588"/>
    <w:rsid w:val="00DF3D85"/>
    <w:rsid w:val="00DF6D48"/>
    <w:rsid w:val="00DF7244"/>
    <w:rsid w:val="00E03675"/>
    <w:rsid w:val="00E2103D"/>
    <w:rsid w:val="00E222CE"/>
    <w:rsid w:val="00E52078"/>
    <w:rsid w:val="00E762ED"/>
    <w:rsid w:val="00E832DC"/>
    <w:rsid w:val="00E87C9B"/>
    <w:rsid w:val="00E9438D"/>
    <w:rsid w:val="00EA6DD4"/>
    <w:rsid w:val="00EA7D59"/>
    <w:rsid w:val="00EF0411"/>
    <w:rsid w:val="00EF5004"/>
    <w:rsid w:val="00EF60FE"/>
    <w:rsid w:val="00F03D65"/>
    <w:rsid w:val="00F118BC"/>
    <w:rsid w:val="00F211DB"/>
    <w:rsid w:val="00F2724E"/>
    <w:rsid w:val="00F37CF1"/>
    <w:rsid w:val="00F45150"/>
    <w:rsid w:val="00F50269"/>
    <w:rsid w:val="00F65CEE"/>
    <w:rsid w:val="00F827CC"/>
    <w:rsid w:val="00F86822"/>
    <w:rsid w:val="00F87CBB"/>
    <w:rsid w:val="00F93339"/>
    <w:rsid w:val="00F9561F"/>
    <w:rsid w:val="00FA055A"/>
    <w:rsid w:val="00FA0CE4"/>
    <w:rsid w:val="00FA1B22"/>
    <w:rsid w:val="00FC6575"/>
    <w:rsid w:val="00FD00F0"/>
    <w:rsid w:val="00FD4718"/>
    <w:rsid w:val="00FE6128"/>
    <w:rsid w:val="00FE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246C7"/>
  <w15:chartTrackingRefBased/>
  <w15:docId w15:val="{B739ADCD-DFB0-4995-AE72-47420284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645"/>
    <w:rPr>
      <w:rFonts w:ascii="Calibri" w:eastAsia="宋体" w:hAnsi="Calibri" w:cs="Times New Roman"/>
      <w:kern w:val="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44B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339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33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6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645"/>
    <w:rPr>
      <w:sz w:val="18"/>
      <w:szCs w:val="18"/>
    </w:rPr>
  </w:style>
  <w:style w:type="table" w:styleId="a7">
    <w:name w:val="Table Grid"/>
    <w:basedOn w:val="a1"/>
    <w:uiPriority w:val="39"/>
    <w:rsid w:val="00246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63996"/>
    <w:pPr>
      <w:ind w:firstLineChars="200" w:firstLine="200"/>
    </w:pPr>
  </w:style>
  <w:style w:type="character" w:customStyle="1" w:styleId="10">
    <w:name w:val="标题 1 字符"/>
    <w:basedOn w:val="a0"/>
    <w:link w:val="1"/>
    <w:uiPriority w:val="9"/>
    <w:rsid w:val="007A44B3"/>
    <w:rPr>
      <w:rFonts w:ascii="Calibri" w:eastAsia="宋体" w:hAnsi="Calibri" w:cs="Times New Roman"/>
      <w:b/>
      <w:bCs/>
      <w:kern w:val="44"/>
      <w:sz w:val="44"/>
      <w:szCs w:val="44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7A44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A44B3"/>
    <w:rPr>
      <w:rFonts w:asciiTheme="majorHAnsi" w:eastAsiaTheme="majorEastAsia" w:hAnsiTheme="majorHAnsi" w:cstheme="majorBidi"/>
      <w:b/>
      <w:bCs/>
      <w:kern w:val="1"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F93339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93339"/>
    <w:rPr>
      <w:rFonts w:asciiTheme="majorHAnsi" w:eastAsiaTheme="majorEastAsia" w:hAnsiTheme="majorHAnsi" w:cstheme="majorBidi"/>
      <w:b/>
      <w:bCs/>
      <w:kern w:val="1"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F93339"/>
    <w:rPr>
      <w:rFonts w:ascii="Calibri" w:eastAsia="宋体" w:hAnsi="Calibri" w:cs="Times New Roman"/>
      <w:b/>
      <w:bCs/>
      <w:kern w:val="1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530C47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30C47"/>
    <w:pPr>
      <w:spacing w:after="100" w:line="259" w:lineRule="auto"/>
      <w:ind w:firstLine="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30C47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kern w:val="0"/>
      <w:sz w:val="22"/>
    </w:rPr>
  </w:style>
  <w:style w:type="character" w:styleId="ab">
    <w:name w:val="Hyperlink"/>
    <w:basedOn w:val="a0"/>
    <w:uiPriority w:val="99"/>
    <w:unhideWhenUsed/>
    <w:rsid w:val="00530C47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930D9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EF0411"/>
    <w:pPr>
      <w:ind w:leftChars="200" w:left="200" w:hangingChars="200" w:hanging="200"/>
    </w:pPr>
  </w:style>
  <w:style w:type="character" w:styleId="ae">
    <w:name w:val="Unresolved Mention"/>
    <w:basedOn w:val="a0"/>
    <w:uiPriority w:val="99"/>
    <w:semiHidden/>
    <w:unhideWhenUsed/>
    <w:rsid w:val="00D3407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D340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1DC91-BAC8-4C71-A602-046A3946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14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皓天 薛</dc:creator>
  <cp:keywords/>
  <dc:description/>
  <cp:lastModifiedBy>皓天 薛</cp:lastModifiedBy>
  <cp:revision>253</cp:revision>
  <dcterms:created xsi:type="dcterms:W3CDTF">2024-09-19T14:38:00Z</dcterms:created>
  <dcterms:modified xsi:type="dcterms:W3CDTF">2024-09-22T13:11:00Z</dcterms:modified>
</cp:coreProperties>
</file>