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86603">
      <w:r>
        <w:rPr>
          <w:rFonts w:ascii="宋体" w:hAnsi="宋体" w:eastAsia="宋体" w:cs="宋体"/>
          <w:sz w:val="24"/>
          <w:szCs w:val="24"/>
        </w:rPr>
        <w:t>NLP 是人工智能、计算机科学、语言学交叉学科，目标是让计算机理解、解析、生成人类自然语言（文字 + 语音），打通人机语言交互，简单理解就是让机器 “读懂人话、说出人话”。发展历经</w:t>
      </w:r>
      <w:r>
        <w:rPr>
          <w:rStyle w:val="4"/>
          <w:rFonts w:ascii="宋体" w:hAnsi="宋体" w:eastAsia="宋体" w:cs="宋体"/>
          <w:color w:val="000000"/>
          <w:sz w:val="19"/>
          <w:szCs w:val="19"/>
          <w:bdr w:val="none" w:color="auto" w:sz="0" w:space="0"/>
        </w:rPr>
        <w:t>规则 NLP→统计 NLP→深度学习大模型 NLP</w:t>
      </w:r>
      <w:r>
        <w:rPr>
          <w:rFonts w:ascii="宋体" w:hAnsi="宋体" w:eastAsia="宋体" w:cs="宋体"/>
          <w:sz w:val="24"/>
          <w:szCs w:val="24"/>
        </w:rPr>
        <w:t>三个阶段，是智能翻译、AI 对话、智能审核的底层支撑技术。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8A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2026-06-03T04:49:07Z</dcterms:created>
  <dc:creator>hu</dc:creator>
  <cp:lastModifiedBy>...</cp:lastModifiedBy>
  <dcterms:modified xsi:type="dcterms:W3CDTF">2026-06-03T04:49:42Z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eyJoZGlkIjoiM2Q2MGVmODM2MmM5MjJjMjE3Nzg1OWQ3YmM3ZGYzZWIiLCJ1c2VySWQiOiIxMjQwMTM2OTcyIn0=</vt:lpwstr>
  </property>
  <property fmtid="{D5CDD505-2E9C-101B-9397-08002B2CF9AE}" pid="4" name="ICV">
    <vt:lpwstr>CA13B56C39774ABB8D080181CBF645D8_13</vt:lpwstr>
  </property>
</Properties>
</file>