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F2AB8" w14:textId="77777777" w:rsidR="002B1347" w:rsidRPr="00875FFC" w:rsidRDefault="001D533D" w:rsidP="001A0BF6">
      <w:pPr>
        <w:spacing w:before="120"/>
        <w:jc w:val="center"/>
        <w:rPr>
          <w:b/>
          <w:bCs/>
          <w:color w:val="auto"/>
          <w:lang w:val="en-US"/>
        </w:rPr>
      </w:pPr>
      <w:bookmarkStart w:id="0" w:name="loai_1"/>
      <w:r w:rsidRPr="001D533D">
        <w:rPr>
          <w:b/>
          <w:bCs/>
          <w:color w:val="auto"/>
        </w:rPr>
        <w:t>TIÊU CHUẨN QUỐC GIA</w:t>
      </w:r>
      <w:bookmarkEnd w:id="0"/>
    </w:p>
    <w:p w14:paraId="7466A696" w14:textId="77777777" w:rsidR="002B1347" w:rsidRPr="00875FFC" w:rsidRDefault="001D533D" w:rsidP="001A0BF6">
      <w:pPr>
        <w:spacing w:before="120"/>
        <w:jc w:val="center"/>
        <w:rPr>
          <w:b/>
          <w:color w:val="auto"/>
          <w:lang w:val="en-US" w:eastAsia="en-US"/>
        </w:rPr>
      </w:pPr>
      <w:bookmarkStart w:id="1" w:name="loai_1_name"/>
      <w:r w:rsidRPr="001D533D">
        <w:rPr>
          <w:b/>
          <w:bCs/>
          <w:color w:val="auto"/>
          <w:lang w:val="en-US"/>
        </w:rPr>
        <w:t>TCVN 14465:2025</w:t>
      </w:r>
      <w:bookmarkEnd w:id="1"/>
      <w:r w:rsidR="002B1347" w:rsidRPr="00875FFC">
        <w:rPr>
          <w:b/>
          <w:bCs/>
          <w:color w:val="auto"/>
          <w:lang w:val="en-US"/>
        </w:rPr>
        <w:br/>
        <w:t>ISO/IEC 24668:2022</w:t>
      </w:r>
    </w:p>
    <w:p w14:paraId="2111CF37" w14:textId="77777777" w:rsidR="002B1347" w:rsidRPr="00875FFC" w:rsidRDefault="001D533D" w:rsidP="001A0BF6">
      <w:pPr>
        <w:spacing w:before="120"/>
        <w:jc w:val="center"/>
        <w:rPr>
          <w:color w:val="auto"/>
          <w:sz w:val="20"/>
          <w:lang w:eastAsia="en-US"/>
        </w:rPr>
      </w:pPr>
      <w:bookmarkStart w:id="2" w:name="loai_1_name_name"/>
      <w:r w:rsidRPr="001D533D">
        <w:rPr>
          <w:bCs/>
          <w:color w:val="auto"/>
          <w:sz w:val="20"/>
        </w:rPr>
        <w:t>CÔNG NGHỆ THÔNG TIN - TRÍ TUỆ NHÂN TẠO - KHUNG QUẢN LÝ QUÁ TRÌNH PHÂN TÍCH DỮ LIỆU LỚN</w:t>
      </w:r>
      <w:bookmarkEnd w:id="2"/>
    </w:p>
    <w:p w14:paraId="43473B3C" w14:textId="77777777" w:rsidR="002B1347" w:rsidRPr="00875FFC" w:rsidRDefault="002B1347" w:rsidP="001A0BF6">
      <w:pPr>
        <w:spacing w:before="120"/>
        <w:jc w:val="center"/>
        <w:rPr>
          <w:i/>
          <w:color w:val="auto"/>
          <w:sz w:val="20"/>
          <w:lang w:eastAsia="en-US"/>
        </w:rPr>
      </w:pPr>
      <w:r w:rsidRPr="00875FFC">
        <w:rPr>
          <w:bCs/>
          <w:i/>
          <w:iCs/>
          <w:color w:val="auto"/>
          <w:sz w:val="20"/>
          <w:lang w:val="en-US" w:eastAsia="en-US"/>
        </w:rPr>
        <w:t xml:space="preserve">Information technology </w:t>
      </w:r>
      <w:r w:rsidRPr="00875FFC">
        <w:rPr>
          <w:bCs/>
          <w:i/>
          <w:iCs/>
          <w:color w:val="auto"/>
          <w:sz w:val="20"/>
        </w:rPr>
        <w:t xml:space="preserve">- </w:t>
      </w:r>
      <w:r w:rsidRPr="00875FFC">
        <w:rPr>
          <w:bCs/>
          <w:i/>
          <w:iCs/>
          <w:color w:val="auto"/>
          <w:sz w:val="20"/>
          <w:lang w:val="en-US" w:eastAsia="en-US"/>
        </w:rPr>
        <w:t>Artificial intelligence</w:t>
      </w:r>
      <w:r w:rsidRPr="00875FFC">
        <w:rPr>
          <w:i/>
          <w:color w:val="auto"/>
          <w:sz w:val="20"/>
          <w:lang w:val="en-US" w:eastAsia="en-US"/>
        </w:rPr>
        <w:t xml:space="preserve"> - </w:t>
      </w:r>
      <w:r w:rsidRPr="00875FFC">
        <w:rPr>
          <w:bCs/>
          <w:i/>
          <w:iCs/>
          <w:color w:val="auto"/>
          <w:sz w:val="20"/>
          <w:lang w:val="en-US" w:eastAsia="en-US"/>
        </w:rPr>
        <w:t>Process management framework for big data analytics</w:t>
      </w:r>
    </w:p>
    <w:p w14:paraId="1EB846DD" w14:textId="77777777" w:rsidR="002B1347" w:rsidRPr="00875FFC" w:rsidRDefault="002B1347" w:rsidP="001A0BF6">
      <w:pPr>
        <w:spacing w:before="120"/>
        <w:rPr>
          <w:color w:val="auto"/>
          <w:sz w:val="20"/>
          <w:lang w:eastAsia="en-US"/>
        </w:rPr>
      </w:pPr>
      <w:r w:rsidRPr="00875FFC">
        <w:rPr>
          <w:b/>
          <w:bCs/>
          <w:color w:val="auto"/>
          <w:sz w:val="20"/>
        </w:rPr>
        <w:t xml:space="preserve">Nội </w:t>
      </w:r>
      <w:r w:rsidRPr="00875FFC">
        <w:rPr>
          <w:b/>
          <w:bCs/>
          <w:color w:val="auto"/>
          <w:sz w:val="20"/>
          <w:lang w:val="en-US" w:eastAsia="en-US"/>
        </w:rPr>
        <w:t>dung</w:t>
      </w:r>
    </w:p>
    <w:p w14:paraId="1E834C80" w14:textId="77777777" w:rsidR="002B1347" w:rsidRPr="00875FFC" w:rsidRDefault="002B1347" w:rsidP="001A0BF6">
      <w:pPr>
        <w:spacing w:before="120"/>
        <w:rPr>
          <w:color w:val="auto"/>
          <w:sz w:val="20"/>
          <w:lang w:val="en-US" w:eastAsia="en-US"/>
        </w:rPr>
      </w:pPr>
      <w:r w:rsidRPr="00875FFC">
        <w:rPr>
          <w:color w:val="auto"/>
          <w:sz w:val="20"/>
        </w:rPr>
        <w:t>Lời nói đầu</w:t>
      </w:r>
    </w:p>
    <w:p w14:paraId="2E1A9787" w14:textId="77777777" w:rsidR="002B1347" w:rsidRPr="00875FFC" w:rsidRDefault="002B1347" w:rsidP="001A0BF6">
      <w:pPr>
        <w:spacing w:before="120"/>
        <w:rPr>
          <w:color w:val="auto"/>
          <w:sz w:val="20"/>
          <w:lang w:val="en-US" w:eastAsia="en-US"/>
        </w:rPr>
      </w:pPr>
      <w:r w:rsidRPr="00875FFC">
        <w:rPr>
          <w:color w:val="auto"/>
          <w:sz w:val="20"/>
        </w:rPr>
        <w:t xml:space="preserve">1. Phạm vi </w:t>
      </w:r>
      <w:r w:rsidRPr="00875FFC">
        <w:rPr>
          <w:color w:val="auto"/>
          <w:sz w:val="20"/>
          <w:lang w:val="en-US"/>
        </w:rPr>
        <w:t>á</w:t>
      </w:r>
      <w:r w:rsidRPr="00875FFC">
        <w:rPr>
          <w:color w:val="auto"/>
          <w:sz w:val="20"/>
        </w:rPr>
        <w:t>p dụng</w:t>
      </w:r>
    </w:p>
    <w:p w14:paraId="4D33E564" w14:textId="77777777" w:rsidR="002B1347" w:rsidRPr="00875FFC" w:rsidRDefault="002B1347" w:rsidP="001A0BF6">
      <w:pPr>
        <w:spacing w:before="120"/>
        <w:rPr>
          <w:color w:val="auto"/>
          <w:sz w:val="20"/>
          <w:lang w:val="en-US" w:eastAsia="en-US"/>
        </w:rPr>
      </w:pPr>
      <w:r w:rsidRPr="00875FFC">
        <w:rPr>
          <w:color w:val="auto"/>
          <w:sz w:val="20"/>
        </w:rPr>
        <w:t>2. Tài liệu viện dẫn</w:t>
      </w:r>
    </w:p>
    <w:p w14:paraId="5AF414E1" w14:textId="77777777" w:rsidR="002B1347" w:rsidRPr="00875FFC" w:rsidRDefault="002B1347" w:rsidP="001A0BF6">
      <w:pPr>
        <w:spacing w:before="120"/>
        <w:rPr>
          <w:color w:val="auto"/>
          <w:sz w:val="20"/>
          <w:lang w:val="en-US" w:eastAsia="en-US"/>
        </w:rPr>
      </w:pPr>
      <w:r w:rsidRPr="00875FFC">
        <w:rPr>
          <w:color w:val="auto"/>
          <w:sz w:val="20"/>
        </w:rPr>
        <w:t>3. Thuật ngữ và định nghĩa</w:t>
      </w:r>
    </w:p>
    <w:p w14:paraId="60D1D6A0" w14:textId="77777777" w:rsidR="002B1347" w:rsidRPr="00875FFC" w:rsidRDefault="002B1347" w:rsidP="001A0BF6">
      <w:pPr>
        <w:spacing w:before="120"/>
        <w:rPr>
          <w:color w:val="auto"/>
          <w:sz w:val="20"/>
          <w:lang w:val="en-US" w:eastAsia="en-US"/>
        </w:rPr>
      </w:pPr>
      <w:r w:rsidRPr="00875FFC">
        <w:rPr>
          <w:color w:val="auto"/>
          <w:sz w:val="20"/>
        </w:rPr>
        <w:t>4. Thuật ngữ viết tắt</w:t>
      </w:r>
    </w:p>
    <w:p w14:paraId="6D239EA0" w14:textId="77777777" w:rsidR="002B1347" w:rsidRPr="00875FFC" w:rsidRDefault="002B1347" w:rsidP="001A0BF6">
      <w:pPr>
        <w:spacing w:before="120"/>
        <w:rPr>
          <w:color w:val="auto"/>
          <w:sz w:val="20"/>
          <w:lang w:val="en-US" w:eastAsia="en-US"/>
        </w:rPr>
      </w:pPr>
      <w:r w:rsidRPr="00875FFC">
        <w:rPr>
          <w:color w:val="auto"/>
          <w:sz w:val="20"/>
        </w:rPr>
        <w:t>5. Tổng quan về mô hình tham chiếu quá trình</w:t>
      </w:r>
    </w:p>
    <w:p w14:paraId="0A894C8D" w14:textId="77777777" w:rsidR="002B1347" w:rsidRPr="00875FFC" w:rsidRDefault="002B1347" w:rsidP="001A0BF6">
      <w:pPr>
        <w:spacing w:before="120"/>
        <w:rPr>
          <w:color w:val="auto"/>
          <w:sz w:val="20"/>
          <w:lang w:val="en-US" w:eastAsia="en-US"/>
        </w:rPr>
      </w:pPr>
      <w:r w:rsidRPr="00875FFC">
        <w:rPr>
          <w:color w:val="auto"/>
          <w:sz w:val="20"/>
        </w:rPr>
        <w:t>6. Mô hình tham chiếu quá trình</w:t>
      </w:r>
    </w:p>
    <w:p w14:paraId="504A6A67" w14:textId="77777777" w:rsidR="002B1347" w:rsidRPr="00875FFC" w:rsidRDefault="002B1347" w:rsidP="001A0BF6">
      <w:pPr>
        <w:spacing w:before="120"/>
        <w:rPr>
          <w:color w:val="auto"/>
          <w:sz w:val="20"/>
          <w:lang w:val="en-US" w:eastAsia="en-US"/>
        </w:rPr>
      </w:pPr>
      <w:r w:rsidRPr="00875FFC">
        <w:rPr>
          <w:color w:val="auto"/>
          <w:sz w:val="20"/>
        </w:rPr>
        <w:t>6.1</w:t>
      </w:r>
      <w:r w:rsidRPr="00875FFC">
        <w:rPr>
          <w:color w:val="auto"/>
          <w:sz w:val="20"/>
          <w:lang w:val="en-US"/>
        </w:rPr>
        <w:t xml:space="preserve"> </w:t>
      </w:r>
      <w:r w:rsidRPr="00875FFC">
        <w:rPr>
          <w:color w:val="auto"/>
          <w:sz w:val="20"/>
        </w:rPr>
        <w:t xml:space="preserve"> Quy định chung</w:t>
      </w:r>
    </w:p>
    <w:p w14:paraId="51E0DF90" w14:textId="77777777" w:rsidR="002B1347" w:rsidRPr="00875FFC" w:rsidRDefault="002B1347" w:rsidP="001A0BF6">
      <w:pPr>
        <w:spacing w:before="120"/>
        <w:rPr>
          <w:color w:val="auto"/>
          <w:sz w:val="20"/>
          <w:lang w:val="en-US" w:eastAsia="en-US"/>
        </w:rPr>
      </w:pPr>
      <w:r w:rsidRPr="00875FFC">
        <w:rPr>
          <w:color w:val="auto"/>
          <w:sz w:val="20"/>
        </w:rPr>
        <w:t xml:space="preserve">6.2 </w:t>
      </w:r>
      <w:r w:rsidRPr="00875FFC">
        <w:rPr>
          <w:color w:val="auto"/>
          <w:sz w:val="20"/>
          <w:lang w:val="en-US"/>
        </w:rPr>
        <w:t xml:space="preserve"> </w:t>
      </w:r>
      <w:r w:rsidRPr="00875FFC">
        <w:rPr>
          <w:color w:val="auto"/>
          <w:sz w:val="20"/>
        </w:rPr>
        <w:t>Quá trình của bên liên quan của tổ chứ</w:t>
      </w:r>
      <w:r w:rsidRPr="00875FFC">
        <w:rPr>
          <w:color w:val="auto"/>
          <w:sz w:val="20"/>
          <w:lang w:val="en-US"/>
        </w:rPr>
        <w:t>c</w:t>
      </w:r>
    </w:p>
    <w:p w14:paraId="3AED719A" w14:textId="77777777" w:rsidR="002B1347" w:rsidRPr="00875FFC" w:rsidRDefault="002B1347" w:rsidP="001A0BF6">
      <w:pPr>
        <w:spacing w:before="120"/>
        <w:rPr>
          <w:color w:val="auto"/>
          <w:sz w:val="20"/>
          <w:lang w:val="en-US" w:eastAsia="en-US"/>
        </w:rPr>
      </w:pPr>
      <w:r w:rsidRPr="00875FFC">
        <w:rPr>
          <w:color w:val="auto"/>
          <w:sz w:val="20"/>
        </w:rPr>
        <w:t xml:space="preserve">6.3 </w:t>
      </w:r>
      <w:r w:rsidRPr="00875FFC">
        <w:rPr>
          <w:color w:val="auto"/>
          <w:sz w:val="20"/>
          <w:lang w:val="en-US"/>
        </w:rPr>
        <w:t xml:space="preserve"> </w:t>
      </w:r>
      <w:r w:rsidRPr="00875FFC">
        <w:rPr>
          <w:color w:val="auto"/>
          <w:sz w:val="20"/>
        </w:rPr>
        <w:t>Các quá trình phát triển năng lực</w:t>
      </w:r>
    </w:p>
    <w:p w14:paraId="422BF610" w14:textId="77777777" w:rsidR="002B1347" w:rsidRPr="00875FFC" w:rsidRDefault="002B1347" w:rsidP="001A0BF6">
      <w:pPr>
        <w:spacing w:before="120"/>
        <w:rPr>
          <w:color w:val="auto"/>
          <w:sz w:val="20"/>
          <w:lang w:val="en-US" w:eastAsia="en-US"/>
        </w:rPr>
      </w:pPr>
      <w:r w:rsidRPr="00875FFC">
        <w:rPr>
          <w:color w:val="auto"/>
          <w:sz w:val="20"/>
        </w:rPr>
        <w:t xml:space="preserve">6.4 </w:t>
      </w:r>
      <w:r w:rsidRPr="00875FFC">
        <w:rPr>
          <w:color w:val="auto"/>
          <w:sz w:val="20"/>
          <w:lang w:val="en-US"/>
        </w:rPr>
        <w:t xml:space="preserve"> </w:t>
      </w:r>
      <w:r w:rsidRPr="00875FFC">
        <w:rPr>
          <w:color w:val="auto"/>
          <w:sz w:val="20"/>
        </w:rPr>
        <w:t>Quá trình quản lý dữ liệu</w:t>
      </w:r>
    </w:p>
    <w:p w14:paraId="2B8BAAD7" w14:textId="77777777" w:rsidR="002B1347" w:rsidRPr="00875FFC" w:rsidRDefault="002B1347" w:rsidP="001A0BF6">
      <w:pPr>
        <w:spacing w:before="120"/>
        <w:rPr>
          <w:color w:val="auto"/>
          <w:sz w:val="20"/>
          <w:lang w:val="en-US" w:eastAsia="en-US"/>
        </w:rPr>
      </w:pPr>
      <w:r w:rsidRPr="00875FFC">
        <w:rPr>
          <w:color w:val="auto"/>
          <w:sz w:val="20"/>
        </w:rPr>
        <w:t xml:space="preserve">6.5 </w:t>
      </w:r>
      <w:r w:rsidRPr="00875FFC">
        <w:rPr>
          <w:color w:val="auto"/>
          <w:sz w:val="20"/>
          <w:lang w:val="en-US"/>
        </w:rPr>
        <w:t xml:space="preserve"> </w:t>
      </w:r>
      <w:r w:rsidRPr="00875FFC">
        <w:rPr>
          <w:color w:val="auto"/>
          <w:sz w:val="20"/>
        </w:rPr>
        <w:t>Quá trình phát triển phân tích</w:t>
      </w:r>
    </w:p>
    <w:p w14:paraId="2825CA95" w14:textId="77777777" w:rsidR="002B1347" w:rsidRPr="00875FFC" w:rsidRDefault="002B1347" w:rsidP="001A0BF6">
      <w:pPr>
        <w:spacing w:before="120"/>
        <w:rPr>
          <w:color w:val="auto"/>
          <w:sz w:val="20"/>
          <w:lang w:val="en-US" w:eastAsia="en-US"/>
        </w:rPr>
      </w:pPr>
      <w:r w:rsidRPr="00875FFC">
        <w:rPr>
          <w:color w:val="auto"/>
          <w:sz w:val="20"/>
        </w:rPr>
        <w:t xml:space="preserve">6.6 </w:t>
      </w:r>
      <w:r w:rsidRPr="00875FFC">
        <w:rPr>
          <w:color w:val="auto"/>
          <w:sz w:val="20"/>
          <w:lang w:val="en-US"/>
        </w:rPr>
        <w:t xml:space="preserve"> </w:t>
      </w:r>
      <w:r w:rsidRPr="00875FFC">
        <w:rPr>
          <w:color w:val="auto"/>
          <w:sz w:val="20"/>
        </w:rPr>
        <w:t>Quá trình tích hợp công nghệ</w:t>
      </w:r>
    </w:p>
    <w:p w14:paraId="4CD96CC0" w14:textId="77777777" w:rsidR="002B1347" w:rsidRPr="00875FFC" w:rsidRDefault="002B1347" w:rsidP="001A0BF6">
      <w:pPr>
        <w:spacing w:before="120"/>
        <w:rPr>
          <w:color w:val="auto"/>
          <w:sz w:val="20"/>
          <w:lang w:val="en-US" w:eastAsia="en-US"/>
        </w:rPr>
      </w:pPr>
      <w:r w:rsidRPr="00875FFC">
        <w:rPr>
          <w:color w:val="auto"/>
          <w:sz w:val="20"/>
        </w:rPr>
        <w:t>7. Tổng quan về mô hình đánh giá quá trình</w:t>
      </w:r>
    </w:p>
    <w:p w14:paraId="4C2DEB8C" w14:textId="77777777" w:rsidR="002B1347" w:rsidRPr="00875FFC" w:rsidRDefault="002B1347" w:rsidP="001A0BF6">
      <w:pPr>
        <w:spacing w:before="120"/>
        <w:rPr>
          <w:color w:val="auto"/>
          <w:sz w:val="20"/>
          <w:lang w:val="en-US" w:eastAsia="en-US"/>
        </w:rPr>
      </w:pPr>
      <w:r w:rsidRPr="00875FFC">
        <w:rPr>
          <w:color w:val="auto"/>
          <w:sz w:val="20"/>
        </w:rPr>
        <w:t xml:space="preserve">7.1 </w:t>
      </w:r>
      <w:r w:rsidRPr="00875FFC">
        <w:rPr>
          <w:color w:val="auto"/>
          <w:sz w:val="20"/>
          <w:lang w:val="en-US"/>
        </w:rPr>
        <w:t xml:space="preserve"> </w:t>
      </w:r>
      <w:r w:rsidRPr="00875FFC">
        <w:rPr>
          <w:color w:val="auto"/>
          <w:sz w:val="20"/>
        </w:rPr>
        <w:t>Quy định chung</w:t>
      </w:r>
    </w:p>
    <w:p w14:paraId="18B245FC" w14:textId="77777777" w:rsidR="002B1347" w:rsidRPr="00875FFC" w:rsidRDefault="002B1347" w:rsidP="001A0BF6">
      <w:pPr>
        <w:spacing w:before="120"/>
        <w:rPr>
          <w:color w:val="auto"/>
          <w:sz w:val="20"/>
          <w:lang w:val="en-US" w:eastAsia="en-US"/>
        </w:rPr>
      </w:pPr>
      <w:r w:rsidRPr="00875FFC">
        <w:rPr>
          <w:color w:val="auto"/>
          <w:sz w:val="20"/>
        </w:rPr>
        <w:t xml:space="preserve">7.2 </w:t>
      </w:r>
      <w:r w:rsidRPr="00875FFC">
        <w:rPr>
          <w:color w:val="auto"/>
          <w:sz w:val="20"/>
          <w:lang w:val="en-US"/>
        </w:rPr>
        <w:t xml:space="preserve"> </w:t>
      </w:r>
      <w:r w:rsidRPr="00875FFC">
        <w:rPr>
          <w:color w:val="auto"/>
          <w:sz w:val="20"/>
        </w:rPr>
        <w:t>Phương bậc quá trình</w:t>
      </w:r>
    </w:p>
    <w:p w14:paraId="0A338C26" w14:textId="77777777" w:rsidR="002B1347" w:rsidRPr="00875FFC" w:rsidRDefault="002B1347" w:rsidP="001A0BF6">
      <w:pPr>
        <w:spacing w:before="120"/>
        <w:rPr>
          <w:color w:val="auto"/>
          <w:sz w:val="20"/>
          <w:lang w:val="en-US" w:eastAsia="en-US"/>
        </w:rPr>
      </w:pPr>
      <w:r w:rsidRPr="00875FFC">
        <w:rPr>
          <w:color w:val="auto"/>
          <w:sz w:val="20"/>
        </w:rPr>
        <w:t xml:space="preserve">7.3 </w:t>
      </w:r>
      <w:r w:rsidRPr="00875FFC">
        <w:rPr>
          <w:color w:val="auto"/>
          <w:sz w:val="20"/>
          <w:lang w:val="en-US"/>
        </w:rPr>
        <w:t xml:space="preserve"> </w:t>
      </w:r>
      <w:r w:rsidRPr="00875FFC">
        <w:rPr>
          <w:color w:val="auto"/>
          <w:sz w:val="20"/>
        </w:rPr>
        <w:t>Phương bậc khả năng</w:t>
      </w:r>
    </w:p>
    <w:p w14:paraId="769438BC" w14:textId="77777777" w:rsidR="002B1347" w:rsidRPr="00875FFC" w:rsidRDefault="002B1347" w:rsidP="001A0BF6">
      <w:pPr>
        <w:spacing w:before="120"/>
        <w:rPr>
          <w:color w:val="auto"/>
          <w:sz w:val="20"/>
          <w:lang w:val="en-US" w:eastAsia="en-US"/>
        </w:rPr>
      </w:pPr>
      <w:r w:rsidRPr="00875FFC">
        <w:rPr>
          <w:color w:val="auto"/>
          <w:sz w:val="20"/>
        </w:rPr>
        <w:t xml:space="preserve">7.4 </w:t>
      </w:r>
      <w:r w:rsidRPr="00875FFC">
        <w:rPr>
          <w:color w:val="auto"/>
          <w:sz w:val="20"/>
          <w:lang w:val="en-US"/>
        </w:rPr>
        <w:t xml:space="preserve"> </w:t>
      </w:r>
      <w:r w:rsidRPr="00875FFC">
        <w:rPr>
          <w:color w:val="auto"/>
          <w:sz w:val="20"/>
        </w:rPr>
        <w:t>Chỉ số đánh giá</w:t>
      </w:r>
    </w:p>
    <w:p w14:paraId="2F518793" w14:textId="77777777" w:rsidR="002B1347" w:rsidRPr="00875FFC" w:rsidRDefault="002B1347" w:rsidP="001A0BF6">
      <w:pPr>
        <w:spacing w:before="120"/>
        <w:rPr>
          <w:color w:val="auto"/>
          <w:sz w:val="20"/>
          <w:lang w:val="en-US" w:eastAsia="en-US"/>
        </w:rPr>
      </w:pPr>
      <w:r w:rsidRPr="00875FFC">
        <w:rPr>
          <w:color w:val="auto"/>
          <w:sz w:val="20"/>
        </w:rPr>
        <w:t xml:space="preserve">7.5 </w:t>
      </w:r>
      <w:r w:rsidRPr="00875FFC">
        <w:rPr>
          <w:color w:val="auto"/>
          <w:sz w:val="20"/>
          <w:lang w:val="en-US"/>
        </w:rPr>
        <w:t xml:space="preserve"> </w:t>
      </w:r>
      <w:r w:rsidRPr="00875FFC">
        <w:rPr>
          <w:color w:val="auto"/>
          <w:sz w:val="20"/>
        </w:rPr>
        <w:t>Thang x</w:t>
      </w:r>
      <w:r w:rsidRPr="00875FFC">
        <w:rPr>
          <w:color w:val="auto"/>
          <w:sz w:val="20"/>
          <w:lang w:val="en-US"/>
        </w:rPr>
        <w:t>ế</w:t>
      </w:r>
      <w:r w:rsidRPr="00875FFC">
        <w:rPr>
          <w:color w:val="auto"/>
          <w:sz w:val="20"/>
        </w:rPr>
        <w:t>p hạng thuộc tính quá trình</w:t>
      </w:r>
    </w:p>
    <w:p w14:paraId="65CACEDE" w14:textId="77777777" w:rsidR="002B1347" w:rsidRPr="00875FFC" w:rsidRDefault="002B1347" w:rsidP="001A0BF6">
      <w:pPr>
        <w:spacing w:before="120"/>
        <w:rPr>
          <w:color w:val="auto"/>
          <w:sz w:val="20"/>
          <w:lang w:val="en-US" w:eastAsia="en-US"/>
        </w:rPr>
      </w:pPr>
      <w:r w:rsidRPr="00875FFC">
        <w:rPr>
          <w:color w:val="auto"/>
          <w:sz w:val="20"/>
        </w:rPr>
        <w:t>8. Các quá trình và chỉ số hiệu năng</w:t>
      </w:r>
    </w:p>
    <w:p w14:paraId="306F0AE4" w14:textId="77777777" w:rsidR="002B1347" w:rsidRPr="00875FFC" w:rsidRDefault="002B1347" w:rsidP="001A0BF6">
      <w:pPr>
        <w:spacing w:before="120"/>
        <w:rPr>
          <w:color w:val="auto"/>
          <w:sz w:val="20"/>
          <w:lang w:val="en-US" w:eastAsia="en-US"/>
        </w:rPr>
      </w:pPr>
      <w:r w:rsidRPr="00875FFC">
        <w:rPr>
          <w:color w:val="auto"/>
          <w:sz w:val="20"/>
        </w:rPr>
        <w:t xml:space="preserve">8.1 </w:t>
      </w:r>
      <w:r w:rsidRPr="00875FFC">
        <w:rPr>
          <w:color w:val="auto"/>
          <w:sz w:val="20"/>
          <w:lang w:val="en-US"/>
        </w:rPr>
        <w:t xml:space="preserve"> </w:t>
      </w:r>
      <w:r w:rsidRPr="00875FFC">
        <w:rPr>
          <w:color w:val="auto"/>
          <w:sz w:val="20"/>
        </w:rPr>
        <w:t>Quy định chung</w:t>
      </w:r>
    </w:p>
    <w:p w14:paraId="2F01AA6A" w14:textId="77777777" w:rsidR="002B1347" w:rsidRPr="00875FFC" w:rsidRDefault="002B1347" w:rsidP="001A0BF6">
      <w:pPr>
        <w:spacing w:before="120"/>
        <w:rPr>
          <w:color w:val="auto"/>
          <w:sz w:val="20"/>
          <w:lang w:val="en-US" w:eastAsia="en-US"/>
        </w:rPr>
      </w:pPr>
      <w:r w:rsidRPr="00875FFC">
        <w:rPr>
          <w:color w:val="auto"/>
          <w:sz w:val="20"/>
        </w:rPr>
        <w:t xml:space="preserve">8.2 </w:t>
      </w:r>
      <w:r w:rsidRPr="00875FFC">
        <w:rPr>
          <w:color w:val="auto"/>
          <w:sz w:val="20"/>
          <w:lang w:val="en-US"/>
        </w:rPr>
        <w:t xml:space="preserve"> </w:t>
      </w:r>
      <w:r w:rsidRPr="00875FFC">
        <w:rPr>
          <w:color w:val="auto"/>
          <w:sz w:val="20"/>
        </w:rPr>
        <w:t>Thực hành cơ sở (BP) và sản ph</w:t>
      </w:r>
      <w:r w:rsidRPr="00875FFC">
        <w:rPr>
          <w:color w:val="auto"/>
          <w:sz w:val="20"/>
          <w:lang w:val="en-US"/>
        </w:rPr>
        <w:t>ẩ</w:t>
      </w:r>
      <w:r w:rsidRPr="00875FFC">
        <w:rPr>
          <w:color w:val="auto"/>
          <w:sz w:val="20"/>
        </w:rPr>
        <w:t xml:space="preserve">m thông </w:t>
      </w:r>
      <w:r w:rsidRPr="00875FFC">
        <w:rPr>
          <w:color w:val="auto"/>
          <w:sz w:val="20"/>
          <w:lang w:val="en-US" w:eastAsia="en-US"/>
        </w:rPr>
        <w:t>tin (IP)</w:t>
      </w:r>
    </w:p>
    <w:p w14:paraId="6DF37953" w14:textId="77777777" w:rsidR="002B1347" w:rsidRPr="00875FFC" w:rsidRDefault="002B1347" w:rsidP="001A0BF6">
      <w:pPr>
        <w:spacing w:before="120"/>
        <w:rPr>
          <w:color w:val="auto"/>
          <w:sz w:val="20"/>
          <w:lang w:val="en-US" w:eastAsia="en-US"/>
        </w:rPr>
      </w:pPr>
      <w:r w:rsidRPr="00875FFC">
        <w:rPr>
          <w:color w:val="auto"/>
          <w:sz w:val="20"/>
        </w:rPr>
        <w:t>9. Các chỉ số khả năng (Mức 0 đến 5)</w:t>
      </w:r>
    </w:p>
    <w:p w14:paraId="308256AC" w14:textId="77777777" w:rsidR="002B1347" w:rsidRPr="00875FFC" w:rsidRDefault="002B1347" w:rsidP="001A0BF6">
      <w:pPr>
        <w:spacing w:before="120"/>
        <w:rPr>
          <w:color w:val="auto"/>
          <w:sz w:val="20"/>
          <w:lang w:val="en-US" w:eastAsia="en-US"/>
        </w:rPr>
      </w:pPr>
      <w:r w:rsidRPr="00875FFC">
        <w:rPr>
          <w:color w:val="auto"/>
          <w:sz w:val="20"/>
        </w:rPr>
        <w:t xml:space="preserve">9.1 </w:t>
      </w:r>
      <w:r w:rsidRPr="00875FFC">
        <w:rPr>
          <w:color w:val="auto"/>
          <w:sz w:val="20"/>
          <w:lang w:val="en-US"/>
        </w:rPr>
        <w:t xml:space="preserve"> </w:t>
      </w:r>
      <w:r w:rsidRPr="00875FFC">
        <w:rPr>
          <w:color w:val="auto"/>
          <w:sz w:val="20"/>
        </w:rPr>
        <w:t>Quy định chung</w:t>
      </w:r>
    </w:p>
    <w:p w14:paraId="1343BF28" w14:textId="77777777" w:rsidR="002B1347" w:rsidRPr="00875FFC" w:rsidRDefault="002B1347" w:rsidP="001A0BF6">
      <w:pPr>
        <w:spacing w:before="120"/>
        <w:rPr>
          <w:color w:val="auto"/>
          <w:sz w:val="20"/>
          <w:lang w:val="en-US" w:eastAsia="en-US"/>
        </w:rPr>
      </w:pPr>
      <w:r w:rsidRPr="00875FFC">
        <w:rPr>
          <w:color w:val="auto"/>
          <w:sz w:val="20"/>
        </w:rPr>
        <w:t xml:space="preserve">9.2 </w:t>
      </w:r>
      <w:r w:rsidRPr="00875FFC">
        <w:rPr>
          <w:color w:val="auto"/>
          <w:sz w:val="20"/>
          <w:lang w:val="en-US"/>
        </w:rPr>
        <w:t xml:space="preserve"> </w:t>
      </w:r>
      <w:r w:rsidRPr="00875FFC">
        <w:rPr>
          <w:color w:val="auto"/>
          <w:sz w:val="20"/>
        </w:rPr>
        <w:t>Mức khả năng và thuộc tính quá trình</w:t>
      </w:r>
    </w:p>
    <w:p w14:paraId="29091DA0" w14:textId="77777777" w:rsidR="002B1347" w:rsidRPr="00875FFC" w:rsidRDefault="002B1347" w:rsidP="001A0BF6">
      <w:pPr>
        <w:spacing w:before="120"/>
        <w:rPr>
          <w:color w:val="auto"/>
          <w:sz w:val="20"/>
          <w:lang w:eastAsia="en-US"/>
        </w:rPr>
      </w:pPr>
      <w:r w:rsidRPr="00875FFC">
        <w:rPr>
          <w:color w:val="auto"/>
          <w:sz w:val="20"/>
        </w:rPr>
        <w:t xml:space="preserve">Phụ lục A </w:t>
      </w:r>
      <w:r w:rsidRPr="00875FFC">
        <w:rPr>
          <w:color w:val="auto"/>
          <w:sz w:val="20"/>
          <w:lang w:val="en-US"/>
        </w:rPr>
        <w:t>(</w:t>
      </w:r>
      <w:r w:rsidRPr="00875FFC">
        <w:rPr>
          <w:color w:val="auto"/>
          <w:sz w:val="20"/>
        </w:rPr>
        <w:t>tham khảo) Ánh xạ các chỉ số đến đầu ra thuộc tính quá trình:</w:t>
      </w:r>
    </w:p>
    <w:p w14:paraId="5DC25086" w14:textId="77777777" w:rsidR="002B1347" w:rsidRPr="00875FFC" w:rsidRDefault="002B1347" w:rsidP="001A0BF6">
      <w:pPr>
        <w:spacing w:before="120"/>
        <w:rPr>
          <w:color w:val="auto"/>
          <w:sz w:val="20"/>
          <w:lang w:eastAsia="en-US"/>
        </w:rPr>
      </w:pPr>
      <w:r w:rsidRPr="00875FFC">
        <w:rPr>
          <w:color w:val="auto"/>
          <w:sz w:val="20"/>
        </w:rPr>
        <w:t xml:space="preserve">Phụ lục B (tham khảo) Thông tin các đặc trưng sản phẩm thông tin </w:t>
      </w:r>
    </w:p>
    <w:p w14:paraId="029816E0" w14:textId="77777777" w:rsidR="002B1347" w:rsidRPr="00875FFC" w:rsidRDefault="002B1347" w:rsidP="001A0BF6">
      <w:pPr>
        <w:spacing w:before="120"/>
        <w:rPr>
          <w:color w:val="auto"/>
          <w:sz w:val="20"/>
          <w:lang w:eastAsia="en-US"/>
        </w:rPr>
      </w:pPr>
      <w:r w:rsidRPr="00875FFC">
        <w:rPr>
          <w:color w:val="auto"/>
          <w:sz w:val="20"/>
        </w:rPr>
        <w:t xml:space="preserve">Thư mục tài liệu tham khảo </w:t>
      </w:r>
    </w:p>
    <w:p w14:paraId="1FB23BF6" w14:textId="77777777" w:rsidR="002B1347" w:rsidRPr="00875FFC" w:rsidRDefault="002B1347" w:rsidP="001A0BF6">
      <w:pPr>
        <w:spacing w:before="120"/>
        <w:rPr>
          <w:color w:val="auto"/>
          <w:sz w:val="20"/>
          <w:lang w:val="en-US"/>
        </w:rPr>
      </w:pPr>
    </w:p>
    <w:p w14:paraId="13B302C5" w14:textId="77777777" w:rsidR="002B1347" w:rsidRPr="00875FFC" w:rsidRDefault="002B1347" w:rsidP="001A0BF6">
      <w:pPr>
        <w:spacing w:before="120"/>
        <w:rPr>
          <w:b/>
          <w:color w:val="auto"/>
          <w:sz w:val="20"/>
          <w:lang w:eastAsia="en-US"/>
        </w:rPr>
      </w:pPr>
      <w:r w:rsidRPr="00875FFC">
        <w:rPr>
          <w:b/>
          <w:color w:val="auto"/>
          <w:sz w:val="20"/>
        </w:rPr>
        <w:t>Lời nói đầu</w:t>
      </w:r>
    </w:p>
    <w:p w14:paraId="557E0519" w14:textId="77777777" w:rsidR="002B1347" w:rsidRPr="00875FFC" w:rsidRDefault="002B1347" w:rsidP="001A0BF6">
      <w:pPr>
        <w:spacing w:before="120"/>
        <w:rPr>
          <w:color w:val="auto"/>
          <w:sz w:val="20"/>
          <w:lang w:eastAsia="en-US"/>
        </w:rPr>
      </w:pPr>
      <w:r w:rsidRPr="00875FFC">
        <w:rPr>
          <w:b/>
          <w:color w:val="auto"/>
          <w:sz w:val="20"/>
        </w:rPr>
        <w:t>TCVN 14465:2025</w:t>
      </w:r>
      <w:r w:rsidRPr="00875FFC">
        <w:rPr>
          <w:color w:val="auto"/>
          <w:sz w:val="20"/>
        </w:rPr>
        <w:t xml:space="preserve"> hoàn toàn tương đương với ISO/IEC 24</w:t>
      </w:r>
      <w:r w:rsidRPr="00875FFC">
        <w:rPr>
          <w:color w:val="auto"/>
          <w:sz w:val="20"/>
          <w:lang w:val="en-US"/>
        </w:rPr>
        <w:t>6</w:t>
      </w:r>
      <w:r w:rsidRPr="00875FFC">
        <w:rPr>
          <w:color w:val="auto"/>
          <w:sz w:val="20"/>
        </w:rPr>
        <w:t>68:2022.</w:t>
      </w:r>
    </w:p>
    <w:p w14:paraId="5E967F80" w14:textId="77777777" w:rsidR="002B1347" w:rsidRPr="00875FFC" w:rsidRDefault="002B1347" w:rsidP="001A0BF6">
      <w:pPr>
        <w:spacing w:before="120"/>
        <w:rPr>
          <w:color w:val="auto"/>
          <w:sz w:val="20"/>
          <w:lang w:eastAsia="en-US"/>
        </w:rPr>
      </w:pPr>
      <w:r w:rsidRPr="00875FFC">
        <w:rPr>
          <w:b/>
          <w:color w:val="auto"/>
          <w:sz w:val="20"/>
        </w:rPr>
        <w:t>TCVN 14465:2025</w:t>
      </w:r>
      <w:r w:rsidRPr="00875FFC">
        <w:rPr>
          <w:color w:val="auto"/>
          <w:sz w:val="20"/>
        </w:rPr>
        <w:t xml:space="preserve"> do Ban kỹ thuật tiêu chuẩn quốc gia </w:t>
      </w:r>
      <w:r w:rsidRPr="00875FFC">
        <w:rPr>
          <w:color w:val="auto"/>
          <w:sz w:val="20"/>
          <w:lang w:val="en-US" w:eastAsia="en-US"/>
        </w:rPr>
        <w:t xml:space="preserve">TCVN/JTC </w:t>
      </w:r>
      <w:r w:rsidRPr="00875FFC">
        <w:rPr>
          <w:color w:val="auto"/>
          <w:sz w:val="20"/>
        </w:rPr>
        <w:t xml:space="preserve">1 "Công nghệ thông tin" biên soạn, Viện Tiêu chuẩn Chất lượng Việt Nam đề nghị, Ủy ban Tiêu chuẩn Đo lường Chất lượng quốc gia thẩm định, Bộ Khoa học và Công nghệ </w:t>
      </w:r>
      <w:r w:rsidRPr="00875FFC">
        <w:rPr>
          <w:color w:val="auto"/>
          <w:sz w:val="20"/>
          <w:lang w:val="en-US"/>
        </w:rPr>
        <w:t>cô</w:t>
      </w:r>
      <w:r w:rsidRPr="00875FFC">
        <w:rPr>
          <w:color w:val="auto"/>
          <w:sz w:val="20"/>
        </w:rPr>
        <w:t>ng bố.</w:t>
      </w:r>
    </w:p>
    <w:p w14:paraId="4EA62F29" w14:textId="77777777" w:rsidR="002B1347" w:rsidRPr="00875FFC" w:rsidRDefault="002B1347" w:rsidP="001A0BF6">
      <w:pPr>
        <w:spacing w:before="120"/>
        <w:rPr>
          <w:b/>
          <w:bCs/>
          <w:color w:val="auto"/>
          <w:sz w:val="20"/>
          <w:lang w:val="en-US"/>
        </w:rPr>
      </w:pPr>
    </w:p>
    <w:p w14:paraId="586C13AE" w14:textId="77777777" w:rsidR="002B1347" w:rsidRPr="00875FFC" w:rsidRDefault="002B1347" w:rsidP="001A0BF6">
      <w:pPr>
        <w:spacing w:before="120"/>
        <w:jc w:val="center"/>
        <w:rPr>
          <w:b/>
          <w:color w:val="auto"/>
          <w:sz w:val="20"/>
          <w:lang w:eastAsia="en-US"/>
        </w:rPr>
      </w:pPr>
      <w:r w:rsidRPr="00875FFC">
        <w:rPr>
          <w:b/>
          <w:bCs/>
          <w:color w:val="auto"/>
          <w:sz w:val="20"/>
        </w:rPr>
        <w:t>CÔNG NGHỆ THÔNG TIN - TRÍ TU</w:t>
      </w:r>
      <w:r w:rsidRPr="00875FFC">
        <w:rPr>
          <w:b/>
          <w:bCs/>
          <w:color w:val="auto"/>
          <w:sz w:val="20"/>
          <w:lang w:val="en-US"/>
        </w:rPr>
        <w:t>Ệ</w:t>
      </w:r>
      <w:r w:rsidRPr="00875FFC">
        <w:rPr>
          <w:b/>
          <w:bCs/>
          <w:color w:val="auto"/>
          <w:sz w:val="20"/>
        </w:rPr>
        <w:t xml:space="preserve"> NHÂN TẠO - KHUNG QUẢN LÝ QUÁ TRÌNH PHÂN T</w:t>
      </w:r>
      <w:r w:rsidRPr="00875FFC">
        <w:rPr>
          <w:b/>
          <w:bCs/>
          <w:color w:val="auto"/>
          <w:sz w:val="20"/>
          <w:lang w:val="en-US"/>
        </w:rPr>
        <w:t>Í</w:t>
      </w:r>
      <w:r w:rsidRPr="00875FFC">
        <w:rPr>
          <w:b/>
          <w:bCs/>
          <w:color w:val="auto"/>
          <w:sz w:val="20"/>
        </w:rPr>
        <w:t>CH DỮ LI</w:t>
      </w:r>
      <w:r w:rsidRPr="00875FFC">
        <w:rPr>
          <w:b/>
          <w:bCs/>
          <w:color w:val="auto"/>
          <w:sz w:val="20"/>
          <w:lang w:val="en-US"/>
        </w:rPr>
        <w:t>Ệ</w:t>
      </w:r>
      <w:r w:rsidRPr="00875FFC">
        <w:rPr>
          <w:b/>
          <w:bCs/>
          <w:color w:val="auto"/>
          <w:sz w:val="20"/>
        </w:rPr>
        <w:t>U LỚN</w:t>
      </w:r>
    </w:p>
    <w:p w14:paraId="453BE79B" w14:textId="77777777" w:rsidR="002B1347" w:rsidRPr="00875FFC" w:rsidRDefault="002B1347" w:rsidP="001A0BF6">
      <w:pPr>
        <w:spacing w:before="120"/>
        <w:jc w:val="center"/>
        <w:rPr>
          <w:b/>
          <w:color w:val="auto"/>
          <w:sz w:val="20"/>
          <w:lang w:val="en-US" w:eastAsia="en-US"/>
        </w:rPr>
      </w:pPr>
      <w:r w:rsidRPr="00875FFC">
        <w:rPr>
          <w:b/>
          <w:bCs/>
          <w:i/>
          <w:iCs/>
          <w:color w:val="auto"/>
          <w:sz w:val="20"/>
          <w:lang w:val="en-US" w:eastAsia="en-US"/>
        </w:rPr>
        <w:t xml:space="preserve">Information technology </w:t>
      </w:r>
      <w:r w:rsidRPr="00875FFC">
        <w:rPr>
          <w:b/>
          <w:bCs/>
          <w:i/>
          <w:iCs/>
          <w:color w:val="auto"/>
          <w:sz w:val="20"/>
        </w:rPr>
        <w:t xml:space="preserve">- </w:t>
      </w:r>
      <w:r w:rsidRPr="00875FFC">
        <w:rPr>
          <w:b/>
          <w:bCs/>
          <w:i/>
          <w:iCs/>
          <w:color w:val="auto"/>
          <w:sz w:val="20"/>
          <w:lang w:val="en-US" w:eastAsia="en-US"/>
        </w:rPr>
        <w:t>Artificial intelligence</w:t>
      </w:r>
      <w:r w:rsidRPr="00875FFC">
        <w:rPr>
          <w:b/>
          <w:i/>
          <w:color w:val="auto"/>
          <w:sz w:val="20"/>
          <w:lang w:val="en-US" w:eastAsia="en-US"/>
        </w:rPr>
        <w:t xml:space="preserve"> - </w:t>
      </w:r>
      <w:r w:rsidRPr="00875FFC">
        <w:rPr>
          <w:b/>
          <w:bCs/>
          <w:i/>
          <w:iCs/>
          <w:color w:val="auto"/>
          <w:sz w:val="20"/>
          <w:lang w:val="en-US" w:eastAsia="en-US"/>
        </w:rPr>
        <w:t>Process management framework for big data analytics</w:t>
      </w:r>
    </w:p>
    <w:p w14:paraId="263106A4" w14:textId="77777777" w:rsidR="002B1347" w:rsidRPr="00875FFC" w:rsidRDefault="001D533D" w:rsidP="001A0BF6">
      <w:pPr>
        <w:spacing w:before="120"/>
        <w:rPr>
          <w:color w:val="auto"/>
          <w:sz w:val="20"/>
          <w:lang w:eastAsia="en-US"/>
        </w:rPr>
      </w:pPr>
      <w:bookmarkStart w:id="3" w:name="dieu_1"/>
      <w:r w:rsidRPr="001D533D">
        <w:rPr>
          <w:b/>
          <w:bCs/>
          <w:color w:val="auto"/>
          <w:sz w:val="20"/>
          <w:lang w:val="en-US" w:eastAsia="en-US"/>
        </w:rPr>
        <w:lastRenderedPageBreak/>
        <w:t>1  Phạm vi áp dụng</w:t>
      </w:r>
      <w:bookmarkEnd w:id="3"/>
    </w:p>
    <w:p w14:paraId="41D8998B" w14:textId="77777777" w:rsidR="002B1347" w:rsidRPr="00875FFC" w:rsidRDefault="002B1347" w:rsidP="001A0BF6">
      <w:pPr>
        <w:spacing w:before="120"/>
        <w:rPr>
          <w:color w:val="auto"/>
          <w:sz w:val="20"/>
          <w:lang w:eastAsia="en-US"/>
        </w:rPr>
      </w:pPr>
      <w:r w:rsidRPr="00875FFC">
        <w:rPr>
          <w:color w:val="auto"/>
          <w:sz w:val="20"/>
        </w:rPr>
        <w:t>Tiêu chuẩn này cung cấp khung xây dựng các quá trình nhằm tận dụng hiệu quả phân tích dữ liệu lớn trong toàn tổ chức bất kể ngành hoặc lĩnh vực nào.</w:t>
      </w:r>
    </w:p>
    <w:p w14:paraId="2D874CC7" w14:textId="77777777" w:rsidR="002B1347" w:rsidRPr="00875FFC" w:rsidRDefault="002B1347" w:rsidP="001A0BF6">
      <w:pPr>
        <w:spacing w:before="120"/>
        <w:rPr>
          <w:color w:val="auto"/>
          <w:sz w:val="20"/>
          <w:lang w:eastAsia="en-US"/>
        </w:rPr>
      </w:pPr>
      <w:r w:rsidRPr="00875FFC">
        <w:rPr>
          <w:color w:val="auto"/>
          <w:sz w:val="20"/>
        </w:rPr>
        <w:t>Tiêu chuẩn này quy định việc quản lý quá trình cho phân tích dữ liệu lớn với các loại quá trình khác nhau được tính đến cùng với khả năng kết nối của chúng. Các loại quá trình này là quá trình của các bên liên quan trong tổ chức, quá trình phát triển năng lực, quá trình quản lý dữ liệu, quá trình phát triển phân tích và quá trình tích hợp công nghệ. Tiêu chuẩn này mô tả các quá trình thu thập, mô tả, lưu trữ và xử lý dữ liệu ở cấp tổ chức cung cấp dịch vụ phân tích dữ liệu lớn.</w:t>
      </w:r>
    </w:p>
    <w:p w14:paraId="3A993B9F" w14:textId="77777777" w:rsidR="002B1347" w:rsidRPr="00875FFC" w:rsidRDefault="001D533D" w:rsidP="001A0BF6">
      <w:pPr>
        <w:spacing w:before="120"/>
        <w:rPr>
          <w:color w:val="auto"/>
          <w:sz w:val="20"/>
          <w:lang w:eastAsia="en-US"/>
        </w:rPr>
      </w:pPr>
      <w:bookmarkStart w:id="4" w:name="dieu_2"/>
      <w:r w:rsidRPr="001D533D">
        <w:rPr>
          <w:b/>
          <w:bCs/>
          <w:color w:val="auto"/>
          <w:sz w:val="20"/>
        </w:rPr>
        <w:t>2  Tài liệu viện dẫn</w:t>
      </w:r>
      <w:bookmarkEnd w:id="4"/>
    </w:p>
    <w:p w14:paraId="2391079F" w14:textId="77777777" w:rsidR="002B1347" w:rsidRPr="00875FFC" w:rsidRDefault="002B1347" w:rsidP="001A0BF6">
      <w:pPr>
        <w:spacing w:before="120"/>
        <w:rPr>
          <w:color w:val="auto"/>
          <w:sz w:val="20"/>
          <w:lang w:eastAsia="en-US"/>
        </w:rPr>
      </w:pPr>
      <w:r w:rsidRPr="00875FFC">
        <w:rPr>
          <w:color w:val="auto"/>
          <w:sz w:val="20"/>
        </w:rPr>
        <w:t>Các tài liệu viện dẫn dưới đây là cần thiết cho việc áp dụn</w:t>
      </w:r>
      <w:r w:rsidRPr="00875FFC">
        <w:rPr>
          <w:color w:val="auto"/>
          <w:sz w:val="20"/>
          <w:lang w:val="en-US"/>
        </w:rPr>
        <w:t>g</w:t>
      </w:r>
      <w:r w:rsidRPr="00875FFC">
        <w:rPr>
          <w:color w:val="auto"/>
          <w:sz w:val="20"/>
        </w:rPr>
        <w:t xml:space="preserve"> tiêu chuẩn này. Đối với các tài liệu ghi năm công bố thì áp dụng phiên bản được nêu. Đối với các tài liệu không ghi năm công bố thì áp dụng phiên bản mới nhất, bao g</w:t>
      </w:r>
      <w:r w:rsidRPr="00875FFC">
        <w:rPr>
          <w:color w:val="auto"/>
          <w:sz w:val="20"/>
          <w:lang w:val="en-US"/>
        </w:rPr>
        <w:t>ồ</w:t>
      </w:r>
      <w:r w:rsidRPr="00875FFC">
        <w:rPr>
          <w:color w:val="auto"/>
          <w:sz w:val="20"/>
        </w:rPr>
        <w:t>m cả các sửa đổi, bổ sung (nếu có).</w:t>
      </w:r>
    </w:p>
    <w:p w14:paraId="0DDE35D5" w14:textId="77777777" w:rsidR="002B1347" w:rsidRPr="00875FFC" w:rsidRDefault="002B1347" w:rsidP="001A0BF6">
      <w:pPr>
        <w:spacing w:before="120"/>
        <w:rPr>
          <w:color w:val="auto"/>
          <w:sz w:val="20"/>
          <w:lang w:val="en-US" w:eastAsia="en-US"/>
        </w:rPr>
      </w:pPr>
      <w:r w:rsidRPr="00875FFC">
        <w:rPr>
          <w:color w:val="auto"/>
          <w:sz w:val="20"/>
        </w:rPr>
        <w:t xml:space="preserve">ISO/IEC 33001:2015, </w:t>
      </w:r>
      <w:r w:rsidRPr="00875FFC">
        <w:rPr>
          <w:color w:val="auto"/>
          <w:sz w:val="20"/>
          <w:lang w:val="en-US" w:eastAsia="en-US"/>
        </w:rPr>
        <w:t xml:space="preserve">Information technology </w:t>
      </w:r>
      <w:r w:rsidRPr="00875FFC">
        <w:rPr>
          <w:color w:val="auto"/>
          <w:sz w:val="20"/>
        </w:rPr>
        <w:t xml:space="preserve">- </w:t>
      </w:r>
      <w:r w:rsidRPr="00875FFC">
        <w:rPr>
          <w:color w:val="auto"/>
          <w:sz w:val="20"/>
          <w:lang w:val="en-US" w:eastAsia="en-US"/>
        </w:rPr>
        <w:t xml:space="preserve">Process assessment - Concepts and terminology </w:t>
      </w:r>
      <w:r w:rsidRPr="00875FFC">
        <w:rPr>
          <w:i/>
          <w:color w:val="auto"/>
          <w:sz w:val="20"/>
          <w:lang w:val="en-US" w:eastAsia="en-US"/>
        </w:rPr>
        <w:t>(</w:t>
      </w:r>
      <w:r w:rsidRPr="00875FFC">
        <w:rPr>
          <w:i/>
          <w:iCs/>
          <w:color w:val="auto"/>
          <w:sz w:val="20"/>
        </w:rPr>
        <w:t xml:space="preserve">Công nghệ thông </w:t>
      </w:r>
      <w:r w:rsidRPr="00875FFC">
        <w:rPr>
          <w:i/>
          <w:iCs/>
          <w:color w:val="auto"/>
          <w:sz w:val="20"/>
          <w:lang w:val="en-US" w:eastAsia="en-US"/>
        </w:rPr>
        <w:t xml:space="preserve">tin - </w:t>
      </w:r>
      <w:r w:rsidRPr="00875FFC">
        <w:rPr>
          <w:i/>
          <w:iCs/>
          <w:color w:val="auto"/>
          <w:sz w:val="20"/>
        </w:rPr>
        <w:t>Đánh giá quá trình - Khái niệm và thuật ngữ)</w:t>
      </w:r>
      <w:r w:rsidRPr="00875FFC">
        <w:rPr>
          <w:i/>
          <w:iCs/>
          <w:color w:val="auto"/>
          <w:sz w:val="20"/>
          <w:lang w:val="en-US"/>
        </w:rPr>
        <w:t>;</w:t>
      </w:r>
    </w:p>
    <w:p w14:paraId="20C3E268" w14:textId="77777777" w:rsidR="002B1347" w:rsidRPr="00875FFC" w:rsidRDefault="002B1347" w:rsidP="001A0BF6">
      <w:pPr>
        <w:spacing w:before="120"/>
        <w:rPr>
          <w:i/>
          <w:color w:val="auto"/>
          <w:sz w:val="20"/>
          <w:lang w:eastAsia="en-US"/>
        </w:rPr>
      </w:pPr>
      <w:r w:rsidRPr="00875FFC">
        <w:rPr>
          <w:color w:val="auto"/>
          <w:sz w:val="20"/>
        </w:rPr>
        <w:t xml:space="preserve">ISO/IEC 33003:2015, </w:t>
      </w:r>
      <w:r w:rsidRPr="00875FFC">
        <w:rPr>
          <w:color w:val="auto"/>
          <w:sz w:val="20"/>
          <w:lang w:val="en-US" w:eastAsia="en-US"/>
        </w:rPr>
        <w:t xml:space="preserve">Information technology </w:t>
      </w:r>
      <w:r w:rsidRPr="00875FFC">
        <w:rPr>
          <w:color w:val="auto"/>
          <w:sz w:val="20"/>
        </w:rPr>
        <w:t xml:space="preserve">- </w:t>
      </w:r>
      <w:r w:rsidRPr="00875FFC">
        <w:rPr>
          <w:color w:val="auto"/>
          <w:sz w:val="20"/>
          <w:lang w:val="en-US" w:eastAsia="en-US"/>
        </w:rPr>
        <w:t xml:space="preserve">Process assessment - Requirements for process measurement frameworks </w:t>
      </w:r>
      <w:r w:rsidRPr="00875FFC">
        <w:rPr>
          <w:i/>
          <w:color w:val="auto"/>
          <w:sz w:val="20"/>
          <w:lang w:val="en-US" w:eastAsia="en-US"/>
        </w:rPr>
        <w:t>(</w:t>
      </w:r>
      <w:r w:rsidRPr="00875FFC">
        <w:rPr>
          <w:i/>
          <w:iCs/>
          <w:color w:val="auto"/>
          <w:sz w:val="20"/>
        </w:rPr>
        <w:t xml:space="preserve">Công nghệ thông </w:t>
      </w:r>
      <w:r w:rsidRPr="00875FFC">
        <w:rPr>
          <w:i/>
          <w:iCs/>
          <w:color w:val="auto"/>
          <w:sz w:val="20"/>
          <w:lang w:val="en-US" w:eastAsia="en-US"/>
        </w:rPr>
        <w:t xml:space="preserve">tin - </w:t>
      </w:r>
      <w:r w:rsidRPr="00875FFC">
        <w:rPr>
          <w:i/>
          <w:iCs/>
          <w:color w:val="auto"/>
          <w:sz w:val="20"/>
        </w:rPr>
        <w:t>Đánh giá quá trình - Yêu cầu đối với khung đo lường quá trình).</w:t>
      </w:r>
    </w:p>
    <w:p w14:paraId="15D161D6" w14:textId="77777777" w:rsidR="002B1347" w:rsidRPr="00875FFC" w:rsidRDefault="001D533D" w:rsidP="001A0BF6">
      <w:pPr>
        <w:spacing w:before="120"/>
        <w:rPr>
          <w:color w:val="auto"/>
          <w:sz w:val="20"/>
          <w:lang w:eastAsia="en-US"/>
        </w:rPr>
      </w:pPr>
      <w:bookmarkStart w:id="5" w:name="dieu_3"/>
      <w:r w:rsidRPr="001D533D">
        <w:rPr>
          <w:b/>
          <w:bCs/>
          <w:color w:val="auto"/>
          <w:sz w:val="20"/>
        </w:rPr>
        <w:t>3  Thuật ngữ và định nghĩa</w:t>
      </w:r>
      <w:bookmarkEnd w:id="5"/>
    </w:p>
    <w:p w14:paraId="1CA30F1C" w14:textId="77777777" w:rsidR="002B1347" w:rsidRPr="00875FFC" w:rsidRDefault="002B1347" w:rsidP="001A0BF6">
      <w:pPr>
        <w:spacing w:before="120"/>
        <w:rPr>
          <w:color w:val="auto"/>
          <w:sz w:val="20"/>
          <w:lang w:eastAsia="en-US"/>
        </w:rPr>
      </w:pPr>
      <w:r w:rsidRPr="00875FFC">
        <w:rPr>
          <w:color w:val="auto"/>
          <w:sz w:val="20"/>
        </w:rPr>
        <w:t>Tiêu chuẩn này áp dụng các thuật ngữ và định nghĩa trong ISO/</w:t>
      </w:r>
      <w:r w:rsidRPr="00875FFC">
        <w:rPr>
          <w:color w:val="auto"/>
          <w:sz w:val="20"/>
          <w:lang w:val="en-US"/>
        </w:rPr>
        <w:t>I</w:t>
      </w:r>
      <w:r w:rsidRPr="00875FFC">
        <w:rPr>
          <w:color w:val="auto"/>
          <w:sz w:val="20"/>
        </w:rPr>
        <w:t>EC 33001:2015 và các thuật ngữ và định nghĩa dưới đây.</w:t>
      </w:r>
    </w:p>
    <w:p w14:paraId="368759C6" w14:textId="77777777" w:rsidR="002B1347" w:rsidRPr="00875FFC" w:rsidRDefault="002B1347" w:rsidP="001A0BF6">
      <w:pPr>
        <w:spacing w:before="120"/>
        <w:rPr>
          <w:b/>
          <w:color w:val="auto"/>
          <w:sz w:val="20"/>
          <w:lang w:eastAsia="en-US"/>
        </w:rPr>
      </w:pPr>
      <w:r w:rsidRPr="00875FFC">
        <w:rPr>
          <w:b/>
          <w:bCs/>
          <w:color w:val="auto"/>
          <w:sz w:val="20"/>
        </w:rPr>
        <w:t>3.1</w:t>
      </w:r>
    </w:p>
    <w:p w14:paraId="018BC80A" w14:textId="77777777" w:rsidR="002B1347" w:rsidRPr="00875FFC" w:rsidRDefault="002B1347" w:rsidP="001A0BF6">
      <w:pPr>
        <w:spacing w:before="120"/>
        <w:rPr>
          <w:color w:val="auto"/>
          <w:sz w:val="20"/>
          <w:lang w:eastAsia="en-US"/>
        </w:rPr>
      </w:pPr>
      <w:r w:rsidRPr="00875FFC">
        <w:rPr>
          <w:b/>
          <w:color w:val="auto"/>
          <w:sz w:val="20"/>
        </w:rPr>
        <w:t>Dữ liệu lớn</w:t>
      </w:r>
      <w:r w:rsidRPr="00875FFC">
        <w:rPr>
          <w:color w:val="auto"/>
          <w:sz w:val="20"/>
        </w:rPr>
        <w:t xml:space="preserve"> </w:t>
      </w:r>
      <w:r w:rsidRPr="00875FFC">
        <w:rPr>
          <w:color w:val="auto"/>
          <w:sz w:val="20"/>
          <w:lang w:val="en-US" w:eastAsia="en-US"/>
        </w:rPr>
        <w:t>(big data)</w:t>
      </w:r>
    </w:p>
    <w:p w14:paraId="6A85E991" w14:textId="77777777" w:rsidR="002B1347" w:rsidRPr="00875FFC" w:rsidRDefault="002B1347" w:rsidP="001A0BF6">
      <w:pPr>
        <w:spacing w:before="120"/>
        <w:rPr>
          <w:color w:val="auto"/>
          <w:sz w:val="20"/>
          <w:lang w:eastAsia="en-US"/>
        </w:rPr>
      </w:pPr>
      <w:r w:rsidRPr="00875FFC">
        <w:rPr>
          <w:color w:val="auto"/>
          <w:sz w:val="20"/>
        </w:rPr>
        <w:t>Các bộ dữ liệu mở rộng, chủ yếu các đặc trưng dữ liệu về dung lượng, tính đa dạng và tốc độ hoặc độ biến thiên hoặc cả hai, đòi hỏi công nghệ có thể mở rộng để lưu trữ, thao tác, quản lý và phân tích hiệu quả.</w:t>
      </w:r>
    </w:p>
    <w:p w14:paraId="2E5E59E3" w14:textId="77777777" w:rsidR="002B1347" w:rsidRPr="00875FFC" w:rsidRDefault="002B1347" w:rsidP="001A0BF6">
      <w:pPr>
        <w:spacing w:before="120"/>
        <w:rPr>
          <w:color w:val="auto"/>
          <w:sz w:val="20"/>
          <w:lang w:val="en-US" w:eastAsia="en-US"/>
        </w:rPr>
      </w:pPr>
      <w:r w:rsidRPr="00875FFC">
        <w:rPr>
          <w:color w:val="auto"/>
          <w:sz w:val="20"/>
        </w:rPr>
        <w:t>CHÚ THÍCH: Dữ liệu lớn thường được sử dụng theo nhiều cách khác nhau, ví dụ như tên của công nghệ có thể mở rộng</w:t>
      </w:r>
      <w:r w:rsidRPr="00875FFC">
        <w:rPr>
          <w:color w:val="auto"/>
          <w:sz w:val="20"/>
          <w:lang w:val="en-US"/>
        </w:rPr>
        <w:t xml:space="preserve"> </w:t>
      </w:r>
      <w:r w:rsidRPr="00875FFC">
        <w:rPr>
          <w:color w:val="auto"/>
          <w:sz w:val="20"/>
        </w:rPr>
        <w:t>được sử dụng để xử lý các bộ dữ liệu mở rộng về dữ liệu lớn.</w:t>
      </w:r>
    </w:p>
    <w:p w14:paraId="74AB2238" w14:textId="77777777" w:rsidR="002B1347" w:rsidRPr="00875FFC" w:rsidRDefault="002B1347" w:rsidP="001A0BF6">
      <w:pPr>
        <w:spacing w:before="120"/>
        <w:rPr>
          <w:color w:val="auto"/>
          <w:sz w:val="20"/>
          <w:lang w:eastAsia="en-US"/>
        </w:rPr>
      </w:pPr>
      <w:r w:rsidRPr="00875FFC">
        <w:rPr>
          <w:color w:val="auto"/>
          <w:sz w:val="20"/>
        </w:rPr>
        <w:t>[NGUỒN: ISO/IEC 20546:2019, 3.1.2]</w:t>
      </w:r>
    </w:p>
    <w:p w14:paraId="644CA67E" w14:textId="77777777" w:rsidR="002B1347" w:rsidRPr="00875FFC" w:rsidRDefault="002B1347" w:rsidP="001A0BF6">
      <w:pPr>
        <w:spacing w:before="120"/>
        <w:rPr>
          <w:color w:val="auto"/>
          <w:sz w:val="20"/>
          <w:lang w:eastAsia="en-US"/>
        </w:rPr>
      </w:pPr>
      <w:r w:rsidRPr="00875FFC">
        <w:rPr>
          <w:b/>
          <w:bCs/>
          <w:color w:val="auto"/>
          <w:sz w:val="20"/>
        </w:rPr>
        <w:t>3.2</w:t>
      </w:r>
    </w:p>
    <w:p w14:paraId="6B9C1C31" w14:textId="77777777" w:rsidR="002B1347" w:rsidRPr="00875FFC" w:rsidRDefault="002B1347" w:rsidP="001A0BF6">
      <w:pPr>
        <w:spacing w:before="120"/>
        <w:rPr>
          <w:color w:val="auto"/>
          <w:sz w:val="20"/>
          <w:lang w:eastAsia="en-US"/>
        </w:rPr>
      </w:pPr>
      <w:r w:rsidRPr="00875FFC">
        <w:rPr>
          <w:b/>
          <w:bCs/>
          <w:color w:val="auto"/>
          <w:sz w:val="20"/>
        </w:rPr>
        <w:t xml:space="preserve">Phân </w:t>
      </w:r>
      <w:r w:rsidRPr="00875FFC">
        <w:rPr>
          <w:b/>
          <w:color w:val="auto"/>
          <w:sz w:val="20"/>
        </w:rPr>
        <w:t xml:space="preserve">tích dữ </w:t>
      </w:r>
      <w:r w:rsidRPr="00875FFC">
        <w:rPr>
          <w:b/>
          <w:bCs/>
          <w:color w:val="auto"/>
          <w:sz w:val="20"/>
        </w:rPr>
        <w:t xml:space="preserve">liệu </w:t>
      </w:r>
      <w:r w:rsidRPr="00875FFC">
        <w:rPr>
          <w:color w:val="auto"/>
          <w:sz w:val="20"/>
          <w:lang w:val="en-US" w:eastAsia="en-US"/>
        </w:rPr>
        <w:t>(data analytics)</w:t>
      </w:r>
    </w:p>
    <w:p w14:paraId="5EF27DA2" w14:textId="77777777" w:rsidR="002B1347" w:rsidRPr="00875FFC" w:rsidRDefault="002B1347" w:rsidP="001A0BF6">
      <w:pPr>
        <w:spacing w:before="120"/>
        <w:rPr>
          <w:color w:val="auto"/>
          <w:sz w:val="20"/>
          <w:lang w:eastAsia="en-US"/>
        </w:rPr>
      </w:pPr>
      <w:r w:rsidRPr="00875FFC">
        <w:rPr>
          <w:color w:val="auto"/>
          <w:sz w:val="20"/>
        </w:rPr>
        <w:t xml:space="preserve">Khái niệm ghép bao gồm thu nhận dữ liệu, thu thập dữ liệu, kiểm tra tính </w:t>
      </w:r>
      <w:r w:rsidRPr="00875FFC">
        <w:rPr>
          <w:color w:val="auto"/>
          <w:sz w:val="20"/>
          <w:lang w:val="en-US"/>
        </w:rPr>
        <w:t>h</w:t>
      </w:r>
      <w:r w:rsidRPr="00875FFC">
        <w:rPr>
          <w:color w:val="auto"/>
          <w:sz w:val="20"/>
        </w:rPr>
        <w:t>ợp lệ dữ liệu, xử lý dữ liệu, bao gồm định lượng dữ liệu, trực quan h</w:t>
      </w:r>
      <w:r w:rsidRPr="00875FFC">
        <w:rPr>
          <w:color w:val="auto"/>
          <w:sz w:val="20"/>
          <w:lang w:val="en-US"/>
        </w:rPr>
        <w:t>ó</w:t>
      </w:r>
      <w:r w:rsidRPr="00875FFC">
        <w:rPr>
          <w:color w:val="auto"/>
          <w:sz w:val="20"/>
        </w:rPr>
        <w:t>a dữ liệu và giải thích dữ liệu.</w:t>
      </w:r>
    </w:p>
    <w:p w14:paraId="17CA972E" w14:textId="77777777" w:rsidR="00972EF3" w:rsidRPr="00875FFC" w:rsidRDefault="002B1347" w:rsidP="001A0BF6">
      <w:pPr>
        <w:spacing w:before="120"/>
        <w:rPr>
          <w:color w:val="auto"/>
          <w:sz w:val="20"/>
          <w:lang w:val="en-US"/>
        </w:rPr>
      </w:pPr>
      <w:r w:rsidRPr="00875FFC">
        <w:rPr>
          <w:color w:val="auto"/>
          <w:sz w:val="20"/>
        </w:rPr>
        <w:t>CHÚ THÍCH 1: Phân tích dữ liệu được sử dụng để hiểu các đối tượn</w:t>
      </w:r>
      <w:r w:rsidRPr="00875FFC">
        <w:rPr>
          <w:color w:val="auto"/>
          <w:sz w:val="20"/>
          <w:lang w:val="en-US"/>
        </w:rPr>
        <w:t>g</w:t>
      </w:r>
      <w:r w:rsidRPr="00875FFC">
        <w:rPr>
          <w:color w:val="auto"/>
          <w:sz w:val="20"/>
        </w:rPr>
        <w:t xml:space="preserve"> được biểu thị bởi dữ liệu, để đưa ra dự đ</w:t>
      </w:r>
      <w:r w:rsidRPr="00875FFC">
        <w:rPr>
          <w:color w:val="auto"/>
          <w:sz w:val="20"/>
          <w:lang w:val="en-US"/>
        </w:rPr>
        <w:t>o</w:t>
      </w:r>
      <w:r w:rsidRPr="00875FFC">
        <w:rPr>
          <w:color w:val="auto"/>
          <w:sz w:val="20"/>
        </w:rPr>
        <w:t>án cho một</w:t>
      </w:r>
      <w:r w:rsidRPr="00875FFC">
        <w:rPr>
          <w:color w:val="auto"/>
          <w:sz w:val="20"/>
          <w:lang w:val="en-US"/>
        </w:rPr>
        <w:t xml:space="preserve"> </w:t>
      </w:r>
      <w:r w:rsidRPr="00875FFC">
        <w:rPr>
          <w:color w:val="auto"/>
          <w:sz w:val="20"/>
        </w:rPr>
        <w:t>tình huống nhất định và đề xuất các bước để đạt được mục tiêu. Những hiểu biết thu được từ việc phân tích được sử dụng cho</w:t>
      </w:r>
      <w:r w:rsidRPr="00875FFC">
        <w:rPr>
          <w:color w:val="auto"/>
          <w:sz w:val="20"/>
          <w:lang w:val="en-US"/>
        </w:rPr>
        <w:t xml:space="preserve"> </w:t>
      </w:r>
      <w:r w:rsidR="00972EF3" w:rsidRPr="00875FFC">
        <w:rPr>
          <w:rFonts w:eastAsia="Times New Roman"/>
          <w:color w:val="auto"/>
          <w:sz w:val="20"/>
          <w:szCs w:val="20"/>
          <w:lang w:val="en-US" w:eastAsia="en-US"/>
        </w:rPr>
        <w:t>các mục đích khác nhau như ra quyết định, nghiên cứu, phát triển bền vững, thiết kế, hoạch định, v.v...</w:t>
      </w:r>
    </w:p>
    <w:p w14:paraId="521685B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[NGUỒN: 3</w:t>
      </w:r>
      <w:r w:rsidR="00F75351" w:rsidRPr="00875FFC">
        <w:rPr>
          <w:rFonts w:eastAsia="Times New Roman"/>
          <w:color w:val="auto"/>
          <w:sz w:val="20"/>
          <w:szCs w:val="20"/>
          <w:lang w:val="en-US" w:eastAsia="en-US"/>
        </w:rPr>
        <w:t>.</w:t>
      </w:r>
      <w:r w:rsidRPr="00875FFC">
        <w:rPr>
          <w:rFonts w:eastAsia="Times New Roman"/>
          <w:color w:val="auto"/>
          <w:sz w:val="20"/>
          <w:szCs w:val="20"/>
          <w:lang w:val="en-US" w:eastAsia="en-US"/>
        </w:rPr>
        <w:t>1.6, ISO/IEC 20546:2019]</w:t>
      </w:r>
    </w:p>
    <w:p w14:paraId="4513CA2A" w14:textId="77777777" w:rsidR="00972EF3" w:rsidRPr="00875FFC" w:rsidRDefault="00972EF3" w:rsidP="001A0BF6">
      <w:pPr>
        <w:widowControl/>
        <w:spacing w:before="120"/>
        <w:rPr>
          <w:rFonts w:eastAsia="Times New Roman"/>
          <w:b/>
          <w:color w:val="auto"/>
          <w:sz w:val="20"/>
          <w:szCs w:val="20"/>
          <w:lang w:val="en-US" w:eastAsia="en-US"/>
        </w:rPr>
      </w:pPr>
      <w:r w:rsidRPr="00875FFC">
        <w:rPr>
          <w:rFonts w:eastAsia="Times New Roman"/>
          <w:b/>
          <w:color w:val="auto"/>
          <w:sz w:val="20"/>
          <w:szCs w:val="20"/>
          <w:lang w:val="en-US" w:eastAsia="en-US"/>
        </w:rPr>
        <w:t>3.3</w:t>
      </w:r>
    </w:p>
    <w:p w14:paraId="233F988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b/>
          <w:color w:val="auto"/>
          <w:sz w:val="20"/>
          <w:szCs w:val="20"/>
          <w:lang w:val="en-US" w:eastAsia="en-US"/>
        </w:rPr>
        <w:t>Quản trị dữ liệu</w:t>
      </w:r>
      <w:r w:rsidRPr="00875FFC">
        <w:rPr>
          <w:rFonts w:eastAsia="Times New Roman"/>
          <w:color w:val="auto"/>
          <w:sz w:val="20"/>
          <w:szCs w:val="20"/>
          <w:lang w:val="en-US" w:eastAsia="en-US"/>
        </w:rPr>
        <w:t xml:space="preserve"> (data governance)</w:t>
      </w:r>
    </w:p>
    <w:p w14:paraId="59CC5D9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Sự phát triển và thực thi các chính sách liên quan đến quản lý dữ liệu.</w:t>
      </w:r>
    </w:p>
    <w:p w14:paraId="1030750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CHÚ THÍCH 1: ISO/IEC 38500 quy định sáu nguyên tắc quản trị công nghệ thông tin: trách nhiệm; chiến lược; thu nhận; hiệu năng; sự phù hợp; hành vi của con người. Những nguyên tắc này cũng áp dụng cho dữ liệu.</w:t>
      </w:r>
    </w:p>
    <w:p w14:paraId="2E06665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[NGUỒN: 3.16.1, ISO 8000-2:2020</w:t>
      </w:r>
      <w:r w:rsidR="00391ECD" w:rsidRPr="00875FFC">
        <w:rPr>
          <w:rStyle w:val="ThamchiuCcchu"/>
          <w:rFonts w:eastAsia="Times New Roman"/>
          <w:color w:val="auto"/>
          <w:sz w:val="20"/>
          <w:szCs w:val="20"/>
          <w:lang w:val="en-US" w:eastAsia="en-US"/>
        </w:rPr>
        <w:footnoteReference w:customMarkFollows="1" w:id="1"/>
        <w:t>[1]</w:t>
      </w:r>
      <w:r w:rsidRPr="00875FFC">
        <w:rPr>
          <w:rFonts w:eastAsia="Times New Roman"/>
          <w:color w:val="auto"/>
          <w:sz w:val="20"/>
          <w:szCs w:val="20"/>
          <w:lang w:val="en-US" w:eastAsia="en-US"/>
        </w:rPr>
        <w:t>]</w:t>
      </w:r>
    </w:p>
    <w:p w14:paraId="4690AE15" w14:textId="77777777" w:rsidR="00972EF3" w:rsidRPr="00875FFC" w:rsidRDefault="00972EF3" w:rsidP="001A0BF6">
      <w:pPr>
        <w:widowControl/>
        <w:spacing w:before="120"/>
        <w:rPr>
          <w:rFonts w:eastAsia="Times New Roman"/>
          <w:b/>
          <w:color w:val="auto"/>
          <w:sz w:val="20"/>
          <w:szCs w:val="20"/>
          <w:lang w:val="en-US" w:eastAsia="en-US"/>
        </w:rPr>
      </w:pPr>
      <w:r w:rsidRPr="00875FFC">
        <w:rPr>
          <w:rFonts w:eastAsia="Times New Roman"/>
          <w:b/>
          <w:color w:val="auto"/>
          <w:sz w:val="20"/>
          <w:szCs w:val="20"/>
          <w:lang w:val="en-US" w:eastAsia="en-US"/>
        </w:rPr>
        <w:t>3.4</w:t>
      </w:r>
    </w:p>
    <w:p w14:paraId="3773485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b/>
          <w:color w:val="auto"/>
          <w:sz w:val="20"/>
          <w:szCs w:val="20"/>
          <w:lang w:val="en-US" w:eastAsia="en-US"/>
        </w:rPr>
        <w:t>Lợi ích</w:t>
      </w:r>
      <w:r w:rsidRPr="00875FFC">
        <w:rPr>
          <w:rFonts w:eastAsia="Times New Roman"/>
          <w:color w:val="auto"/>
          <w:sz w:val="20"/>
          <w:szCs w:val="20"/>
          <w:lang w:val="en-US" w:eastAsia="en-US"/>
        </w:rPr>
        <w:t xml:space="preserve"> (benefit)</w:t>
      </w:r>
    </w:p>
    <w:p w14:paraId="5CAB6DA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Lợi thế đối với tổ chức về kiến thức có thể hành động phái sinh từ một hệ thống phân tích.</w:t>
      </w:r>
    </w:p>
    <w:p w14:paraId="379B5C8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CHÚ THÍCH 1: Lợi ích thường được g</w:t>
      </w:r>
      <w:r w:rsidR="00933263" w:rsidRPr="00875FFC">
        <w:rPr>
          <w:rFonts w:eastAsia="Times New Roman"/>
          <w:color w:val="auto"/>
          <w:sz w:val="20"/>
          <w:szCs w:val="20"/>
          <w:lang w:val="en-US" w:eastAsia="en-US"/>
        </w:rPr>
        <w:t>ắ</w:t>
      </w:r>
      <w:r w:rsidRPr="00875FFC">
        <w:rPr>
          <w:rFonts w:eastAsia="Times New Roman"/>
          <w:color w:val="auto"/>
          <w:sz w:val="20"/>
          <w:szCs w:val="20"/>
          <w:lang w:val="en-US" w:eastAsia="en-US"/>
        </w:rPr>
        <w:t>n cho dữ liệu lớn để hiểu dữ liệu có giá trị tiềm năng thường không được xem xét trước đây.</w:t>
      </w:r>
    </w:p>
    <w:p w14:paraId="5E39FA0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[NGUỒN: 3.1.1, ISO/IEC 20546:2019]</w:t>
      </w:r>
    </w:p>
    <w:p w14:paraId="713A3EA7" w14:textId="77777777" w:rsidR="00972EF3" w:rsidRPr="00875FFC" w:rsidRDefault="00972EF3" w:rsidP="001A0BF6">
      <w:pPr>
        <w:widowControl/>
        <w:spacing w:before="120"/>
        <w:rPr>
          <w:rFonts w:eastAsia="Times New Roman"/>
          <w:b/>
          <w:color w:val="auto"/>
          <w:sz w:val="20"/>
          <w:szCs w:val="20"/>
          <w:lang w:val="en-US" w:eastAsia="en-US"/>
        </w:rPr>
      </w:pPr>
      <w:r w:rsidRPr="00875FFC">
        <w:rPr>
          <w:rFonts w:eastAsia="Times New Roman"/>
          <w:b/>
          <w:color w:val="auto"/>
          <w:sz w:val="20"/>
          <w:szCs w:val="20"/>
          <w:lang w:val="en-US" w:eastAsia="en-US"/>
        </w:rPr>
        <w:lastRenderedPageBreak/>
        <w:t>3.5</w:t>
      </w:r>
    </w:p>
    <w:p w14:paraId="6282718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b/>
          <w:color w:val="auto"/>
          <w:sz w:val="20"/>
          <w:szCs w:val="20"/>
          <w:lang w:val="en-US" w:eastAsia="en-US"/>
        </w:rPr>
        <w:t>Kế hoạch chiến lược</w:t>
      </w:r>
      <w:r w:rsidRPr="00875FFC">
        <w:rPr>
          <w:rFonts w:eastAsia="Times New Roman"/>
          <w:color w:val="auto"/>
          <w:sz w:val="20"/>
          <w:szCs w:val="20"/>
          <w:lang w:val="en-US" w:eastAsia="en-US"/>
        </w:rPr>
        <w:t xml:space="preserve"> (strategic plan)</w:t>
      </w:r>
    </w:p>
    <w:p w14:paraId="4149E80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Tài liệu quy định cách quản lý dữ liệu phù hợp với chiến lược của tổ chức.</w:t>
      </w:r>
    </w:p>
    <w:p w14:paraId="4B57909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CHÚ THÍCH 1: Thuật ngữ này có cùng ý nghĩa với kế hoạch quản lý tài sản chiến lược (SAMP) được xác định trong ISO 55000:2014 với quan điểm dữ liệu.</w:t>
      </w:r>
    </w:p>
    <w:p w14:paraId="7953ADB9" w14:textId="77777777" w:rsidR="00972EF3" w:rsidRPr="00875FFC" w:rsidRDefault="00972EF3" w:rsidP="001A0BF6">
      <w:pPr>
        <w:widowControl/>
        <w:spacing w:before="120"/>
        <w:rPr>
          <w:rFonts w:eastAsia="Times New Roman"/>
          <w:b/>
          <w:color w:val="auto"/>
          <w:sz w:val="20"/>
          <w:szCs w:val="20"/>
          <w:lang w:val="en-US" w:eastAsia="en-US"/>
        </w:rPr>
      </w:pPr>
      <w:r w:rsidRPr="00875FFC">
        <w:rPr>
          <w:rFonts w:eastAsia="Times New Roman"/>
          <w:b/>
          <w:color w:val="auto"/>
          <w:sz w:val="20"/>
          <w:szCs w:val="20"/>
          <w:lang w:val="en-US" w:eastAsia="en-US"/>
        </w:rPr>
        <w:t>3.6</w:t>
      </w:r>
    </w:p>
    <w:p w14:paraId="1A3C987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b/>
          <w:color w:val="auto"/>
          <w:sz w:val="20"/>
          <w:szCs w:val="20"/>
          <w:lang w:val="en-US" w:eastAsia="en-US"/>
        </w:rPr>
        <w:t>Thực hành cơ sở</w:t>
      </w:r>
      <w:r w:rsidRPr="00875FFC">
        <w:rPr>
          <w:rFonts w:eastAsia="Times New Roman"/>
          <w:color w:val="auto"/>
          <w:sz w:val="20"/>
          <w:szCs w:val="20"/>
          <w:lang w:val="en-US" w:eastAsia="en-US"/>
        </w:rPr>
        <w:t xml:space="preserve"> (base practices)</w:t>
      </w:r>
    </w:p>
    <w:p w14:paraId="21B26D58" w14:textId="77777777" w:rsidR="00972EF3" w:rsidRPr="00875FFC" w:rsidRDefault="00972EF3" w:rsidP="001A0BF6">
      <w:pPr>
        <w:widowControl/>
        <w:spacing w:before="120"/>
        <w:rPr>
          <w:rFonts w:eastAsia="Times New Roman"/>
          <w:b/>
          <w:color w:val="auto"/>
          <w:sz w:val="20"/>
          <w:szCs w:val="20"/>
          <w:lang w:val="en-US" w:eastAsia="en-US"/>
        </w:rPr>
      </w:pPr>
      <w:r w:rsidRPr="00875FFC">
        <w:rPr>
          <w:rFonts w:eastAsia="Times New Roman"/>
          <w:b/>
          <w:color w:val="auto"/>
          <w:sz w:val="20"/>
          <w:szCs w:val="20"/>
          <w:lang w:val="en-US" w:eastAsia="en-US"/>
        </w:rPr>
        <w:t>BP</w:t>
      </w:r>
    </w:p>
    <w:p w14:paraId="5519877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hoạt động góp phần đạt được mục đích cụ thể của quá trình và đáp ứng các đầu ra của quá trình khi được thực hiện một cách nhất quán.</w:t>
      </w:r>
    </w:p>
    <w:p w14:paraId="4F6E8013" w14:textId="77777777" w:rsidR="00972EF3" w:rsidRPr="00875FFC" w:rsidRDefault="00972EF3" w:rsidP="001A0BF6">
      <w:pPr>
        <w:widowControl/>
        <w:spacing w:before="120"/>
        <w:rPr>
          <w:rFonts w:eastAsia="Times New Roman"/>
          <w:b/>
          <w:color w:val="auto"/>
          <w:sz w:val="20"/>
          <w:szCs w:val="20"/>
          <w:lang w:val="en-US" w:eastAsia="en-US"/>
        </w:rPr>
      </w:pPr>
      <w:r w:rsidRPr="00875FFC">
        <w:rPr>
          <w:rFonts w:eastAsia="Times New Roman"/>
          <w:b/>
          <w:color w:val="auto"/>
          <w:sz w:val="20"/>
          <w:szCs w:val="20"/>
          <w:lang w:val="en-US" w:eastAsia="en-US"/>
        </w:rPr>
        <w:t>3.7</w:t>
      </w:r>
    </w:p>
    <w:p w14:paraId="5D343A4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b/>
          <w:color w:val="auto"/>
          <w:sz w:val="20"/>
          <w:szCs w:val="20"/>
          <w:lang w:val="en-US" w:eastAsia="en-US"/>
        </w:rPr>
        <w:t>Thuộc tính quá trình</w:t>
      </w:r>
      <w:r w:rsidRPr="00875FFC">
        <w:rPr>
          <w:rFonts w:eastAsia="Times New Roman"/>
          <w:color w:val="auto"/>
          <w:sz w:val="20"/>
          <w:szCs w:val="20"/>
          <w:lang w:val="en-US" w:eastAsia="en-US"/>
        </w:rPr>
        <w:t xml:space="preserve"> (process attributes)</w:t>
      </w:r>
    </w:p>
    <w:p w14:paraId="37ADC7A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w:t>
      </w:r>
    </w:p>
    <w:p w14:paraId="20D0710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tính năng của quá trình có thể được đánh giá trên thang đo kết quả đạt được để đưa ra một phép đo khả năng quá trình.</w:t>
      </w:r>
    </w:p>
    <w:p w14:paraId="778C4DCA" w14:textId="77777777" w:rsidR="00972EF3" w:rsidRPr="00875FFC" w:rsidRDefault="00972EF3" w:rsidP="001A0BF6">
      <w:pPr>
        <w:widowControl/>
        <w:spacing w:before="120"/>
        <w:rPr>
          <w:rFonts w:eastAsia="Times New Roman"/>
          <w:b/>
          <w:color w:val="auto"/>
          <w:sz w:val="20"/>
          <w:szCs w:val="20"/>
          <w:lang w:val="en-US" w:eastAsia="en-US"/>
        </w:rPr>
      </w:pPr>
      <w:r w:rsidRPr="00875FFC">
        <w:rPr>
          <w:rFonts w:eastAsia="Times New Roman"/>
          <w:b/>
          <w:color w:val="auto"/>
          <w:sz w:val="20"/>
          <w:szCs w:val="20"/>
          <w:lang w:val="en-US" w:eastAsia="en-US"/>
        </w:rPr>
        <w:t>3.8</w:t>
      </w:r>
    </w:p>
    <w:p w14:paraId="5C91261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b/>
          <w:color w:val="auto"/>
          <w:sz w:val="20"/>
          <w:szCs w:val="20"/>
          <w:lang w:val="en-US" w:eastAsia="en-US"/>
        </w:rPr>
        <w:t>Mức khả năng</w:t>
      </w:r>
      <w:r w:rsidRPr="00875FFC">
        <w:rPr>
          <w:rFonts w:eastAsia="Times New Roman"/>
          <w:color w:val="auto"/>
          <w:sz w:val="20"/>
          <w:szCs w:val="20"/>
          <w:lang w:val="en-US" w:eastAsia="en-US"/>
        </w:rPr>
        <w:t xml:space="preserve"> (capability level)</w:t>
      </w:r>
    </w:p>
    <w:p w14:paraId="476EDC7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Tập các chỉ số đánh giá quá trình cùng mô tả khả năng vận hành và thực hiện một quá trình ở mức khả năng nhất định.</w:t>
      </w:r>
    </w:p>
    <w:p w14:paraId="030C2C68" w14:textId="77777777" w:rsidR="00972EF3" w:rsidRPr="00875FFC" w:rsidRDefault="00972EF3" w:rsidP="001A0BF6">
      <w:pPr>
        <w:widowControl/>
        <w:spacing w:before="120"/>
        <w:rPr>
          <w:rFonts w:eastAsia="Times New Roman"/>
          <w:b/>
          <w:color w:val="auto"/>
          <w:sz w:val="20"/>
          <w:szCs w:val="20"/>
          <w:lang w:val="en-US" w:eastAsia="en-US"/>
        </w:rPr>
      </w:pPr>
      <w:r w:rsidRPr="00875FFC">
        <w:rPr>
          <w:rFonts w:eastAsia="Times New Roman"/>
          <w:b/>
          <w:color w:val="auto"/>
          <w:sz w:val="20"/>
          <w:szCs w:val="20"/>
          <w:lang w:val="en-US" w:eastAsia="en-US"/>
        </w:rPr>
        <w:t>3.9</w:t>
      </w:r>
    </w:p>
    <w:p w14:paraId="0510323B" w14:textId="77777777" w:rsidR="00972EF3" w:rsidRPr="00875FFC" w:rsidRDefault="00305602" w:rsidP="001A0BF6">
      <w:pPr>
        <w:widowControl/>
        <w:spacing w:before="120"/>
        <w:rPr>
          <w:rFonts w:eastAsia="Times New Roman"/>
          <w:color w:val="auto"/>
          <w:sz w:val="20"/>
          <w:szCs w:val="20"/>
          <w:lang w:val="en-US" w:eastAsia="en-US"/>
        </w:rPr>
      </w:pPr>
      <w:r w:rsidRPr="00875FFC">
        <w:rPr>
          <w:rFonts w:eastAsia="Times New Roman"/>
          <w:b/>
          <w:color w:val="auto"/>
          <w:sz w:val="20"/>
          <w:szCs w:val="20"/>
          <w:lang w:val="en-US" w:eastAsia="en-US"/>
        </w:rPr>
        <w:t>X</w:t>
      </w:r>
      <w:r w:rsidR="00972EF3" w:rsidRPr="00875FFC">
        <w:rPr>
          <w:rFonts w:eastAsia="Times New Roman"/>
          <w:b/>
          <w:color w:val="auto"/>
          <w:sz w:val="20"/>
          <w:szCs w:val="20"/>
          <w:lang w:val="en-US" w:eastAsia="en-US"/>
        </w:rPr>
        <w:t>ếp hạng thuộc tính quá trình</w:t>
      </w:r>
      <w:r w:rsidR="00972EF3" w:rsidRPr="00875FFC">
        <w:rPr>
          <w:rFonts w:eastAsia="Times New Roman"/>
          <w:color w:val="auto"/>
          <w:sz w:val="20"/>
          <w:szCs w:val="20"/>
          <w:lang w:val="en-US" w:eastAsia="en-US"/>
        </w:rPr>
        <w:t xml:space="preserve"> (process attribute rating)</w:t>
      </w:r>
    </w:p>
    <w:p w14:paraId="5963A78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Đánh giá về mức độ kết quả đạt được của thuộc tính quá trình đối với quá trình được đánh giá.</w:t>
      </w:r>
    </w:p>
    <w:p w14:paraId="5F1DAE75" w14:textId="77777777" w:rsidR="00972EF3" w:rsidRPr="00875FFC" w:rsidRDefault="00972EF3" w:rsidP="001A0BF6">
      <w:pPr>
        <w:widowControl/>
        <w:spacing w:before="120"/>
        <w:rPr>
          <w:rFonts w:eastAsia="Times New Roman"/>
          <w:b/>
          <w:color w:val="auto"/>
          <w:sz w:val="20"/>
          <w:szCs w:val="20"/>
          <w:lang w:val="en-US" w:eastAsia="en-US"/>
        </w:rPr>
      </w:pPr>
      <w:r w:rsidRPr="00875FFC">
        <w:rPr>
          <w:rFonts w:eastAsia="Times New Roman"/>
          <w:b/>
          <w:color w:val="auto"/>
          <w:sz w:val="20"/>
          <w:szCs w:val="20"/>
          <w:lang w:val="en-US" w:eastAsia="en-US"/>
        </w:rPr>
        <w:t>3.10</w:t>
      </w:r>
    </w:p>
    <w:p w14:paraId="10BAAEA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b/>
          <w:color w:val="auto"/>
          <w:sz w:val="20"/>
          <w:szCs w:val="20"/>
          <w:lang w:val="en-US" w:eastAsia="en-US"/>
        </w:rPr>
        <w:t>Quá trình</w:t>
      </w:r>
      <w:r w:rsidRPr="00875FFC">
        <w:rPr>
          <w:rFonts w:eastAsia="Times New Roman"/>
          <w:color w:val="auto"/>
          <w:sz w:val="20"/>
          <w:szCs w:val="20"/>
          <w:lang w:val="en-US" w:eastAsia="en-US"/>
        </w:rPr>
        <w:t xml:space="preserve"> (process)</w:t>
      </w:r>
    </w:p>
    <w:p w14:paraId="64CBD319" w14:textId="77777777" w:rsidR="00972EF3" w:rsidRPr="00875FFC" w:rsidRDefault="00FE3C57" w:rsidP="001A0BF6">
      <w:pPr>
        <w:widowControl/>
        <w:spacing w:before="120"/>
        <w:rPr>
          <w:rFonts w:eastAsia="Times New Roman"/>
          <w:color w:val="auto"/>
          <w:sz w:val="20"/>
          <w:szCs w:val="20"/>
          <w:lang w:val="en-US" w:eastAsia="en-US"/>
        </w:rPr>
      </w:pPr>
      <w:r w:rsidRPr="00875FFC">
        <w:rPr>
          <w:rFonts w:eastAsia="Times New Roman"/>
          <w:b/>
          <w:color w:val="auto"/>
          <w:sz w:val="20"/>
          <w:szCs w:val="20"/>
          <w:lang w:val="en-US" w:eastAsia="en-US"/>
        </w:rPr>
        <w:t>X</w:t>
      </w:r>
      <w:r w:rsidR="00972EF3" w:rsidRPr="00875FFC">
        <w:rPr>
          <w:rFonts w:eastAsia="Times New Roman"/>
          <w:b/>
          <w:color w:val="auto"/>
          <w:sz w:val="20"/>
          <w:szCs w:val="20"/>
          <w:lang w:val="en-US" w:eastAsia="en-US"/>
        </w:rPr>
        <w:t>ếp hạng thuộc tính quá trình</w:t>
      </w:r>
      <w:r w:rsidR="00972EF3" w:rsidRPr="00875FFC">
        <w:rPr>
          <w:rFonts w:eastAsia="Times New Roman"/>
          <w:color w:val="auto"/>
          <w:sz w:val="20"/>
          <w:szCs w:val="20"/>
          <w:lang w:val="en-US" w:eastAsia="en-US"/>
        </w:rPr>
        <w:t xml:space="preserve"> (process attribute rating)</w:t>
      </w:r>
    </w:p>
    <w:p w14:paraId="7A6E656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Phương tiện đánh giá các năng lực được giải quyết bởi các thuộc tính quá trình xác định.</w:t>
      </w:r>
    </w:p>
    <w:p w14:paraId="783451BD" w14:textId="77777777" w:rsidR="00972EF3" w:rsidRPr="00875FFC" w:rsidRDefault="00972EF3" w:rsidP="001A0BF6">
      <w:pPr>
        <w:widowControl/>
        <w:spacing w:before="120"/>
        <w:rPr>
          <w:rFonts w:eastAsia="Times New Roman"/>
          <w:b/>
          <w:color w:val="auto"/>
          <w:sz w:val="20"/>
          <w:szCs w:val="20"/>
          <w:lang w:val="en-US" w:eastAsia="en-US"/>
        </w:rPr>
      </w:pPr>
      <w:r w:rsidRPr="00875FFC">
        <w:rPr>
          <w:rFonts w:eastAsia="Times New Roman"/>
          <w:b/>
          <w:color w:val="auto"/>
          <w:sz w:val="20"/>
          <w:szCs w:val="20"/>
          <w:lang w:val="en-US" w:eastAsia="en-US"/>
        </w:rPr>
        <w:t>3.11</w:t>
      </w:r>
    </w:p>
    <w:p w14:paraId="0A30CAA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b/>
          <w:color w:val="auto"/>
          <w:sz w:val="20"/>
          <w:szCs w:val="20"/>
          <w:lang w:val="en-US" w:eastAsia="en-US"/>
        </w:rPr>
        <w:t>Đầu ra</w:t>
      </w:r>
      <w:r w:rsidRPr="00875FFC">
        <w:rPr>
          <w:rFonts w:eastAsia="Times New Roman"/>
          <w:color w:val="auto"/>
          <w:sz w:val="20"/>
          <w:szCs w:val="20"/>
          <w:lang w:val="en-US" w:eastAsia="en-US"/>
        </w:rPr>
        <w:t xml:space="preserve"> (outcome)</w:t>
      </w:r>
    </w:p>
    <w:p w14:paraId="0CDB406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có thể quan sát của việc đạt được thành công mục đích của quá trình.</w:t>
      </w:r>
    </w:p>
    <w:p w14:paraId="5242CA85" w14:textId="77777777" w:rsidR="00972EF3" w:rsidRPr="00875FFC" w:rsidRDefault="001D533D" w:rsidP="001A0BF6">
      <w:pPr>
        <w:widowControl/>
        <w:spacing w:before="120"/>
        <w:rPr>
          <w:rFonts w:eastAsia="Times New Roman"/>
          <w:b/>
          <w:color w:val="auto"/>
          <w:sz w:val="20"/>
          <w:szCs w:val="20"/>
          <w:lang w:val="en-US" w:eastAsia="en-US"/>
        </w:rPr>
      </w:pPr>
      <w:bookmarkStart w:id="6" w:name="dieu_4"/>
      <w:r w:rsidRPr="001D533D">
        <w:rPr>
          <w:rFonts w:eastAsia="Times New Roman"/>
          <w:b/>
          <w:color w:val="auto"/>
          <w:sz w:val="20"/>
          <w:szCs w:val="20"/>
          <w:lang w:val="en-US" w:eastAsia="en-US"/>
        </w:rPr>
        <w:t>4  Thuật ngữ viết tắt</w:t>
      </w:r>
      <w:bookmarkEnd w:id="6"/>
    </w:p>
    <w:tbl>
      <w:tblPr>
        <w:tblW w:w="5000" w:type="pct"/>
        <w:tblCellMar>
          <w:left w:w="0" w:type="dxa"/>
          <w:right w:w="0" w:type="dxa"/>
        </w:tblCellMar>
        <w:tblLook w:val="0000" w:firstRow="0" w:lastRow="0" w:firstColumn="0" w:lastColumn="0" w:noHBand="0" w:noVBand="0"/>
      </w:tblPr>
      <w:tblGrid>
        <w:gridCol w:w="1094"/>
        <w:gridCol w:w="4791"/>
        <w:gridCol w:w="3186"/>
      </w:tblGrid>
      <w:tr w:rsidR="00972EF3" w:rsidRPr="00875FFC" w14:paraId="145CAE0E" w14:textId="77777777" w:rsidTr="001D533D">
        <w:tc>
          <w:tcPr>
            <w:tcW w:w="603" w:type="pct"/>
            <w:vAlign w:val="center"/>
          </w:tcPr>
          <w:p w14:paraId="67602A0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BDA</w:t>
            </w:r>
          </w:p>
        </w:tc>
        <w:tc>
          <w:tcPr>
            <w:tcW w:w="2641" w:type="pct"/>
            <w:vAlign w:val="center"/>
          </w:tcPr>
          <w:p w14:paraId="6F38527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big data analytics</w:t>
            </w:r>
          </w:p>
        </w:tc>
        <w:tc>
          <w:tcPr>
            <w:tcW w:w="1756" w:type="pct"/>
            <w:vAlign w:val="center"/>
          </w:tcPr>
          <w:p w14:paraId="5EC05A7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Phân tích dữ liệu lớn</w:t>
            </w:r>
          </w:p>
        </w:tc>
      </w:tr>
      <w:tr w:rsidR="00972EF3" w:rsidRPr="00875FFC" w14:paraId="6E577835" w14:textId="77777777" w:rsidTr="001D533D">
        <w:tc>
          <w:tcPr>
            <w:tcW w:w="603" w:type="pct"/>
            <w:vAlign w:val="center"/>
          </w:tcPr>
          <w:p w14:paraId="428E027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PRM</w:t>
            </w:r>
          </w:p>
        </w:tc>
        <w:tc>
          <w:tcPr>
            <w:tcW w:w="2641" w:type="pct"/>
            <w:vAlign w:val="center"/>
          </w:tcPr>
          <w:p w14:paraId="5D02401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process reference model</w:t>
            </w:r>
          </w:p>
        </w:tc>
        <w:tc>
          <w:tcPr>
            <w:tcW w:w="1756" w:type="pct"/>
            <w:vAlign w:val="center"/>
          </w:tcPr>
          <w:p w14:paraId="3A62760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Mô hình tham chiếu quá trình</w:t>
            </w:r>
          </w:p>
        </w:tc>
      </w:tr>
      <w:tr w:rsidR="00972EF3" w:rsidRPr="00875FFC" w14:paraId="0BDDFA14" w14:textId="77777777" w:rsidTr="001D533D">
        <w:tc>
          <w:tcPr>
            <w:tcW w:w="603" w:type="pct"/>
            <w:vAlign w:val="center"/>
          </w:tcPr>
          <w:p w14:paraId="2CAB7EE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PAM</w:t>
            </w:r>
          </w:p>
        </w:tc>
        <w:tc>
          <w:tcPr>
            <w:tcW w:w="2641" w:type="pct"/>
            <w:vAlign w:val="center"/>
          </w:tcPr>
          <w:p w14:paraId="4A2FD18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process assessment model</w:t>
            </w:r>
          </w:p>
        </w:tc>
        <w:tc>
          <w:tcPr>
            <w:tcW w:w="1756" w:type="pct"/>
            <w:vAlign w:val="center"/>
          </w:tcPr>
          <w:p w14:paraId="278747E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Mô hình đánh giá quá trình</w:t>
            </w:r>
          </w:p>
        </w:tc>
      </w:tr>
      <w:tr w:rsidR="00972EF3" w:rsidRPr="00875FFC" w14:paraId="0974D129" w14:textId="77777777" w:rsidTr="001D533D">
        <w:tc>
          <w:tcPr>
            <w:tcW w:w="603" w:type="pct"/>
            <w:vAlign w:val="center"/>
          </w:tcPr>
          <w:p w14:paraId="5DCF9B9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PMF</w:t>
            </w:r>
          </w:p>
        </w:tc>
        <w:tc>
          <w:tcPr>
            <w:tcW w:w="2641" w:type="pct"/>
            <w:vAlign w:val="center"/>
          </w:tcPr>
          <w:p w14:paraId="0090F74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process measurement framework</w:t>
            </w:r>
          </w:p>
        </w:tc>
        <w:tc>
          <w:tcPr>
            <w:tcW w:w="1756" w:type="pct"/>
            <w:vAlign w:val="center"/>
          </w:tcPr>
          <w:p w14:paraId="546A34B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Khung đo lường quá trình</w:t>
            </w:r>
          </w:p>
        </w:tc>
      </w:tr>
      <w:tr w:rsidR="00972EF3" w:rsidRPr="00875FFC" w14:paraId="4935A790" w14:textId="77777777" w:rsidTr="001D533D">
        <w:tc>
          <w:tcPr>
            <w:tcW w:w="603" w:type="pct"/>
            <w:vAlign w:val="center"/>
          </w:tcPr>
          <w:p w14:paraId="6188C2D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BDAP</w:t>
            </w:r>
          </w:p>
        </w:tc>
        <w:tc>
          <w:tcPr>
            <w:tcW w:w="2641" w:type="pct"/>
            <w:vAlign w:val="center"/>
          </w:tcPr>
          <w:p w14:paraId="56A6E39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big data application provider</w:t>
            </w:r>
          </w:p>
        </w:tc>
        <w:tc>
          <w:tcPr>
            <w:tcW w:w="1756" w:type="pct"/>
            <w:vAlign w:val="center"/>
          </w:tcPr>
          <w:p w14:paraId="5B75972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Bên cung cấp ứng dụng dữ liệu lớn</w:t>
            </w:r>
          </w:p>
        </w:tc>
      </w:tr>
      <w:tr w:rsidR="00972EF3" w:rsidRPr="00875FFC" w14:paraId="7D7BB7CF" w14:textId="77777777" w:rsidTr="001D533D">
        <w:tc>
          <w:tcPr>
            <w:tcW w:w="603" w:type="pct"/>
            <w:vAlign w:val="center"/>
          </w:tcPr>
          <w:p w14:paraId="2A6A0FB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BDFP</w:t>
            </w:r>
          </w:p>
        </w:tc>
        <w:tc>
          <w:tcPr>
            <w:tcW w:w="2641" w:type="pct"/>
            <w:vAlign w:val="center"/>
          </w:tcPr>
          <w:p w14:paraId="41E98F2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big data framework provider</w:t>
            </w:r>
          </w:p>
        </w:tc>
        <w:tc>
          <w:tcPr>
            <w:tcW w:w="1756" w:type="pct"/>
            <w:vAlign w:val="center"/>
          </w:tcPr>
          <w:p w14:paraId="3824F94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Bên cung cấp khung dữ liệu lớn</w:t>
            </w:r>
          </w:p>
        </w:tc>
      </w:tr>
      <w:tr w:rsidR="00972EF3" w:rsidRPr="00875FFC" w14:paraId="6176942F" w14:textId="77777777" w:rsidTr="001D533D">
        <w:tc>
          <w:tcPr>
            <w:tcW w:w="603" w:type="pct"/>
            <w:vAlign w:val="center"/>
          </w:tcPr>
          <w:p w14:paraId="0E47880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BDSP</w:t>
            </w:r>
          </w:p>
        </w:tc>
        <w:tc>
          <w:tcPr>
            <w:tcW w:w="2641" w:type="pct"/>
            <w:vAlign w:val="center"/>
          </w:tcPr>
          <w:p w14:paraId="693AF3F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big data service partner</w:t>
            </w:r>
          </w:p>
        </w:tc>
        <w:tc>
          <w:tcPr>
            <w:tcW w:w="1756" w:type="pct"/>
            <w:vAlign w:val="center"/>
          </w:tcPr>
          <w:p w14:paraId="15AE797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Đối tác dịch vụ dữ liệu lớn</w:t>
            </w:r>
          </w:p>
        </w:tc>
      </w:tr>
      <w:tr w:rsidR="00972EF3" w:rsidRPr="00875FFC" w14:paraId="2C41252B" w14:textId="77777777" w:rsidTr="001D533D">
        <w:tc>
          <w:tcPr>
            <w:tcW w:w="603" w:type="pct"/>
            <w:vAlign w:val="center"/>
          </w:tcPr>
          <w:p w14:paraId="1D1FB3A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PaaS</w:t>
            </w:r>
          </w:p>
        </w:tc>
        <w:tc>
          <w:tcPr>
            <w:tcW w:w="2641" w:type="pct"/>
            <w:vAlign w:val="center"/>
          </w:tcPr>
          <w:p w14:paraId="643AF82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platform as a service</w:t>
            </w:r>
          </w:p>
        </w:tc>
        <w:tc>
          <w:tcPr>
            <w:tcW w:w="1756" w:type="pct"/>
            <w:vAlign w:val="center"/>
          </w:tcPr>
          <w:p w14:paraId="455014F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Nền tảng như một dịch vụ</w:t>
            </w:r>
          </w:p>
        </w:tc>
      </w:tr>
      <w:tr w:rsidR="00972EF3" w:rsidRPr="00875FFC" w14:paraId="5F6AD69A" w14:textId="77777777" w:rsidTr="001D533D">
        <w:tc>
          <w:tcPr>
            <w:tcW w:w="603" w:type="pct"/>
            <w:vAlign w:val="center"/>
          </w:tcPr>
          <w:p w14:paraId="5A3BA98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SaaS</w:t>
            </w:r>
          </w:p>
        </w:tc>
        <w:tc>
          <w:tcPr>
            <w:tcW w:w="2641" w:type="pct"/>
            <w:vAlign w:val="center"/>
          </w:tcPr>
          <w:p w14:paraId="3DE28D4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software as a service</w:t>
            </w:r>
          </w:p>
        </w:tc>
        <w:tc>
          <w:tcPr>
            <w:tcW w:w="1756" w:type="pct"/>
            <w:vAlign w:val="center"/>
          </w:tcPr>
          <w:p w14:paraId="3751FD2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Phần mềm như một dịch vụ</w:t>
            </w:r>
          </w:p>
        </w:tc>
      </w:tr>
      <w:tr w:rsidR="00972EF3" w:rsidRPr="00875FFC" w14:paraId="2281278B" w14:textId="77777777" w:rsidTr="001D533D">
        <w:tc>
          <w:tcPr>
            <w:tcW w:w="603" w:type="pct"/>
            <w:vAlign w:val="center"/>
          </w:tcPr>
          <w:p w14:paraId="20B7CCA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DevOps</w:t>
            </w:r>
          </w:p>
        </w:tc>
        <w:tc>
          <w:tcPr>
            <w:tcW w:w="2641" w:type="pct"/>
            <w:vAlign w:val="center"/>
          </w:tcPr>
          <w:p w14:paraId="4633F6E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development and operations</w:t>
            </w:r>
          </w:p>
        </w:tc>
        <w:tc>
          <w:tcPr>
            <w:tcW w:w="1756" w:type="pct"/>
            <w:vAlign w:val="center"/>
          </w:tcPr>
          <w:p w14:paraId="529468B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Phát triển và hoạt động</w:t>
            </w:r>
          </w:p>
        </w:tc>
      </w:tr>
      <w:tr w:rsidR="00972EF3" w:rsidRPr="00875FFC" w14:paraId="0465D524" w14:textId="77777777" w:rsidTr="001D533D">
        <w:tc>
          <w:tcPr>
            <w:tcW w:w="603" w:type="pct"/>
            <w:vAlign w:val="center"/>
          </w:tcPr>
          <w:p w14:paraId="4FD6BFC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w:t>
            </w:r>
          </w:p>
        </w:tc>
        <w:tc>
          <w:tcPr>
            <w:tcW w:w="2641" w:type="pct"/>
            <w:vAlign w:val="center"/>
          </w:tcPr>
          <w:p w14:paraId="7C88560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information product</w:t>
            </w:r>
          </w:p>
        </w:tc>
        <w:tc>
          <w:tcPr>
            <w:tcW w:w="1756" w:type="pct"/>
            <w:vAlign w:val="center"/>
          </w:tcPr>
          <w:p w14:paraId="1558A2A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Sản phẩm thông tin</w:t>
            </w:r>
          </w:p>
        </w:tc>
      </w:tr>
      <w:tr w:rsidR="00972EF3" w:rsidRPr="00875FFC" w14:paraId="28C034AF" w14:textId="77777777" w:rsidTr="001D533D">
        <w:tc>
          <w:tcPr>
            <w:tcW w:w="603" w:type="pct"/>
            <w:vAlign w:val="center"/>
          </w:tcPr>
          <w:p w14:paraId="51AE771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PoC</w:t>
            </w:r>
          </w:p>
        </w:tc>
        <w:tc>
          <w:tcPr>
            <w:tcW w:w="2641" w:type="pct"/>
            <w:vAlign w:val="center"/>
          </w:tcPr>
          <w:p w14:paraId="2D1B328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proof of concept</w:t>
            </w:r>
          </w:p>
        </w:tc>
        <w:tc>
          <w:tcPr>
            <w:tcW w:w="1756" w:type="pct"/>
            <w:vAlign w:val="center"/>
          </w:tcPr>
          <w:p w14:paraId="076E2CF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Chứng minh ý niệm</w:t>
            </w:r>
          </w:p>
        </w:tc>
      </w:tr>
      <w:tr w:rsidR="00972EF3" w:rsidRPr="00875FFC" w14:paraId="3CC08D8A" w14:textId="77777777" w:rsidTr="001D533D">
        <w:tc>
          <w:tcPr>
            <w:tcW w:w="603" w:type="pct"/>
            <w:vAlign w:val="center"/>
          </w:tcPr>
          <w:p w14:paraId="70B1EA7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MDM</w:t>
            </w:r>
          </w:p>
        </w:tc>
        <w:tc>
          <w:tcPr>
            <w:tcW w:w="2641" w:type="pct"/>
            <w:vAlign w:val="center"/>
          </w:tcPr>
          <w:p w14:paraId="747C258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master data management</w:t>
            </w:r>
          </w:p>
        </w:tc>
        <w:tc>
          <w:tcPr>
            <w:tcW w:w="1756" w:type="pct"/>
            <w:vAlign w:val="center"/>
          </w:tcPr>
          <w:p w14:paraId="59B9821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Quản lý dữ liệu cái</w:t>
            </w:r>
          </w:p>
        </w:tc>
      </w:tr>
      <w:tr w:rsidR="00972EF3" w:rsidRPr="00875FFC" w14:paraId="48526DD4" w14:textId="77777777" w:rsidTr="001D533D">
        <w:tc>
          <w:tcPr>
            <w:tcW w:w="603" w:type="pct"/>
            <w:vAlign w:val="center"/>
          </w:tcPr>
          <w:p w14:paraId="4202B12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EDW</w:t>
            </w:r>
          </w:p>
        </w:tc>
        <w:tc>
          <w:tcPr>
            <w:tcW w:w="2641" w:type="pct"/>
            <w:vAlign w:val="center"/>
          </w:tcPr>
          <w:p w14:paraId="7C535D6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enterprise data warehouse</w:t>
            </w:r>
          </w:p>
        </w:tc>
        <w:tc>
          <w:tcPr>
            <w:tcW w:w="1756" w:type="pct"/>
            <w:vAlign w:val="center"/>
          </w:tcPr>
          <w:p w14:paraId="25339E7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Kho dữ liệu doanh nghiệp</w:t>
            </w:r>
          </w:p>
        </w:tc>
      </w:tr>
      <w:tr w:rsidR="00972EF3" w:rsidRPr="00875FFC" w14:paraId="2A8D00CC" w14:textId="77777777" w:rsidTr="001D533D">
        <w:tc>
          <w:tcPr>
            <w:tcW w:w="603" w:type="pct"/>
            <w:vAlign w:val="center"/>
          </w:tcPr>
          <w:p w14:paraId="1D4C45D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API</w:t>
            </w:r>
          </w:p>
        </w:tc>
        <w:tc>
          <w:tcPr>
            <w:tcW w:w="2641" w:type="pct"/>
            <w:vAlign w:val="center"/>
          </w:tcPr>
          <w:p w14:paraId="1221260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application programming interface</w:t>
            </w:r>
          </w:p>
        </w:tc>
        <w:tc>
          <w:tcPr>
            <w:tcW w:w="1756" w:type="pct"/>
            <w:vAlign w:val="center"/>
          </w:tcPr>
          <w:p w14:paraId="1CBD706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Giao diện lập trình ứng dụng</w:t>
            </w:r>
          </w:p>
        </w:tc>
      </w:tr>
      <w:tr w:rsidR="00972EF3" w:rsidRPr="00875FFC" w14:paraId="1B6387DD" w14:textId="77777777" w:rsidTr="001D533D">
        <w:tc>
          <w:tcPr>
            <w:tcW w:w="603" w:type="pct"/>
            <w:vAlign w:val="center"/>
          </w:tcPr>
          <w:p w14:paraId="7E64577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FMEA</w:t>
            </w:r>
          </w:p>
        </w:tc>
        <w:tc>
          <w:tcPr>
            <w:tcW w:w="2641" w:type="pct"/>
            <w:vAlign w:val="center"/>
          </w:tcPr>
          <w:p w14:paraId="6A7D5E4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failure modes and effects analysis</w:t>
            </w:r>
          </w:p>
        </w:tc>
        <w:tc>
          <w:tcPr>
            <w:tcW w:w="1756" w:type="pct"/>
            <w:vAlign w:val="center"/>
          </w:tcPr>
          <w:p w14:paraId="6695C99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Phân tích các dạng hỏng và tác động</w:t>
            </w:r>
          </w:p>
        </w:tc>
      </w:tr>
      <w:tr w:rsidR="00972EF3" w:rsidRPr="00875FFC" w14:paraId="56ABE03D" w14:textId="77777777" w:rsidTr="001D533D">
        <w:tc>
          <w:tcPr>
            <w:tcW w:w="603" w:type="pct"/>
            <w:vAlign w:val="center"/>
          </w:tcPr>
          <w:p w14:paraId="545FF33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ER</w:t>
            </w:r>
          </w:p>
        </w:tc>
        <w:tc>
          <w:tcPr>
            <w:tcW w:w="2641" w:type="pct"/>
            <w:vAlign w:val="center"/>
          </w:tcPr>
          <w:p w14:paraId="00034FB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entity relationship</w:t>
            </w:r>
          </w:p>
        </w:tc>
        <w:tc>
          <w:tcPr>
            <w:tcW w:w="1756" w:type="pct"/>
            <w:vAlign w:val="center"/>
          </w:tcPr>
          <w:p w14:paraId="1A15F02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Mối quan hệ thực thể</w:t>
            </w:r>
          </w:p>
        </w:tc>
      </w:tr>
      <w:tr w:rsidR="00972EF3" w:rsidRPr="00875FFC" w14:paraId="5728B3CC" w14:textId="77777777" w:rsidTr="001D533D">
        <w:tc>
          <w:tcPr>
            <w:tcW w:w="603" w:type="pct"/>
            <w:vAlign w:val="center"/>
          </w:tcPr>
          <w:p w14:paraId="1AC66F6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SIPOC</w:t>
            </w:r>
          </w:p>
        </w:tc>
        <w:tc>
          <w:tcPr>
            <w:tcW w:w="2641" w:type="pct"/>
            <w:vAlign w:val="center"/>
          </w:tcPr>
          <w:p w14:paraId="49AD499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supplier input process output customer</w:t>
            </w:r>
          </w:p>
        </w:tc>
        <w:tc>
          <w:tcPr>
            <w:tcW w:w="1756" w:type="pct"/>
            <w:vAlign w:val="center"/>
          </w:tcPr>
          <w:p w14:paraId="17EC168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Bên cung ứng-đầu vào-quá trình-đầu ra- khách hàng</w:t>
            </w:r>
          </w:p>
        </w:tc>
      </w:tr>
      <w:tr w:rsidR="00972EF3" w:rsidRPr="00875FFC" w14:paraId="716A1006" w14:textId="77777777" w:rsidTr="001D533D">
        <w:tc>
          <w:tcPr>
            <w:tcW w:w="603" w:type="pct"/>
            <w:vAlign w:val="center"/>
          </w:tcPr>
          <w:p w14:paraId="4F867DE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CTQ</w:t>
            </w:r>
          </w:p>
        </w:tc>
        <w:tc>
          <w:tcPr>
            <w:tcW w:w="2641" w:type="pct"/>
            <w:vAlign w:val="center"/>
          </w:tcPr>
          <w:p w14:paraId="7598531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critical to quality</w:t>
            </w:r>
          </w:p>
        </w:tc>
        <w:tc>
          <w:tcPr>
            <w:tcW w:w="1756" w:type="pct"/>
            <w:vAlign w:val="center"/>
          </w:tcPr>
          <w:p w14:paraId="6FB798B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Đặc tính chất lượng thiết yếu</w:t>
            </w:r>
          </w:p>
        </w:tc>
      </w:tr>
      <w:tr w:rsidR="00972EF3" w:rsidRPr="00875FFC" w14:paraId="0914C894" w14:textId="77777777" w:rsidTr="001D533D">
        <w:tc>
          <w:tcPr>
            <w:tcW w:w="603" w:type="pct"/>
            <w:vAlign w:val="center"/>
          </w:tcPr>
          <w:p w14:paraId="0CF59FE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KRA</w:t>
            </w:r>
          </w:p>
        </w:tc>
        <w:tc>
          <w:tcPr>
            <w:tcW w:w="2641" w:type="pct"/>
            <w:vAlign w:val="center"/>
          </w:tcPr>
          <w:p w14:paraId="4604462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key result area</w:t>
            </w:r>
          </w:p>
        </w:tc>
        <w:tc>
          <w:tcPr>
            <w:tcW w:w="1756" w:type="pct"/>
            <w:vAlign w:val="center"/>
          </w:tcPr>
          <w:p w14:paraId="2D03E27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Vùng kết quả chủ yếu</w:t>
            </w:r>
          </w:p>
        </w:tc>
      </w:tr>
      <w:tr w:rsidR="00972EF3" w:rsidRPr="00875FFC" w14:paraId="25195C8A" w14:textId="77777777" w:rsidTr="001D533D">
        <w:tc>
          <w:tcPr>
            <w:tcW w:w="603" w:type="pct"/>
            <w:vAlign w:val="center"/>
          </w:tcPr>
          <w:p w14:paraId="7D5F903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KPI</w:t>
            </w:r>
          </w:p>
        </w:tc>
        <w:tc>
          <w:tcPr>
            <w:tcW w:w="2641" w:type="pct"/>
            <w:vAlign w:val="center"/>
          </w:tcPr>
          <w:p w14:paraId="562C352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key process indicator</w:t>
            </w:r>
          </w:p>
        </w:tc>
        <w:tc>
          <w:tcPr>
            <w:tcW w:w="1756" w:type="pct"/>
            <w:vAlign w:val="center"/>
          </w:tcPr>
          <w:p w14:paraId="79008C7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Chỉ số quá trình chủ yếu</w:t>
            </w:r>
          </w:p>
        </w:tc>
      </w:tr>
      <w:tr w:rsidR="00972EF3" w:rsidRPr="00875FFC" w14:paraId="3ED146BA" w14:textId="77777777" w:rsidTr="001D533D">
        <w:tc>
          <w:tcPr>
            <w:tcW w:w="603" w:type="pct"/>
            <w:vAlign w:val="center"/>
          </w:tcPr>
          <w:p w14:paraId="58FFF3A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BSC</w:t>
            </w:r>
          </w:p>
        </w:tc>
        <w:tc>
          <w:tcPr>
            <w:tcW w:w="2641" w:type="pct"/>
            <w:vAlign w:val="center"/>
          </w:tcPr>
          <w:p w14:paraId="6E33E9A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balance score card</w:t>
            </w:r>
          </w:p>
        </w:tc>
        <w:tc>
          <w:tcPr>
            <w:tcW w:w="1756" w:type="pct"/>
            <w:vAlign w:val="center"/>
          </w:tcPr>
          <w:p w14:paraId="589748D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Thẻ điểm cân bằng</w:t>
            </w:r>
          </w:p>
        </w:tc>
      </w:tr>
      <w:tr w:rsidR="00972EF3" w:rsidRPr="00875FFC" w14:paraId="5B1E0B61" w14:textId="77777777" w:rsidTr="001D533D">
        <w:tc>
          <w:tcPr>
            <w:tcW w:w="603" w:type="pct"/>
            <w:vAlign w:val="center"/>
          </w:tcPr>
          <w:p w14:paraId="7D932E6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RACI</w:t>
            </w:r>
          </w:p>
        </w:tc>
        <w:tc>
          <w:tcPr>
            <w:tcW w:w="2641" w:type="pct"/>
            <w:vAlign w:val="center"/>
          </w:tcPr>
          <w:p w14:paraId="12670CC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responsible accountable consulted informed</w:t>
            </w:r>
          </w:p>
        </w:tc>
        <w:tc>
          <w:tcPr>
            <w:tcW w:w="1756" w:type="pct"/>
            <w:vAlign w:val="center"/>
          </w:tcPr>
          <w:p w14:paraId="16627B3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Trách nhiệm-Trách nhiệm giải trình-được tham vấn-được thông báo</w:t>
            </w:r>
          </w:p>
        </w:tc>
      </w:tr>
      <w:tr w:rsidR="00972EF3" w:rsidRPr="00875FFC" w14:paraId="22C3E4DA" w14:textId="77777777" w:rsidTr="001D533D">
        <w:tc>
          <w:tcPr>
            <w:tcW w:w="603" w:type="pct"/>
            <w:vAlign w:val="center"/>
          </w:tcPr>
          <w:p w14:paraId="2AA761A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CRM</w:t>
            </w:r>
          </w:p>
        </w:tc>
        <w:tc>
          <w:tcPr>
            <w:tcW w:w="2641" w:type="pct"/>
            <w:vAlign w:val="center"/>
          </w:tcPr>
          <w:p w14:paraId="72592BB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customer relationship management</w:t>
            </w:r>
          </w:p>
        </w:tc>
        <w:tc>
          <w:tcPr>
            <w:tcW w:w="1756" w:type="pct"/>
            <w:vAlign w:val="center"/>
          </w:tcPr>
          <w:p w14:paraId="61EED73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Quản lý quan hệ khách hàng</w:t>
            </w:r>
          </w:p>
        </w:tc>
      </w:tr>
      <w:tr w:rsidR="00972EF3" w:rsidRPr="00875FFC" w14:paraId="03322EE2" w14:textId="77777777" w:rsidTr="001D533D">
        <w:tc>
          <w:tcPr>
            <w:tcW w:w="603" w:type="pct"/>
            <w:vAlign w:val="center"/>
          </w:tcPr>
          <w:p w14:paraId="502F40A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ERP</w:t>
            </w:r>
          </w:p>
        </w:tc>
        <w:tc>
          <w:tcPr>
            <w:tcW w:w="2641" w:type="pct"/>
            <w:vAlign w:val="center"/>
          </w:tcPr>
          <w:p w14:paraId="3FD149F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enterprise resource planning</w:t>
            </w:r>
          </w:p>
        </w:tc>
        <w:tc>
          <w:tcPr>
            <w:tcW w:w="1756" w:type="pct"/>
            <w:vAlign w:val="center"/>
          </w:tcPr>
          <w:p w14:paraId="5B0FAB7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Hoạch định nguồn lực doanh nghiệp</w:t>
            </w:r>
          </w:p>
        </w:tc>
      </w:tr>
      <w:tr w:rsidR="00972EF3" w:rsidRPr="00875FFC" w14:paraId="3858326F" w14:textId="77777777" w:rsidTr="001D533D">
        <w:tc>
          <w:tcPr>
            <w:tcW w:w="603" w:type="pct"/>
            <w:vAlign w:val="center"/>
          </w:tcPr>
          <w:p w14:paraId="373D331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PoS</w:t>
            </w:r>
          </w:p>
        </w:tc>
        <w:tc>
          <w:tcPr>
            <w:tcW w:w="2641" w:type="pct"/>
            <w:vAlign w:val="center"/>
          </w:tcPr>
          <w:p w14:paraId="41DF0DB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point of sale</w:t>
            </w:r>
          </w:p>
        </w:tc>
        <w:tc>
          <w:tcPr>
            <w:tcW w:w="1756" w:type="pct"/>
            <w:vAlign w:val="center"/>
          </w:tcPr>
          <w:p w14:paraId="251F2EE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Điểm bán hàng</w:t>
            </w:r>
          </w:p>
        </w:tc>
      </w:tr>
      <w:tr w:rsidR="00972EF3" w:rsidRPr="00875FFC" w14:paraId="0FF88CE5" w14:textId="77777777" w:rsidTr="001D533D">
        <w:tc>
          <w:tcPr>
            <w:tcW w:w="603" w:type="pct"/>
            <w:vAlign w:val="center"/>
          </w:tcPr>
          <w:p w14:paraId="2A939B3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HRMS</w:t>
            </w:r>
          </w:p>
        </w:tc>
        <w:tc>
          <w:tcPr>
            <w:tcW w:w="2641" w:type="pct"/>
            <w:vAlign w:val="center"/>
          </w:tcPr>
          <w:p w14:paraId="7BB6BDC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human resource management software</w:t>
            </w:r>
          </w:p>
        </w:tc>
        <w:tc>
          <w:tcPr>
            <w:tcW w:w="1756" w:type="pct"/>
            <w:vAlign w:val="center"/>
          </w:tcPr>
          <w:p w14:paraId="2C9CA1D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Phần mềm quản lý nguồn nhân lực</w:t>
            </w:r>
          </w:p>
        </w:tc>
      </w:tr>
      <w:tr w:rsidR="00972EF3" w:rsidRPr="00875FFC" w14:paraId="6F03FD72" w14:textId="77777777" w:rsidTr="001D533D">
        <w:tc>
          <w:tcPr>
            <w:tcW w:w="603" w:type="pct"/>
            <w:vAlign w:val="center"/>
          </w:tcPr>
          <w:p w14:paraId="4D41E8F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PIM</w:t>
            </w:r>
          </w:p>
        </w:tc>
        <w:tc>
          <w:tcPr>
            <w:tcW w:w="2641" w:type="pct"/>
            <w:vAlign w:val="center"/>
          </w:tcPr>
          <w:p w14:paraId="7493E36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product information management</w:t>
            </w:r>
          </w:p>
        </w:tc>
        <w:tc>
          <w:tcPr>
            <w:tcW w:w="1756" w:type="pct"/>
            <w:vAlign w:val="center"/>
          </w:tcPr>
          <w:p w14:paraId="68891BF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Quản lý thông tin sản phẩm</w:t>
            </w:r>
          </w:p>
        </w:tc>
      </w:tr>
      <w:tr w:rsidR="00972EF3" w:rsidRPr="00875FFC" w14:paraId="25852EAE" w14:textId="77777777" w:rsidTr="001D533D">
        <w:tc>
          <w:tcPr>
            <w:tcW w:w="603" w:type="pct"/>
            <w:vAlign w:val="center"/>
          </w:tcPr>
          <w:p w14:paraId="071EE94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MSE</w:t>
            </w:r>
          </w:p>
        </w:tc>
        <w:tc>
          <w:tcPr>
            <w:tcW w:w="2641" w:type="pct"/>
            <w:vAlign w:val="center"/>
          </w:tcPr>
          <w:p w14:paraId="47E78A1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mean squared error</w:t>
            </w:r>
          </w:p>
        </w:tc>
        <w:tc>
          <w:tcPr>
            <w:tcW w:w="1756" w:type="pct"/>
            <w:vAlign w:val="center"/>
          </w:tcPr>
          <w:p w14:paraId="18A8F9D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Trung bình sai số bình phương</w:t>
            </w:r>
          </w:p>
        </w:tc>
      </w:tr>
      <w:tr w:rsidR="00972EF3" w:rsidRPr="00875FFC" w14:paraId="02C3DB0F" w14:textId="77777777" w:rsidTr="001D533D">
        <w:tc>
          <w:tcPr>
            <w:tcW w:w="603" w:type="pct"/>
            <w:vAlign w:val="center"/>
          </w:tcPr>
          <w:p w14:paraId="015C9BF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MAPE</w:t>
            </w:r>
          </w:p>
        </w:tc>
        <w:tc>
          <w:tcPr>
            <w:tcW w:w="2641" w:type="pct"/>
            <w:vAlign w:val="center"/>
          </w:tcPr>
          <w:p w14:paraId="58D6E7A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mean absolute percentage error</w:t>
            </w:r>
          </w:p>
        </w:tc>
        <w:tc>
          <w:tcPr>
            <w:tcW w:w="1756" w:type="pct"/>
            <w:vAlign w:val="center"/>
          </w:tcPr>
          <w:p w14:paraId="4782DF7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Trung bình sai số phần trăm tuyệt đối</w:t>
            </w:r>
          </w:p>
        </w:tc>
      </w:tr>
      <w:tr w:rsidR="00972EF3" w:rsidRPr="00875FFC" w14:paraId="471C9488" w14:textId="77777777" w:rsidTr="001D533D">
        <w:tc>
          <w:tcPr>
            <w:tcW w:w="603" w:type="pct"/>
            <w:vAlign w:val="center"/>
          </w:tcPr>
          <w:p w14:paraId="2EB7877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MoM</w:t>
            </w:r>
          </w:p>
        </w:tc>
        <w:tc>
          <w:tcPr>
            <w:tcW w:w="2641" w:type="pct"/>
            <w:vAlign w:val="center"/>
          </w:tcPr>
          <w:p w14:paraId="51D4E93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minutes of meeting</w:t>
            </w:r>
          </w:p>
        </w:tc>
        <w:tc>
          <w:tcPr>
            <w:tcW w:w="1756" w:type="pct"/>
            <w:vAlign w:val="center"/>
          </w:tcPr>
          <w:p w14:paraId="70033BD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Biên bản cuộc họp</w:t>
            </w:r>
          </w:p>
        </w:tc>
      </w:tr>
      <w:tr w:rsidR="00972EF3" w:rsidRPr="00875FFC" w14:paraId="440C81A3" w14:textId="77777777" w:rsidTr="001D533D">
        <w:tc>
          <w:tcPr>
            <w:tcW w:w="603" w:type="pct"/>
            <w:vAlign w:val="center"/>
          </w:tcPr>
          <w:p w14:paraId="2E7AFA0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BFSI</w:t>
            </w:r>
          </w:p>
        </w:tc>
        <w:tc>
          <w:tcPr>
            <w:tcW w:w="2641" w:type="pct"/>
            <w:vAlign w:val="center"/>
          </w:tcPr>
          <w:p w14:paraId="3ED5AE9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banking financial services and insurance</w:t>
            </w:r>
          </w:p>
        </w:tc>
        <w:tc>
          <w:tcPr>
            <w:tcW w:w="1756" w:type="pct"/>
            <w:vAlign w:val="center"/>
          </w:tcPr>
          <w:p w14:paraId="269883F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Ngân hàng Dịch vụ tài chính và Bảo hiểm</w:t>
            </w:r>
          </w:p>
        </w:tc>
      </w:tr>
      <w:tr w:rsidR="00972EF3" w:rsidRPr="00875FFC" w14:paraId="4F0245F5" w14:textId="77777777" w:rsidTr="001D533D">
        <w:tc>
          <w:tcPr>
            <w:tcW w:w="603" w:type="pct"/>
            <w:vAlign w:val="center"/>
          </w:tcPr>
          <w:p w14:paraId="2ED6264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AMC</w:t>
            </w:r>
          </w:p>
        </w:tc>
        <w:tc>
          <w:tcPr>
            <w:tcW w:w="2641" w:type="pct"/>
            <w:vAlign w:val="center"/>
          </w:tcPr>
          <w:p w14:paraId="68883AE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annual maintenance contract</w:t>
            </w:r>
          </w:p>
        </w:tc>
        <w:tc>
          <w:tcPr>
            <w:tcW w:w="1756" w:type="pct"/>
            <w:vAlign w:val="center"/>
          </w:tcPr>
          <w:p w14:paraId="4D479A9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Hợp đồng bảo trì hàng năm</w:t>
            </w:r>
          </w:p>
        </w:tc>
      </w:tr>
      <w:tr w:rsidR="00972EF3" w:rsidRPr="00875FFC" w14:paraId="5777B83F" w14:textId="77777777" w:rsidTr="001D533D">
        <w:tc>
          <w:tcPr>
            <w:tcW w:w="603" w:type="pct"/>
            <w:vAlign w:val="center"/>
          </w:tcPr>
          <w:p w14:paraId="25429D3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CSM</w:t>
            </w:r>
          </w:p>
        </w:tc>
        <w:tc>
          <w:tcPr>
            <w:tcW w:w="2641" w:type="pct"/>
            <w:vAlign w:val="center"/>
          </w:tcPr>
          <w:p w14:paraId="0795752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customer service management</w:t>
            </w:r>
          </w:p>
        </w:tc>
        <w:tc>
          <w:tcPr>
            <w:tcW w:w="1756" w:type="pct"/>
            <w:vAlign w:val="center"/>
          </w:tcPr>
          <w:p w14:paraId="0BBC724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Quản lý dịch vụ khách hàng</w:t>
            </w:r>
          </w:p>
        </w:tc>
      </w:tr>
      <w:tr w:rsidR="00972EF3" w:rsidRPr="00875FFC" w14:paraId="4E8D3AE4" w14:textId="77777777" w:rsidTr="001D533D">
        <w:tc>
          <w:tcPr>
            <w:tcW w:w="603" w:type="pct"/>
            <w:vAlign w:val="center"/>
          </w:tcPr>
          <w:p w14:paraId="26E42F2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w:t>
            </w:r>
          </w:p>
        </w:tc>
        <w:tc>
          <w:tcPr>
            <w:tcW w:w="2641" w:type="pct"/>
            <w:vAlign w:val="center"/>
          </w:tcPr>
          <w:p w14:paraId="1AF235C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organization stakeholder processes</w:t>
            </w:r>
          </w:p>
        </w:tc>
        <w:tc>
          <w:tcPr>
            <w:tcW w:w="1756" w:type="pct"/>
            <w:vAlign w:val="center"/>
          </w:tcPr>
          <w:p w14:paraId="5905CCC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các bên liên quan của tổ chức</w:t>
            </w:r>
          </w:p>
        </w:tc>
      </w:tr>
      <w:tr w:rsidR="00972EF3" w:rsidRPr="00875FFC" w14:paraId="44888DE6" w14:textId="77777777" w:rsidTr="001D533D">
        <w:tc>
          <w:tcPr>
            <w:tcW w:w="603" w:type="pct"/>
            <w:vAlign w:val="center"/>
          </w:tcPr>
          <w:p w14:paraId="1B1925C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w:t>
            </w:r>
          </w:p>
        </w:tc>
        <w:tc>
          <w:tcPr>
            <w:tcW w:w="2641" w:type="pct"/>
            <w:vAlign w:val="center"/>
          </w:tcPr>
          <w:p w14:paraId="2ECC15A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competency development processes</w:t>
            </w:r>
          </w:p>
        </w:tc>
        <w:tc>
          <w:tcPr>
            <w:tcW w:w="1756" w:type="pct"/>
            <w:vAlign w:val="center"/>
          </w:tcPr>
          <w:p w14:paraId="6668260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phát triển năng lực</w:t>
            </w:r>
          </w:p>
        </w:tc>
      </w:tr>
      <w:tr w:rsidR="00972EF3" w:rsidRPr="00875FFC" w14:paraId="43DC40E6" w14:textId="77777777" w:rsidTr="001D533D">
        <w:tc>
          <w:tcPr>
            <w:tcW w:w="603" w:type="pct"/>
            <w:vAlign w:val="center"/>
          </w:tcPr>
          <w:p w14:paraId="45B88DD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w:t>
            </w:r>
          </w:p>
        </w:tc>
        <w:tc>
          <w:tcPr>
            <w:tcW w:w="2641" w:type="pct"/>
            <w:vAlign w:val="center"/>
          </w:tcPr>
          <w:p w14:paraId="5426506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data management processes</w:t>
            </w:r>
          </w:p>
        </w:tc>
        <w:tc>
          <w:tcPr>
            <w:tcW w:w="1756" w:type="pct"/>
            <w:vAlign w:val="center"/>
          </w:tcPr>
          <w:p w14:paraId="5CE7CE2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quản lý dữ liệu</w:t>
            </w:r>
          </w:p>
        </w:tc>
      </w:tr>
      <w:tr w:rsidR="00972EF3" w:rsidRPr="00875FFC" w14:paraId="6119C527" w14:textId="77777777" w:rsidTr="001D533D">
        <w:tc>
          <w:tcPr>
            <w:tcW w:w="603" w:type="pct"/>
            <w:vAlign w:val="center"/>
          </w:tcPr>
          <w:p w14:paraId="73B2A12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w:t>
            </w:r>
          </w:p>
        </w:tc>
        <w:tc>
          <w:tcPr>
            <w:tcW w:w="2641" w:type="pct"/>
            <w:vAlign w:val="center"/>
          </w:tcPr>
          <w:p w14:paraId="26DC463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analytics development processes</w:t>
            </w:r>
          </w:p>
        </w:tc>
        <w:tc>
          <w:tcPr>
            <w:tcW w:w="1756" w:type="pct"/>
            <w:vAlign w:val="center"/>
          </w:tcPr>
          <w:p w14:paraId="6B7E233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phát triển phân tích</w:t>
            </w:r>
          </w:p>
        </w:tc>
      </w:tr>
      <w:tr w:rsidR="00972EF3" w:rsidRPr="00875FFC" w14:paraId="6B68C005" w14:textId="77777777" w:rsidTr="001D533D">
        <w:tc>
          <w:tcPr>
            <w:tcW w:w="603" w:type="pct"/>
            <w:vAlign w:val="center"/>
          </w:tcPr>
          <w:p w14:paraId="34AD50C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w:t>
            </w:r>
          </w:p>
        </w:tc>
        <w:tc>
          <w:tcPr>
            <w:tcW w:w="2641" w:type="pct"/>
            <w:vAlign w:val="center"/>
          </w:tcPr>
          <w:p w14:paraId="78015D9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technology integration processes</w:t>
            </w:r>
          </w:p>
        </w:tc>
        <w:tc>
          <w:tcPr>
            <w:tcW w:w="1756" w:type="pct"/>
            <w:vAlign w:val="center"/>
          </w:tcPr>
          <w:p w14:paraId="6770BF5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tích hợp công nghệ</w:t>
            </w:r>
          </w:p>
        </w:tc>
      </w:tr>
      <w:tr w:rsidR="00972EF3" w:rsidRPr="00875FFC" w14:paraId="70B96BCA" w14:textId="77777777" w:rsidTr="001D533D">
        <w:tc>
          <w:tcPr>
            <w:tcW w:w="603" w:type="pct"/>
            <w:vAlign w:val="center"/>
          </w:tcPr>
          <w:p w14:paraId="2C9B7D1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GP</w:t>
            </w:r>
          </w:p>
        </w:tc>
        <w:tc>
          <w:tcPr>
            <w:tcW w:w="2641" w:type="pct"/>
            <w:vAlign w:val="center"/>
          </w:tcPr>
          <w:p w14:paraId="641AF68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generic practices</w:t>
            </w:r>
          </w:p>
        </w:tc>
        <w:tc>
          <w:tcPr>
            <w:tcW w:w="1756" w:type="pct"/>
            <w:vAlign w:val="center"/>
          </w:tcPr>
          <w:p w14:paraId="7970A01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chung</w:t>
            </w:r>
          </w:p>
        </w:tc>
      </w:tr>
    </w:tbl>
    <w:p w14:paraId="14690678" w14:textId="77777777" w:rsidR="00972EF3" w:rsidRPr="00875FFC" w:rsidRDefault="001D533D" w:rsidP="001A0BF6">
      <w:pPr>
        <w:widowControl/>
        <w:spacing w:before="120"/>
        <w:rPr>
          <w:rFonts w:eastAsia="Times New Roman"/>
          <w:b/>
          <w:color w:val="auto"/>
          <w:sz w:val="20"/>
          <w:szCs w:val="20"/>
          <w:lang w:val="en-US" w:eastAsia="en-US"/>
        </w:rPr>
      </w:pPr>
      <w:bookmarkStart w:id="7" w:name="dieu_5"/>
      <w:r w:rsidRPr="001D533D">
        <w:rPr>
          <w:rFonts w:eastAsia="Times New Roman"/>
          <w:b/>
          <w:color w:val="auto"/>
          <w:sz w:val="20"/>
          <w:szCs w:val="20"/>
          <w:lang w:val="en-US" w:eastAsia="en-US"/>
        </w:rPr>
        <w:t>5  Tổng quan về mô hình tham chiếu quá trình</w:t>
      </w:r>
      <w:bookmarkEnd w:id="7"/>
    </w:p>
    <w:p w14:paraId="1C29D43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ISO/IEC 33001:2015 xác định mô hình tham chiếu quá trình (PRM) là một mô hình bao gồm các định nghĩa về quá trình được mô tả theo mục đích và kết quả của quá trình, cùng với một kiến trúc mô tả mối quan hệ giữa các quá trình. Để định nghĩa mô hình tham chiếu quá trình, cần đáp ứng các yêu cầu được chỉ định trong ISO/IEC 33004:2015. Phụ lục A của ISO/IEC 33004:2015 cung cấp các yêu cầu chi tiết. ISO/IEC 33004:2015 yêu cầu các quá trình có trong PRM phải đáp ứng các yêu cầu cụ thể.</w:t>
      </w:r>
    </w:p>
    <w:p w14:paraId="0BBF9C7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Mô tả quá trình phải đáp ứng các yêu cầu sau:</w:t>
      </w:r>
    </w:p>
    <w:p w14:paraId="50E29AE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quá trình phải được mô tả theo mục đích và kết quả của quá trình đó;</w:t>
      </w:r>
    </w:p>
    <w:p w14:paraId="205DA50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tập các kết quả quá trình phải cần thiết và đủ để đạt được mục đích của quá trình;</w:t>
      </w:r>
    </w:p>
    <w:p w14:paraId="4390C2D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mô tả quá trình không được chứa hoặc hàm chỉ các khía cạnh của đặc trưng chất lượng quá trình vượt quá mức cơ bản của bất kỳ PMF có liên quan nào theo ISO/IEC 33003:2015.</w:t>
      </w:r>
    </w:p>
    <w:p w14:paraId="238FFFB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Hình 1 trình bày chi tiết các loại quá trình chính để thúc đẩy phân tích dữ liệu trong một tổ chức. Các loại quá trình chính này tương tác với nhau về mức độ sẵn sàng của một tổ chức để triển khai và triển khai phân tích dữ liệu lớn.</w:t>
      </w:r>
    </w:p>
    <w:p w14:paraId="6651ACC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Có 5 loại quá trình như quá trình của bên liên quan trong tổ chức, quá trình phát triển năng lực, quá trình quản lý dữ liệu, quá trình phát triển phân tích và quá trình tích hợp công nghệ, dựa trên nền tảng của hạ tầng công nghệ và được hướng dẫn bởi chiến lược và văn hóa lãnh đạo của tổ chức. Các quá trình phân tích dữ liệu lớn và các loại của chúng không dựa trên bất kỳ tổ chức cụ thể nào và không bắt buộc phải triển khai chúng.</w:t>
      </w:r>
    </w:p>
    <w:p w14:paraId="665E28F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của bên liên quan trong tổ chức - ban quản lý mức cao của tổ chức là lực lượng tạo điều kiện</w:t>
      </w:r>
      <w:r w:rsidR="007E4C52" w:rsidRPr="00875FFC">
        <w:rPr>
          <w:rFonts w:eastAsia="Times New Roman"/>
          <w:color w:val="auto"/>
          <w:sz w:val="20"/>
          <w:szCs w:val="20"/>
          <w:lang w:val="en-US" w:eastAsia="en-US"/>
        </w:rPr>
        <w:t xml:space="preserve"> </w:t>
      </w:r>
      <w:r w:rsidRPr="00875FFC">
        <w:rPr>
          <w:rFonts w:eastAsia="Times New Roman"/>
          <w:color w:val="auto"/>
          <w:sz w:val="20"/>
          <w:szCs w:val="20"/>
          <w:lang w:val="en-US" w:eastAsia="en-US"/>
        </w:rPr>
        <w:t>chính theo nhiều cách khác nhau - bắt đầu từ việc tạo ra sự hiểu biết chung về các yêu cầu của phân tích dữ liệu cho đến việc lập bản đồ lợi ích của việc bắt tay vào các dự án như vậy với các mục tiêu chiến lược của tổ chức. Việc phân công quyền quyết định và trách nhiệm giải trình cho các bên liên quan là chìa khóa thành công chung của các dự án phân tích dữ liệu dài hạn. Ban quản lý mức cao cũng nên cho phép xác định các bên cung cấp dữ liệu chính, người tiêu dùng dữ liệu, yêu cầu ứng dụng và các quy tắc quản lý và chất lượng dữ liệu đ</w:t>
      </w:r>
      <w:r w:rsidR="007C0033"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bắt đầu hành trình phân tích dữ liệu. Cũng cần giải quyết việc xác định văn hóa lấy dữ liệu làm trung tâm và giảm thiểu sự phản kháng đối với sự thay đổi trong tình huống như vậy.</w:t>
      </w:r>
    </w:p>
    <w:p w14:paraId="4556109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phát triển năng lực - các dự án phân tích dữ liệu cần có các năng lực liên quan đến bên cung cấp ứng dụng dữ liệu lớn (BDAP), bên cung cấp khuôn khổ dữ liệu lớn (BDFP), đối tác dịch vụ dữ liệu lớn (BDSP) được định nghĩa trong ISO/IEC 20547-3. Các năng lực này có thể được thuê ngoài hoặc phát triển từ bên trong. Nếu thuê ngoài được ưu tiên, thì cần có thêm năng lực để quản lý việc thuê ngoài. Do đó, việc xây dựng năng lực có liên quan và bảo trì và nâng cao liên tục là rất quan trọng đối với sự thành công của các dự án phân tích dữ liệu.</w:t>
      </w:r>
    </w:p>
    <w:p w14:paraId="11C7B65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quản lý dữ liệu - dữ liệu đòi hỏi quản lý và quản trị mạnh mẽ, tốt nhất là tích hợp với công nghệ thông tin, quản lý và quản trị thông tin và bảo mật thông tin bao gồm giám sát các nguồn dữ liệu mới nổi, đo lường số liệu chất lượng dữ liệu và vai trò sở hữu dữ liệu. Quyền riêng tư, bảo mật, tuân thủ chính sách phải được đảm bảo. Có thể áp dụng các yêu cầu pháp lý cụ thể.</w:t>
      </w:r>
    </w:p>
    <w:p w14:paraId="35AC067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phát triển phân tích - quá trình phát triển phân tích dữ liệu bao gồm khám phá dữ liệu, thẩm định dữ liệu (giá trị ngoại lai và giá trị bị thiếu), điều chỉnh và tùy chỉnh thuật toán, phát triển thuật toán, xác thực thuật toán, tinh chỉnh thuật toán, đánh giá chỉ số ổn định dân số, v.v. Quá trình phát triển phân tích, trong suốt vòng đời của chúng, dựa vào sự hợp tác chặt chẽ với chức năng công nghệ thông tin của Tổ chức.</w:t>
      </w:r>
    </w:p>
    <w:p w14:paraId="2382018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tích hợp công nghệ - cần có hạ tầng công nghệ có liên quan để triển khai phân tích dữ liệu. Đảm bảo kết quả được định dạng và trình bày tối ưu cho người tiêu dùng hoặc bên liên quan mục tiêu. Khả năng phải được tích hợp với kiến trúc chức năng. Các quá trình để lựa chọn các thành phần chức năng này và tích hợp chúng vào kiến trúc phân tích dữ liệu tổng thể là rất quan trọng. Các quá trình này bao gồm đánh giá mức độ trư</w:t>
      </w:r>
      <w:r w:rsidR="00D9484B" w:rsidRPr="00875FFC">
        <w:rPr>
          <w:rFonts w:eastAsia="Times New Roman"/>
          <w:color w:val="auto"/>
          <w:sz w:val="20"/>
          <w:szCs w:val="20"/>
          <w:lang w:val="en-US" w:eastAsia="en-US"/>
        </w:rPr>
        <w:t>ở</w:t>
      </w:r>
      <w:r w:rsidRPr="00875FFC">
        <w:rPr>
          <w:rFonts w:eastAsia="Times New Roman"/>
          <w:color w:val="auto"/>
          <w:sz w:val="20"/>
          <w:szCs w:val="20"/>
          <w:lang w:val="en-US" w:eastAsia="en-US"/>
        </w:rPr>
        <w:t xml:space="preserve">ng thành của công nghệ, phương pháp triển khai (ví </w:t>
      </w:r>
      <w:r w:rsidR="00B626F6" w:rsidRPr="00875FFC">
        <w:rPr>
          <w:rFonts w:eastAsia="Times New Roman"/>
          <w:color w:val="auto"/>
          <w:sz w:val="20"/>
          <w:szCs w:val="20"/>
          <w:lang w:val="en-US" w:eastAsia="en-US"/>
        </w:rPr>
        <w:t>dụ: tận dụng PaaS hoặc SaaS) đị</w:t>
      </w:r>
      <w:r w:rsidRPr="00875FFC">
        <w:rPr>
          <w:rFonts w:eastAsia="Times New Roman"/>
          <w:color w:val="auto"/>
          <w:sz w:val="20"/>
          <w:szCs w:val="20"/>
          <w:lang w:val="en-US" w:eastAsia="en-US"/>
        </w:rPr>
        <w:t>nh nghĩa và quản lý cấu hình hoặc phiên bản (ví dụ: DevOps).</w:t>
      </w:r>
    </w:p>
    <w:p w14:paraId="4D80F47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Hình 1 cho thấy các quá trình và loại quá trình phân tích dữ liệu lớn.</w:t>
      </w:r>
    </w:p>
    <w:p w14:paraId="672ED543" w14:textId="77777777" w:rsidR="00B626F6" w:rsidRPr="00875FFC" w:rsidRDefault="00134C71"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pict w14:anchorId="74DEB2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3pt;height:243pt">
            <v:imagedata r:id="rId6" o:title=""/>
          </v:shape>
        </w:pict>
      </w:r>
    </w:p>
    <w:p w14:paraId="0AB8645A"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Hình 1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Các quá trình và loại quá trình dữ liệu lớn</w:t>
      </w:r>
    </w:p>
    <w:p w14:paraId="5EEE9195" w14:textId="77777777" w:rsidR="00972EF3" w:rsidRPr="00875FFC" w:rsidRDefault="001D533D" w:rsidP="001A0BF6">
      <w:pPr>
        <w:widowControl/>
        <w:spacing w:before="120"/>
        <w:rPr>
          <w:rFonts w:eastAsia="Times New Roman"/>
          <w:b/>
          <w:color w:val="auto"/>
          <w:sz w:val="20"/>
          <w:szCs w:val="20"/>
          <w:lang w:val="en-US" w:eastAsia="en-US"/>
        </w:rPr>
      </w:pPr>
      <w:bookmarkStart w:id="8" w:name="dieu_6"/>
      <w:r w:rsidRPr="001D533D">
        <w:rPr>
          <w:rFonts w:eastAsia="Times New Roman"/>
          <w:b/>
          <w:color w:val="auto"/>
          <w:sz w:val="20"/>
          <w:szCs w:val="20"/>
          <w:lang w:val="en-US" w:eastAsia="en-US"/>
        </w:rPr>
        <w:t>6  Mô hình tham chiếu quá trình</w:t>
      </w:r>
      <w:bookmarkEnd w:id="8"/>
    </w:p>
    <w:p w14:paraId="0153E683" w14:textId="77777777" w:rsidR="00972EF3" w:rsidRPr="00875FFC" w:rsidRDefault="001D533D" w:rsidP="001A0BF6">
      <w:pPr>
        <w:widowControl/>
        <w:spacing w:before="120"/>
        <w:rPr>
          <w:rFonts w:eastAsia="Times New Roman"/>
          <w:b/>
          <w:color w:val="auto"/>
          <w:sz w:val="20"/>
          <w:szCs w:val="20"/>
          <w:lang w:val="en-US" w:eastAsia="en-US"/>
        </w:rPr>
      </w:pPr>
      <w:bookmarkStart w:id="9" w:name="dieu_6_1"/>
      <w:r w:rsidRPr="001D533D">
        <w:rPr>
          <w:rFonts w:eastAsia="Times New Roman"/>
          <w:b/>
          <w:color w:val="auto"/>
          <w:sz w:val="20"/>
          <w:szCs w:val="20"/>
          <w:lang w:val="en-US" w:eastAsia="en-US"/>
        </w:rPr>
        <w:t>6.1  Quy định chung</w:t>
      </w:r>
      <w:bookmarkEnd w:id="9"/>
    </w:p>
    <w:p w14:paraId="0ABED9D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Bảng 1 đến 19 gồm các yếu tố mô tả theo</w:t>
      </w:r>
      <w:r w:rsidR="00821429" w:rsidRPr="00875FFC">
        <w:rPr>
          <w:rFonts w:eastAsia="Times New Roman"/>
          <w:color w:val="auto"/>
          <w:sz w:val="20"/>
          <w:szCs w:val="20"/>
          <w:lang w:val="en-US" w:eastAsia="en-US"/>
        </w:rPr>
        <w:t xml:space="preserve"> ISO</w:t>
      </w:r>
      <w:r w:rsidRPr="00875FFC">
        <w:rPr>
          <w:rFonts w:eastAsia="Times New Roman"/>
          <w:color w:val="auto"/>
          <w:sz w:val="20"/>
          <w:szCs w:val="20"/>
          <w:lang w:val="en-US" w:eastAsia="en-US"/>
        </w:rPr>
        <w:t>/IEC/IEEE 24774 cho từng quá trình trong Mô hình tham chiếu quá trình (PRM). Các quá trình riêng lẻ được nêu theo tên quá trình, mục đích quá trình và kết quả quá trình:</w:t>
      </w:r>
    </w:p>
    <w:p w14:paraId="56B844C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tên: tên của quá trình là cụm danh từ ngắn tóm tắt phạm vi của quá trình, xác định mối quan tâm chính của quá trình và phân biệt quá trình đó với các quá trình khác trong phạm vi của PRM;</w:t>
      </w:r>
    </w:p>
    <w:p w14:paraId="76328D2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bối cảnh: đối với mỗi quá trình, một bản tóm tắt ngắn gọn mô tả bối cảnh dự kiến của ứng dụng quá trình;</w:t>
      </w:r>
    </w:p>
    <w:p w14:paraId="0C5EA61B" w14:textId="77777777" w:rsidR="00972EF3" w:rsidRPr="00875FFC" w:rsidRDefault="0081247A"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r w:rsidR="00972EF3" w:rsidRPr="00875FFC">
        <w:rPr>
          <w:rFonts w:eastAsia="Times New Roman"/>
          <w:color w:val="auto"/>
          <w:sz w:val="20"/>
          <w:szCs w:val="20"/>
          <w:lang w:val="en-US" w:eastAsia="en-US"/>
        </w:rPr>
        <w:t>) mục đích: mục đích của quá trình là mục tiêu chung và mức cao để thực hiện quá trình;</w:t>
      </w:r>
    </w:p>
    <w:p w14:paraId="26171A7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d) đầu ra: Kết quả là kết quả kỹ thuật hoặc kinh doanh hữu hình, </w:t>
      </w:r>
      <w:r w:rsidR="0064689E" w:rsidRPr="00875FFC">
        <w:rPr>
          <w:rFonts w:eastAsia="Times New Roman"/>
          <w:color w:val="auto"/>
          <w:sz w:val="20"/>
          <w:szCs w:val="20"/>
          <w:lang w:val="en-US" w:eastAsia="en-US"/>
        </w:rPr>
        <w:t xml:space="preserve">có thể </w:t>
      </w:r>
      <w:r w:rsidRPr="00875FFC">
        <w:rPr>
          <w:rFonts w:eastAsia="Times New Roman"/>
          <w:color w:val="auto"/>
          <w:sz w:val="20"/>
          <w:szCs w:val="20"/>
          <w:lang w:val="en-US" w:eastAsia="en-US"/>
        </w:rPr>
        <w:t>đo lường mà một quá trình đạt được. Có thể quan sát và đánh giá các đầu ra.</w:t>
      </w:r>
    </w:p>
    <w:p w14:paraId="5F5F646E" w14:textId="77777777" w:rsidR="00972EF3" w:rsidRPr="00875FFC" w:rsidRDefault="001D533D" w:rsidP="001A0BF6">
      <w:pPr>
        <w:widowControl/>
        <w:spacing w:before="120"/>
        <w:rPr>
          <w:rFonts w:eastAsia="Times New Roman"/>
          <w:b/>
          <w:color w:val="auto"/>
          <w:sz w:val="20"/>
          <w:szCs w:val="20"/>
          <w:lang w:val="en-US" w:eastAsia="en-US"/>
        </w:rPr>
      </w:pPr>
      <w:bookmarkStart w:id="10" w:name="dieu_6_2"/>
      <w:r w:rsidRPr="001D533D">
        <w:rPr>
          <w:rFonts w:eastAsia="Times New Roman"/>
          <w:b/>
          <w:color w:val="auto"/>
          <w:sz w:val="20"/>
          <w:szCs w:val="20"/>
          <w:lang w:val="en-US" w:eastAsia="en-US"/>
        </w:rPr>
        <w:t>6.2  Quá trình của bên liên quan của tổ chức</w:t>
      </w:r>
      <w:bookmarkEnd w:id="10"/>
    </w:p>
    <w:p w14:paraId="699CACF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Bảng 1 đến 5 bao gồm các quá trình có liên quan đến bên liên quan trong tổ chức:</w:t>
      </w:r>
    </w:p>
    <w:p w14:paraId="3AA3A9B7"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1: OSP1 Chính sách phân tích nghiệp vụ;</w:t>
      </w:r>
    </w:p>
    <w:p w14:paraId="33B2973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2: OSP2 Quyền quyết định và trách nhiệm của bên liên quan;</w:t>
      </w:r>
    </w:p>
    <w:p w14:paraId="6560DD1E"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3: OSP3 Căn chỉnh với các mục tiêu của tổ chức;</w:t>
      </w:r>
    </w:p>
    <w:p w14:paraId="500FBF8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4: OSP4 Quản lý thay đổi;</w:t>
      </w:r>
    </w:p>
    <w:p w14:paraId="0734ADD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5: OSP5 Văn hóa hướng dữ liệu.</w:t>
      </w:r>
    </w:p>
    <w:p w14:paraId="0AFEB3C1"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1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OSP1 Chính sách phân tích nghiệp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3"/>
        <w:gridCol w:w="8478"/>
      </w:tblGrid>
      <w:tr w:rsidR="00972EF3" w:rsidRPr="00875FFC" w14:paraId="710D81BD" w14:textId="77777777">
        <w:tc>
          <w:tcPr>
            <w:tcW w:w="332" w:type="pct"/>
            <w:vAlign w:val="center"/>
          </w:tcPr>
          <w:p w14:paraId="6842BCF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68" w:type="pct"/>
            <w:vAlign w:val="center"/>
          </w:tcPr>
          <w:p w14:paraId="635939D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OSP1</w:t>
            </w:r>
          </w:p>
        </w:tc>
      </w:tr>
      <w:tr w:rsidR="00972EF3" w:rsidRPr="00875FFC" w14:paraId="767C17B1" w14:textId="77777777">
        <w:tc>
          <w:tcPr>
            <w:tcW w:w="332" w:type="pct"/>
            <w:vAlign w:val="center"/>
          </w:tcPr>
          <w:p w14:paraId="2E37212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68" w:type="pct"/>
            <w:vAlign w:val="center"/>
          </w:tcPr>
          <w:p w14:paraId="14009C6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Chính sách phân tích nghiệp vụ</w:t>
            </w:r>
          </w:p>
        </w:tc>
      </w:tr>
      <w:tr w:rsidR="00972EF3" w:rsidRPr="00875FFC" w14:paraId="6B280E2D" w14:textId="77777777">
        <w:tc>
          <w:tcPr>
            <w:tcW w:w="332" w:type="pct"/>
            <w:vAlign w:val="center"/>
          </w:tcPr>
          <w:p w14:paraId="11A5D51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68" w:type="pct"/>
            <w:vAlign w:val="center"/>
          </w:tcPr>
          <w:p w14:paraId="21EBB91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việc thiết lập các mục tiêu và chiến lược kinh doanh cho tổ chức cụ thể đối với phân tích dữ liệu lớn. Quá trình này bao gồm việc phân tích môi trường bên ngoài và hoàn thiện các mục tiêu chiến lược và mục tiêu kinh doanh của tổ chức.</w:t>
            </w:r>
          </w:p>
        </w:tc>
      </w:tr>
      <w:tr w:rsidR="00972EF3" w:rsidRPr="00875FFC" w14:paraId="208ACA47" w14:textId="77777777">
        <w:tc>
          <w:tcPr>
            <w:tcW w:w="332" w:type="pct"/>
            <w:vAlign w:val="center"/>
          </w:tcPr>
          <w:p w14:paraId="7AB4D35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68" w:type="pct"/>
            <w:vAlign w:val="center"/>
          </w:tcPr>
          <w:p w14:paraId="061CF90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OSP1 là xác định chính sách cho các sáng kiến phân tích dữ liệu lớn, lộ trình và hướng dẫn để triển khai các sáng kiến này.</w:t>
            </w:r>
          </w:p>
        </w:tc>
      </w:tr>
      <w:tr w:rsidR="00972EF3" w:rsidRPr="00875FFC" w14:paraId="265D5444" w14:textId="77777777">
        <w:tc>
          <w:tcPr>
            <w:tcW w:w="332" w:type="pct"/>
            <w:vAlign w:val="center"/>
          </w:tcPr>
          <w:p w14:paraId="077ED0E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68" w:type="pct"/>
            <w:vAlign w:val="center"/>
          </w:tcPr>
          <w:p w14:paraId="271FD50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0B3B409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các mục tiêu, định hướng và chiến lược kinh doanh được xác định và chia sẻ với tổ chức và các bên liên quan có liên quan;</w:t>
            </w:r>
          </w:p>
          <w:p w14:paraId="7B2A71D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các lộ trình chiến lược được phát triển trong phạm vi hạn chế của các nguồn lực của bên cung cấp dịch vụ.</w:t>
            </w:r>
          </w:p>
        </w:tc>
      </w:tr>
    </w:tbl>
    <w:p w14:paraId="6576798F"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2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OSP2 Quyền quyết định và trách nhiệm giải trình của các bên liên quan</w:t>
      </w:r>
    </w:p>
    <w:tbl>
      <w:tblPr>
        <w:tblW w:w="5000" w:type="pct"/>
        <w:tblCellMar>
          <w:left w:w="0" w:type="dxa"/>
          <w:right w:w="0" w:type="dxa"/>
        </w:tblCellMar>
        <w:tblLook w:val="0000" w:firstRow="0" w:lastRow="0" w:firstColumn="0" w:lastColumn="0" w:noHBand="0" w:noVBand="0"/>
      </w:tblPr>
      <w:tblGrid>
        <w:gridCol w:w="658"/>
        <w:gridCol w:w="8429"/>
      </w:tblGrid>
      <w:tr w:rsidR="00972EF3" w:rsidRPr="00875FFC" w14:paraId="55F3E38A" w14:textId="77777777">
        <w:tc>
          <w:tcPr>
            <w:tcW w:w="362" w:type="pct"/>
            <w:tcBorders>
              <w:top w:val="single" w:sz="6" w:space="0" w:color="000000"/>
              <w:left w:val="single" w:sz="6" w:space="0" w:color="000000"/>
              <w:bottom w:val="single" w:sz="6" w:space="0" w:color="000000"/>
              <w:right w:val="single" w:sz="6" w:space="0" w:color="000000"/>
            </w:tcBorders>
            <w:vAlign w:val="center"/>
          </w:tcPr>
          <w:p w14:paraId="0D22606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38" w:type="pct"/>
            <w:tcBorders>
              <w:top w:val="single" w:sz="6" w:space="0" w:color="000000"/>
              <w:left w:val="single" w:sz="6" w:space="0" w:color="000000"/>
              <w:bottom w:val="single" w:sz="6" w:space="0" w:color="000000"/>
              <w:right w:val="single" w:sz="6" w:space="0" w:color="000000"/>
            </w:tcBorders>
            <w:vAlign w:val="center"/>
          </w:tcPr>
          <w:p w14:paraId="7AD8459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OSP2</w:t>
            </w:r>
          </w:p>
        </w:tc>
      </w:tr>
      <w:tr w:rsidR="00972EF3" w:rsidRPr="00875FFC" w14:paraId="1BBCB893" w14:textId="77777777">
        <w:tc>
          <w:tcPr>
            <w:tcW w:w="362" w:type="pct"/>
            <w:tcBorders>
              <w:top w:val="single" w:sz="6" w:space="0" w:color="000000"/>
              <w:left w:val="single" w:sz="6" w:space="0" w:color="000000"/>
              <w:bottom w:val="single" w:sz="6" w:space="0" w:color="000000"/>
              <w:right w:val="single" w:sz="6" w:space="0" w:color="000000"/>
            </w:tcBorders>
            <w:vAlign w:val="center"/>
          </w:tcPr>
          <w:p w14:paraId="086D0BD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38" w:type="pct"/>
            <w:tcBorders>
              <w:top w:val="single" w:sz="6" w:space="0" w:color="000000"/>
              <w:left w:val="single" w:sz="6" w:space="0" w:color="000000"/>
              <w:bottom w:val="single" w:sz="6" w:space="0" w:color="000000"/>
              <w:right w:val="single" w:sz="6" w:space="0" w:color="000000"/>
            </w:tcBorders>
            <w:vAlign w:val="center"/>
          </w:tcPr>
          <w:p w14:paraId="5A6CD1E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Quyền quyết định và trách nhiệm giải trình của các bên liên quan</w:t>
            </w:r>
          </w:p>
        </w:tc>
      </w:tr>
      <w:tr w:rsidR="00972EF3" w:rsidRPr="00875FFC" w14:paraId="6075D16E" w14:textId="77777777">
        <w:tc>
          <w:tcPr>
            <w:tcW w:w="362" w:type="pct"/>
            <w:tcBorders>
              <w:top w:val="single" w:sz="6" w:space="0" w:color="000000"/>
              <w:left w:val="single" w:sz="6" w:space="0" w:color="000000"/>
              <w:bottom w:val="single" w:sz="6" w:space="0" w:color="000000"/>
              <w:right w:val="single" w:sz="6" w:space="0" w:color="000000"/>
            </w:tcBorders>
            <w:vAlign w:val="center"/>
          </w:tcPr>
          <w:p w14:paraId="3201A15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38" w:type="pct"/>
            <w:tcBorders>
              <w:top w:val="single" w:sz="6" w:space="0" w:color="000000"/>
              <w:left w:val="single" w:sz="6" w:space="0" w:color="000000"/>
              <w:bottom w:val="single" w:sz="6" w:space="0" w:color="000000"/>
              <w:right w:val="single" w:sz="6" w:space="0" w:color="000000"/>
            </w:tcBorders>
            <w:vAlign w:val="center"/>
          </w:tcPr>
          <w:p w14:paraId="03975A7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việc phân công các bên liên quan chịu trách nhiệm, giải trình, được tham vấn và thông báo đ</w:t>
            </w:r>
            <w:r w:rsidR="00F75351"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triển khai thành công các dự án và sáng kiến phân tích dữ liệu lớn.</w:t>
            </w:r>
          </w:p>
        </w:tc>
      </w:tr>
      <w:tr w:rsidR="00972EF3" w:rsidRPr="00875FFC" w14:paraId="5BB49C3F" w14:textId="77777777">
        <w:tc>
          <w:tcPr>
            <w:tcW w:w="362" w:type="pct"/>
            <w:tcBorders>
              <w:top w:val="single" w:sz="6" w:space="0" w:color="000000"/>
              <w:left w:val="single" w:sz="6" w:space="0" w:color="000000"/>
              <w:bottom w:val="single" w:sz="6" w:space="0" w:color="000000"/>
              <w:right w:val="single" w:sz="6" w:space="0" w:color="000000"/>
            </w:tcBorders>
            <w:vAlign w:val="center"/>
          </w:tcPr>
          <w:p w14:paraId="22F0592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38" w:type="pct"/>
            <w:tcBorders>
              <w:top w:val="single" w:sz="6" w:space="0" w:color="000000"/>
              <w:left w:val="single" w:sz="6" w:space="0" w:color="000000"/>
              <w:bottom w:val="single" w:sz="6" w:space="0" w:color="000000"/>
              <w:right w:val="single" w:sz="6" w:space="0" w:color="000000"/>
            </w:tcBorders>
            <w:vAlign w:val="center"/>
          </w:tcPr>
          <w:p w14:paraId="79981D9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OSP2 là xác định và phân công các trách nhiệm cụ thể cho các bên liên quan chính.</w:t>
            </w:r>
          </w:p>
        </w:tc>
      </w:tr>
      <w:tr w:rsidR="00972EF3" w:rsidRPr="00875FFC" w14:paraId="23ADB9F3" w14:textId="77777777">
        <w:tc>
          <w:tcPr>
            <w:tcW w:w="362" w:type="pct"/>
            <w:tcBorders>
              <w:top w:val="single" w:sz="6" w:space="0" w:color="000000"/>
              <w:left w:val="single" w:sz="6" w:space="0" w:color="000000"/>
              <w:bottom w:val="single" w:sz="6" w:space="0" w:color="000000"/>
              <w:right w:val="single" w:sz="6" w:space="0" w:color="000000"/>
            </w:tcBorders>
            <w:vAlign w:val="center"/>
          </w:tcPr>
          <w:p w14:paraId="3ADB0E1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38" w:type="pct"/>
            <w:tcBorders>
              <w:top w:val="single" w:sz="6" w:space="0" w:color="000000"/>
              <w:left w:val="single" w:sz="6" w:space="0" w:color="000000"/>
              <w:bottom w:val="single" w:sz="6" w:space="0" w:color="000000"/>
              <w:right w:val="single" w:sz="6" w:space="0" w:color="000000"/>
            </w:tcBorders>
            <w:vAlign w:val="center"/>
          </w:tcPr>
          <w:p w14:paraId="00B8E6E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507EA4C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các bên liên quan chính được xác định có chuyên môn về công nghệ dữ liệu lớn và kiến-thức về quá trình hoặc lĩnh vực;</w:t>
            </w:r>
          </w:p>
          <w:p w14:paraId="25851C8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việc phân công vai trò và trách nhiệm được thực hiện;</w:t>
            </w:r>
          </w:p>
          <w:p w14:paraId="7EA3192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trách nhiệm giải trình của các bên liên quan được xác định;</w:t>
            </w:r>
          </w:p>
          <w:p w14:paraId="52084E3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kế hoạch kế nhiệm các vai trò dựa trên trách nhiệm được xác định.</w:t>
            </w:r>
          </w:p>
        </w:tc>
      </w:tr>
    </w:tbl>
    <w:p w14:paraId="5AC35F91"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3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w:t>
      </w:r>
      <w:r w:rsidR="00517B07" w:rsidRPr="00875FFC">
        <w:rPr>
          <w:rFonts w:eastAsia="Times New Roman"/>
          <w:b/>
          <w:color w:val="auto"/>
          <w:sz w:val="20"/>
          <w:szCs w:val="20"/>
          <w:lang w:val="en-US" w:eastAsia="en-US"/>
        </w:rPr>
        <w:t>O</w:t>
      </w:r>
      <w:r w:rsidRPr="00875FFC">
        <w:rPr>
          <w:rFonts w:eastAsia="Times New Roman"/>
          <w:b/>
          <w:color w:val="auto"/>
          <w:sz w:val="20"/>
          <w:szCs w:val="20"/>
          <w:lang w:val="en-US" w:eastAsia="en-US"/>
        </w:rPr>
        <w:t>SP2 Căn chỉnh với các mục tiêu tổ chức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12"/>
        <w:gridCol w:w="8469"/>
      </w:tblGrid>
      <w:tr w:rsidR="00972EF3" w:rsidRPr="00875FFC" w14:paraId="29B1340B" w14:textId="77777777">
        <w:tc>
          <w:tcPr>
            <w:tcW w:w="337" w:type="pct"/>
            <w:vAlign w:val="center"/>
          </w:tcPr>
          <w:p w14:paraId="143611A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63" w:type="pct"/>
            <w:vAlign w:val="center"/>
          </w:tcPr>
          <w:p w14:paraId="7950BEB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OSP3</w:t>
            </w:r>
          </w:p>
        </w:tc>
      </w:tr>
      <w:tr w:rsidR="00972EF3" w:rsidRPr="00875FFC" w14:paraId="2B8AB166" w14:textId="77777777">
        <w:tc>
          <w:tcPr>
            <w:tcW w:w="337" w:type="pct"/>
            <w:vAlign w:val="center"/>
          </w:tcPr>
          <w:p w14:paraId="0E26617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63" w:type="pct"/>
            <w:vAlign w:val="center"/>
          </w:tcPr>
          <w:p w14:paraId="7174DE8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Căn chỉnh với các mục tiêu tổ chức</w:t>
            </w:r>
          </w:p>
        </w:tc>
      </w:tr>
      <w:tr w:rsidR="00972EF3" w:rsidRPr="00875FFC" w14:paraId="3B299702" w14:textId="77777777">
        <w:tc>
          <w:tcPr>
            <w:tcW w:w="337" w:type="pct"/>
            <w:vAlign w:val="center"/>
          </w:tcPr>
          <w:p w14:paraId="02C4585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63" w:type="pct"/>
            <w:vAlign w:val="center"/>
          </w:tcPr>
          <w:p w14:paraId="417EDE7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việc căn chỉnh phân tích dữ liệu lớn với các mục tiêu chung của tổ chức. Điều này nhằm đảm bảo huy động đúng nguồn lực, hoạch định và đưa ra hành động từ các khuyến nghị ra khỏi kết quả phân tích hoặc suy luận.</w:t>
            </w:r>
          </w:p>
        </w:tc>
      </w:tr>
      <w:tr w:rsidR="00972EF3" w:rsidRPr="00875FFC" w14:paraId="530CA3D2" w14:textId="77777777">
        <w:tc>
          <w:tcPr>
            <w:tcW w:w="337" w:type="pct"/>
            <w:vAlign w:val="center"/>
          </w:tcPr>
          <w:p w14:paraId="45930A6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63" w:type="pct"/>
            <w:vAlign w:val="center"/>
          </w:tcPr>
          <w:p w14:paraId="35031A1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OSP3 là căn chỉnh các sáng kiến phân tích dữ liệu lớn của tổ chức với chiến lược kinh doanh của Tổ chức.</w:t>
            </w:r>
          </w:p>
        </w:tc>
      </w:tr>
      <w:tr w:rsidR="00972EF3" w:rsidRPr="00875FFC" w14:paraId="0E0EE4A3" w14:textId="77777777">
        <w:tc>
          <w:tcPr>
            <w:tcW w:w="337" w:type="pct"/>
            <w:vAlign w:val="center"/>
          </w:tcPr>
          <w:p w14:paraId="26F5835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63" w:type="pct"/>
            <w:vAlign w:val="center"/>
          </w:tcPr>
          <w:p w14:paraId="33BD329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kết quả của quá trình này bao gồm:</w:t>
            </w:r>
          </w:p>
          <w:p w14:paraId="7C4BBB3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các sáng kiến phân tích dữ liệu lớn, cụ thể cho các phòng ban hoặc quá trình có liên quan được đưa ra;</w:t>
            </w:r>
          </w:p>
          <w:p w14:paraId="005991A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mỗi sáng ki</w:t>
            </w:r>
            <w:r w:rsidR="00703015" w:rsidRPr="00875FFC">
              <w:rPr>
                <w:rFonts w:eastAsia="Times New Roman"/>
                <w:color w:val="auto"/>
                <w:sz w:val="20"/>
                <w:szCs w:val="20"/>
                <w:lang w:val="en-US" w:eastAsia="en-US"/>
              </w:rPr>
              <w:t>ế</w:t>
            </w:r>
            <w:r w:rsidRPr="00875FFC">
              <w:rPr>
                <w:rFonts w:eastAsia="Times New Roman"/>
                <w:color w:val="auto"/>
                <w:sz w:val="20"/>
                <w:szCs w:val="20"/>
                <w:lang w:val="en-US" w:eastAsia="en-US"/>
              </w:rPr>
              <w:t>n đều phù hợp với các mục tiêu đã nêu của các phòng ban hoặc quá trình;</w:t>
            </w:r>
          </w:p>
          <w:p w14:paraId="0734C24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các sáng ki</w:t>
            </w:r>
            <w:r w:rsidR="00703015" w:rsidRPr="00875FFC">
              <w:rPr>
                <w:rFonts w:eastAsia="Times New Roman"/>
                <w:color w:val="auto"/>
                <w:sz w:val="20"/>
                <w:szCs w:val="20"/>
                <w:lang w:val="en-US" w:eastAsia="en-US"/>
              </w:rPr>
              <w:t>ế</w:t>
            </w:r>
            <w:r w:rsidRPr="00875FFC">
              <w:rPr>
                <w:rFonts w:eastAsia="Times New Roman"/>
                <w:color w:val="auto"/>
                <w:sz w:val="20"/>
                <w:szCs w:val="20"/>
                <w:lang w:val="en-US" w:eastAsia="en-US"/>
              </w:rPr>
              <w:t>n mức cao được công bố trong toàn tổ chức với các bên liên quan có liên quan.</w:t>
            </w:r>
          </w:p>
        </w:tc>
      </w:tr>
    </w:tbl>
    <w:p w14:paraId="6C65E8D7"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4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OSP4 Quản lý thay đổi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50"/>
        <w:gridCol w:w="8431"/>
      </w:tblGrid>
      <w:tr w:rsidR="00972EF3" w:rsidRPr="00875FFC" w14:paraId="49825E09" w14:textId="77777777">
        <w:tc>
          <w:tcPr>
            <w:tcW w:w="358" w:type="pct"/>
            <w:vAlign w:val="center"/>
          </w:tcPr>
          <w:p w14:paraId="1CA2746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42" w:type="pct"/>
            <w:vAlign w:val="center"/>
          </w:tcPr>
          <w:p w14:paraId="1F598CF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OSP4</w:t>
            </w:r>
          </w:p>
        </w:tc>
      </w:tr>
      <w:tr w:rsidR="00972EF3" w:rsidRPr="00875FFC" w14:paraId="31599886" w14:textId="77777777">
        <w:tc>
          <w:tcPr>
            <w:tcW w:w="358" w:type="pct"/>
            <w:vAlign w:val="center"/>
          </w:tcPr>
          <w:p w14:paraId="295E6BD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42" w:type="pct"/>
            <w:vAlign w:val="center"/>
          </w:tcPr>
          <w:p w14:paraId="265BF88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Quản lý thay đổi</w:t>
            </w:r>
          </w:p>
        </w:tc>
      </w:tr>
      <w:tr w:rsidR="00972EF3" w:rsidRPr="00875FFC" w14:paraId="540A5A89" w14:textId="77777777">
        <w:tc>
          <w:tcPr>
            <w:tcW w:w="358" w:type="pct"/>
            <w:vAlign w:val="center"/>
          </w:tcPr>
          <w:p w14:paraId="553D2BD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42" w:type="pct"/>
            <w:vAlign w:val="center"/>
          </w:tcPr>
          <w:p w14:paraId="26C7A4C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việc quản lý thay đổi giữa các bên liên quan nội bộ của tổ chức.</w:t>
            </w:r>
          </w:p>
        </w:tc>
      </w:tr>
      <w:tr w:rsidR="00972EF3" w:rsidRPr="00875FFC" w14:paraId="3704D87E" w14:textId="77777777">
        <w:tc>
          <w:tcPr>
            <w:tcW w:w="358" w:type="pct"/>
            <w:vAlign w:val="center"/>
          </w:tcPr>
          <w:p w14:paraId="2C40229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42" w:type="pct"/>
            <w:vAlign w:val="center"/>
          </w:tcPr>
          <w:p w14:paraId="337BFF7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OSP4 là xác định và quản lý những người bị ảnh hưởng bởi các sáng kiến phân tích nghiệp vụ và quản lý các thay đổi, bao gồm cả sự phản kháng và giải pháp thay thế.</w:t>
            </w:r>
          </w:p>
        </w:tc>
      </w:tr>
      <w:tr w:rsidR="00972EF3" w:rsidRPr="00875FFC" w14:paraId="217846EF" w14:textId="77777777">
        <w:tc>
          <w:tcPr>
            <w:tcW w:w="358" w:type="pct"/>
            <w:vAlign w:val="center"/>
          </w:tcPr>
          <w:p w14:paraId="4FF2263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42" w:type="pct"/>
            <w:vAlign w:val="center"/>
          </w:tcPr>
          <w:p w14:paraId="17B056D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6300F1B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các sáng kiến hoặc dự án phân tích dữ liệu lớn được giám sát tiến độ và xem xét so với kết quả mong đợi;</w:t>
            </w:r>
          </w:p>
          <w:p w14:paraId="3645D15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tiến độ được thông báo cho các bên liên quan;</w:t>
            </w:r>
          </w:p>
          <w:p w14:paraId="2F7E05D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tác động của các thay đổi, vấn đề và cải tiến được phân tích và báo cáo;</w:t>
            </w:r>
          </w:p>
          <w:p w14:paraId="10B2411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d) các buổi nâng cao nhận thức và đào tạo được tổ chức </w:t>
            </w:r>
            <w:r w:rsidR="00574D20" w:rsidRPr="00875FFC">
              <w:rPr>
                <w:rFonts w:eastAsia="Times New Roman"/>
                <w:color w:val="auto"/>
                <w:sz w:val="20"/>
                <w:szCs w:val="20"/>
                <w:lang w:val="en-US" w:eastAsia="en-US"/>
              </w:rPr>
              <w:t xml:space="preserve">trong toàn tổ </w:t>
            </w:r>
            <w:r w:rsidRPr="00875FFC">
              <w:rPr>
                <w:rFonts w:eastAsia="Times New Roman"/>
                <w:color w:val="auto"/>
                <w:sz w:val="20"/>
                <w:szCs w:val="20"/>
                <w:lang w:val="en-US" w:eastAsia="en-US"/>
              </w:rPr>
              <w:t>chức cho các vai trò khác nhau của các bên liên quan liên quan đến phân tích dữ liệu lớn.</w:t>
            </w:r>
          </w:p>
        </w:tc>
      </w:tr>
    </w:tbl>
    <w:p w14:paraId="1E45F30D"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5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OSP5 Văn hóa hướng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2"/>
        <w:gridCol w:w="8449"/>
      </w:tblGrid>
      <w:tr w:rsidR="00972EF3" w:rsidRPr="00875FFC" w14:paraId="05494136" w14:textId="77777777">
        <w:tc>
          <w:tcPr>
            <w:tcW w:w="348" w:type="pct"/>
            <w:vAlign w:val="center"/>
          </w:tcPr>
          <w:p w14:paraId="7C8A0459" w14:textId="77777777" w:rsidR="00972EF3" w:rsidRPr="00875FFC" w:rsidRDefault="00C12BE2"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w:t>
            </w:r>
            <w:r w:rsidR="00972EF3" w:rsidRPr="00875FFC">
              <w:rPr>
                <w:rFonts w:eastAsia="Times New Roman"/>
                <w:color w:val="auto"/>
                <w:sz w:val="20"/>
                <w:szCs w:val="20"/>
                <w:lang w:val="en-US" w:eastAsia="en-US"/>
              </w:rPr>
              <w:t>D</w:t>
            </w:r>
          </w:p>
        </w:tc>
        <w:tc>
          <w:tcPr>
            <w:tcW w:w="4652" w:type="pct"/>
            <w:vAlign w:val="center"/>
          </w:tcPr>
          <w:p w14:paraId="55D5C73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OSP5</w:t>
            </w:r>
          </w:p>
        </w:tc>
      </w:tr>
      <w:tr w:rsidR="00972EF3" w:rsidRPr="00875FFC" w14:paraId="05A31384" w14:textId="77777777">
        <w:tc>
          <w:tcPr>
            <w:tcW w:w="348" w:type="pct"/>
            <w:vAlign w:val="center"/>
          </w:tcPr>
          <w:p w14:paraId="6657641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52" w:type="pct"/>
            <w:vAlign w:val="center"/>
          </w:tcPr>
          <w:p w14:paraId="41A8D93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Văn hóa hướng dữ liệu</w:t>
            </w:r>
          </w:p>
        </w:tc>
      </w:tr>
      <w:tr w:rsidR="00972EF3" w:rsidRPr="00875FFC" w14:paraId="27DD192F" w14:textId="77777777">
        <w:tc>
          <w:tcPr>
            <w:tcW w:w="348" w:type="pct"/>
            <w:vAlign w:val="center"/>
          </w:tcPr>
          <w:p w14:paraId="5C30695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52" w:type="pct"/>
            <w:vAlign w:val="center"/>
          </w:tcPr>
          <w:p w14:paraId="48455BB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các giá trị chung và tuyên bố sứ mệnh của tổ chức mô tả quá trình ra quyết định dựa trên dữ liệu.</w:t>
            </w:r>
          </w:p>
        </w:tc>
      </w:tr>
      <w:tr w:rsidR="00972EF3" w:rsidRPr="00875FFC" w14:paraId="17F3E83C" w14:textId="77777777">
        <w:tc>
          <w:tcPr>
            <w:tcW w:w="348" w:type="pct"/>
            <w:vAlign w:val="center"/>
          </w:tcPr>
          <w:p w14:paraId="681BEA6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52" w:type="pct"/>
            <w:vAlign w:val="center"/>
          </w:tcPr>
          <w:p w14:paraId="11FC527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OSP5 là tạo ra các quá trình ra quyết định dựa trên dữ liệu, phân tích và tập các hệ thống dựa trên thực tế liên quan để đạt được khả năng tình báo chiến lược tốt hơn.</w:t>
            </w:r>
          </w:p>
        </w:tc>
      </w:tr>
      <w:tr w:rsidR="00972EF3" w:rsidRPr="00875FFC" w14:paraId="1BA16BC7" w14:textId="77777777">
        <w:tc>
          <w:tcPr>
            <w:tcW w:w="348" w:type="pct"/>
            <w:vAlign w:val="center"/>
          </w:tcPr>
          <w:p w14:paraId="0321133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52" w:type="pct"/>
            <w:vAlign w:val="center"/>
          </w:tcPr>
          <w:p w14:paraId="26EA575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0726110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quá trình hoặc hiệu năng kinh doanh luôn được đo bằng số liệu;</w:t>
            </w:r>
          </w:p>
          <w:p w14:paraId="5A67472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số liệu bao gồm các chỉ số dẫn đầu và chậm trễ;</w:t>
            </w:r>
          </w:p>
          <w:p w14:paraId="472088D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phân tích định lượng được khuyến khích với các mối tương quan thống kê có thể có;</w:t>
            </w:r>
          </w:p>
          <w:p w14:paraId="462D8CD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các sáng kiến hoặc dự án phân tích dữ liệu lớn có thể được thảo luận và khám phá về các lĩnh vực có vấn đề hoặc cơ hội trong quá trình đánh giá;</w:t>
            </w:r>
          </w:p>
          <w:p w14:paraId="5C8223C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 những sáng kiến thành công hoặc chiến thắng nhanh chóng về phân tích dữ liệu lớn nên được khen thưởng và truyền đạt;</w:t>
            </w:r>
          </w:p>
          <w:p w14:paraId="07A337D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f) một khuôn khổ đ</w:t>
            </w:r>
            <w:r w:rsidR="00F75351"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thử nghiệm các ý tưởng khám phá phân tích dữ liệu lớn cho các quá trình hiện tại hoặc các lĩnh vực kinh doanh mới nên được triển khai (tương tự như khuôn khổ Kaizen trong nhiều tổ chức).</w:t>
            </w:r>
          </w:p>
        </w:tc>
      </w:tr>
    </w:tbl>
    <w:p w14:paraId="1AB067C5" w14:textId="77777777" w:rsidR="00972EF3" w:rsidRPr="00875FFC" w:rsidRDefault="001D533D" w:rsidP="001A0BF6">
      <w:pPr>
        <w:widowControl/>
        <w:spacing w:before="120"/>
        <w:rPr>
          <w:rFonts w:eastAsia="Times New Roman"/>
          <w:b/>
          <w:color w:val="auto"/>
          <w:sz w:val="20"/>
          <w:szCs w:val="20"/>
          <w:lang w:val="en-US" w:eastAsia="en-US"/>
        </w:rPr>
      </w:pPr>
      <w:bookmarkStart w:id="11" w:name="dieu_6_3"/>
      <w:r w:rsidRPr="001D533D">
        <w:rPr>
          <w:rFonts w:eastAsia="Times New Roman"/>
          <w:b/>
          <w:color w:val="auto"/>
          <w:sz w:val="20"/>
          <w:szCs w:val="20"/>
          <w:lang w:val="en-US" w:eastAsia="en-US"/>
        </w:rPr>
        <w:t>6.3  Các quá trình phát triển năng lực</w:t>
      </w:r>
      <w:bookmarkEnd w:id="11"/>
    </w:p>
    <w:p w14:paraId="7C89A61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Bảng 6 đến 9 bao gồm các quá trình liên quan đến phát triển năng lực:</w:t>
      </w:r>
    </w:p>
    <w:p w14:paraId="47B4A82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6: CDP1 Hoạch định lực lượng lao động;</w:t>
      </w:r>
    </w:p>
    <w:p w14:paraId="78A4A3A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7: CDP2 Phát triển năng lực;</w:t>
      </w:r>
    </w:p>
    <w:p w14:paraId="5F265D2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8: CDP3 Kiến thức về chức năng;</w:t>
      </w:r>
    </w:p>
    <w:p w14:paraId="5DD0C98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9: CDP4 </w:t>
      </w:r>
      <w:r w:rsidR="00B918BB" w:rsidRPr="00875FFC">
        <w:rPr>
          <w:rFonts w:eastAsia="Times New Roman"/>
          <w:color w:val="auto"/>
          <w:sz w:val="20"/>
          <w:szCs w:val="20"/>
          <w:lang w:val="en-US" w:eastAsia="en-US"/>
        </w:rPr>
        <w:t>C</w:t>
      </w:r>
      <w:r w:rsidR="00972EF3" w:rsidRPr="00875FFC">
        <w:rPr>
          <w:rFonts w:eastAsia="Times New Roman"/>
          <w:color w:val="auto"/>
          <w:sz w:val="20"/>
          <w:szCs w:val="20"/>
          <w:lang w:val="en-US" w:eastAsia="en-US"/>
        </w:rPr>
        <w:t>ải tạo khả năng.</w:t>
      </w:r>
    </w:p>
    <w:p w14:paraId="2DD045DE"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6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CDP1 Hoạch định lực lượng lao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56"/>
        <w:gridCol w:w="8425"/>
      </w:tblGrid>
      <w:tr w:rsidR="00972EF3" w:rsidRPr="00875FFC" w14:paraId="4CB8340A" w14:textId="77777777">
        <w:tc>
          <w:tcPr>
            <w:tcW w:w="361" w:type="pct"/>
            <w:vAlign w:val="center"/>
          </w:tcPr>
          <w:p w14:paraId="2A1518D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39" w:type="pct"/>
            <w:vAlign w:val="center"/>
          </w:tcPr>
          <w:p w14:paraId="0667872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CDP1</w:t>
            </w:r>
          </w:p>
        </w:tc>
      </w:tr>
      <w:tr w:rsidR="00972EF3" w:rsidRPr="00875FFC" w14:paraId="7D2BC9FB" w14:textId="77777777">
        <w:tc>
          <w:tcPr>
            <w:tcW w:w="361" w:type="pct"/>
            <w:vAlign w:val="center"/>
          </w:tcPr>
          <w:p w14:paraId="51B133C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39" w:type="pct"/>
            <w:vAlign w:val="center"/>
          </w:tcPr>
          <w:p w14:paraId="161D4D5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Hoạch định lực lượng lao động</w:t>
            </w:r>
          </w:p>
        </w:tc>
      </w:tr>
      <w:tr w:rsidR="00972EF3" w:rsidRPr="00875FFC" w14:paraId="2D4FE2F7" w14:textId="77777777">
        <w:tc>
          <w:tcPr>
            <w:tcW w:w="361" w:type="pct"/>
            <w:vAlign w:val="center"/>
          </w:tcPr>
          <w:p w14:paraId="13F08CC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39" w:type="pct"/>
            <w:vAlign w:val="center"/>
          </w:tcPr>
          <w:p w14:paraId="0E56A6F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dự báo tài năng và ước tính nguồn lực của tổ chức để thực hiện các dự án và sáng kiến phân tích dữ liệu lớn.</w:t>
            </w:r>
          </w:p>
        </w:tc>
      </w:tr>
      <w:tr w:rsidR="00972EF3" w:rsidRPr="00875FFC" w14:paraId="204290F9" w14:textId="77777777">
        <w:tc>
          <w:tcPr>
            <w:tcW w:w="361" w:type="pct"/>
            <w:vAlign w:val="center"/>
          </w:tcPr>
          <w:p w14:paraId="6CC2EF0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39" w:type="pct"/>
            <w:vAlign w:val="center"/>
          </w:tcPr>
          <w:p w14:paraId="0D58BC7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CDP1 là đưa ra các kế hoạch để đảm bảo tính khả dụng của lực lượng lao động và các nguồn lực khác để thực hiện các dự án và sáng kiến phân tích dữ liệu lớn.</w:t>
            </w:r>
          </w:p>
        </w:tc>
      </w:tr>
      <w:tr w:rsidR="00972EF3" w:rsidRPr="00875FFC" w14:paraId="3BEF524B" w14:textId="77777777">
        <w:tc>
          <w:tcPr>
            <w:tcW w:w="361" w:type="pct"/>
            <w:vAlign w:val="center"/>
          </w:tcPr>
          <w:p w14:paraId="34C06A5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39" w:type="pct"/>
            <w:vAlign w:val="center"/>
          </w:tcPr>
          <w:p w14:paraId="54BC42D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555C93D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xác định những nhà lãnh đạo tương lai trong phân tích dữ liệu lớn;</w:t>
            </w:r>
          </w:p>
          <w:p w14:paraId="5BA043E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sắp xếp các trách nhiệm có liên quan và hoạch định kế nhiệm cho các vai trò quan trọng;</w:t>
            </w:r>
          </w:p>
          <w:p w14:paraId="2E59892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tuyển dụng đúng nhân tài.</w:t>
            </w:r>
          </w:p>
        </w:tc>
      </w:tr>
    </w:tbl>
    <w:p w14:paraId="6734D8C4"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7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CDP2 Phát triển năng lực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1"/>
        <w:gridCol w:w="8380"/>
      </w:tblGrid>
      <w:tr w:rsidR="00972EF3" w:rsidRPr="00875FFC" w14:paraId="491A0AAC" w14:textId="77777777">
        <w:tc>
          <w:tcPr>
            <w:tcW w:w="386" w:type="pct"/>
            <w:vAlign w:val="center"/>
          </w:tcPr>
          <w:p w14:paraId="716CC90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w:t>
            </w:r>
            <w:r w:rsidR="00703015" w:rsidRPr="00875FFC">
              <w:rPr>
                <w:rFonts w:eastAsia="Times New Roman"/>
                <w:color w:val="auto"/>
                <w:sz w:val="20"/>
                <w:szCs w:val="20"/>
                <w:lang w:val="en-US" w:eastAsia="en-US"/>
              </w:rPr>
              <w:t>D</w:t>
            </w:r>
          </w:p>
        </w:tc>
        <w:tc>
          <w:tcPr>
            <w:tcW w:w="4614" w:type="pct"/>
            <w:vAlign w:val="center"/>
          </w:tcPr>
          <w:p w14:paraId="75689B4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CDP2</w:t>
            </w:r>
          </w:p>
        </w:tc>
      </w:tr>
      <w:tr w:rsidR="00972EF3" w:rsidRPr="00875FFC" w14:paraId="462C9C8C" w14:textId="77777777">
        <w:tc>
          <w:tcPr>
            <w:tcW w:w="386" w:type="pct"/>
            <w:vAlign w:val="center"/>
          </w:tcPr>
          <w:p w14:paraId="0718498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14" w:type="pct"/>
            <w:vAlign w:val="center"/>
          </w:tcPr>
          <w:p w14:paraId="49C92F6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Phát triển năng lực</w:t>
            </w:r>
          </w:p>
        </w:tc>
      </w:tr>
      <w:tr w:rsidR="00972EF3" w:rsidRPr="00875FFC" w14:paraId="0D4966DE" w14:textId="77777777">
        <w:tc>
          <w:tcPr>
            <w:tcW w:w="386" w:type="pct"/>
            <w:vAlign w:val="center"/>
          </w:tcPr>
          <w:p w14:paraId="387E72B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14" w:type="pct"/>
            <w:vAlign w:val="center"/>
          </w:tcPr>
          <w:p w14:paraId="66029CE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việc trao quyền và đào tạo cho nhân viên của tổ chức để thực hiện các dự án và sáng kiến phân tích dữ liệu lớn.</w:t>
            </w:r>
          </w:p>
        </w:tc>
      </w:tr>
      <w:tr w:rsidR="00972EF3" w:rsidRPr="00875FFC" w14:paraId="1AF3AF38" w14:textId="77777777">
        <w:tc>
          <w:tcPr>
            <w:tcW w:w="386" w:type="pct"/>
            <w:vAlign w:val="center"/>
          </w:tcPr>
          <w:p w14:paraId="53FC012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14" w:type="pct"/>
            <w:vAlign w:val="center"/>
          </w:tcPr>
          <w:p w14:paraId="05C613D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CDP2 là hỗ trợ mọi người trong toàn tổ chức đạt được các kế hoạch, mục tiêu và mục đích thông qua việc nâng cao năng lực.</w:t>
            </w:r>
          </w:p>
        </w:tc>
      </w:tr>
      <w:tr w:rsidR="00972EF3" w:rsidRPr="00875FFC" w14:paraId="1DE25FE5" w14:textId="77777777">
        <w:tc>
          <w:tcPr>
            <w:tcW w:w="386" w:type="pct"/>
            <w:vAlign w:val="center"/>
          </w:tcPr>
          <w:p w14:paraId="1195ACD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14" w:type="pct"/>
            <w:vAlign w:val="center"/>
          </w:tcPr>
          <w:p w14:paraId="3614A87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518FE0C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hiểu và phát triển các năng lực cơ bản của tổ chức;</w:t>
            </w:r>
          </w:p>
          <w:p w14:paraId="17B0172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 đánh giá tập các kết quả đạt được </w:t>
            </w:r>
            <w:r w:rsidR="00F80C7F" w:rsidRPr="00875FFC">
              <w:rPr>
                <w:rFonts w:eastAsia="Times New Roman"/>
                <w:color w:val="auto"/>
                <w:sz w:val="20"/>
                <w:szCs w:val="20"/>
                <w:lang w:val="en-US" w:eastAsia="en-US"/>
              </w:rPr>
              <w:t xml:space="preserve">để cải </w:t>
            </w:r>
            <w:r w:rsidRPr="00875FFC">
              <w:rPr>
                <w:rFonts w:eastAsia="Times New Roman"/>
                <w:color w:val="auto"/>
                <w:sz w:val="20"/>
                <w:szCs w:val="20"/>
                <w:lang w:val="en-US" w:eastAsia="en-US"/>
              </w:rPr>
              <w:t xml:space="preserve">thiện hiệu năng trong tương lai và mang lại lợi ích bền vững </w:t>
            </w:r>
            <w:r w:rsidR="00F413D0" w:rsidRPr="00875FFC">
              <w:rPr>
                <w:rFonts w:eastAsia="Times New Roman"/>
                <w:color w:val="auto"/>
                <w:sz w:val="20"/>
                <w:szCs w:val="20"/>
                <w:lang w:val="en-US" w:eastAsia="en-US"/>
              </w:rPr>
              <w:t xml:space="preserve">cho tất </w:t>
            </w:r>
            <w:r w:rsidRPr="00875FFC">
              <w:rPr>
                <w:rFonts w:eastAsia="Times New Roman"/>
                <w:color w:val="auto"/>
                <w:sz w:val="20"/>
                <w:szCs w:val="20"/>
                <w:lang w:val="en-US" w:eastAsia="en-US"/>
              </w:rPr>
              <w:t>cả các bên liên quan;</w:t>
            </w:r>
          </w:p>
          <w:p w14:paraId="5975F91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ghi nhận những nỗ lực và kết quả đạt được một cách kịp thời và phù hợp</w:t>
            </w:r>
          </w:p>
        </w:tc>
      </w:tr>
    </w:tbl>
    <w:p w14:paraId="10859AED"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8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CDP3 Kiến thức về chức năng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1"/>
        <w:gridCol w:w="8400"/>
      </w:tblGrid>
      <w:tr w:rsidR="00972EF3" w:rsidRPr="00875FFC" w14:paraId="2053FE34" w14:textId="77777777">
        <w:tc>
          <w:tcPr>
            <w:tcW w:w="375" w:type="pct"/>
            <w:vAlign w:val="center"/>
          </w:tcPr>
          <w:p w14:paraId="70953B8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r w:rsidR="009D74B7" w:rsidRPr="00875FFC">
              <w:rPr>
                <w:rFonts w:eastAsia="Times New Roman"/>
                <w:color w:val="auto"/>
                <w:sz w:val="20"/>
                <w:szCs w:val="20"/>
                <w:lang w:val="en-US" w:eastAsia="en-US"/>
              </w:rPr>
              <w:t>ID</w:t>
            </w:r>
          </w:p>
        </w:tc>
        <w:tc>
          <w:tcPr>
            <w:tcW w:w="4625" w:type="pct"/>
            <w:vAlign w:val="center"/>
          </w:tcPr>
          <w:p w14:paraId="281A9F0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CDP3</w:t>
            </w:r>
          </w:p>
        </w:tc>
      </w:tr>
      <w:tr w:rsidR="00972EF3" w:rsidRPr="00875FFC" w14:paraId="1D5CC00C" w14:textId="77777777">
        <w:tc>
          <w:tcPr>
            <w:tcW w:w="375" w:type="pct"/>
            <w:vAlign w:val="center"/>
          </w:tcPr>
          <w:p w14:paraId="514BD3E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25" w:type="pct"/>
            <w:vAlign w:val="center"/>
          </w:tcPr>
          <w:p w14:paraId="650C210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Kiến thức về chức năng</w:t>
            </w:r>
          </w:p>
        </w:tc>
      </w:tr>
      <w:tr w:rsidR="00972EF3" w:rsidRPr="00875FFC" w14:paraId="2549E1AA" w14:textId="77777777">
        <w:tc>
          <w:tcPr>
            <w:tcW w:w="375" w:type="pct"/>
            <w:vAlign w:val="center"/>
          </w:tcPr>
          <w:p w14:paraId="0A405B6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25" w:type="pct"/>
            <w:vAlign w:val="center"/>
          </w:tcPr>
          <w:p w14:paraId="61FF96D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việc xác định và triển khai lực lượng lao động trong lĩnh vực công nghiệp như một phần của các nhóm phân tích dữ liệu lớn ở mọi cấp độ.</w:t>
            </w:r>
          </w:p>
        </w:tc>
      </w:tr>
      <w:tr w:rsidR="00972EF3" w:rsidRPr="00875FFC" w14:paraId="562C63B1" w14:textId="77777777">
        <w:tc>
          <w:tcPr>
            <w:tcW w:w="375" w:type="pct"/>
            <w:vAlign w:val="center"/>
          </w:tcPr>
          <w:p w14:paraId="1E62F56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25" w:type="pct"/>
            <w:vAlign w:val="center"/>
          </w:tcPr>
          <w:p w14:paraId="556D1E3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CDP3 là khuyến khích các nhà lãnh đạo BDA học hỏi và phản ứng nhanh chóng với trách nhiệm</w:t>
            </w:r>
            <w:r w:rsidR="00DA1EFB" w:rsidRPr="00875FFC">
              <w:rPr>
                <w:rFonts w:eastAsia="Times New Roman"/>
                <w:color w:val="auto"/>
                <w:sz w:val="20"/>
                <w:szCs w:val="20"/>
                <w:lang w:val="en-US" w:eastAsia="en-US"/>
              </w:rPr>
              <w:t xml:space="preserve"> </w:t>
            </w:r>
            <w:r w:rsidRPr="00875FFC">
              <w:rPr>
                <w:rFonts w:eastAsia="Times New Roman"/>
                <w:color w:val="auto"/>
                <w:sz w:val="20"/>
                <w:szCs w:val="20"/>
                <w:lang w:val="en-US" w:eastAsia="en-US"/>
              </w:rPr>
              <w:t>trong vai trò nâng cao.</w:t>
            </w:r>
          </w:p>
        </w:tc>
      </w:tr>
      <w:tr w:rsidR="00972EF3" w:rsidRPr="00875FFC" w14:paraId="380056CF" w14:textId="77777777">
        <w:tc>
          <w:tcPr>
            <w:tcW w:w="375" w:type="pct"/>
            <w:vAlign w:val="center"/>
          </w:tcPr>
          <w:p w14:paraId="7FF95CF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25" w:type="pct"/>
            <w:vAlign w:val="center"/>
          </w:tcPr>
          <w:p w14:paraId="1C7107A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373FCF9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khuyến khích các bên liên quan tham gia vào các hoạt động góp phần vào sự chấp nhận rộng rãi hơn đối với sáng kiến phân tích dữ liệu lớn trong toàn tổ chức;</w:t>
            </w:r>
          </w:p>
          <w:p w14:paraId="260C7F1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 sử dụng các phương pháp tiếp cận </w:t>
            </w:r>
            <w:r w:rsidR="009D74B7" w:rsidRPr="00875FFC">
              <w:rPr>
                <w:rFonts w:eastAsia="Times New Roman"/>
                <w:color w:val="auto"/>
                <w:sz w:val="20"/>
                <w:szCs w:val="20"/>
                <w:lang w:val="en-US" w:eastAsia="en-US"/>
              </w:rPr>
              <w:t>để hiểu</w:t>
            </w:r>
            <w:r w:rsidRPr="00875FFC">
              <w:rPr>
                <w:rFonts w:eastAsia="Times New Roman"/>
                <w:color w:val="auto"/>
                <w:sz w:val="20"/>
                <w:szCs w:val="20"/>
                <w:lang w:val="en-US" w:eastAsia="en-US"/>
              </w:rPr>
              <w:t>, dự đoán và đáp ứng các nhu cầu và kỳ vọng</w:t>
            </w:r>
          </w:p>
          <w:p w14:paraId="48758DD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khác nhau từ nhóm triển khai phân tích dữ liệu lớn;</w:t>
            </w:r>
          </w:p>
          <w:p w14:paraId="60D0740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c) thúc đẩy một nền văn hóa hỗ trợ việc tạo ra các ý tưởng mới và cách suy nghĩ mới </w:t>
            </w:r>
            <w:r w:rsidR="000D10E8" w:rsidRPr="00875FFC">
              <w:rPr>
                <w:rFonts w:eastAsia="Times New Roman"/>
                <w:color w:val="auto"/>
                <w:sz w:val="20"/>
                <w:szCs w:val="20"/>
                <w:lang w:val="en-US" w:eastAsia="en-US"/>
              </w:rPr>
              <w:t xml:space="preserve">để khuyến </w:t>
            </w:r>
            <w:r w:rsidRPr="00875FFC">
              <w:rPr>
                <w:rFonts w:eastAsia="Times New Roman"/>
                <w:color w:val="auto"/>
                <w:sz w:val="20"/>
                <w:szCs w:val="20"/>
                <w:lang w:val="en-US" w:eastAsia="en-US"/>
              </w:rPr>
              <w:t>khích đổi mới thông qua phân tích dữ liệu lớn.</w:t>
            </w:r>
          </w:p>
        </w:tc>
      </w:tr>
    </w:tbl>
    <w:p w14:paraId="000F1F5E"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9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CDP4 Cải tạo khả năng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9"/>
        <w:gridCol w:w="8502"/>
      </w:tblGrid>
      <w:tr w:rsidR="00972EF3" w:rsidRPr="00875FFC" w14:paraId="72A460B7" w14:textId="77777777">
        <w:tc>
          <w:tcPr>
            <w:tcW w:w="319" w:type="pct"/>
            <w:vAlign w:val="center"/>
          </w:tcPr>
          <w:p w14:paraId="5F32F64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81" w:type="pct"/>
            <w:vAlign w:val="center"/>
          </w:tcPr>
          <w:p w14:paraId="411F8E5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CDP4</w:t>
            </w:r>
          </w:p>
        </w:tc>
      </w:tr>
      <w:tr w:rsidR="00972EF3" w:rsidRPr="00875FFC" w14:paraId="42DB47EA" w14:textId="77777777">
        <w:tc>
          <w:tcPr>
            <w:tcW w:w="319" w:type="pct"/>
            <w:vAlign w:val="center"/>
          </w:tcPr>
          <w:p w14:paraId="271F46C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81" w:type="pct"/>
            <w:vAlign w:val="center"/>
          </w:tcPr>
          <w:p w14:paraId="75EA917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Cải tạo khả năng</w:t>
            </w:r>
          </w:p>
        </w:tc>
      </w:tr>
      <w:tr w:rsidR="00972EF3" w:rsidRPr="00875FFC" w14:paraId="2496A557" w14:textId="77777777">
        <w:tc>
          <w:tcPr>
            <w:tcW w:w="319" w:type="pct"/>
            <w:vAlign w:val="center"/>
          </w:tcPr>
          <w:p w14:paraId="7162B32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81" w:type="pct"/>
            <w:vAlign w:val="center"/>
          </w:tcPr>
          <w:p w14:paraId="727F9C2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Quá trình này bao gồm việc xác định, phân tích và hiểu các chỉ số bên ngoài, chẳng hạn như xu hướng kinh tế, thị trường hoặc xã hội và công nghệ toàn cầu và địa phương, có thể ảnh hưởng đến tổ chức và </w:t>
            </w:r>
            <w:r w:rsidR="000F563E" w:rsidRPr="00875FFC">
              <w:rPr>
                <w:rFonts w:eastAsia="Times New Roman"/>
                <w:color w:val="auto"/>
                <w:sz w:val="20"/>
                <w:szCs w:val="20"/>
                <w:lang w:val="en-US" w:eastAsia="en-US"/>
              </w:rPr>
              <w:t xml:space="preserve">chuyển những </w:t>
            </w:r>
            <w:r w:rsidRPr="00875FFC">
              <w:rPr>
                <w:rFonts w:eastAsia="Times New Roman"/>
                <w:color w:val="auto"/>
                <w:sz w:val="20"/>
                <w:szCs w:val="20"/>
                <w:lang w:val="en-US" w:eastAsia="en-US"/>
              </w:rPr>
              <w:t>điều này thành các kịch bản tương lai tiềm năng cho sáng kiến phân tích dữ liệu lớn.</w:t>
            </w:r>
          </w:p>
        </w:tc>
      </w:tr>
      <w:tr w:rsidR="00972EF3" w:rsidRPr="00875FFC" w14:paraId="4C454C90" w14:textId="77777777">
        <w:tc>
          <w:tcPr>
            <w:tcW w:w="319" w:type="pct"/>
            <w:vAlign w:val="center"/>
          </w:tcPr>
          <w:p w14:paraId="4251C95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81" w:type="pct"/>
            <w:vAlign w:val="center"/>
          </w:tcPr>
          <w:p w14:paraId="56A67E3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CDP4 là sử dụng phương pháp tiếp cận có cấu trúc để tạo ra và ưu tiên các ý tưởng sáng tạo và phân bổ nguồn lực để thực hiện chúng một cách sáng tạo trong khoảng thời gian phù hợp với các công cụ và kỹ thuật phân tích dữ liệu lớn được cập nhật.</w:t>
            </w:r>
          </w:p>
        </w:tc>
      </w:tr>
      <w:tr w:rsidR="00972EF3" w:rsidRPr="00875FFC" w14:paraId="2125D024" w14:textId="77777777">
        <w:tc>
          <w:tcPr>
            <w:tcW w:w="319" w:type="pct"/>
            <w:vAlign w:val="center"/>
          </w:tcPr>
          <w:p w14:paraId="199713D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81" w:type="pct"/>
            <w:vAlign w:val="center"/>
          </w:tcPr>
          <w:p w14:paraId="53E01B2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w:t>
            </w:r>
            <w:r w:rsidR="004572BD" w:rsidRPr="00875FFC">
              <w:rPr>
                <w:rFonts w:eastAsia="Times New Roman"/>
                <w:color w:val="auto"/>
                <w:sz w:val="20"/>
                <w:szCs w:val="20"/>
                <w:lang w:val="en-US" w:eastAsia="en-US"/>
              </w:rPr>
              <w:t>à</w:t>
            </w:r>
            <w:r w:rsidRPr="00875FFC">
              <w:rPr>
                <w:rFonts w:eastAsia="Times New Roman"/>
                <w:color w:val="auto"/>
                <w:sz w:val="20"/>
                <w:szCs w:val="20"/>
                <w:lang w:val="en-US" w:eastAsia="en-US"/>
              </w:rPr>
              <w:t>y bao gồm:</w:t>
            </w:r>
          </w:p>
          <w:p w14:paraId="577EAC6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a) xác định, đánh giá và phát triển danh mục công nghệ mới và mới nổi </w:t>
            </w:r>
            <w:r w:rsidR="00F80C7F" w:rsidRPr="00875FFC">
              <w:rPr>
                <w:rFonts w:eastAsia="Times New Roman"/>
                <w:color w:val="auto"/>
                <w:sz w:val="20"/>
                <w:szCs w:val="20"/>
                <w:lang w:val="en-US" w:eastAsia="en-US"/>
              </w:rPr>
              <w:t xml:space="preserve">để cải </w:t>
            </w:r>
            <w:r w:rsidRPr="00875FFC">
              <w:rPr>
                <w:rFonts w:eastAsia="Times New Roman"/>
                <w:color w:val="auto"/>
                <w:sz w:val="20"/>
                <w:szCs w:val="20"/>
                <w:lang w:val="en-US" w:eastAsia="en-US"/>
              </w:rPr>
              <w:t>thiện tính linh hoạt của tổ chức;</w:t>
            </w:r>
          </w:p>
          <w:p w14:paraId="31A8508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thiết lập và quản lý mạng lưới học tập và cộng tác để xác định các cơ hội sáng tạo, đổi mới và cải thiện công nghệ và nguồn nhân lực.</w:t>
            </w:r>
          </w:p>
        </w:tc>
      </w:tr>
    </w:tbl>
    <w:p w14:paraId="42AEB60B" w14:textId="77777777" w:rsidR="00972EF3" w:rsidRPr="00875FFC" w:rsidRDefault="001D533D" w:rsidP="001A0BF6">
      <w:pPr>
        <w:widowControl/>
        <w:spacing w:before="120"/>
        <w:rPr>
          <w:rFonts w:eastAsia="Times New Roman"/>
          <w:b/>
          <w:color w:val="auto"/>
          <w:sz w:val="20"/>
          <w:szCs w:val="20"/>
          <w:lang w:val="en-US" w:eastAsia="en-US"/>
        </w:rPr>
      </w:pPr>
      <w:bookmarkStart w:id="12" w:name="dieu_6_4"/>
      <w:r w:rsidRPr="001D533D">
        <w:rPr>
          <w:rFonts w:eastAsia="Times New Roman"/>
          <w:b/>
          <w:color w:val="auto"/>
          <w:sz w:val="20"/>
          <w:szCs w:val="20"/>
          <w:lang w:val="en-US" w:eastAsia="en-US"/>
        </w:rPr>
        <w:t>6.4  Quá trình quản lý dữ liệu</w:t>
      </w:r>
      <w:bookmarkEnd w:id="12"/>
    </w:p>
    <w:p w14:paraId="438A89F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Bảng 10 đến 13 gồm các quá trình liên quan đến quản lý dữ liệu:</w:t>
      </w:r>
    </w:p>
    <w:p w14:paraId="34DC2EB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10: DMP1 Định danh dữ liệu;</w:t>
      </w:r>
    </w:p>
    <w:p w14:paraId="7DF7DADE"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11: DMP2 Chất lượng dữ liệu;</w:t>
      </w:r>
    </w:p>
    <w:p w14:paraId="28947B0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12: DMP3 Quản trị dữ liệu;</w:t>
      </w:r>
    </w:p>
    <w:p w14:paraId="634153B3"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13: DMP4 Hạ tầng dữ liệu lớn.</w:t>
      </w:r>
    </w:p>
    <w:p w14:paraId="5C34D9C9"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10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DMP1 Định danh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5"/>
        <w:gridCol w:w="8476"/>
      </w:tblGrid>
      <w:tr w:rsidR="00972EF3" w:rsidRPr="00875FFC" w14:paraId="75418EF4" w14:textId="77777777">
        <w:tc>
          <w:tcPr>
            <w:tcW w:w="333" w:type="pct"/>
            <w:vAlign w:val="center"/>
          </w:tcPr>
          <w:p w14:paraId="7293D31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67" w:type="pct"/>
            <w:vAlign w:val="center"/>
          </w:tcPr>
          <w:p w14:paraId="2C16798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DMP1</w:t>
            </w:r>
          </w:p>
        </w:tc>
      </w:tr>
      <w:tr w:rsidR="00972EF3" w:rsidRPr="00875FFC" w14:paraId="0EE324F2" w14:textId="77777777">
        <w:tc>
          <w:tcPr>
            <w:tcW w:w="333" w:type="pct"/>
            <w:vAlign w:val="center"/>
          </w:tcPr>
          <w:p w14:paraId="6F160F1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67" w:type="pct"/>
            <w:vAlign w:val="center"/>
          </w:tcPr>
          <w:p w14:paraId="3C4DC74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danh dữ liệu</w:t>
            </w:r>
          </w:p>
        </w:tc>
      </w:tr>
      <w:tr w:rsidR="00972EF3" w:rsidRPr="00875FFC" w14:paraId="2221B093" w14:textId="77777777">
        <w:tc>
          <w:tcPr>
            <w:tcW w:w="333" w:type="pct"/>
            <w:vAlign w:val="center"/>
          </w:tcPr>
          <w:p w14:paraId="3B0D213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67" w:type="pct"/>
            <w:vAlign w:val="center"/>
          </w:tcPr>
          <w:p w14:paraId="01BF475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bước chính l</w:t>
            </w:r>
            <w:r w:rsidR="00703015" w:rsidRPr="00875FFC">
              <w:rPr>
                <w:rFonts w:eastAsia="Times New Roman"/>
                <w:color w:val="auto"/>
                <w:sz w:val="20"/>
                <w:szCs w:val="20"/>
                <w:lang w:val="en-US" w:eastAsia="en-US"/>
              </w:rPr>
              <w:t>à</w:t>
            </w:r>
            <w:r w:rsidRPr="00875FFC">
              <w:rPr>
                <w:rFonts w:eastAsia="Times New Roman"/>
                <w:color w:val="auto"/>
                <w:sz w:val="20"/>
                <w:szCs w:val="20"/>
                <w:lang w:val="en-US" w:eastAsia="en-US"/>
              </w:rPr>
              <w:t xml:space="preserve"> xác định các th</w:t>
            </w:r>
            <w:r w:rsidR="00443B16" w:rsidRPr="00875FFC">
              <w:rPr>
                <w:rFonts w:eastAsia="Times New Roman"/>
                <w:color w:val="auto"/>
                <w:sz w:val="20"/>
                <w:szCs w:val="20"/>
                <w:lang w:val="en-US" w:eastAsia="en-US"/>
              </w:rPr>
              <w:t>ành phần dữ liệu. Quá trình này</w:t>
            </w:r>
            <w:r w:rsidRPr="00875FFC">
              <w:rPr>
                <w:rFonts w:eastAsia="Times New Roman"/>
                <w:color w:val="auto"/>
                <w:sz w:val="20"/>
                <w:szCs w:val="20"/>
                <w:lang w:val="en-US" w:eastAsia="en-US"/>
              </w:rPr>
              <w:t xml:space="preserve"> bao gồm việc xác định các thành phần dữ liệu để nhóm không bỏ sót bất kỳ phương bậc hoặc yếu tố quan trọng nào đóng vai tr</w:t>
            </w:r>
            <w:r w:rsidR="00230AE1" w:rsidRPr="00875FFC">
              <w:rPr>
                <w:rFonts w:eastAsia="Times New Roman"/>
                <w:color w:val="auto"/>
                <w:sz w:val="20"/>
                <w:szCs w:val="20"/>
                <w:lang w:val="en-US" w:eastAsia="en-US"/>
              </w:rPr>
              <w:t xml:space="preserve">ò </w:t>
            </w:r>
            <w:r w:rsidRPr="00875FFC">
              <w:rPr>
                <w:rFonts w:eastAsia="Times New Roman"/>
                <w:color w:val="auto"/>
                <w:sz w:val="20"/>
                <w:szCs w:val="20"/>
                <w:lang w:val="en-US" w:eastAsia="en-US"/>
              </w:rPr>
              <w:t>ch</w:t>
            </w:r>
            <w:r w:rsidR="00230AE1" w:rsidRPr="00875FFC">
              <w:rPr>
                <w:rFonts w:eastAsia="Times New Roman"/>
                <w:color w:val="auto"/>
                <w:sz w:val="20"/>
                <w:szCs w:val="20"/>
                <w:lang w:val="en-US" w:eastAsia="en-US"/>
              </w:rPr>
              <w:t>í</w:t>
            </w:r>
            <w:r w:rsidRPr="00875FFC">
              <w:rPr>
                <w:rFonts w:eastAsia="Times New Roman"/>
                <w:color w:val="auto"/>
                <w:sz w:val="20"/>
                <w:szCs w:val="20"/>
                <w:lang w:val="en-US" w:eastAsia="en-US"/>
              </w:rPr>
              <w:t>nh trong phân tích kết quả.</w:t>
            </w:r>
          </w:p>
        </w:tc>
      </w:tr>
      <w:tr w:rsidR="00972EF3" w:rsidRPr="00875FFC" w14:paraId="0E7576A9" w14:textId="77777777">
        <w:tc>
          <w:tcPr>
            <w:tcW w:w="333" w:type="pct"/>
            <w:vAlign w:val="center"/>
          </w:tcPr>
          <w:p w14:paraId="017FBF9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67" w:type="pct"/>
            <w:vAlign w:val="center"/>
          </w:tcPr>
          <w:p w14:paraId="1CE4BEB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DMP1 là xác định, định nghĩa, phân loại và thu thập dữ liệu cho tất cả các thành phần dữ liệu có sẵn cho luồng thông tin trong bối cảnh của dự án hoặc phòng ban hoặc chức năng.</w:t>
            </w:r>
          </w:p>
        </w:tc>
      </w:tr>
      <w:tr w:rsidR="00972EF3" w:rsidRPr="00875FFC" w14:paraId="57712E03" w14:textId="77777777">
        <w:tc>
          <w:tcPr>
            <w:tcW w:w="333" w:type="pct"/>
            <w:vAlign w:val="center"/>
          </w:tcPr>
          <w:p w14:paraId="4B55D9E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67" w:type="pct"/>
            <w:vAlign w:val="center"/>
          </w:tcPr>
          <w:p w14:paraId="3794F3A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kết quả của quá trình này bao gồm:</w:t>
            </w:r>
          </w:p>
          <w:p w14:paraId="685349F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các thành phần dữ liệu có liên quan đến quá trình hoặc chức năng hoặc phòng ban được xác định;</w:t>
            </w:r>
          </w:p>
          <w:p w14:paraId="5E48965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các thành phần dữ liệu có thể được phân loại thành các danh mục, chẳng hạn như không có cấu trúc, giao dịch, phân cấp, tham chiếu;</w:t>
            </w:r>
          </w:p>
          <w:p w14:paraId="21BB6D4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siêu dữ liệu (định nghĩa hoạt động) chẳng hạn như đơn vị, tần suất, nguồn hoặc các nguồn, định nghĩa chức năng, phạm vi, tương quan chức năng có thể có, nhà sản xuất hoặc người tiêu dùng hoặc quyền sở hữu hoặc người quản lý được phái sinh;</w:t>
            </w:r>
          </w:p>
          <w:p w14:paraId="2E5B298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các nguồn dữ liệu mới được xác định;</w:t>
            </w:r>
          </w:p>
          <w:p w14:paraId="7A562FB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 việc thu thập dữ liệu được thực hiện.</w:t>
            </w:r>
          </w:p>
        </w:tc>
      </w:tr>
    </w:tbl>
    <w:p w14:paraId="2BFEFB4A"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11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DMP2 Chất lượng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9"/>
        <w:gridCol w:w="8502"/>
      </w:tblGrid>
      <w:tr w:rsidR="00972EF3" w:rsidRPr="00875FFC" w14:paraId="2E3445A5" w14:textId="77777777">
        <w:tc>
          <w:tcPr>
            <w:tcW w:w="319" w:type="pct"/>
            <w:vAlign w:val="center"/>
          </w:tcPr>
          <w:p w14:paraId="6FFB035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81" w:type="pct"/>
            <w:vAlign w:val="center"/>
          </w:tcPr>
          <w:p w14:paraId="0BBB5EE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DMP2</w:t>
            </w:r>
          </w:p>
        </w:tc>
      </w:tr>
      <w:tr w:rsidR="00972EF3" w:rsidRPr="00875FFC" w14:paraId="50C971EF" w14:textId="77777777">
        <w:tc>
          <w:tcPr>
            <w:tcW w:w="319" w:type="pct"/>
            <w:vAlign w:val="center"/>
          </w:tcPr>
          <w:p w14:paraId="2660853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81" w:type="pct"/>
            <w:vAlign w:val="center"/>
          </w:tcPr>
          <w:p w14:paraId="5FE434C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Chất lượng dữ liệu</w:t>
            </w:r>
          </w:p>
        </w:tc>
      </w:tr>
      <w:tr w:rsidR="00972EF3" w:rsidRPr="00875FFC" w14:paraId="159B5A8D" w14:textId="77777777">
        <w:tc>
          <w:tcPr>
            <w:tcW w:w="319" w:type="pct"/>
            <w:vAlign w:val="center"/>
          </w:tcPr>
          <w:p w14:paraId="5B24CE2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81" w:type="pct"/>
            <w:vAlign w:val="center"/>
          </w:tcPr>
          <w:p w14:paraId="2E051FA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các khía cạnh chính của chiến lược chất lượng dữ liệu thực tế, toàn diện và được quản lý tốt, có thể loại bỏ các nỗ lực rời rạc trong các đơn vị kinh doanh khác nhau và giúp đảm bảo rằng người dùng doanh nghiệp trong toàn bộ Tổ chức có quyền truy cập vào thông tin nhất quán và chính xác.</w:t>
            </w:r>
          </w:p>
        </w:tc>
      </w:tr>
      <w:tr w:rsidR="00972EF3" w:rsidRPr="00875FFC" w14:paraId="0C9D3D53" w14:textId="77777777">
        <w:tc>
          <w:tcPr>
            <w:tcW w:w="319" w:type="pct"/>
            <w:vAlign w:val="center"/>
          </w:tcPr>
          <w:p w14:paraId="03ED9EC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81" w:type="pct"/>
            <w:vAlign w:val="center"/>
          </w:tcPr>
          <w:p w14:paraId="4DF0092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các khía cạnh chính của chiến lược chất lượng dữ liệu thực tế, toàn diện và được quản lý tốt, có thể loại bỏ các nỗ lực rời rạc trong các đơn vị kinh doanh khác nhau và giúp đảm bảo rằng người dùng doanh nghiệp trong toàn bộ tổ chức có quyền truy cập vào thông tin nhất quán và chính xác.</w:t>
            </w:r>
          </w:p>
        </w:tc>
      </w:tr>
      <w:tr w:rsidR="00972EF3" w:rsidRPr="00875FFC" w14:paraId="42A2A68E" w14:textId="77777777">
        <w:tc>
          <w:tcPr>
            <w:tcW w:w="319" w:type="pct"/>
            <w:vAlign w:val="center"/>
          </w:tcPr>
          <w:p w14:paraId="0746463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81" w:type="pct"/>
            <w:vAlign w:val="center"/>
          </w:tcPr>
          <w:p w14:paraId="2DFF594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381101B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dữ liệu có cấu trúc đã chuẩn hóa ánh xạ quan hệ;</w:t>
            </w:r>
          </w:p>
          <w:p w14:paraId="7F7A914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dữ liệu không có cấu trúc có tham chiếu hợp lệ đến dữ liệu có cấu trúc;</w:t>
            </w:r>
          </w:p>
          <w:p w14:paraId="1C254B6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c) dữ liệu tuân thủ các khía cạnh về độ chính xác, tính đầy đủ, tính kịp thời, tính hợp lệ, tính nhất quán, tính toàn vẹn, </w:t>
            </w:r>
            <w:r w:rsidR="008715DE" w:rsidRPr="00875FFC">
              <w:rPr>
                <w:rFonts w:eastAsia="Times New Roman"/>
                <w:color w:val="auto"/>
                <w:sz w:val="20"/>
                <w:szCs w:val="20"/>
                <w:lang w:val="en-US" w:eastAsia="en-US"/>
              </w:rPr>
              <w:t>v.v.;</w:t>
            </w:r>
          </w:p>
          <w:p w14:paraId="5DCAA82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dữ liệu mồ côi hoặc không nhất quán phải được làm sạch khỏi tập dữ liệu kết quả hoặc được lọc nếu sử dụng tập dữ liệu trực tiếp.</w:t>
            </w:r>
          </w:p>
        </w:tc>
      </w:tr>
    </w:tbl>
    <w:p w14:paraId="74DC781D"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12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DMP3 Quản trị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7"/>
        <w:gridCol w:w="8514"/>
      </w:tblGrid>
      <w:tr w:rsidR="00972EF3" w:rsidRPr="00875FFC" w14:paraId="46F9A7FE" w14:textId="77777777">
        <w:tc>
          <w:tcPr>
            <w:tcW w:w="312" w:type="pct"/>
            <w:vAlign w:val="center"/>
          </w:tcPr>
          <w:p w14:paraId="48F8EB4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88" w:type="pct"/>
            <w:vAlign w:val="center"/>
          </w:tcPr>
          <w:p w14:paraId="10667DE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DMP3</w:t>
            </w:r>
          </w:p>
        </w:tc>
      </w:tr>
      <w:tr w:rsidR="00972EF3" w:rsidRPr="00875FFC" w14:paraId="422C3A8C" w14:textId="77777777">
        <w:tc>
          <w:tcPr>
            <w:tcW w:w="312" w:type="pct"/>
            <w:vAlign w:val="center"/>
          </w:tcPr>
          <w:p w14:paraId="72AE8C4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88" w:type="pct"/>
            <w:vAlign w:val="center"/>
          </w:tcPr>
          <w:p w14:paraId="2D481A7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Quản trị dữ liệu</w:t>
            </w:r>
          </w:p>
        </w:tc>
      </w:tr>
      <w:tr w:rsidR="00972EF3" w:rsidRPr="00875FFC" w14:paraId="161075E5" w14:textId="77777777">
        <w:tc>
          <w:tcPr>
            <w:tcW w:w="312" w:type="pct"/>
            <w:vAlign w:val="center"/>
          </w:tcPr>
          <w:p w14:paraId="35CED53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88" w:type="pct"/>
            <w:vAlign w:val="center"/>
          </w:tcPr>
          <w:p w14:paraId="5AD770D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các bước chính để thiết lập quản trị dữ liệu cho tổ chức. Một khía cạnh quan trọng của dữ liệu là xác định đúng quyền sở hữu dữ liệu. Đôi khi, đây có thể là một nhiệm vụ rất khó khăn. Nhiều tổ chức cho rằng công nghệ thông tin nên chịu trách nhiệm về dữ liệu vì công nghệ thông tin sở hữu hệ thống lưu trữ dữ liệu, tuy nhiên, công nghệ thông tin hiếm khi là chủ sở hữu thực sự của dữ liệu. Khi thiết lập chủ sở hữu, điều quan trọng là phải hiểu ai có thể trả lời các câu hỏi về dữ liệu, cung cấp định nghĩa cho các thuộc tính và xác định tính hợp lệ của dữ liệu. Những người đó thường là chủ sở hữu thực sự của dữ liệu. Những người này cần tham gia vào việc xác định các quy tắc kinh doanh để làm sạch dữ liệu, hiệu chỉnh dữ liệu, cũng như đối chiếu và hợp nhất.</w:t>
            </w:r>
          </w:p>
        </w:tc>
      </w:tr>
      <w:tr w:rsidR="00972EF3" w:rsidRPr="00875FFC" w14:paraId="7AEA1784" w14:textId="77777777">
        <w:tc>
          <w:tcPr>
            <w:tcW w:w="312" w:type="pct"/>
            <w:vAlign w:val="center"/>
          </w:tcPr>
          <w:p w14:paraId="108795D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88" w:type="pct"/>
            <w:vAlign w:val="center"/>
          </w:tcPr>
          <w:p w14:paraId="3C8CA6D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DMP3 là xác định các công cụ và xác định phạm vi rộng các quá trình để triển khai quản trị dữ liệu hiệu quả trong toàn tổ chức.</w:t>
            </w:r>
          </w:p>
        </w:tc>
      </w:tr>
      <w:tr w:rsidR="00972EF3" w:rsidRPr="00875FFC" w14:paraId="035476C2" w14:textId="77777777">
        <w:tc>
          <w:tcPr>
            <w:tcW w:w="312" w:type="pct"/>
            <w:vAlign w:val="center"/>
          </w:tcPr>
          <w:p w14:paraId="01951BB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88" w:type="pct"/>
            <w:vAlign w:val="center"/>
          </w:tcPr>
          <w:p w14:paraId="5055F40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0C7EBC1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thành lập hội đồng quản trị;</w:t>
            </w:r>
          </w:p>
          <w:p w14:paraId="750332C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xác định người quản lý dữ liệu;</w:t>
            </w:r>
          </w:p>
          <w:p w14:paraId="16BF9D0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xác định các quy tắc kinh doanh liên quan đến việc hợp nhất và cập nhật dữ liệu;</w:t>
            </w:r>
          </w:p>
          <w:p w14:paraId="4FF84AA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xác định các kế hoạch triển khai và duy trì.</w:t>
            </w:r>
          </w:p>
        </w:tc>
      </w:tr>
    </w:tbl>
    <w:p w14:paraId="5A5CA9A5"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13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DMP4 Hạ tầng dữ liệu lớn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7"/>
        <w:gridCol w:w="8514"/>
      </w:tblGrid>
      <w:tr w:rsidR="00972EF3" w:rsidRPr="00875FFC" w14:paraId="0A495714" w14:textId="77777777">
        <w:tc>
          <w:tcPr>
            <w:tcW w:w="312" w:type="pct"/>
            <w:vAlign w:val="center"/>
          </w:tcPr>
          <w:p w14:paraId="2FE50F7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88" w:type="pct"/>
            <w:vAlign w:val="center"/>
          </w:tcPr>
          <w:p w14:paraId="018FF22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DMP4</w:t>
            </w:r>
          </w:p>
        </w:tc>
      </w:tr>
      <w:tr w:rsidR="00972EF3" w:rsidRPr="00875FFC" w14:paraId="609DD947" w14:textId="77777777">
        <w:tc>
          <w:tcPr>
            <w:tcW w:w="312" w:type="pct"/>
            <w:vAlign w:val="center"/>
          </w:tcPr>
          <w:p w14:paraId="3A9E416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88" w:type="pct"/>
            <w:vAlign w:val="center"/>
          </w:tcPr>
          <w:p w14:paraId="643F048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Hạ tầng dữ liệu lớn</w:t>
            </w:r>
          </w:p>
        </w:tc>
      </w:tr>
      <w:tr w:rsidR="00972EF3" w:rsidRPr="00875FFC" w14:paraId="0953A196" w14:textId="77777777">
        <w:tc>
          <w:tcPr>
            <w:tcW w:w="312" w:type="pct"/>
            <w:vAlign w:val="center"/>
          </w:tcPr>
          <w:p w14:paraId="22A56D0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88" w:type="pct"/>
            <w:vAlign w:val="center"/>
          </w:tcPr>
          <w:p w14:paraId="3F53B50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các bước chính trong việc triển khai hạ tầng dữ liệu lớn để hỗ trợ phân tích dữ liệu. Mô hình dữ liệu lớn là một lĩnh vực thay đổi nhanh chóng với các công nghệ thay đổi nhanh chóng. Hiện nay, rất ít tổ chức chỉ sử dụng dữ liệu do chính họ tạo ra. Điều này có nghĩa là các hệ thống thu thập và phân tích dữ liệu lớn cần có khả năng tương tác và chia sẻ dữ liệu một cách an toàn và đáng tin cậy.</w:t>
            </w:r>
          </w:p>
        </w:tc>
      </w:tr>
      <w:tr w:rsidR="00972EF3" w:rsidRPr="00875FFC" w14:paraId="31D06C0D" w14:textId="77777777">
        <w:tc>
          <w:tcPr>
            <w:tcW w:w="312" w:type="pct"/>
            <w:vAlign w:val="center"/>
          </w:tcPr>
          <w:p w14:paraId="686AB02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88" w:type="pct"/>
            <w:vAlign w:val="center"/>
          </w:tcPr>
          <w:p w14:paraId="5FF414D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DMP4 là triển khai hạ tầng dữ liệu lớn, là hệ thống tận dụng kỹ thuật dữ liệu lớn và sử dụng mô hình dữ liệu lớn để xử lý dữ liệu lớn.</w:t>
            </w:r>
          </w:p>
        </w:tc>
      </w:tr>
      <w:tr w:rsidR="00972EF3" w:rsidRPr="00875FFC" w14:paraId="4CC3CFFB" w14:textId="77777777">
        <w:tc>
          <w:tcPr>
            <w:tcW w:w="312" w:type="pct"/>
            <w:vAlign w:val="center"/>
          </w:tcPr>
          <w:p w14:paraId="23CDF07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88" w:type="pct"/>
            <w:vAlign w:val="center"/>
          </w:tcPr>
          <w:p w14:paraId="2E8DB7A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0DCA652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Xác định phần mềm và công cụ phù hợp cho các hệ thống phân tán và lưu trữ và khai thác (NoSQL và cơ sở dữ liệu quan hệ, hệ thống tệp phân tán và hệ thống xử lý phân tán khác);</w:t>
            </w:r>
          </w:p>
          <w:p w14:paraId="2897052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thực hiện triển khai hệ thống;</w:t>
            </w:r>
          </w:p>
          <w:p w14:paraId="44AC577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xác định và triển khai kiến trúc dữ liệu lớn;</w:t>
            </w:r>
          </w:p>
          <w:p w14:paraId="22A37A7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đảm bảo tuân thủ khía cạnh bảo mật và quyền riêng tư của dữ liệu lớn;</w:t>
            </w:r>
          </w:p>
          <w:p w14:paraId="749D2C9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 thực hiện nâng cao kỹ năng.</w:t>
            </w:r>
          </w:p>
        </w:tc>
      </w:tr>
    </w:tbl>
    <w:p w14:paraId="0F0E9C3D" w14:textId="77777777" w:rsidR="00972EF3" w:rsidRPr="00875FFC" w:rsidRDefault="001D533D" w:rsidP="001A0BF6">
      <w:pPr>
        <w:widowControl/>
        <w:spacing w:before="120"/>
        <w:rPr>
          <w:rFonts w:eastAsia="Times New Roman"/>
          <w:b/>
          <w:color w:val="auto"/>
          <w:sz w:val="20"/>
          <w:szCs w:val="20"/>
          <w:lang w:val="en-US" w:eastAsia="en-US"/>
        </w:rPr>
      </w:pPr>
      <w:bookmarkStart w:id="13" w:name="dieu_6_5"/>
      <w:r w:rsidRPr="001D533D">
        <w:rPr>
          <w:rFonts w:eastAsia="Times New Roman"/>
          <w:b/>
          <w:color w:val="auto"/>
          <w:sz w:val="20"/>
          <w:szCs w:val="20"/>
          <w:lang w:val="en-US" w:eastAsia="en-US"/>
        </w:rPr>
        <w:t>6.5  Quá trình phát triển phân tích</w:t>
      </w:r>
      <w:bookmarkEnd w:id="13"/>
    </w:p>
    <w:p w14:paraId="3E8C91A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Bảng 14 đến 17 gồm các quá trình liên quan đến phát triển phân tích;</w:t>
      </w:r>
    </w:p>
    <w:p w14:paraId="31BC5DB4"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14: ADP1 Định nghĩa hoạt động phân tích;</w:t>
      </w:r>
    </w:p>
    <w:p w14:paraId="2263986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15: ADP2 Thực hành phân tích;</w:t>
      </w:r>
    </w:p>
    <w:p w14:paraId="61DABBB3"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16: ADP3 Định nghĩa tiêu chí thành công;</w:t>
      </w:r>
    </w:p>
    <w:p w14:paraId="1F5FADC7"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17: ADP4 Định danh rủi ro.</w:t>
      </w:r>
    </w:p>
    <w:p w14:paraId="349A666A"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14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ADP1 Định nghĩa hoạt động phân tích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79"/>
        <w:gridCol w:w="8402"/>
      </w:tblGrid>
      <w:tr w:rsidR="00972EF3" w:rsidRPr="00875FFC" w14:paraId="2001F222" w14:textId="77777777">
        <w:tc>
          <w:tcPr>
            <w:tcW w:w="374" w:type="pct"/>
            <w:vAlign w:val="center"/>
          </w:tcPr>
          <w:p w14:paraId="2257B00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26" w:type="pct"/>
            <w:vAlign w:val="center"/>
          </w:tcPr>
          <w:p w14:paraId="1909976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ADP1</w:t>
            </w:r>
          </w:p>
        </w:tc>
      </w:tr>
      <w:tr w:rsidR="00972EF3" w:rsidRPr="00875FFC" w14:paraId="7E83E93C" w14:textId="77777777">
        <w:tc>
          <w:tcPr>
            <w:tcW w:w="374" w:type="pct"/>
            <w:vAlign w:val="center"/>
          </w:tcPr>
          <w:p w14:paraId="05B2C02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26" w:type="pct"/>
            <w:vAlign w:val="center"/>
          </w:tcPr>
          <w:p w14:paraId="358305D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nghĩa hoạt động phân tích</w:t>
            </w:r>
          </w:p>
        </w:tc>
      </w:tr>
      <w:tr w:rsidR="00972EF3" w:rsidRPr="00875FFC" w14:paraId="5293CB1A" w14:textId="77777777">
        <w:tc>
          <w:tcPr>
            <w:tcW w:w="374" w:type="pct"/>
            <w:vAlign w:val="center"/>
          </w:tcPr>
          <w:p w14:paraId="2597A4B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26" w:type="pct"/>
            <w:vAlign w:val="center"/>
          </w:tcPr>
          <w:p w14:paraId="459725D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việc hoạch định cho các hoạt động phân tích theo phạm vi toàn doanh nghiệp, mục tiêu và có quan điểm nhất quán về phân tích cho tổ chức.</w:t>
            </w:r>
          </w:p>
        </w:tc>
      </w:tr>
      <w:tr w:rsidR="00972EF3" w:rsidRPr="00875FFC" w14:paraId="5EE38D97" w14:textId="77777777">
        <w:tc>
          <w:tcPr>
            <w:tcW w:w="374" w:type="pct"/>
            <w:vAlign w:val="center"/>
          </w:tcPr>
          <w:p w14:paraId="0AE3730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26" w:type="pct"/>
            <w:vAlign w:val="center"/>
          </w:tcPr>
          <w:p w14:paraId="52C15B9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ADP1 là thiết lập một kế hoạch triển khai phân tích để quản lý một nền tảng dữ liệu lớn và phân tích thống nhất.</w:t>
            </w:r>
          </w:p>
        </w:tc>
      </w:tr>
      <w:tr w:rsidR="00972EF3" w:rsidRPr="00875FFC" w14:paraId="7A5F8B0E" w14:textId="77777777">
        <w:tc>
          <w:tcPr>
            <w:tcW w:w="374" w:type="pct"/>
            <w:vAlign w:val="center"/>
          </w:tcPr>
          <w:p w14:paraId="5ABBBC9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26" w:type="pct"/>
            <w:vAlign w:val="center"/>
          </w:tcPr>
          <w:p w14:paraId="6F3F95F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7568469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xác định các dự án phân tích quy mô nhỏ cho thấy tiềm năng liên chức năng hoặc của doanh nghiệp;</w:t>
            </w:r>
          </w:p>
          <w:p w14:paraId="3C6A163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xác định các lĩnh vực kinh doanh có thể có lợi ích tiềm năng từ phân tích;</w:t>
            </w:r>
          </w:p>
          <w:p w14:paraId="4CE2BE0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tập trung vào các mục tiêu có giá trị cao và tác động cao;</w:t>
            </w:r>
          </w:p>
          <w:p w14:paraId="31A0028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thiết lập ma trận ưu tiên bao gồm các tiêu chí để thực hiện các dự án;</w:t>
            </w:r>
          </w:p>
          <w:p w14:paraId="628DF0E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 triển khai thành công các dự án.</w:t>
            </w:r>
          </w:p>
        </w:tc>
      </w:tr>
    </w:tbl>
    <w:p w14:paraId="3E66A0AE"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15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ADP2 Thực hành phân tích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8"/>
        <w:gridCol w:w="8513"/>
      </w:tblGrid>
      <w:tr w:rsidR="00972EF3" w:rsidRPr="00875FFC" w14:paraId="11CF85A7" w14:textId="77777777">
        <w:tc>
          <w:tcPr>
            <w:tcW w:w="313" w:type="pct"/>
            <w:vAlign w:val="center"/>
          </w:tcPr>
          <w:p w14:paraId="022F122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87" w:type="pct"/>
            <w:vAlign w:val="center"/>
          </w:tcPr>
          <w:p w14:paraId="62D7F49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ADP2</w:t>
            </w:r>
          </w:p>
        </w:tc>
      </w:tr>
      <w:tr w:rsidR="00972EF3" w:rsidRPr="00875FFC" w14:paraId="15F1581D" w14:textId="77777777">
        <w:tc>
          <w:tcPr>
            <w:tcW w:w="313" w:type="pct"/>
            <w:vAlign w:val="center"/>
          </w:tcPr>
          <w:p w14:paraId="614709A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87" w:type="pct"/>
            <w:vAlign w:val="center"/>
          </w:tcPr>
          <w:p w14:paraId="7D49DEB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phân tích</w:t>
            </w:r>
          </w:p>
        </w:tc>
      </w:tr>
      <w:tr w:rsidR="00972EF3" w:rsidRPr="00875FFC" w14:paraId="56BFA205" w14:textId="77777777">
        <w:tc>
          <w:tcPr>
            <w:tcW w:w="313" w:type="pct"/>
            <w:vAlign w:val="center"/>
          </w:tcPr>
          <w:p w14:paraId="66CE175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87" w:type="pct"/>
            <w:vAlign w:val="center"/>
          </w:tcPr>
          <w:p w14:paraId="0B62576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các khía cạnh triển khai phân tích cho t</w:t>
            </w:r>
            <w:r w:rsidR="00B02E89" w:rsidRPr="00875FFC">
              <w:rPr>
                <w:rFonts w:eastAsia="Times New Roman"/>
                <w:color w:val="auto"/>
                <w:sz w:val="20"/>
                <w:szCs w:val="20"/>
                <w:lang w:val="en-US" w:eastAsia="en-US"/>
              </w:rPr>
              <w:t>ổ</w:t>
            </w:r>
            <w:r w:rsidRPr="00875FFC">
              <w:rPr>
                <w:rFonts w:eastAsia="Times New Roman"/>
                <w:color w:val="auto"/>
                <w:sz w:val="20"/>
                <w:szCs w:val="20"/>
                <w:lang w:val="en-US" w:eastAsia="en-US"/>
              </w:rPr>
              <w:t xml:space="preserve"> ch</w:t>
            </w:r>
            <w:r w:rsidR="00B02E89" w:rsidRPr="00875FFC">
              <w:rPr>
                <w:rFonts w:eastAsia="Times New Roman"/>
                <w:color w:val="auto"/>
                <w:sz w:val="20"/>
                <w:szCs w:val="20"/>
                <w:lang w:val="en-US" w:eastAsia="en-US"/>
              </w:rPr>
              <w:t>ứ</w:t>
            </w:r>
            <w:r w:rsidRPr="00875FFC">
              <w:rPr>
                <w:rFonts w:eastAsia="Times New Roman"/>
                <w:color w:val="auto"/>
                <w:sz w:val="20"/>
                <w:szCs w:val="20"/>
                <w:lang w:val="en-US" w:eastAsia="en-US"/>
              </w:rPr>
              <w:t>c và phát triển một quá trình đ</w:t>
            </w:r>
            <w:r w:rsidR="00EF4D4A"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lựa chọn sự kết hợp các kỹ thuật phát triển phân tích cho hoặc trong Tổ chức.</w:t>
            </w:r>
          </w:p>
        </w:tc>
      </w:tr>
      <w:tr w:rsidR="00972EF3" w:rsidRPr="00875FFC" w14:paraId="49214DA5" w14:textId="77777777">
        <w:tc>
          <w:tcPr>
            <w:tcW w:w="313" w:type="pct"/>
            <w:vAlign w:val="center"/>
          </w:tcPr>
          <w:p w14:paraId="10B77BF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87" w:type="pct"/>
            <w:vAlign w:val="center"/>
          </w:tcPr>
          <w:p w14:paraId="6A1BD75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ADP2 là thiết lập các hoạt động công nghệ nhất quán trong toàn tổ chức khi triển khai các dự án phân tích dữ liệu lớn. Quá trình tập trung vào việc triển khai phân tích chứ không phải tập trung vào các hoạt động công nghệ thông tin và hạ tầng dữ liệu cần thiết cho việc tích hợp và triển khai luồng đầu vào và luồng đầu ra.</w:t>
            </w:r>
          </w:p>
        </w:tc>
      </w:tr>
      <w:tr w:rsidR="00972EF3" w:rsidRPr="00875FFC" w14:paraId="722F86AD" w14:textId="77777777">
        <w:tc>
          <w:tcPr>
            <w:tcW w:w="313" w:type="pct"/>
            <w:vAlign w:val="center"/>
          </w:tcPr>
          <w:p w14:paraId="1DAC846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87" w:type="pct"/>
            <w:vAlign w:val="center"/>
          </w:tcPr>
          <w:p w14:paraId="7E5FB4C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38A86A2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tiêu chí và hướng dẫn lựa chọn phương pháp vòng đời;</w:t>
            </w:r>
          </w:p>
          <w:p w14:paraId="2FFD24D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các cân nhắc về kiến trúc và hướng dẫn lựa chọn;</w:t>
            </w:r>
          </w:p>
          <w:p w14:paraId="1D7C5C8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hướng dẫn về lựa chọn phương pháp phân tích;</w:t>
            </w:r>
          </w:p>
          <w:p w14:paraId="46F64E8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tiêu chí và hướng dẫn lựa chọn công cụ.</w:t>
            </w:r>
          </w:p>
        </w:tc>
      </w:tr>
    </w:tbl>
    <w:p w14:paraId="244EA1CC"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16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ADP3 Định nghĩa tiêu chí thành công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5"/>
        <w:gridCol w:w="8476"/>
      </w:tblGrid>
      <w:tr w:rsidR="00972EF3" w:rsidRPr="00875FFC" w14:paraId="73AA06FE" w14:textId="77777777">
        <w:tc>
          <w:tcPr>
            <w:tcW w:w="333" w:type="pct"/>
            <w:vAlign w:val="center"/>
          </w:tcPr>
          <w:p w14:paraId="77A1C7D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67" w:type="pct"/>
            <w:vAlign w:val="center"/>
          </w:tcPr>
          <w:p w14:paraId="147BFD1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ADP3</w:t>
            </w:r>
          </w:p>
        </w:tc>
      </w:tr>
      <w:tr w:rsidR="00972EF3" w:rsidRPr="00875FFC" w14:paraId="0CF34D11" w14:textId="77777777">
        <w:tc>
          <w:tcPr>
            <w:tcW w:w="333" w:type="pct"/>
            <w:vAlign w:val="center"/>
          </w:tcPr>
          <w:p w14:paraId="5CDB26B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67" w:type="pct"/>
            <w:vAlign w:val="center"/>
          </w:tcPr>
          <w:p w14:paraId="5E69692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nghĩa tiêu chí thành công</w:t>
            </w:r>
          </w:p>
        </w:tc>
      </w:tr>
      <w:tr w:rsidR="00972EF3" w:rsidRPr="00875FFC" w14:paraId="2DC33959" w14:textId="77777777">
        <w:tc>
          <w:tcPr>
            <w:tcW w:w="333" w:type="pct"/>
            <w:vAlign w:val="center"/>
          </w:tcPr>
          <w:p w14:paraId="6CE0477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67" w:type="pct"/>
            <w:vAlign w:val="center"/>
          </w:tcPr>
          <w:p w14:paraId="732356B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việc xác định các yếu tố thành công quan trọng để triển khai các dự án phân tích, bao gồm các đường cơ sở về hiệu năng, xác thực mục tiêu với các bên liên quan và đặt ra các tiêu chí về độ chính xác.</w:t>
            </w:r>
          </w:p>
        </w:tc>
      </w:tr>
      <w:tr w:rsidR="00972EF3" w:rsidRPr="00875FFC" w14:paraId="286B34FA" w14:textId="77777777">
        <w:tc>
          <w:tcPr>
            <w:tcW w:w="333" w:type="pct"/>
            <w:vAlign w:val="center"/>
          </w:tcPr>
          <w:p w14:paraId="357BD71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67" w:type="pct"/>
            <w:vAlign w:val="center"/>
          </w:tcPr>
          <w:p w14:paraId="6AF732F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ADP3 là thiết lập và xác thực các đường cơ sở về hiệu năng quá trình, mục tiêu và độ chính xác cho việc triển khai dự án.</w:t>
            </w:r>
          </w:p>
        </w:tc>
      </w:tr>
      <w:tr w:rsidR="00972EF3" w:rsidRPr="00875FFC" w14:paraId="7ECC8602" w14:textId="77777777">
        <w:tc>
          <w:tcPr>
            <w:tcW w:w="333" w:type="pct"/>
            <w:vAlign w:val="center"/>
          </w:tcPr>
          <w:p w14:paraId="33DC2F6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67" w:type="pct"/>
            <w:vAlign w:val="center"/>
          </w:tcPr>
          <w:p w14:paraId="2113D21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kết quả của quá trình này bao gồm:</w:t>
            </w:r>
          </w:p>
          <w:p w14:paraId="1070B639" w14:textId="77777777" w:rsidR="009A32C1"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a) xác nhận đường cơ sở cho hiệu năng quá trình hoặc chức năng mục tiêu của phạm vi dự án; </w:t>
            </w:r>
          </w:p>
          <w:p w14:paraId="4F0B5CB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xác thực mục tiêu hoặc đặt lại các mục tiêu khi hợp tác với các bên liên quan thông qua sự kết hợp giữa sự siêng năng, bằng chứng về khái niệm và thí điểm;</w:t>
            </w:r>
          </w:p>
          <w:p w14:paraId="01F067D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xác định độ chính xác như là kết quả của việc hoàn thành dự án.</w:t>
            </w:r>
          </w:p>
        </w:tc>
      </w:tr>
    </w:tbl>
    <w:p w14:paraId="073DF1F2" w14:textId="77777777" w:rsidR="00972EF3" w:rsidRPr="00875FFC" w:rsidRDefault="00B9735E"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Bả</w:t>
      </w:r>
      <w:r w:rsidR="00972EF3" w:rsidRPr="00875FFC">
        <w:rPr>
          <w:rFonts w:eastAsia="Times New Roman"/>
          <w:b/>
          <w:color w:val="auto"/>
          <w:sz w:val="20"/>
          <w:szCs w:val="20"/>
          <w:lang w:val="en-US" w:eastAsia="en-US"/>
        </w:rPr>
        <w:t xml:space="preserve">ng 17 </w:t>
      </w:r>
      <w:r w:rsidR="00F75351" w:rsidRPr="00875FFC">
        <w:rPr>
          <w:rFonts w:eastAsia="Times New Roman"/>
          <w:b/>
          <w:color w:val="auto"/>
          <w:sz w:val="20"/>
          <w:szCs w:val="20"/>
          <w:lang w:val="en-US" w:eastAsia="en-US"/>
        </w:rPr>
        <w:t>-</w:t>
      </w:r>
      <w:r w:rsidR="00972EF3" w:rsidRPr="00875FFC">
        <w:rPr>
          <w:rFonts w:eastAsia="Times New Roman"/>
          <w:b/>
          <w:color w:val="auto"/>
          <w:sz w:val="20"/>
          <w:szCs w:val="20"/>
          <w:lang w:val="en-US" w:eastAsia="en-US"/>
        </w:rPr>
        <w:t xml:space="preserve"> ADP4 Định danh rủi 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94"/>
        <w:gridCol w:w="8487"/>
      </w:tblGrid>
      <w:tr w:rsidR="00972EF3" w:rsidRPr="00875FFC" w14:paraId="1342765A" w14:textId="77777777">
        <w:tc>
          <w:tcPr>
            <w:tcW w:w="327" w:type="pct"/>
            <w:vAlign w:val="center"/>
          </w:tcPr>
          <w:p w14:paraId="6E7774A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73" w:type="pct"/>
            <w:vAlign w:val="center"/>
          </w:tcPr>
          <w:p w14:paraId="77C31D2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ADP4</w:t>
            </w:r>
          </w:p>
        </w:tc>
      </w:tr>
      <w:tr w:rsidR="00972EF3" w:rsidRPr="00875FFC" w14:paraId="51967D45" w14:textId="77777777">
        <w:tc>
          <w:tcPr>
            <w:tcW w:w="327" w:type="pct"/>
            <w:vAlign w:val="center"/>
          </w:tcPr>
          <w:p w14:paraId="77C3270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73" w:type="pct"/>
            <w:vAlign w:val="center"/>
          </w:tcPr>
          <w:p w14:paraId="14BDD4B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danh rủi ro</w:t>
            </w:r>
          </w:p>
        </w:tc>
      </w:tr>
      <w:tr w:rsidR="00972EF3" w:rsidRPr="00875FFC" w14:paraId="3477C915" w14:textId="77777777">
        <w:tc>
          <w:tcPr>
            <w:tcW w:w="327" w:type="pct"/>
            <w:vAlign w:val="center"/>
          </w:tcPr>
          <w:p w14:paraId="1550A58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73" w:type="pct"/>
            <w:vAlign w:val="center"/>
          </w:tcPr>
          <w:p w14:paraId="51EAB6E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các rủi ro cần được giải quyết như một phần của kết quả của các dự án phân tích dữ liệu lớn. Các bên liên quan (chủ sở hữu quá trình) cần nhận thức được các ràng buộc và rủi ro liên quan đến quá trình ra quyết định sau khi triển khai phân tích dữ liệu lớn.</w:t>
            </w:r>
          </w:p>
        </w:tc>
      </w:tr>
      <w:tr w:rsidR="00972EF3" w:rsidRPr="00875FFC" w14:paraId="239B5370" w14:textId="77777777">
        <w:tc>
          <w:tcPr>
            <w:tcW w:w="327" w:type="pct"/>
            <w:vAlign w:val="center"/>
          </w:tcPr>
          <w:p w14:paraId="726A0C8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73" w:type="pct"/>
            <w:vAlign w:val="center"/>
          </w:tcPr>
          <w:p w14:paraId="6970B34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ADP4 là xác định, phân loại và thiết lập ranh giới của các rủi ro liên quan đến quá trình ra quyết định sau khi triển khai phân tích dữ liệu lớn.</w:t>
            </w:r>
          </w:p>
        </w:tc>
      </w:tr>
      <w:tr w:rsidR="00972EF3" w:rsidRPr="00875FFC" w14:paraId="16006051" w14:textId="77777777">
        <w:tc>
          <w:tcPr>
            <w:tcW w:w="327" w:type="pct"/>
            <w:vAlign w:val="center"/>
          </w:tcPr>
          <w:p w14:paraId="18DCA79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73" w:type="pct"/>
            <w:vAlign w:val="center"/>
          </w:tcPr>
          <w:p w14:paraId="6415EC4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kết quả của quá trình này bao gồm:</w:t>
            </w:r>
          </w:p>
          <w:p w14:paraId="3817126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xác định các ràng buộc về khả năng mở rộng nếu có;</w:t>
            </w:r>
          </w:p>
          <w:p w14:paraId="6829B76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thiết lập các tiêu chí giám sát quyết định;</w:t>
            </w:r>
          </w:p>
          <w:p w14:paraId="236D0CC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xác định các ràng buộc về độ tin cậy nếu có;</w:t>
            </w:r>
          </w:p>
          <w:p w14:paraId="298F465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bất kỳ vấn đề nào có thể xảy ra với tính minh bạch được nêu ra;</w:t>
            </w:r>
          </w:p>
          <w:p w14:paraId="788B607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 xác định bất kỳ sự thiên vị nào trong tập dữ liệu đào tạo trong phạm vi của dự án.</w:t>
            </w:r>
          </w:p>
        </w:tc>
      </w:tr>
    </w:tbl>
    <w:p w14:paraId="277BC7FD" w14:textId="77777777" w:rsidR="00972EF3" w:rsidRPr="00875FFC" w:rsidRDefault="001D533D" w:rsidP="001A0BF6">
      <w:pPr>
        <w:widowControl/>
        <w:spacing w:before="120"/>
        <w:rPr>
          <w:rFonts w:eastAsia="Times New Roman"/>
          <w:b/>
          <w:color w:val="auto"/>
          <w:sz w:val="20"/>
          <w:szCs w:val="20"/>
          <w:lang w:val="en-US" w:eastAsia="en-US"/>
        </w:rPr>
      </w:pPr>
      <w:bookmarkStart w:id="14" w:name="dieu_6_6"/>
      <w:r w:rsidRPr="001D533D">
        <w:rPr>
          <w:rFonts w:eastAsia="Times New Roman"/>
          <w:b/>
          <w:color w:val="auto"/>
          <w:sz w:val="20"/>
          <w:szCs w:val="20"/>
          <w:lang w:val="en-US" w:eastAsia="en-US"/>
        </w:rPr>
        <w:t>6.6  Quá trình tích hợp công nghệ</w:t>
      </w:r>
      <w:bookmarkEnd w:id="14"/>
    </w:p>
    <w:p w14:paraId="52B3F01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Bảng 18 và 19 gồm các quá trình liên quan đến tích hợp công nghệ:</w:t>
      </w:r>
    </w:p>
    <w:p w14:paraId="5C0F025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18: T</w:t>
      </w:r>
      <w:r w:rsidR="00957843" w:rsidRPr="00875FFC">
        <w:rPr>
          <w:rFonts w:eastAsia="Times New Roman"/>
          <w:color w:val="auto"/>
          <w:sz w:val="20"/>
          <w:szCs w:val="20"/>
          <w:lang w:val="en-US" w:eastAsia="en-US"/>
        </w:rPr>
        <w:t>I</w:t>
      </w:r>
      <w:r w:rsidR="00972EF3" w:rsidRPr="00875FFC">
        <w:rPr>
          <w:rFonts w:eastAsia="Times New Roman"/>
          <w:color w:val="auto"/>
          <w:sz w:val="20"/>
          <w:szCs w:val="20"/>
          <w:lang w:val="en-US" w:eastAsia="en-US"/>
        </w:rPr>
        <w:t>P1 Tích hợp dữ liệu;</w:t>
      </w:r>
    </w:p>
    <w:p w14:paraId="46D8B45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19: TIP2 Tích hợp hệ thống.</w:t>
      </w:r>
    </w:p>
    <w:p w14:paraId="028B626C"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18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TIP1 Tích hợp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8"/>
        <w:gridCol w:w="8513"/>
      </w:tblGrid>
      <w:tr w:rsidR="00972EF3" w:rsidRPr="00875FFC" w14:paraId="10FD90D4" w14:textId="77777777">
        <w:tc>
          <w:tcPr>
            <w:tcW w:w="313" w:type="pct"/>
            <w:vAlign w:val="center"/>
          </w:tcPr>
          <w:p w14:paraId="384B838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87" w:type="pct"/>
            <w:vAlign w:val="center"/>
          </w:tcPr>
          <w:p w14:paraId="4401B80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 1</w:t>
            </w:r>
          </w:p>
        </w:tc>
      </w:tr>
      <w:tr w:rsidR="00972EF3" w:rsidRPr="00875FFC" w14:paraId="1566083C" w14:textId="77777777">
        <w:tc>
          <w:tcPr>
            <w:tcW w:w="313" w:type="pct"/>
            <w:vAlign w:val="center"/>
          </w:tcPr>
          <w:p w14:paraId="6AA9D5E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87" w:type="pct"/>
            <w:vAlign w:val="center"/>
          </w:tcPr>
          <w:p w14:paraId="107FE44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Tích hợp dữ liệu</w:t>
            </w:r>
          </w:p>
        </w:tc>
      </w:tr>
      <w:tr w:rsidR="00972EF3" w:rsidRPr="00875FFC" w14:paraId="2EEBE1E8" w14:textId="77777777">
        <w:tc>
          <w:tcPr>
            <w:tcW w:w="313" w:type="pct"/>
            <w:vAlign w:val="center"/>
          </w:tcPr>
          <w:p w14:paraId="0656AA5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87" w:type="pct"/>
            <w:vAlign w:val="center"/>
          </w:tcPr>
          <w:p w14:paraId="45D2469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các khía cạnh chính của việc triển khai kho dữ liệu hợp nhất ở cấp độ doanh nghiệp để các bên liên quan chính có thể có được góc nhìn quan hệ và hiểu biết toàn diện về khách hàng, sản phẩm hoặc dịch vụ và hoạt động kinh doanh.</w:t>
            </w:r>
          </w:p>
        </w:tc>
      </w:tr>
      <w:tr w:rsidR="00972EF3" w:rsidRPr="00875FFC" w14:paraId="42BED97A" w14:textId="77777777">
        <w:tc>
          <w:tcPr>
            <w:tcW w:w="313" w:type="pct"/>
            <w:vAlign w:val="center"/>
          </w:tcPr>
          <w:p w14:paraId="2A46583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87" w:type="pct"/>
            <w:vAlign w:val="center"/>
          </w:tcPr>
          <w:p w14:paraId="67B26AF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Mục đích của quá trình </w:t>
            </w:r>
            <w:r w:rsidR="004E7287" w:rsidRPr="00875FFC">
              <w:rPr>
                <w:rFonts w:eastAsia="Times New Roman"/>
                <w:color w:val="auto"/>
                <w:sz w:val="20"/>
                <w:szCs w:val="20"/>
                <w:lang w:val="en-US" w:eastAsia="en-US"/>
              </w:rPr>
              <w:t>TIP</w:t>
            </w:r>
            <w:r w:rsidRPr="00875FFC">
              <w:rPr>
                <w:rFonts w:eastAsia="Times New Roman"/>
                <w:color w:val="auto"/>
                <w:sz w:val="20"/>
                <w:szCs w:val="20"/>
                <w:lang w:val="en-US" w:eastAsia="en-US"/>
              </w:rPr>
              <w:t xml:space="preserve">1 là xác định kho dữ liệu cấp doanh nghiệp và </w:t>
            </w:r>
            <w:r w:rsidR="00846B3A" w:rsidRPr="00875FFC">
              <w:rPr>
                <w:rFonts w:eastAsia="Times New Roman"/>
                <w:color w:val="auto"/>
                <w:sz w:val="20"/>
                <w:szCs w:val="20"/>
                <w:lang w:val="en-US" w:eastAsia="en-US"/>
              </w:rPr>
              <w:t>nếu cần</w:t>
            </w:r>
            <w:r w:rsidRPr="00875FFC">
              <w:rPr>
                <w:rFonts w:eastAsia="Times New Roman"/>
                <w:color w:val="auto"/>
                <w:sz w:val="20"/>
                <w:szCs w:val="20"/>
                <w:lang w:val="en-US" w:eastAsia="en-US"/>
              </w:rPr>
              <w:t xml:space="preserve">, với nền tảng MDM mạnh mẽ, EDW (cùng với MDM) cung cấp hạ tầng toàn doanh nghiệp để chuẩn hóa, tích hợp và thiết lập nguồn dữ liệu có thẩm quyền từ các nguồn khác nhau (CRM hoặc ERP hoặc PoS hoặc HRMS hoặc PIM hoặc Web, v.v.) thông tin có thuộc tính tương tự hoặc trùng lặp hoặc cả hai </w:t>
            </w:r>
            <w:r w:rsidR="008D10DB" w:rsidRPr="00875FFC">
              <w:rPr>
                <w:rFonts w:eastAsia="Times New Roman"/>
                <w:color w:val="auto"/>
                <w:sz w:val="20"/>
                <w:szCs w:val="20"/>
                <w:lang w:val="en-US" w:eastAsia="en-US"/>
              </w:rPr>
              <w:t xml:space="preserve">để hỗ </w:t>
            </w:r>
            <w:r w:rsidRPr="00875FFC">
              <w:rPr>
                <w:rFonts w:eastAsia="Times New Roman"/>
                <w:color w:val="auto"/>
                <w:sz w:val="20"/>
                <w:szCs w:val="20"/>
                <w:lang w:val="en-US" w:eastAsia="en-US"/>
              </w:rPr>
              <w:t>trợ hoạt động kinh doanh và phân tích quyết định.</w:t>
            </w:r>
          </w:p>
        </w:tc>
      </w:tr>
      <w:tr w:rsidR="00972EF3" w:rsidRPr="00875FFC" w14:paraId="1EF0E01A" w14:textId="77777777">
        <w:tc>
          <w:tcPr>
            <w:tcW w:w="313" w:type="pct"/>
            <w:vAlign w:val="center"/>
          </w:tcPr>
          <w:p w14:paraId="2EAA034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87" w:type="pct"/>
            <w:vAlign w:val="center"/>
          </w:tcPr>
          <w:p w14:paraId="4B4D5C9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71E6E35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xác định hệ thống EDW và MDM (nếu cần);</w:t>
            </w:r>
          </w:p>
          <w:p w14:paraId="41ACD84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triển khai EDW và MDM (nếu cần).</w:t>
            </w:r>
          </w:p>
        </w:tc>
      </w:tr>
    </w:tbl>
    <w:p w14:paraId="19D1F88D"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19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TIP2 Tích hợp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48"/>
        <w:gridCol w:w="8433"/>
      </w:tblGrid>
      <w:tr w:rsidR="00972EF3" w:rsidRPr="00875FFC" w14:paraId="0BC5E733" w14:textId="77777777">
        <w:tc>
          <w:tcPr>
            <w:tcW w:w="357" w:type="pct"/>
            <w:vAlign w:val="center"/>
          </w:tcPr>
          <w:p w14:paraId="2738E80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43" w:type="pct"/>
            <w:vAlign w:val="center"/>
          </w:tcPr>
          <w:p w14:paraId="4D2B28B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 2</w:t>
            </w:r>
          </w:p>
        </w:tc>
      </w:tr>
      <w:tr w:rsidR="00972EF3" w:rsidRPr="00875FFC" w14:paraId="46C85685" w14:textId="77777777">
        <w:tc>
          <w:tcPr>
            <w:tcW w:w="357" w:type="pct"/>
            <w:vAlign w:val="center"/>
          </w:tcPr>
          <w:p w14:paraId="4243468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43" w:type="pct"/>
            <w:vAlign w:val="center"/>
          </w:tcPr>
          <w:p w14:paraId="29F568F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Tích hợp hệ thống</w:t>
            </w:r>
          </w:p>
        </w:tc>
      </w:tr>
      <w:tr w:rsidR="00972EF3" w:rsidRPr="00875FFC" w14:paraId="314A0189" w14:textId="77777777">
        <w:tc>
          <w:tcPr>
            <w:tcW w:w="357" w:type="pct"/>
            <w:vAlign w:val="center"/>
          </w:tcPr>
          <w:p w14:paraId="0EAC0C2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Bối cảnh</w:t>
            </w:r>
          </w:p>
        </w:tc>
        <w:tc>
          <w:tcPr>
            <w:tcW w:w="4643" w:type="pct"/>
            <w:vAlign w:val="center"/>
          </w:tcPr>
          <w:p w14:paraId="795AF3D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Quá trình này bao gồm các khía cạnh chính của việc cung cấp giao diện chính cho các thành phần bên ngoài của công cụ phân tích dữ liệu lớn bao gồm bên cung cấp dữ liệu và người tiêu dùng.</w:t>
            </w:r>
          </w:p>
        </w:tc>
      </w:tr>
      <w:tr w:rsidR="00972EF3" w:rsidRPr="00875FFC" w14:paraId="2C8E5A71" w14:textId="77777777">
        <w:tc>
          <w:tcPr>
            <w:tcW w:w="357" w:type="pct"/>
            <w:vAlign w:val="center"/>
          </w:tcPr>
          <w:p w14:paraId="7F29AAA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43" w:type="pct"/>
            <w:vAlign w:val="center"/>
          </w:tcPr>
          <w:p w14:paraId="7C859AB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TIP2 là thiết lập các cơ chế đế nhập dữ liệu từ bên cung cấp dữ liệu để phân tích hoặc xử lý thêm và xuất dữ liệu cho người tiêu dùng thông qua API.</w:t>
            </w:r>
          </w:p>
        </w:tc>
      </w:tr>
      <w:tr w:rsidR="00972EF3" w:rsidRPr="00875FFC" w14:paraId="3657DF27" w14:textId="77777777">
        <w:tc>
          <w:tcPr>
            <w:tcW w:w="357" w:type="pct"/>
            <w:vAlign w:val="center"/>
          </w:tcPr>
          <w:p w14:paraId="6C307EC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43" w:type="pct"/>
            <w:vAlign w:val="center"/>
          </w:tcPr>
          <w:p w14:paraId="1B7CC7C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1D08E05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kết nối dữ liệu an toàn và quyền truy cập được thiết lập;</w:t>
            </w:r>
          </w:p>
          <w:p w14:paraId="7893CC5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nhập dữ liệu được thực hiện;</w:t>
            </w:r>
          </w:p>
          <w:p w14:paraId="5912F1C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quản lý quyền truy cập được thiết lập;</w:t>
            </w:r>
          </w:p>
          <w:p w14:paraId="46D361B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xuất dữ liệu (ví dụ: thông qua giao diện lập trình ứng dụng, giao thức hoặc ngôn ngữ truy vấn) được thực hiện.</w:t>
            </w:r>
          </w:p>
        </w:tc>
      </w:tr>
    </w:tbl>
    <w:p w14:paraId="6418ADD0" w14:textId="77777777" w:rsidR="00972EF3" w:rsidRPr="00875FFC" w:rsidRDefault="001D533D" w:rsidP="001A0BF6">
      <w:pPr>
        <w:widowControl/>
        <w:spacing w:before="120"/>
        <w:rPr>
          <w:rFonts w:eastAsia="Times New Roman"/>
          <w:b/>
          <w:color w:val="auto"/>
          <w:sz w:val="20"/>
          <w:szCs w:val="20"/>
          <w:lang w:val="en-US" w:eastAsia="en-US"/>
        </w:rPr>
      </w:pPr>
      <w:bookmarkStart w:id="15" w:name="dieu_7"/>
      <w:r w:rsidRPr="001D533D">
        <w:rPr>
          <w:rFonts w:eastAsia="Times New Roman"/>
          <w:b/>
          <w:color w:val="auto"/>
          <w:sz w:val="20"/>
          <w:szCs w:val="20"/>
          <w:lang w:val="en-US" w:eastAsia="en-US"/>
        </w:rPr>
        <w:t>7  Tổng quan về mô hình đánh giá quá trình</w:t>
      </w:r>
      <w:bookmarkEnd w:id="15"/>
    </w:p>
    <w:p w14:paraId="21D0EBD1" w14:textId="77777777" w:rsidR="00972EF3" w:rsidRPr="00875FFC" w:rsidRDefault="001D533D" w:rsidP="001A0BF6">
      <w:pPr>
        <w:widowControl/>
        <w:spacing w:before="120"/>
        <w:rPr>
          <w:rFonts w:eastAsia="Times New Roman"/>
          <w:b/>
          <w:color w:val="auto"/>
          <w:sz w:val="20"/>
          <w:szCs w:val="20"/>
          <w:lang w:val="en-US" w:eastAsia="en-US"/>
        </w:rPr>
      </w:pPr>
      <w:bookmarkStart w:id="16" w:name="dieu_7_1"/>
      <w:r w:rsidRPr="001D533D">
        <w:rPr>
          <w:rFonts w:eastAsia="Times New Roman"/>
          <w:b/>
          <w:color w:val="auto"/>
          <w:sz w:val="20"/>
          <w:szCs w:val="20"/>
          <w:lang w:val="en-US" w:eastAsia="en-US"/>
        </w:rPr>
        <w:t>7.1  Quy định chung</w:t>
      </w:r>
      <w:bookmarkEnd w:id="16"/>
    </w:p>
    <w:p w14:paraId="66F36FF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Trong ISO/IEC 33001:2015, Mô hình đánh giá quá trình (PAM) được mô tả là mô hình phù hợp với mục đích đánh giá đặc trưng chất lượng quá trình cụ thể dựa trên một hoặc nhiều Mô hình tham chiếu quá trình (PRM). PRM được định nghĩa trong Điều 5 thiết lập PAM cung cấp cơ sở chung để thực hiện đánh giá các quá trình dữ liệu lớn, cho phép báo cáo kết quả bằng thang xếp hạng chung.</w:t>
      </w:r>
    </w:p>
    <w:p w14:paraId="241A412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PAM kết hợp bộ mô tả quá trình cơ bản từ một hoặc nhiều PRM trong PMF đã chọn. Mô hình hai chiều, như được mô tả trong Hình 2, bao gồm một bộ quá trình được xác định theo mục đích và kết quả quá trình của chúng, và PMF chứa một bộ thuộc tính quá trình liên quan đến khả năng quá trình. Các thuộc tính quá trình áp dụng cho tất cả các quá trình. Chúng có thể được nhóm thành các mức khả năng quá trình có thể được sử dụng </w:t>
      </w:r>
      <w:r w:rsidR="0003338F" w:rsidRPr="00875FFC">
        <w:rPr>
          <w:rFonts w:eastAsia="Times New Roman"/>
          <w:color w:val="auto"/>
          <w:sz w:val="20"/>
          <w:szCs w:val="20"/>
          <w:lang w:val="en-US" w:eastAsia="en-US"/>
        </w:rPr>
        <w:t xml:space="preserve">để mô </w:t>
      </w:r>
      <w:r w:rsidRPr="00875FFC">
        <w:rPr>
          <w:rFonts w:eastAsia="Times New Roman"/>
          <w:color w:val="auto"/>
          <w:sz w:val="20"/>
          <w:szCs w:val="20"/>
          <w:lang w:val="en-US" w:eastAsia="en-US"/>
        </w:rPr>
        <w:t>tả quá trình. Đầu ra đánh giá bao gồm một bộ hồ sơ quá trình và xếp hạng mức khả năng quá trình cho từng quá trình được đánh giá.</w:t>
      </w:r>
    </w:p>
    <w:p w14:paraId="1E431FE9" w14:textId="77777777" w:rsidR="00972EF3" w:rsidRPr="00875FFC" w:rsidRDefault="0003338F"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Để tối </w:t>
      </w:r>
      <w:r w:rsidR="00972EF3" w:rsidRPr="00875FFC">
        <w:rPr>
          <w:rFonts w:eastAsia="Times New Roman"/>
          <w:color w:val="auto"/>
          <w:sz w:val="20"/>
          <w:szCs w:val="20"/>
          <w:lang w:val="en-US" w:eastAsia="en-US"/>
        </w:rPr>
        <w:t>đa hóa khả năng lặp lại của các đánh giá, bằng chứng được ghi lại để chứng minh cho các xếp hạng phải được ghi lại và lưu giữ. Bằng chứng này ở dạng các chỉ số đánh giá, thường có dạng các đặc trưng được chứng minh một cách khách quan của các sản phẩm thông tin, hoạt động và tài nguyên liên quan đến các quá trình được đánh giá. PAM chứa thông tin chi tiết về các chỉ số đánh giá sẽ được sử dụng. Các chỉ số đánh giá như vậy có thể được ghi lại thông qua việc sử dụng một số dạng cơ sở dữ liệu, danh sách Kiểm tra hoặc bằng câu hỏi. Hình 2 cho thấy mối quan hệ với PRM, quá trình đánh giá, khuôn khổ đo lường theo ISO/IEC 33001:2015 và ISO/IEC 33002:2015. Xem Phụ lục A để biết thông tin</w:t>
      </w:r>
      <w:r w:rsidR="00275EFB" w:rsidRPr="00875FFC">
        <w:rPr>
          <w:rFonts w:eastAsia="Times New Roman"/>
          <w:color w:val="auto"/>
          <w:sz w:val="20"/>
          <w:szCs w:val="20"/>
          <w:lang w:val="en-US" w:eastAsia="en-US"/>
        </w:rPr>
        <w:t xml:space="preserve"> </w:t>
      </w:r>
      <w:r w:rsidR="00972EF3" w:rsidRPr="00875FFC">
        <w:rPr>
          <w:rFonts w:eastAsia="Times New Roman"/>
          <w:color w:val="auto"/>
          <w:sz w:val="20"/>
          <w:szCs w:val="20"/>
          <w:lang w:val="en-US" w:eastAsia="en-US"/>
        </w:rPr>
        <w:t>về việc ánh xạ các chỉ số với kết quả thuộc tính quá trình.</w:t>
      </w:r>
    </w:p>
    <w:p w14:paraId="102BE8D7" w14:textId="77777777" w:rsidR="00275EFB" w:rsidRPr="00875FFC" w:rsidRDefault="00275EFB"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pict w14:anchorId="1E7188F3">
          <v:shape id="_x0000_i1026" type="#_x0000_t75" style="width:429pt;height:244pt">
            <v:imagedata r:id="rId7" o:title=""/>
          </v:shape>
        </w:pict>
      </w:r>
    </w:p>
    <w:p w14:paraId="7F90469C"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Hình 2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Các mối quan hệ mô hình đánh giá quá trình</w:t>
      </w:r>
    </w:p>
    <w:p w14:paraId="5CF1CBF3" w14:textId="77777777" w:rsidR="00972EF3" w:rsidRPr="00875FFC" w:rsidRDefault="001D533D" w:rsidP="001A0BF6">
      <w:pPr>
        <w:widowControl/>
        <w:spacing w:before="120"/>
        <w:rPr>
          <w:rFonts w:eastAsia="Times New Roman"/>
          <w:b/>
          <w:color w:val="auto"/>
          <w:sz w:val="20"/>
          <w:szCs w:val="20"/>
          <w:lang w:val="en-US" w:eastAsia="en-US"/>
        </w:rPr>
      </w:pPr>
      <w:bookmarkStart w:id="17" w:name="dieu_7_2"/>
      <w:r w:rsidRPr="001D533D">
        <w:rPr>
          <w:rFonts w:eastAsia="Times New Roman"/>
          <w:b/>
          <w:color w:val="auto"/>
          <w:sz w:val="20"/>
          <w:szCs w:val="20"/>
          <w:lang w:val="en-US" w:eastAsia="en-US"/>
        </w:rPr>
        <w:t>7.2  Phương bậc quá trình</w:t>
      </w:r>
      <w:bookmarkEnd w:id="17"/>
    </w:p>
    <w:p w14:paraId="432A1E1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Phương bậc quá trình trong Hình 2 được biểu diễn bằng các quá trình từ một tập PRM. Mỗi quá trình trong PAM được mô tả bằng ID quá trình, tên quá trình, mục đích, kết quả bắt nguồn từ quá trình PRM tương ứng và các thực hành cơ sở, đầu vào và đầu ra.</w:t>
      </w:r>
    </w:p>
    <w:p w14:paraId="41D1390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Mỗi thực hành cơ sở được liên kết với một hoặc nhiều kết quả quá trình. Đầu ra là kết quả của việc thực hiện thực hành cơ sở và liên quan đến một hoặc nhiều kết quả quá trình.</w:t>
      </w:r>
    </w:p>
    <w:p w14:paraId="12850E1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Việc đạt được kết quả là một chỉ số để xác định xếp hạng thuộc tính quá trình, ví dụ: mức khả năng 1. Tập các chỉ số trong tiêu chuẩn này không bao gồm tất cả cũng như không nhằm mục đích áp dụng cho toàn bộ. Nên chọn các tập chứa và tập con phù hợp với bối cảnh và phạm vi đánh giá.</w:t>
      </w:r>
    </w:p>
    <w:p w14:paraId="1579842F" w14:textId="77777777" w:rsidR="00972EF3" w:rsidRPr="00875FFC" w:rsidRDefault="001D533D" w:rsidP="001A0BF6">
      <w:pPr>
        <w:widowControl/>
        <w:spacing w:before="120"/>
        <w:rPr>
          <w:rFonts w:eastAsia="Times New Roman"/>
          <w:b/>
          <w:color w:val="auto"/>
          <w:sz w:val="20"/>
          <w:szCs w:val="20"/>
          <w:lang w:val="en-US" w:eastAsia="en-US"/>
        </w:rPr>
      </w:pPr>
      <w:bookmarkStart w:id="18" w:name="dieu_7_3"/>
      <w:r w:rsidRPr="001D533D">
        <w:rPr>
          <w:rFonts w:eastAsia="Times New Roman"/>
          <w:b/>
          <w:color w:val="auto"/>
          <w:sz w:val="20"/>
          <w:szCs w:val="20"/>
          <w:lang w:val="en-US" w:eastAsia="en-US"/>
        </w:rPr>
        <w:t>7.3  Phương bậc khả năng</w:t>
      </w:r>
      <w:bookmarkEnd w:id="18"/>
    </w:p>
    <w:p w14:paraId="71D0C90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PMF để đánh giá khả năng được mô tả trong tiêu chuẩn này được thể hiện dưới dạng một tập các thuộc tính quá trình. Mỗi thuộc tính quá trình được định nghĩa dưới dạng một tập các kết quả thuộc tính quá trình có thể được đánh giá để chỉ ra mức độ đạt được thuộc tính quá trình. Các thuộc tính quá trình được Tổ chức thành các mức khả năng, từ chưa hoàn thiện (quá trình không đạt được kết quả quá trình đã xác định) đến đổi mới (quá trình liên tục được cải tiến để đáp ứng với sự thay đổi của tổ chức). PMF </w:t>
      </w:r>
      <w:r w:rsidR="00A24337" w:rsidRPr="00875FFC">
        <w:rPr>
          <w:rFonts w:eastAsia="Times New Roman"/>
          <w:color w:val="auto"/>
          <w:sz w:val="20"/>
          <w:szCs w:val="20"/>
          <w:lang w:val="en-US" w:eastAsia="en-US"/>
        </w:rPr>
        <w:t xml:space="preserve">để đánh </w:t>
      </w:r>
      <w:r w:rsidRPr="00875FFC">
        <w:rPr>
          <w:rFonts w:eastAsia="Times New Roman"/>
          <w:color w:val="auto"/>
          <w:sz w:val="20"/>
          <w:szCs w:val="20"/>
          <w:lang w:val="en-US" w:eastAsia="en-US"/>
        </w:rPr>
        <w:t>giá khả năng phải tuân thủ các yêu cầu đối với PMF trong ISO/IEC 33003. Các mức khả năng và định nghĩa chi tiết về các mức khả năng và các thuộc tính quá trình được nêu trong Điều 8 cùng với các chỉ số khả năng có liên quan. Khả năng được thể hiện trong PAM bằng cách nhóm các chỉ số đánh</w:t>
      </w:r>
      <w:r w:rsidR="00703015" w:rsidRPr="00875FFC">
        <w:rPr>
          <w:rFonts w:eastAsia="Times New Roman"/>
          <w:color w:val="auto"/>
          <w:sz w:val="20"/>
          <w:szCs w:val="20"/>
          <w:lang w:val="en-US" w:eastAsia="en-US"/>
        </w:rPr>
        <w:t xml:space="preserve"> giá quá trình thành các mức kahr</w:t>
      </w:r>
      <w:r w:rsidRPr="00875FFC">
        <w:rPr>
          <w:rFonts w:eastAsia="Times New Roman"/>
          <w:color w:val="auto"/>
          <w:sz w:val="20"/>
          <w:szCs w:val="20"/>
          <w:lang w:val="en-US" w:eastAsia="en-US"/>
        </w:rPr>
        <w:t xml:space="preserve"> khả năng. Mỗi thuộc tính quá trình mô tả một đặc trưng của năng lực tổng thể trong việc quản lý và cải thiện hiệu quả quá trình đ</w:t>
      </w:r>
      <w:r w:rsidR="00F75351"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đạt được mục đích quá trình và đóng góp vào các mục tiêu kinh doanh của tổ chức.</w:t>
      </w:r>
    </w:p>
    <w:p w14:paraId="71BCF61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Việc có hay không có bằng chứng đáp ứng các chỉ số đánh giá quá trình này giúp xác định các mức khả năng.</w:t>
      </w:r>
    </w:p>
    <w:p w14:paraId="7939EDED" w14:textId="77777777" w:rsidR="00972EF3" w:rsidRPr="00875FFC" w:rsidRDefault="001D533D" w:rsidP="001A0BF6">
      <w:pPr>
        <w:widowControl/>
        <w:spacing w:before="120"/>
        <w:rPr>
          <w:rFonts w:eastAsia="Times New Roman"/>
          <w:b/>
          <w:color w:val="auto"/>
          <w:sz w:val="20"/>
          <w:szCs w:val="20"/>
          <w:lang w:val="en-US" w:eastAsia="en-US"/>
        </w:rPr>
      </w:pPr>
      <w:bookmarkStart w:id="19" w:name="dieu_7_4"/>
      <w:r w:rsidRPr="001D533D">
        <w:rPr>
          <w:rFonts w:eastAsia="Times New Roman"/>
          <w:b/>
          <w:color w:val="auto"/>
          <w:sz w:val="20"/>
          <w:szCs w:val="20"/>
          <w:lang w:val="en-US" w:eastAsia="en-US"/>
        </w:rPr>
        <w:t>7.4  Chỉ số đánh giá</w:t>
      </w:r>
      <w:bookmarkEnd w:id="19"/>
    </w:p>
    <w:p w14:paraId="3E699D0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Một PAM sẽ dựa trên một tập các chỉ số đánh giá:</w:t>
      </w:r>
    </w:p>
    <w:p w14:paraId="74B8E53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giải quyết rõ ràng mục đích và kết quả quá trình, như được định nghĩa trong PRM đã chọn, của từng</w:t>
      </w:r>
      <w:r w:rsidR="00455FDE" w:rsidRPr="00875FFC">
        <w:rPr>
          <w:rFonts w:eastAsia="Times New Roman"/>
          <w:color w:val="auto"/>
          <w:sz w:val="20"/>
          <w:szCs w:val="20"/>
          <w:lang w:val="en-US" w:eastAsia="en-US"/>
        </w:rPr>
        <w:t xml:space="preserve"> </w:t>
      </w:r>
      <w:r w:rsidRPr="00875FFC">
        <w:rPr>
          <w:rFonts w:eastAsia="Times New Roman"/>
          <w:color w:val="auto"/>
          <w:sz w:val="20"/>
          <w:szCs w:val="20"/>
          <w:lang w:val="en-US" w:eastAsia="en-US"/>
        </w:rPr>
        <w:t>quá trình trong phạm vi của PAM;</w:t>
      </w:r>
    </w:p>
    <w:p w14:paraId="743F1FA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chứng minh việc đạt được các thuộc tính quá trình trong phạm vi của PAM;</w:t>
      </w:r>
    </w:p>
    <w:p w14:paraId="34AD9F5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chứng minh việc đạt được (nếu có liên quan) các mức khả năng trong phạm vi của PAM.</w:t>
      </w:r>
    </w:p>
    <w:p w14:paraId="03C6681C" w14:textId="77777777" w:rsidR="00972EF3" w:rsidRPr="00875FFC" w:rsidRDefault="001D533D" w:rsidP="001A0BF6">
      <w:pPr>
        <w:widowControl/>
        <w:spacing w:before="120"/>
        <w:rPr>
          <w:rFonts w:eastAsia="Times New Roman"/>
          <w:b/>
          <w:color w:val="auto"/>
          <w:sz w:val="20"/>
          <w:szCs w:val="20"/>
          <w:lang w:val="en-US" w:eastAsia="en-US"/>
        </w:rPr>
      </w:pPr>
      <w:bookmarkStart w:id="20" w:name="dieu_7_5"/>
      <w:r w:rsidRPr="001D533D">
        <w:rPr>
          <w:rFonts w:eastAsia="Times New Roman"/>
          <w:b/>
          <w:color w:val="auto"/>
          <w:sz w:val="20"/>
          <w:szCs w:val="20"/>
          <w:lang w:val="en-US" w:eastAsia="en-US"/>
        </w:rPr>
        <w:t>7.5  Thang xếp hạng thuộc tính quá trình</w:t>
      </w:r>
      <w:bookmarkEnd w:id="20"/>
    </w:p>
    <w:p w14:paraId="6D94A0A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Trong PMF này, thuộc tính quá trình là một đặc tính có thể đo lường được của khả năng quá trình.</w:t>
      </w:r>
    </w:p>
    <w:p w14:paraId="79E5415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Thuộc tính quá trình được đo bằng thang xếp hạng theo thang xếp hạng dựa trên</w:t>
      </w:r>
      <w:r w:rsidR="00821429" w:rsidRPr="00875FFC">
        <w:rPr>
          <w:rFonts w:eastAsia="Times New Roman"/>
          <w:color w:val="auto"/>
          <w:sz w:val="20"/>
          <w:szCs w:val="20"/>
          <w:lang w:val="en-US" w:eastAsia="en-US"/>
        </w:rPr>
        <w:t xml:space="preserve"> ISO</w:t>
      </w:r>
      <w:r w:rsidRPr="00875FFC">
        <w:rPr>
          <w:rFonts w:eastAsia="Times New Roman"/>
          <w:color w:val="auto"/>
          <w:sz w:val="20"/>
          <w:szCs w:val="20"/>
          <w:lang w:val="en-US" w:eastAsia="en-US"/>
        </w:rPr>
        <w:t>/IEC 33020:2019 và được định nghĩa là:</w:t>
      </w:r>
    </w:p>
    <w:p w14:paraId="6B08E33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N </w:t>
      </w:r>
      <w:r w:rsidR="009A32C1" w:rsidRPr="00875FFC">
        <w:rPr>
          <w:rFonts w:eastAsia="Times New Roman"/>
          <w:color w:val="auto"/>
          <w:sz w:val="20"/>
          <w:szCs w:val="20"/>
          <w:lang w:val="en-US" w:eastAsia="en-US"/>
        </w:rPr>
        <w:t xml:space="preserve"> </w:t>
      </w:r>
      <w:r w:rsidRPr="00875FFC">
        <w:rPr>
          <w:rFonts w:eastAsia="Times New Roman"/>
          <w:color w:val="auto"/>
          <w:sz w:val="20"/>
          <w:szCs w:val="20"/>
          <w:lang w:val="en-US" w:eastAsia="en-US"/>
        </w:rPr>
        <w:t>Không đạt được: có ít hoặc</w:t>
      </w:r>
      <w:r w:rsidR="00947C9D" w:rsidRPr="00875FFC">
        <w:rPr>
          <w:rFonts w:eastAsia="Times New Roman"/>
          <w:color w:val="auto"/>
          <w:sz w:val="20"/>
          <w:szCs w:val="20"/>
          <w:lang w:val="en-US" w:eastAsia="en-US"/>
        </w:rPr>
        <w:t xml:space="preserve"> không có bằng chứng về việc đ</w:t>
      </w:r>
      <w:r w:rsidRPr="00875FFC">
        <w:rPr>
          <w:rFonts w:eastAsia="Times New Roman"/>
          <w:color w:val="auto"/>
          <w:sz w:val="20"/>
          <w:szCs w:val="20"/>
          <w:lang w:val="en-US" w:eastAsia="en-US"/>
        </w:rPr>
        <w:t>ạt được thuộc tính quá trình đã xác định trong quá trình được đánh giá.</w:t>
      </w:r>
    </w:p>
    <w:p w14:paraId="4F00FCB5" w14:textId="77777777" w:rsidR="00972EF3" w:rsidRPr="00875FFC" w:rsidRDefault="00E5276A"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P </w:t>
      </w:r>
      <w:r w:rsidR="009A32C1" w:rsidRPr="00875FFC">
        <w:rPr>
          <w:rFonts w:eastAsia="Times New Roman"/>
          <w:color w:val="auto"/>
          <w:sz w:val="20"/>
          <w:szCs w:val="20"/>
          <w:lang w:val="en-US" w:eastAsia="en-US"/>
        </w:rPr>
        <w:t xml:space="preserve"> </w:t>
      </w:r>
      <w:r w:rsidR="00972EF3" w:rsidRPr="00875FFC">
        <w:rPr>
          <w:rFonts w:eastAsia="Times New Roman"/>
          <w:color w:val="auto"/>
          <w:sz w:val="20"/>
          <w:szCs w:val="20"/>
          <w:lang w:val="en-US" w:eastAsia="en-US"/>
        </w:rPr>
        <w:t>Đạt được một phần: có một số bằng chứng về cách tiếp cận và một số thành tựu của thuộc tính quá trình đã xác định trong quá trình được đánh giá. Một số khía cạnh của việc đạt được thuộc tính quá trình có thể không thể đoán trước.</w:t>
      </w:r>
    </w:p>
    <w:p w14:paraId="73EB9C3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L </w:t>
      </w:r>
      <w:r w:rsidR="009A32C1" w:rsidRPr="00875FFC">
        <w:rPr>
          <w:rFonts w:eastAsia="Times New Roman"/>
          <w:color w:val="auto"/>
          <w:sz w:val="20"/>
          <w:szCs w:val="20"/>
          <w:lang w:val="en-US" w:eastAsia="en-US"/>
        </w:rPr>
        <w:t xml:space="preserve"> </w:t>
      </w:r>
      <w:r w:rsidRPr="00875FFC">
        <w:rPr>
          <w:rFonts w:eastAsia="Times New Roman"/>
          <w:color w:val="auto"/>
          <w:sz w:val="20"/>
          <w:szCs w:val="20"/>
          <w:lang w:val="en-US" w:eastAsia="en-US"/>
        </w:rPr>
        <w:t>Đạt được phần lớn: có bằng chứng về cách tiếp cận có hệ thống và đạt được đáng kể thuộc tính quá trình đã xác định trong quá trình được đánh giá. Một số điểm yếu liên quan đến thuộc tính quá trình này có thể tồn tại trong quá trình được đánh giá.</w:t>
      </w:r>
    </w:p>
    <w:p w14:paraId="30D502D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F </w:t>
      </w:r>
      <w:r w:rsidR="009A32C1" w:rsidRPr="00875FFC">
        <w:rPr>
          <w:rFonts w:eastAsia="Times New Roman"/>
          <w:color w:val="auto"/>
          <w:sz w:val="20"/>
          <w:szCs w:val="20"/>
          <w:lang w:val="en-US" w:eastAsia="en-US"/>
        </w:rPr>
        <w:t xml:space="preserve"> </w:t>
      </w:r>
      <w:r w:rsidRPr="00875FFC">
        <w:rPr>
          <w:rFonts w:eastAsia="Times New Roman"/>
          <w:color w:val="auto"/>
          <w:sz w:val="20"/>
          <w:szCs w:val="20"/>
          <w:lang w:val="en-US" w:eastAsia="en-US"/>
        </w:rPr>
        <w:t>Đạt được hoàn toàn: có bằng chứng về cách tiếp cận hoàn chỉnh và có hệ thống và đạt được đầy đủ thuộc tính quá trình đã xác định trong quá trình được đánh giá. Không có điểm yếu đáng k</w:t>
      </w:r>
      <w:r w:rsidR="00703015"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nào liên quan đến thuộc tính quá trình này tồn tại trong quá trình được đánh giá.</w:t>
      </w:r>
    </w:p>
    <w:p w14:paraId="76DA9432" w14:textId="77777777" w:rsidR="009A32C1"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Thang xếp hạng có thể được tinh chỉnh thêm cho các biện pháp </w:t>
      </w:r>
      <w:r w:rsidR="00E5276A" w:rsidRPr="00875FFC">
        <w:rPr>
          <w:rFonts w:eastAsia="Times New Roman"/>
          <w:color w:val="auto"/>
          <w:sz w:val="20"/>
          <w:szCs w:val="20"/>
          <w:lang w:val="en-US" w:eastAsia="en-US"/>
        </w:rPr>
        <w:t>P</w:t>
      </w:r>
      <w:r w:rsidRPr="00875FFC">
        <w:rPr>
          <w:rFonts w:eastAsia="Times New Roman"/>
          <w:color w:val="auto"/>
          <w:sz w:val="20"/>
          <w:szCs w:val="20"/>
          <w:lang w:val="en-US" w:eastAsia="en-US"/>
        </w:rPr>
        <w:t xml:space="preserve"> và L như được định nghĩa b</w:t>
      </w:r>
      <w:r w:rsidR="001159B0" w:rsidRPr="00875FFC">
        <w:rPr>
          <w:rFonts w:eastAsia="Times New Roman"/>
          <w:color w:val="auto"/>
          <w:sz w:val="20"/>
          <w:szCs w:val="20"/>
          <w:lang w:val="en-US" w:eastAsia="en-US"/>
        </w:rPr>
        <w:t>ê</w:t>
      </w:r>
      <w:r w:rsidRPr="00875FFC">
        <w:rPr>
          <w:rFonts w:eastAsia="Times New Roman"/>
          <w:color w:val="auto"/>
          <w:sz w:val="20"/>
          <w:szCs w:val="20"/>
          <w:lang w:val="en-US" w:eastAsia="en-US"/>
        </w:rPr>
        <w:t xml:space="preserve">n dưới. </w:t>
      </w:r>
    </w:p>
    <w:p w14:paraId="3A7434C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 Đạt được một phần: có một số bằng chứng về cách tiếp cận và một số thành tựu của thuộc tính quá trình đã xác định trong quá trình được đánh giá. Nhiều khía cạnh của việc đạt được thuộc tính quá trình có thể không thể đoán trước.</w:t>
      </w:r>
    </w:p>
    <w:p w14:paraId="171A9962" w14:textId="77777777" w:rsidR="00972EF3" w:rsidRPr="00875FFC" w:rsidRDefault="001159B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P+ </w:t>
      </w:r>
      <w:r w:rsidR="00972EF3" w:rsidRPr="00875FFC">
        <w:rPr>
          <w:rFonts w:eastAsia="Times New Roman"/>
          <w:color w:val="auto"/>
          <w:sz w:val="20"/>
          <w:szCs w:val="20"/>
          <w:lang w:val="en-US" w:eastAsia="en-US"/>
        </w:rPr>
        <w:t>Đạt được một phần: có một số bằng chứng về cách tiếp cận và một số thành tựu của thuộc tính quá trình đã xác định trong quá trình được đánh giá. Một số khía cạnh của việc đạt được thuộc tính quá trình có thể không thể đoán trước.</w:t>
      </w:r>
    </w:p>
    <w:p w14:paraId="727AF03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L- Đạt được phần lớn: có bằng chứng về cách tiếp cận có hệ thống và thành tựu đáng kể của thuộc tính quá trình đã xác định trong quá trình được đánh giá. Nhiều điểm yếu liên quan đến thuộc tính quá trình này có thể tồn tại trong quá trình được đánh giá.</w:t>
      </w:r>
    </w:p>
    <w:p w14:paraId="715E168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L+ Đạt được phần lớn: có bằng chứng về cách tiếp cận có hệ thống và một số thành tựu đáng kể của thuộc tính quá trình đã xác định trong quá trình được đánh giá. Một số điểm yếu liên quan đến thuộc tính quá trình này có thể tồn tại trong quá trình được đánh giá.</w:t>
      </w:r>
    </w:p>
    <w:p w14:paraId="4192AA2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thang đo thứ tự được xác định sẽ được hiểu theo tỷ lệ phần trăm đạt được của một thuộc tính quá trình.</w:t>
      </w:r>
    </w:p>
    <w:p w14:paraId="3295AEA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tỷ lệ phần trăm tương ứng sẽ là:</w:t>
      </w:r>
    </w:p>
    <w:p w14:paraId="3359D70B" w14:textId="77777777" w:rsidR="00972EF3" w:rsidRPr="00875FFC" w:rsidRDefault="009F050C"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w:t>
      </w:r>
      <w:r w:rsidR="00972EF3" w:rsidRPr="00875FFC">
        <w:rPr>
          <w:rFonts w:eastAsia="Times New Roman"/>
          <w:color w:val="auto"/>
          <w:sz w:val="20"/>
          <w:szCs w:val="20"/>
          <w:lang w:val="en-US" w:eastAsia="en-US"/>
        </w:rPr>
        <w:t>- Đạt được một phần- &gt;15% đến ≤32,5% kết quả đạt được;</w:t>
      </w:r>
    </w:p>
    <w:p w14:paraId="189B9871" w14:textId="77777777" w:rsidR="00972EF3" w:rsidRPr="00875FFC" w:rsidRDefault="009F050C"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w:t>
      </w:r>
      <w:r w:rsidR="00972EF3" w:rsidRPr="00875FFC">
        <w:rPr>
          <w:rFonts w:eastAsia="Times New Roman"/>
          <w:color w:val="auto"/>
          <w:sz w:val="20"/>
          <w:szCs w:val="20"/>
          <w:lang w:val="en-US" w:eastAsia="en-US"/>
        </w:rPr>
        <w:t>+ Đạt được một phần + &gt;32,5% đến ≤50% kết quả đạt được;</w:t>
      </w:r>
    </w:p>
    <w:p w14:paraId="2433D98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L- Đạt được phần lớn + &gt;50% đến ≤67,5% kết quả đạt được;</w:t>
      </w:r>
    </w:p>
    <w:p w14:paraId="742DE06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L+ Đạt được phần lớn + &gt;67,5% đến ≤85% kết quả đạt được;</w:t>
      </w:r>
    </w:p>
    <w:p w14:paraId="1F066B4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F Đạt được hoàn toàn + &gt;85% đến ≤100% kết quả đạt được.</w:t>
      </w:r>
    </w:p>
    <w:p w14:paraId="544EE59A" w14:textId="77777777" w:rsidR="00972EF3" w:rsidRPr="00875FFC" w:rsidRDefault="001D533D" w:rsidP="001A0BF6">
      <w:pPr>
        <w:widowControl/>
        <w:spacing w:before="120"/>
        <w:rPr>
          <w:rFonts w:eastAsia="Times New Roman"/>
          <w:b/>
          <w:color w:val="auto"/>
          <w:sz w:val="20"/>
          <w:szCs w:val="20"/>
          <w:lang w:val="en-US" w:eastAsia="en-US"/>
        </w:rPr>
      </w:pPr>
      <w:bookmarkStart w:id="21" w:name="dieu_8"/>
      <w:r w:rsidRPr="001D533D">
        <w:rPr>
          <w:rFonts w:eastAsia="Times New Roman"/>
          <w:b/>
          <w:color w:val="auto"/>
          <w:sz w:val="20"/>
          <w:szCs w:val="20"/>
          <w:lang w:val="en-US" w:eastAsia="en-US"/>
        </w:rPr>
        <w:t>8  Các quá trình và chỉ số hiệu năng</w:t>
      </w:r>
      <w:bookmarkEnd w:id="21"/>
    </w:p>
    <w:p w14:paraId="71CB181D" w14:textId="77777777" w:rsidR="00972EF3" w:rsidRPr="00875FFC" w:rsidRDefault="001D533D" w:rsidP="001A0BF6">
      <w:pPr>
        <w:widowControl/>
        <w:spacing w:before="120"/>
        <w:rPr>
          <w:rFonts w:eastAsia="Times New Roman"/>
          <w:b/>
          <w:color w:val="auto"/>
          <w:sz w:val="20"/>
          <w:szCs w:val="20"/>
          <w:lang w:val="en-US" w:eastAsia="en-US"/>
        </w:rPr>
      </w:pPr>
      <w:bookmarkStart w:id="22" w:name="dieu_8_1"/>
      <w:r w:rsidRPr="001D533D">
        <w:rPr>
          <w:rFonts w:eastAsia="Times New Roman"/>
          <w:b/>
          <w:color w:val="auto"/>
          <w:sz w:val="20"/>
          <w:szCs w:val="20"/>
          <w:lang w:val="en-US" w:eastAsia="en-US"/>
        </w:rPr>
        <w:t>8.1  Quy định chung</w:t>
      </w:r>
      <w:bookmarkEnd w:id="22"/>
    </w:p>
    <w:p w14:paraId="1769023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Điều này định nghĩa các quá trình và các chỉ số hiệu năng quá trình liên quan trong Mô hình đánh giá quá trình (PAM). Các quá trình trong mô hình này có thể được lập bản đồ trực tiếp tới các quá trình được định nghĩa trong Mô hình tham chiếu quá trình (PRM)</w:t>
      </w:r>
      <w:r w:rsidR="0058711E" w:rsidRPr="00875FFC">
        <w:rPr>
          <w:rFonts w:eastAsia="Times New Roman"/>
          <w:color w:val="auto"/>
          <w:sz w:val="20"/>
          <w:szCs w:val="20"/>
          <w:lang w:val="en-US" w:eastAsia="en-US"/>
        </w:rPr>
        <w:t xml:space="preserve"> ở </w:t>
      </w:r>
      <w:r w:rsidRPr="00875FFC">
        <w:rPr>
          <w:rFonts w:eastAsia="Times New Roman"/>
          <w:color w:val="auto"/>
          <w:sz w:val="20"/>
          <w:szCs w:val="20"/>
          <w:lang w:val="en-US" w:eastAsia="en-US"/>
        </w:rPr>
        <w:t>Điều 6. Các quá trình riêng lẻ được nêu theo tên quá trình, mục đích quá trình và kết quả quá trình.</w:t>
      </w:r>
    </w:p>
    <w:p w14:paraId="32864D7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Bảng 20 đến 76 gồm các yếu tố mô tả sau theo ISO/</w:t>
      </w:r>
      <w:r w:rsidR="008B4DEB" w:rsidRPr="00875FFC">
        <w:rPr>
          <w:rFonts w:eastAsia="Times New Roman"/>
          <w:color w:val="auto"/>
          <w:sz w:val="20"/>
          <w:szCs w:val="20"/>
          <w:lang w:val="en-US" w:eastAsia="en-US"/>
        </w:rPr>
        <w:t>IEC</w:t>
      </w:r>
      <w:r w:rsidRPr="00875FFC">
        <w:rPr>
          <w:rFonts w:eastAsia="Times New Roman"/>
          <w:color w:val="auto"/>
          <w:sz w:val="20"/>
          <w:szCs w:val="20"/>
          <w:lang w:val="en-US" w:eastAsia="en-US"/>
        </w:rPr>
        <w:t xml:space="preserve">/IEEE 24774 cho từng quá trình và </w:t>
      </w:r>
      <w:r w:rsidR="008B4DEB" w:rsidRPr="00875FFC">
        <w:rPr>
          <w:rFonts w:eastAsia="Times New Roman"/>
          <w:color w:val="auto"/>
          <w:sz w:val="20"/>
          <w:szCs w:val="20"/>
          <w:lang w:val="en-US" w:eastAsia="en-US"/>
        </w:rPr>
        <w:t>P</w:t>
      </w:r>
      <w:r w:rsidRPr="00875FFC">
        <w:rPr>
          <w:rFonts w:eastAsia="Times New Roman"/>
          <w:color w:val="auto"/>
          <w:sz w:val="20"/>
          <w:szCs w:val="20"/>
          <w:lang w:val="en-US" w:eastAsia="en-US"/>
        </w:rPr>
        <w:t>AM:</w:t>
      </w:r>
    </w:p>
    <w:p w14:paraId="6557DB5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một tập các thực hành cơ sở (BP) xác định các nhiệm vụ và hoạt động cần thiết để hoàn thành mục đích quá trình và hoàn thành kết quả quá trình; mỗi thực hành cơ sở được liên kết rõ ràng với một kết quả quá trình;</w:t>
      </w:r>
    </w:p>
    <w:p w14:paraId="7686D9D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số lượng sản phẩm thông tin (IP) liên quan đến từng quá trình và liên quan đến một hoặc nhiều kết quả của quá trình đó;</w:t>
      </w:r>
    </w:p>
    <w:p w14:paraId="2E601E9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các đặc trưng liên quan đến từng sản phẩm th</w:t>
      </w:r>
      <w:r w:rsidR="00A431B0" w:rsidRPr="00875FFC">
        <w:rPr>
          <w:rFonts w:eastAsia="Times New Roman"/>
          <w:color w:val="auto"/>
          <w:sz w:val="20"/>
          <w:szCs w:val="20"/>
          <w:lang w:val="en-US" w:eastAsia="en-US"/>
        </w:rPr>
        <w:t>ông tin, xem Phụ lục B để biết I</w:t>
      </w:r>
      <w:r w:rsidRPr="00875FFC">
        <w:rPr>
          <w:rFonts w:eastAsia="Times New Roman"/>
          <w:color w:val="auto"/>
          <w:sz w:val="20"/>
          <w:szCs w:val="20"/>
          <w:lang w:val="en-US" w:eastAsia="en-US"/>
        </w:rPr>
        <w:t>P_ld.</w:t>
      </w:r>
    </w:p>
    <w:p w14:paraId="388363A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thực hành cơ sở và sản phẩm thông tin tạo thành tập các chỉ số để đánh giá hiệu năng quá trình cho một quá trình cụ thể.</w:t>
      </w:r>
    </w:p>
    <w:p w14:paraId="23929F6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CHÚ THÍCH 1 Cần có quá trình đánh giá được lập thành văn bản và đánh giá của người đánh giá để đảm bảo rằng</w:t>
      </w:r>
      <w:r w:rsidR="003D271E" w:rsidRPr="00875FFC">
        <w:rPr>
          <w:rFonts w:eastAsia="Times New Roman"/>
          <w:color w:val="auto"/>
          <w:sz w:val="20"/>
          <w:szCs w:val="20"/>
          <w:lang w:val="en-US" w:eastAsia="en-US"/>
        </w:rPr>
        <w:t xml:space="preserve"> bối cảnh quá trình (miền ứng </w:t>
      </w:r>
      <w:r w:rsidRPr="00875FFC">
        <w:rPr>
          <w:rFonts w:eastAsia="Times New Roman"/>
          <w:color w:val="auto"/>
          <w:sz w:val="20"/>
          <w:szCs w:val="20"/>
          <w:lang w:val="en-US" w:eastAsia="en-US"/>
        </w:rPr>
        <w:t>dụng, mục đích kinh doanh, phương pháp phát triển, quy mô của tổ chức, v.v.) được xem xét rõ ràng khi sử dụng thông tin này. Tuy nhiên, danh sách các sản phẩm thông tin này không thể được coi là da</w:t>
      </w:r>
      <w:r w:rsidR="003D271E" w:rsidRPr="00875FFC">
        <w:rPr>
          <w:rFonts w:eastAsia="Times New Roman"/>
          <w:color w:val="auto"/>
          <w:sz w:val="20"/>
          <w:szCs w:val="20"/>
          <w:lang w:val="en-US" w:eastAsia="en-US"/>
        </w:rPr>
        <w:t xml:space="preserve">nh sách kiểm tra về những gì </w:t>
      </w:r>
      <w:r w:rsidRPr="00875FFC">
        <w:rPr>
          <w:rFonts w:eastAsia="Times New Roman"/>
          <w:color w:val="auto"/>
          <w:sz w:val="20"/>
          <w:szCs w:val="20"/>
          <w:lang w:val="en-US" w:eastAsia="en-US"/>
        </w:rPr>
        <w:t>m</w:t>
      </w:r>
      <w:r w:rsidR="003D271E" w:rsidRPr="00875FFC">
        <w:rPr>
          <w:rFonts w:eastAsia="Times New Roman"/>
          <w:color w:val="auto"/>
          <w:sz w:val="20"/>
          <w:szCs w:val="20"/>
          <w:lang w:val="en-US" w:eastAsia="en-US"/>
        </w:rPr>
        <w:t>ỗ</w:t>
      </w:r>
      <w:r w:rsidRPr="00875FFC">
        <w:rPr>
          <w:rFonts w:eastAsia="Times New Roman"/>
          <w:color w:val="auto"/>
          <w:sz w:val="20"/>
          <w:szCs w:val="20"/>
          <w:lang w:val="en-US" w:eastAsia="en-US"/>
        </w:rPr>
        <w:t>i tổ chức có thể có mà chỉ là ví dụ và đi</w:t>
      </w:r>
      <w:r w:rsidR="001E78C0" w:rsidRPr="00875FFC">
        <w:rPr>
          <w:rFonts w:eastAsia="Times New Roman"/>
          <w:color w:val="auto"/>
          <w:sz w:val="20"/>
          <w:szCs w:val="20"/>
          <w:lang w:val="en-US" w:eastAsia="en-US"/>
        </w:rPr>
        <w:t>ể</w:t>
      </w:r>
      <w:r w:rsidRPr="00875FFC">
        <w:rPr>
          <w:rFonts w:eastAsia="Times New Roman"/>
          <w:color w:val="auto"/>
          <w:sz w:val="20"/>
          <w:szCs w:val="20"/>
          <w:lang w:val="en-US" w:eastAsia="en-US"/>
        </w:rPr>
        <w:t>m khởi đầu đ</w:t>
      </w:r>
      <w:r w:rsidR="00F75351"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xem xét rằng trong bối cảnh này, các sản phẩm thông tin có cần thiết và có đóng góp vào mục đích dự kiến của quá trình hay không. Ngoài ra, còn có các đầu ra khác nhau từ mỗi quá trình trong mỗi loại quá trình cũng có thể được coi là đầu vào cho các quá trình khác từ cùng loại quá trình hoặc các loại quá trình khác.</w:t>
      </w:r>
    </w:p>
    <w:p w14:paraId="4AF968C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CHÚ THÍCH 2 Tên của các sản phẩm thông tin (tham khảo I</w:t>
      </w:r>
      <w:r w:rsidR="00703015" w:rsidRPr="00875FFC">
        <w:rPr>
          <w:rFonts w:eastAsia="Times New Roman"/>
          <w:color w:val="auto"/>
          <w:sz w:val="20"/>
          <w:szCs w:val="20"/>
          <w:lang w:val="en-US" w:eastAsia="en-US"/>
        </w:rPr>
        <w:t>P</w:t>
      </w:r>
      <w:r w:rsidR="00C20A23" w:rsidRPr="00875FFC">
        <w:rPr>
          <w:rFonts w:eastAsia="Times New Roman"/>
          <w:color w:val="auto"/>
          <w:sz w:val="20"/>
          <w:szCs w:val="20"/>
          <w:lang w:val="en-US" w:eastAsia="en-US"/>
        </w:rPr>
        <w:t>_</w:t>
      </w:r>
      <w:r w:rsidR="00703015" w:rsidRPr="00875FFC">
        <w:rPr>
          <w:rFonts w:eastAsia="Times New Roman"/>
          <w:color w:val="auto"/>
          <w:sz w:val="20"/>
          <w:szCs w:val="20"/>
          <w:lang w:val="en-US" w:eastAsia="en-US"/>
        </w:rPr>
        <w:t>Id) thường không hoàn toàn giố</w:t>
      </w:r>
      <w:r w:rsidRPr="00875FFC">
        <w:rPr>
          <w:rFonts w:eastAsia="Times New Roman"/>
          <w:color w:val="auto"/>
          <w:sz w:val="20"/>
          <w:szCs w:val="20"/>
          <w:lang w:val="en-US" w:eastAsia="en-US"/>
        </w:rPr>
        <w:t>ng với tên được đưa ra trong tiêu chuẩn này và khác nhau tùy theo từng công ty nhưng có th</w:t>
      </w:r>
      <w:r w:rsidR="00B9202F"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hoàn toàn giống với các đặc trưng như được nêu trong Phụ lục B.</w:t>
      </w:r>
    </w:p>
    <w:p w14:paraId="5D34EBD6" w14:textId="77777777" w:rsidR="00972EF3" w:rsidRPr="00875FFC" w:rsidRDefault="001D533D" w:rsidP="001A0BF6">
      <w:pPr>
        <w:widowControl/>
        <w:spacing w:before="120"/>
        <w:rPr>
          <w:rFonts w:eastAsia="Times New Roman"/>
          <w:b/>
          <w:color w:val="auto"/>
          <w:sz w:val="20"/>
          <w:szCs w:val="20"/>
          <w:lang w:val="en-US" w:eastAsia="en-US"/>
        </w:rPr>
      </w:pPr>
      <w:bookmarkStart w:id="23" w:name="dieu_8_2"/>
      <w:r w:rsidRPr="001D533D">
        <w:rPr>
          <w:rFonts w:eastAsia="Times New Roman"/>
          <w:b/>
          <w:color w:val="auto"/>
          <w:sz w:val="20"/>
          <w:szCs w:val="20"/>
          <w:lang w:val="en-US" w:eastAsia="en-US"/>
        </w:rPr>
        <w:t>8.2  Thực hành cơ sở (BP) và sản phẩm thông tin (IP)</w:t>
      </w:r>
      <w:bookmarkEnd w:id="23"/>
    </w:p>
    <w:p w14:paraId="52485944" w14:textId="77777777" w:rsidR="00972EF3" w:rsidRPr="00875FFC" w:rsidRDefault="001D533D" w:rsidP="001A0BF6">
      <w:pPr>
        <w:widowControl/>
        <w:spacing w:before="120"/>
        <w:rPr>
          <w:rFonts w:eastAsia="Times New Roman"/>
          <w:b/>
          <w:color w:val="auto"/>
          <w:sz w:val="20"/>
          <w:szCs w:val="20"/>
          <w:lang w:val="en-US" w:eastAsia="en-US"/>
        </w:rPr>
      </w:pPr>
      <w:bookmarkStart w:id="24" w:name="dieu_8_2_1"/>
      <w:r w:rsidRPr="001D533D">
        <w:rPr>
          <w:rFonts w:eastAsia="Times New Roman"/>
          <w:b/>
          <w:color w:val="auto"/>
          <w:sz w:val="20"/>
          <w:szCs w:val="20"/>
          <w:lang w:val="en-US" w:eastAsia="en-US"/>
        </w:rPr>
        <w:t>8.2.1  Các quá trình các bên liên quan của tổ chức</w:t>
      </w:r>
      <w:bookmarkEnd w:id="24"/>
    </w:p>
    <w:p w14:paraId="3C956E7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Bảng 20 đến 34 bao gồm các quá trình có liên quan đến bên đối tác của tổ chức:</w:t>
      </w:r>
    </w:p>
    <w:p w14:paraId="4BBB2F6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20: OSP1 Chính sách phân tích nghiệp vụ;</w:t>
      </w:r>
    </w:p>
    <w:p w14:paraId="6717804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w:t>
      </w:r>
      <w:r w:rsidR="004B0B00" w:rsidRPr="00875FFC">
        <w:rPr>
          <w:rFonts w:eastAsia="Times New Roman"/>
          <w:color w:val="auto"/>
          <w:sz w:val="20"/>
          <w:szCs w:val="20"/>
          <w:lang w:val="en-US" w:eastAsia="en-US"/>
        </w:rPr>
        <w:t>ả</w:t>
      </w:r>
      <w:r w:rsidR="00972EF3" w:rsidRPr="00875FFC">
        <w:rPr>
          <w:rFonts w:eastAsia="Times New Roman"/>
          <w:color w:val="auto"/>
          <w:sz w:val="20"/>
          <w:szCs w:val="20"/>
          <w:lang w:val="en-US" w:eastAsia="en-US"/>
        </w:rPr>
        <w:t>ng 21: OSP1 Chính sách phân tích nghiệp vụ với các thực hành cơ sở;</w:t>
      </w:r>
    </w:p>
    <w:p w14:paraId="0BA009AB"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22: OSP1 Chính sách phân tích nghiệp vụ với các sản phẩm thông tin;</w:t>
      </w:r>
    </w:p>
    <w:p w14:paraId="159FA69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23: OSP2 Quyền quyết định và trách nhiệm giải trình của bên liên quan;</w:t>
      </w:r>
    </w:p>
    <w:p w14:paraId="28C77F12"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24: OSP2 Quyền quyết định và trách nhiệm giải trình của bên liên quan với các thực hành cơ sở;</w:t>
      </w:r>
    </w:p>
    <w:p w14:paraId="0862AB8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25: OSP2 Quyền quyết định và trách nhiệm giải trình của bên liên quan với các sản phẩm thông tin;</w:t>
      </w:r>
    </w:p>
    <w:p w14:paraId="4C5C548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26: OSP3 Căn chỉnh với các mục tiêu của tổ chức;</w:t>
      </w:r>
    </w:p>
    <w:p w14:paraId="0D22C49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27: OSP3 Căn chỉnh với các mục tiêu của tổ chức với các thực hành cơ sở;</w:t>
      </w:r>
    </w:p>
    <w:p w14:paraId="09DD762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28: OSP3 Căn chỉnh với các mục tiêu của tổ chức với các sản phẩm thông tin;</w:t>
      </w:r>
    </w:p>
    <w:p w14:paraId="100A9C13"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29: OSP4 Quản lý thay đổi;</w:t>
      </w:r>
    </w:p>
    <w:p w14:paraId="02123995"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30: OSP4 Quản lý thay đối với các thực hành cơ sở;</w:t>
      </w:r>
    </w:p>
    <w:p w14:paraId="1037B0D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31: OSP4 Quản lý thay đối với các sản phẩm thông tin;</w:t>
      </w:r>
    </w:p>
    <w:p w14:paraId="43880C4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32: OSP5 Văn hóa hướng dữ liệu;</w:t>
      </w:r>
    </w:p>
    <w:p w14:paraId="554C37BE"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33: OSP5 Văn hóa hướng dữ liệu với các thực hành cơ sở;</w:t>
      </w:r>
    </w:p>
    <w:p w14:paraId="68034B17"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34: OSP5 Văn hóa hướng dữ liệu với các sản phẩm thông tin.</w:t>
      </w:r>
    </w:p>
    <w:p w14:paraId="61648DBE"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20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OSP1 Chính sách phân tích nghiệp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1"/>
        <w:gridCol w:w="8400"/>
      </w:tblGrid>
      <w:tr w:rsidR="00972EF3" w:rsidRPr="00875FFC" w14:paraId="4C3BAA78" w14:textId="77777777">
        <w:tc>
          <w:tcPr>
            <w:tcW w:w="375" w:type="pct"/>
            <w:vAlign w:val="center"/>
          </w:tcPr>
          <w:p w14:paraId="699E8A7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25" w:type="pct"/>
            <w:vAlign w:val="center"/>
          </w:tcPr>
          <w:p w14:paraId="0231D16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OSP1</w:t>
            </w:r>
          </w:p>
        </w:tc>
      </w:tr>
      <w:tr w:rsidR="00972EF3" w:rsidRPr="00875FFC" w14:paraId="64EB3DAD" w14:textId="77777777">
        <w:tc>
          <w:tcPr>
            <w:tcW w:w="375" w:type="pct"/>
            <w:vAlign w:val="center"/>
          </w:tcPr>
          <w:p w14:paraId="2807AB1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25" w:type="pct"/>
            <w:vAlign w:val="center"/>
          </w:tcPr>
          <w:p w14:paraId="493A841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Chính sách phân tích nghiệp vụ</w:t>
            </w:r>
          </w:p>
        </w:tc>
      </w:tr>
      <w:tr w:rsidR="00972EF3" w:rsidRPr="00875FFC" w14:paraId="27956A8A" w14:textId="77777777">
        <w:tc>
          <w:tcPr>
            <w:tcW w:w="375" w:type="pct"/>
            <w:vAlign w:val="center"/>
          </w:tcPr>
          <w:p w14:paraId="2FA9FA5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25" w:type="pct"/>
            <w:vAlign w:val="center"/>
          </w:tcPr>
          <w:p w14:paraId="26F5323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OSP1 là xác định chính sách cho các sáng kiến phân tích dữ liệu lớn, lộ trình và hướng dẫn để triển khai các sáng kiến này.</w:t>
            </w:r>
          </w:p>
        </w:tc>
      </w:tr>
      <w:tr w:rsidR="00972EF3" w:rsidRPr="00875FFC" w14:paraId="5E8A11EC" w14:textId="77777777">
        <w:tc>
          <w:tcPr>
            <w:tcW w:w="375" w:type="pct"/>
            <w:vAlign w:val="center"/>
          </w:tcPr>
          <w:p w14:paraId="2A24E6D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25" w:type="pct"/>
            <w:vAlign w:val="center"/>
          </w:tcPr>
          <w:p w14:paraId="64B843C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0C0D37A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các mục tiêu, định hướng và chiến lược kinh doanh được xác định và chia sẻ với tổ chức và các bên liên quan có liên quan;</w:t>
            </w:r>
          </w:p>
          <w:p w14:paraId="721D065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các lộ trình chiến lược được phát triển trong phạm vi hạn chế của các nguồn lực của bên cung cấp dịch vụ.</w:t>
            </w:r>
          </w:p>
        </w:tc>
      </w:tr>
    </w:tbl>
    <w:p w14:paraId="71DE798D"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21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OSP1 Chính sách phân tích nghiệp vụ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21"/>
        <w:gridCol w:w="8160"/>
      </w:tblGrid>
      <w:tr w:rsidR="00972EF3" w:rsidRPr="00875FFC" w14:paraId="32BE8310" w14:textId="77777777">
        <w:tc>
          <w:tcPr>
            <w:tcW w:w="507" w:type="pct"/>
            <w:vAlign w:val="center"/>
          </w:tcPr>
          <w:p w14:paraId="7EEA08DC" w14:textId="77777777" w:rsidR="00972EF3" w:rsidRPr="00875FFC" w:rsidRDefault="00456C5E"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w:t>
            </w:r>
            <w:r w:rsidR="00972EF3" w:rsidRPr="00875FFC">
              <w:rPr>
                <w:rFonts w:eastAsia="Times New Roman"/>
                <w:color w:val="auto"/>
                <w:sz w:val="20"/>
                <w:szCs w:val="20"/>
                <w:lang w:val="en-US" w:eastAsia="en-US"/>
              </w:rPr>
              <w:t>D</w:t>
            </w:r>
          </w:p>
        </w:tc>
        <w:tc>
          <w:tcPr>
            <w:tcW w:w="4493" w:type="pct"/>
            <w:vAlign w:val="center"/>
          </w:tcPr>
          <w:p w14:paraId="7362DCD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OSP1</w:t>
            </w:r>
          </w:p>
        </w:tc>
      </w:tr>
      <w:tr w:rsidR="00972EF3" w:rsidRPr="00875FFC" w14:paraId="5EADDECB" w14:textId="77777777">
        <w:tc>
          <w:tcPr>
            <w:tcW w:w="507" w:type="pct"/>
            <w:vAlign w:val="center"/>
          </w:tcPr>
          <w:p w14:paraId="51B6D2C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493" w:type="pct"/>
            <w:vAlign w:val="center"/>
          </w:tcPr>
          <w:p w14:paraId="6DC01D1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thiết kế tài liệu chính sách cho việc triển khai phân tích dữ liệu lớn: Tập các bên liên quan cần thiết để phát triển các mục tiêu dài hạn của Tổ chức dựa trên các lĩnh vực kinh doanh và triển vọng tăng trưởng [kết quả a)].</w:t>
            </w:r>
          </w:p>
          <w:p w14:paraId="7E27DEA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BP2 phê duyệt tài liệu chính sách của hội đồng quản trị: xin hướng dẫn và phê duyệt phù hợp từ hội đồng quản trị để thực hiện lâu dài các chính sách chiến lược dữ liệu lớn trong Tổ chức [kết quả b)].</w:t>
            </w:r>
          </w:p>
          <w:p w14:paraId="5A969A6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BP3 th</w:t>
            </w:r>
            <w:r w:rsidR="00FC2D98"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chế hóa tài liệu chính sách: xác định các mục tiêu cụ thể ở cấp độ đơn vị kinh doanh và phòng ban phù hợp với các mục tiêu của tổ chức [kết quả a), b}].</w:t>
            </w:r>
          </w:p>
        </w:tc>
      </w:tr>
    </w:tbl>
    <w:p w14:paraId="4F49043C"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22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OSP1 Chính sách phân tích nghiệp vụ (IP)</w:t>
      </w:r>
    </w:p>
    <w:tbl>
      <w:tblPr>
        <w:tblW w:w="5000" w:type="pct"/>
        <w:tblCellMar>
          <w:left w:w="0" w:type="dxa"/>
          <w:right w:w="0" w:type="dxa"/>
        </w:tblCellMar>
        <w:tblLook w:val="0000" w:firstRow="0" w:lastRow="0" w:firstColumn="0" w:lastColumn="0" w:noHBand="0" w:noVBand="0"/>
      </w:tblPr>
      <w:tblGrid>
        <w:gridCol w:w="533"/>
        <w:gridCol w:w="2690"/>
        <w:gridCol w:w="567"/>
        <w:gridCol w:w="533"/>
        <w:gridCol w:w="4381"/>
        <w:gridCol w:w="377"/>
      </w:tblGrid>
      <w:tr w:rsidR="00972EF3" w:rsidRPr="00875FFC" w14:paraId="576B59AD" w14:textId="77777777">
        <w:tc>
          <w:tcPr>
            <w:tcW w:w="5355" w:type="pct"/>
            <w:gridSpan w:val="6"/>
            <w:tcBorders>
              <w:top w:val="single" w:sz="4" w:space="0" w:color="auto"/>
              <w:left w:val="single" w:sz="4" w:space="0" w:color="auto"/>
              <w:bottom w:val="single" w:sz="4" w:space="0" w:color="auto"/>
              <w:right w:val="single" w:sz="4" w:space="0" w:color="auto"/>
            </w:tcBorders>
            <w:vAlign w:val="center"/>
          </w:tcPr>
          <w:p w14:paraId="3F34609E"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12403318" w14:textId="77777777">
        <w:tc>
          <w:tcPr>
            <w:tcW w:w="2212" w:type="pct"/>
            <w:gridSpan w:val="3"/>
            <w:tcBorders>
              <w:top w:val="single" w:sz="4" w:space="0" w:color="auto"/>
              <w:left w:val="single" w:sz="4" w:space="0" w:color="auto"/>
              <w:bottom w:val="single" w:sz="4" w:space="0" w:color="auto"/>
              <w:right w:val="single" w:sz="4" w:space="0" w:color="auto"/>
            </w:tcBorders>
            <w:vAlign w:val="center"/>
          </w:tcPr>
          <w:p w14:paraId="4C5C183D"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3143" w:type="pct"/>
            <w:gridSpan w:val="3"/>
            <w:tcBorders>
              <w:top w:val="single" w:sz="4" w:space="0" w:color="auto"/>
              <w:left w:val="single" w:sz="4" w:space="0" w:color="auto"/>
              <w:bottom w:val="single" w:sz="4" w:space="0" w:color="auto"/>
              <w:right w:val="single" w:sz="4" w:space="0" w:color="auto"/>
            </w:tcBorders>
            <w:vAlign w:val="center"/>
          </w:tcPr>
          <w:p w14:paraId="041AC690"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5A9F5B7C" w14:textId="77777777">
        <w:tc>
          <w:tcPr>
            <w:tcW w:w="333" w:type="pct"/>
            <w:tcBorders>
              <w:top w:val="single" w:sz="4" w:space="0" w:color="auto"/>
              <w:left w:val="single" w:sz="4" w:space="0" w:color="auto"/>
              <w:bottom w:val="single" w:sz="4" w:space="0" w:color="auto"/>
              <w:right w:val="single" w:sz="4" w:space="0" w:color="auto"/>
            </w:tcBorders>
            <w:vAlign w:val="center"/>
          </w:tcPr>
          <w:p w14:paraId="43F4DCB6"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525" w:type="pct"/>
            <w:tcBorders>
              <w:top w:val="single" w:sz="4" w:space="0" w:color="auto"/>
              <w:left w:val="single" w:sz="4" w:space="0" w:color="auto"/>
              <w:bottom w:val="single" w:sz="4" w:space="0" w:color="auto"/>
              <w:right w:val="single" w:sz="4" w:space="0" w:color="auto"/>
            </w:tcBorders>
            <w:vAlign w:val="center"/>
          </w:tcPr>
          <w:p w14:paraId="23C4066A"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53" w:type="pct"/>
            <w:tcBorders>
              <w:top w:val="single" w:sz="4" w:space="0" w:color="auto"/>
              <w:left w:val="single" w:sz="4" w:space="0" w:color="auto"/>
              <w:bottom w:val="single" w:sz="4" w:space="0" w:color="auto"/>
              <w:right w:val="single" w:sz="4" w:space="0" w:color="auto"/>
            </w:tcBorders>
            <w:vAlign w:val="center"/>
          </w:tcPr>
          <w:p w14:paraId="3236D13F"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333" w:type="pct"/>
            <w:tcBorders>
              <w:top w:val="single" w:sz="4" w:space="0" w:color="auto"/>
              <w:left w:val="single" w:sz="4" w:space="0" w:color="auto"/>
              <w:bottom w:val="single" w:sz="4" w:space="0" w:color="auto"/>
              <w:right w:val="single" w:sz="4" w:space="0" w:color="auto"/>
            </w:tcBorders>
            <w:vAlign w:val="center"/>
          </w:tcPr>
          <w:p w14:paraId="7C063553"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2458" w:type="pct"/>
            <w:tcBorders>
              <w:top w:val="single" w:sz="4" w:space="0" w:color="auto"/>
              <w:left w:val="single" w:sz="4" w:space="0" w:color="auto"/>
              <w:bottom w:val="single" w:sz="4" w:space="0" w:color="auto"/>
              <w:right w:val="single" w:sz="4" w:space="0" w:color="auto"/>
            </w:tcBorders>
            <w:vAlign w:val="center"/>
          </w:tcPr>
          <w:p w14:paraId="1538B062"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53" w:type="pct"/>
            <w:tcBorders>
              <w:top w:val="single" w:sz="4" w:space="0" w:color="auto"/>
              <w:left w:val="single" w:sz="4" w:space="0" w:color="auto"/>
              <w:bottom w:val="single" w:sz="4" w:space="0" w:color="auto"/>
              <w:right w:val="single" w:sz="4" w:space="0" w:color="auto"/>
            </w:tcBorders>
            <w:vAlign w:val="center"/>
          </w:tcPr>
          <w:p w14:paraId="3AD36390"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78D45F86" w14:textId="77777777">
        <w:tc>
          <w:tcPr>
            <w:tcW w:w="333" w:type="pct"/>
            <w:tcBorders>
              <w:top w:val="single" w:sz="4" w:space="0" w:color="auto"/>
              <w:left w:val="single" w:sz="4" w:space="0" w:color="auto"/>
              <w:bottom w:val="single" w:sz="4" w:space="0" w:color="auto"/>
              <w:right w:val="single" w:sz="4" w:space="0" w:color="auto"/>
            </w:tcBorders>
            <w:vAlign w:val="center"/>
          </w:tcPr>
          <w:p w14:paraId="2E858B8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IP_01</w:t>
            </w:r>
          </w:p>
        </w:tc>
        <w:tc>
          <w:tcPr>
            <w:tcW w:w="1525" w:type="pct"/>
            <w:tcBorders>
              <w:top w:val="single" w:sz="4" w:space="0" w:color="auto"/>
              <w:left w:val="single" w:sz="4" w:space="0" w:color="auto"/>
              <w:bottom w:val="single" w:sz="4" w:space="0" w:color="auto"/>
              <w:right w:val="single" w:sz="4" w:space="0" w:color="auto"/>
            </w:tcBorders>
            <w:vAlign w:val="center"/>
          </w:tcPr>
          <w:p w14:paraId="5446679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Báo cáo phân tích thị trường</w:t>
            </w:r>
          </w:p>
        </w:tc>
        <w:tc>
          <w:tcPr>
            <w:tcW w:w="353" w:type="pct"/>
            <w:tcBorders>
              <w:top w:val="single" w:sz="4" w:space="0" w:color="auto"/>
              <w:left w:val="single" w:sz="4" w:space="0" w:color="auto"/>
              <w:bottom w:val="single" w:sz="4" w:space="0" w:color="auto"/>
              <w:right w:val="single" w:sz="4" w:space="0" w:color="auto"/>
            </w:tcBorders>
            <w:vAlign w:val="center"/>
          </w:tcPr>
          <w:p w14:paraId="2C01433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c>
          <w:tcPr>
            <w:tcW w:w="333" w:type="pct"/>
            <w:tcBorders>
              <w:top w:val="single" w:sz="4" w:space="0" w:color="auto"/>
              <w:left w:val="single" w:sz="4" w:space="0" w:color="auto"/>
              <w:bottom w:val="single" w:sz="4" w:space="0" w:color="auto"/>
              <w:right w:val="single" w:sz="4" w:space="0" w:color="auto"/>
            </w:tcBorders>
            <w:vAlign w:val="center"/>
          </w:tcPr>
          <w:p w14:paraId="477C0DF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IP_05</w:t>
            </w:r>
          </w:p>
        </w:tc>
        <w:tc>
          <w:tcPr>
            <w:tcW w:w="2458" w:type="pct"/>
            <w:tcBorders>
              <w:top w:val="single" w:sz="4" w:space="0" w:color="auto"/>
              <w:left w:val="single" w:sz="4" w:space="0" w:color="auto"/>
              <w:bottom w:val="single" w:sz="4" w:space="0" w:color="auto"/>
              <w:right w:val="single" w:sz="4" w:space="0" w:color="auto"/>
            </w:tcBorders>
            <w:vAlign w:val="center"/>
          </w:tcPr>
          <w:p w14:paraId="7D2F872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Dữ liệu lớn phân tích (BDA) chính sách tài liệu tài liệu</w:t>
            </w:r>
          </w:p>
        </w:tc>
        <w:tc>
          <w:tcPr>
            <w:tcW w:w="353" w:type="pct"/>
            <w:tcBorders>
              <w:top w:val="single" w:sz="4" w:space="0" w:color="auto"/>
              <w:left w:val="single" w:sz="4" w:space="0" w:color="auto"/>
              <w:bottom w:val="single" w:sz="4" w:space="0" w:color="auto"/>
              <w:right w:val="single" w:sz="4" w:space="0" w:color="auto"/>
            </w:tcBorders>
            <w:vAlign w:val="center"/>
          </w:tcPr>
          <w:p w14:paraId="2361C52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49020DD7" w14:textId="77777777">
        <w:tc>
          <w:tcPr>
            <w:tcW w:w="333" w:type="pct"/>
            <w:tcBorders>
              <w:top w:val="single" w:sz="4" w:space="0" w:color="auto"/>
              <w:left w:val="single" w:sz="4" w:space="0" w:color="auto"/>
              <w:bottom w:val="single" w:sz="4" w:space="0" w:color="auto"/>
              <w:right w:val="single" w:sz="4" w:space="0" w:color="auto"/>
            </w:tcBorders>
            <w:vAlign w:val="center"/>
          </w:tcPr>
          <w:p w14:paraId="06617E09" w14:textId="77777777" w:rsidR="00972EF3" w:rsidRPr="00875FFC" w:rsidRDefault="00C45B3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02</w:t>
            </w:r>
          </w:p>
        </w:tc>
        <w:tc>
          <w:tcPr>
            <w:tcW w:w="1525" w:type="pct"/>
            <w:tcBorders>
              <w:top w:val="single" w:sz="4" w:space="0" w:color="auto"/>
              <w:left w:val="single" w:sz="4" w:space="0" w:color="auto"/>
              <w:bottom w:val="single" w:sz="4" w:space="0" w:color="auto"/>
              <w:right w:val="single" w:sz="4" w:space="0" w:color="auto"/>
            </w:tcBorders>
            <w:vAlign w:val="center"/>
          </w:tcPr>
          <w:p w14:paraId="652CD78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tiêu của khách hàng</w:t>
            </w:r>
          </w:p>
        </w:tc>
        <w:tc>
          <w:tcPr>
            <w:tcW w:w="353" w:type="pct"/>
            <w:tcBorders>
              <w:top w:val="single" w:sz="4" w:space="0" w:color="auto"/>
              <w:left w:val="single" w:sz="4" w:space="0" w:color="auto"/>
              <w:bottom w:val="single" w:sz="4" w:space="0" w:color="auto"/>
              <w:right w:val="single" w:sz="4" w:space="0" w:color="auto"/>
            </w:tcBorders>
            <w:vAlign w:val="center"/>
          </w:tcPr>
          <w:p w14:paraId="0455B2C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c>
          <w:tcPr>
            <w:tcW w:w="333" w:type="pct"/>
            <w:tcBorders>
              <w:top w:val="single" w:sz="4" w:space="0" w:color="auto"/>
              <w:left w:val="single" w:sz="4" w:space="0" w:color="auto"/>
              <w:bottom w:val="single" w:sz="4" w:space="0" w:color="auto"/>
              <w:right w:val="single" w:sz="4" w:space="0" w:color="auto"/>
            </w:tcBorders>
            <w:vAlign w:val="center"/>
          </w:tcPr>
          <w:p w14:paraId="66B880D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 06</w:t>
            </w:r>
          </w:p>
        </w:tc>
        <w:tc>
          <w:tcPr>
            <w:tcW w:w="2458" w:type="pct"/>
            <w:tcBorders>
              <w:top w:val="single" w:sz="4" w:space="0" w:color="auto"/>
              <w:left w:val="single" w:sz="4" w:space="0" w:color="auto"/>
              <w:bottom w:val="single" w:sz="4" w:space="0" w:color="auto"/>
              <w:right w:val="single" w:sz="4" w:space="0" w:color="auto"/>
            </w:tcBorders>
            <w:vAlign w:val="center"/>
          </w:tcPr>
          <w:p w14:paraId="4F339E4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BDA chiến lược kế hoạch</w:t>
            </w:r>
          </w:p>
        </w:tc>
        <w:tc>
          <w:tcPr>
            <w:tcW w:w="353" w:type="pct"/>
            <w:tcBorders>
              <w:top w:val="single" w:sz="4" w:space="0" w:color="auto"/>
              <w:left w:val="single" w:sz="4" w:space="0" w:color="auto"/>
              <w:bottom w:val="single" w:sz="4" w:space="0" w:color="auto"/>
              <w:right w:val="single" w:sz="4" w:space="0" w:color="auto"/>
            </w:tcBorders>
            <w:vAlign w:val="center"/>
          </w:tcPr>
          <w:p w14:paraId="0A4D0D4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32851249" w14:textId="77777777">
        <w:tc>
          <w:tcPr>
            <w:tcW w:w="333" w:type="pct"/>
            <w:tcBorders>
              <w:top w:val="single" w:sz="4" w:space="0" w:color="auto"/>
              <w:left w:val="single" w:sz="4" w:space="0" w:color="auto"/>
              <w:bottom w:val="single" w:sz="4" w:space="0" w:color="auto"/>
              <w:right w:val="single" w:sz="4" w:space="0" w:color="auto"/>
            </w:tcBorders>
            <w:vAlign w:val="center"/>
          </w:tcPr>
          <w:p w14:paraId="6ED9D6C8" w14:textId="77777777" w:rsidR="00972EF3" w:rsidRPr="00875FFC" w:rsidRDefault="00C45B3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03</w:t>
            </w:r>
          </w:p>
        </w:tc>
        <w:tc>
          <w:tcPr>
            <w:tcW w:w="1525" w:type="pct"/>
            <w:tcBorders>
              <w:top w:val="single" w:sz="4" w:space="0" w:color="auto"/>
              <w:left w:val="single" w:sz="4" w:space="0" w:color="auto"/>
              <w:bottom w:val="single" w:sz="4" w:space="0" w:color="auto"/>
              <w:right w:val="single" w:sz="4" w:space="0" w:color="auto"/>
            </w:tcBorders>
            <w:vAlign w:val="center"/>
          </w:tcPr>
          <w:p w14:paraId="3611A32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Nghiên cứu tình huống</w:t>
            </w:r>
          </w:p>
        </w:tc>
        <w:tc>
          <w:tcPr>
            <w:tcW w:w="353" w:type="pct"/>
            <w:tcBorders>
              <w:top w:val="single" w:sz="4" w:space="0" w:color="auto"/>
              <w:left w:val="single" w:sz="4" w:space="0" w:color="auto"/>
              <w:bottom w:val="single" w:sz="4" w:space="0" w:color="auto"/>
              <w:right w:val="single" w:sz="4" w:space="0" w:color="auto"/>
            </w:tcBorders>
            <w:vAlign w:val="center"/>
          </w:tcPr>
          <w:p w14:paraId="5DACE99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w:t>
            </w:r>
          </w:p>
        </w:tc>
        <w:tc>
          <w:tcPr>
            <w:tcW w:w="333" w:type="pct"/>
            <w:tcBorders>
              <w:top w:val="single" w:sz="4" w:space="0" w:color="auto"/>
              <w:left w:val="single" w:sz="4" w:space="0" w:color="auto"/>
              <w:bottom w:val="single" w:sz="4" w:space="0" w:color="auto"/>
              <w:right w:val="single" w:sz="4" w:space="0" w:color="auto"/>
            </w:tcBorders>
            <w:vAlign w:val="center"/>
          </w:tcPr>
          <w:p w14:paraId="4D8AC25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IP_07</w:t>
            </w:r>
          </w:p>
        </w:tc>
        <w:tc>
          <w:tcPr>
            <w:tcW w:w="2458" w:type="pct"/>
            <w:tcBorders>
              <w:top w:val="single" w:sz="4" w:space="0" w:color="auto"/>
              <w:left w:val="single" w:sz="4" w:space="0" w:color="auto"/>
              <w:bottom w:val="single" w:sz="4" w:space="0" w:color="auto"/>
              <w:right w:val="single" w:sz="4" w:space="0" w:color="auto"/>
            </w:tcBorders>
            <w:vAlign w:val="center"/>
          </w:tcPr>
          <w:p w14:paraId="5F4F489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Trao đổi tài liệu</w:t>
            </w:r>
          </w:p>
        </w:tc>
        <w:tc>
          <w:tcPr>
            <w:tcW w:w="353" w:type="pct"/>
            <w:tcBorders>
              <w:top w:val="single" w:sz="4" w:space="0" w:color="auto"/>
              <w:left w:val="single" w:sz="4" w:space="0" w:color="auto"/>
              <w:bottom w:val="single" w:sz="4" w:space="0" w:color="auto"/>
              <w:right w:val="single" w:sz="4" w:space="0" w:color="auto"/>
            </w:tcBorders>
            <w:vAlign w:val="center"/>
          </w:tcPr>
          <w:p w14:paraId="7F9FDA4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4198D17C" w14:textId="77777777">
        <w:tc>
          <w:tcPr>
            <w:tcW w:w="333" w:type="pct"/>
            <w:tcBorders>
              <w:top w:val="single" w:sz="4" w:space="0" w:color="auto"/>
              <w:left w:val="single" w:sz="4" w:space="0" w:color="auto"/>
              <w:bottom w:val="single" w:sz="4" w:space="0" w:color="auto"/>
              <w:right w:val="single" w:sz="4" w:space="0" w:color="auto"/>
            </w:tcBorders>
            <w:vAlign w:val="center"/>
          </w:tcPr>
          <w:p w14:paraId="361B3B2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IP_04</w:t>
            </w:r>
          </w:p>
        </w:tc>
        <w:tc>
          <w:tcPr>
            <w:tcW w:w="1525" w:type="pct"/>
            <w:tcBorders>
              <w:top w:val="single" w:sz="4" w:space="0" w:color="auto"/>
              <w:left w:val="single" w:sz="4" w:space="0" w:color="auto"/>
              <w:bottom w:val="single" w:sz="4" w:space="0" w:color="auto"/>
              <w:right w:val="single" w:sz="4" w:space="0" w:color="auto"/>
            </w:tcBorders>
            <w:vAlign w:val="center"/>
          </w:tcPr>
          <w:p w14:paraId="4DBA4A8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chiến lược kinh doanh</w:t>
            </w:r>
          </w:p>
        </w:tc>
        <w:tc>
          <w:tcPr>
            <w:tcW w:w="353" w:type="pct"/>
            <w:tcBorders>
              <w:top w:val="single" w:sz="4" w:space="0" w:color="auto"/>
              <w:left w:val="single" w:sz="4" w:space="0" w:color="auto"/>
              <w:bottom w:val="single" w:sz="4" w:space="0" w:color="auto"/>
              <w:right w:val="single" w:sz="4" w:space="0" w:color="auto"/>
            </w:tcBorders>
            <w:vAlign w:val="center"/>
          </w:tcPr>
          <w:p w14:paraId="7ECAB9D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tc>
        <w:tc>
          <w:tcPr>
            <w:tcW w:w="333" w:type="pct"/>
            <w:tcBorders>
              <w:top w:val="single" w:sz="4" w:space="0" w:color="auto"/>
              <w:left w:val="single" w:sz="4" w:space="0" w:color="auto"/>
              <w:bottom w:val="single" w:sz="4" w:space="0" w:color="auto"/>
              <w:right w:val="single" w:sz="4" w:space="0" w:color="auto"/>
            </w:tcBorders>
            <w:vAlign w:val="center"/>
          </w:tcPr>
          <w:p w14:paraId="42487D4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IP_08</w:t>
            </w:r>
          </w:p>
        </w:tc>
        <w:tc>
          <w:tcPr>
            <w:tcW w:w="2458" w:type="pct"/>
            <w:tcBorders>
              <w:top w:val="single" w:sz="4" w:space="0" w:color="auto"/>
              <w:left w:val="single" w:sz="4" w:space="0" w:color="auto"/>
              <w:bottom w:val="single" w:sz="4" w:space="0" w:color="auto"/>
              <w:right w:val="single" w:sz="4" w:space="0" w:color="auto"/>
            </w:tcBorders>
            <w:vAlign w:val="center"/>
          </w:tcPr>
          <w:p w14:paraId="71FA85D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Phòng hoặc đơn vị thực hiện kế hoạch</w:t>
            </w:r>
          </w:p>
        </w:tc>
        <w:tc>
          <w:tcPr>
            <w:tcW w:w="353" w:type="pct"/>
            <w:tcBorders>
              <w:top w:val="single" w:sz="4" w:space="0" w:color="auto"/>
              <w:left w:val="single" w:sz="4" w:space="0" w:color="auto"/>
              <w:bottom w:val="single" w:sz="4" w:space="0" w:color="auto"/>
              <w:right w:val="single" w:sz="4" w:space="0" w:color="auto"/>
            </w:tcBorders>
            <w:vAlign w:val="center"/>
          </w:tcPr>
          <w:p w14:paraId="32ECCD9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bl>
    <w:p w14:paraId="1EA94689"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23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OSP2 Quyền quyết định và trách nhiệm giải trình của bên liên quan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36"/>
        <w:gridCol w:w="8345"/>
      </w:tblGrid>
      <w:tr w:rsidR="00972EF3" w:rsidRPr="00875FFC" w14:paraId="7369153E" w14:textId="77777777">
        <w:tc>
          <w:tcPr>
            <w:tcW w:w="405" w:type="pct"/>
            <w:vAlign w:val="center"/>
          </w:tcPr>
          <w:p w14:paraId="5F03A9F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595" w:type="pct"/>
            <w:vAlign w:val="center"/>
          </w:tcPr>
          <w:p w14:paraId="2A9D664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OSP2</w:t>
            </w:r>
          </w:p>
        </w:tc>
      </w:tr>
      <w:tr w:rsidR="00972EF3" w:rsidRPr="00875FFC" w14:paraId="5FE04522" w14:textId="77777777">
        <w:tc>
          <w:tcPr>
            <w:tcW w:w="405" w:type="pct"/>
            <w:vAlign w:val="center"/>
          </w:tcPr>
          <w:p w14:paraId="2160E3D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595" w:type="pct"/>
            <w:vAlign w:val="center"/>
          </w:tcPr>
          <w:p w14:paraId="1D123DF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Quyền quyết định và trách nhiệm giải trình của bên liên quan</w:t>
            </w:r>
          </w:p>
        </w:tc>
      </w:tr>
      <w:tr w:rsidR="00972EF3" w:rsidRPr="00875FFC" w14:paraId="3EEF05C3" w14:textId="77777777">
        <w:tc>
          <w:tcPr>
            <w:tcW w:w="405" w:type="pct"/>
            <w:vAlign w:val="center"/>
          </w:tcPr>
          <w:p w14:paraId="39C914B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595" w:type="pct"/>
            <w:vAlign w:val="center"/>
          </w:tcPr>
          <w:p w14:paraId="722CE23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OSP2 là xác định và phân công trách nhiệm cụ thể cho các bên liên quan chính.</w:t>
            </w:r>
          </w:p>
        </w:tc>
      </w:tr>
      <w:tr w:rsidR="00972EF3" w:rsidRPr="00875FFC" w14:paraId="7F190E3E" w14:textId="77777777">
        <w:tc>
          <w:tcPr>
            <w:tcW w:w="405" w:type="pct"/>
            <w:vAlign w:val="center"/>
          </w:tcPr>
          <w:p w14:paraId="72BCE31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595" w:type="pct"/>
            <w:vAlign w:val="center"/>
          </w:tcPr>
          <w:p w14:paraId="53605CE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32D9778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các bên liên quan chính được xác định có chuyên môn về công nghệ dữ liệu lớn và kiến thức về quá trình hoặc lĩnh vực;</w:t>
            </w:r>
          </w:p>
          <w:p w14:paraId="5BCADC1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việc phân công vai trò và trách nhiệm được thực hiện;</w:t>
            </w:r>
          </w:p>
          <w:p w14:paraId="106B4A9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trách nhiệm giải trình của các bên liên quan được xác định.</w:t>
            </w:r>
          </w:p>
        </w:tc>
      </w:tr>
    </w:tbl>
    <w:p w14:paraId="7F4451BD"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24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OSP2 Quyền quyết định và trách nhiệm giải trình của bên liên quan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12"/>
        <w:gridCol w:w="7969"/>
      </w:tblGrid>
      <w:tr w:rsidR="00972EF3" w:rsidRPr="00875FFC" w14:paraId="0A0D1085" w14:textId="77777777">
        <w:tc>
          <w:tcPr>
            <w:tcW w:w="612" w:type="pct"/>
            <w:vAlign w:val="center"/>
          </w:tcPr>
          <w:p w14:paraId="7B00AB2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388" w:type="pct"/>
            <w:vAlign w:val="center"/>
          </w:tcPr>
          <w:p w14:paraId="63B3F6B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OSP2</w:t>
            </w:r>
          </w:p>
        </w:tc>
      </w:tr>
      <w:tr w:rsidR="00972EF3" w:rsidRPr="00875FFC" w14:paraId="5649B1D1" w14:textId="77777777">
        <w:tc>
          <w:tcPr>
            <w:tcW w:w="612" w:type="pct"/>
            <w:vAlign w:val="center"/>
          </w:tcPr>
          <w:p w14:paraId="323F74B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388" w:type="pct"/>
            <w:vAlign w:val="center"/>
          </w:tcPr>
          <w:p w14:paraId="476D656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xác định các bên liên quan phân tích dữ liệu lớn: xác định các bên liên quan chính cho sáng kiến phân tích dữ liệu lớn trong Tổ chức [kết quả a)].</w:t>
            </w:r>
          </w:p>
          <w:p w14:paraId="4AD6E5F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BP2 chỉ định quyền quyết định: chỉ định các quyền thích hợp cho các bên liên quan để thực hiện chiến lược dữ liệu lớn trong tổ chức [kết quả b)],</w:t>
            </w:r>
          </w:p>
          <w:p w14:paraId="3142447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BP3 xác định các biện pháp giải trình: xác định các biện pháp và số liệu cụ thể ở nhiều cấp độ khác nhau và cụ thể cho </w:t>
            </w:r>
            <w:r w:rsidR="00FB249C" w:rsidRPr="00875FFC">
              <w:rPr>
                <w:rFonts w:eastAsia="Times New Roman"/>
                <w:color w:val="auto"/>
                <w:sz w:val="20"/>
                <w:szCs w:val="20"/>
                <w:lang w:val="en-US" w:eastAsia="en-US"/>
              </w:rPr>
              <w:t>các quyền quyết định [kết quả c)]</w:t>
            </w:r>
            <w:r w:rsidRPr="00875FFC">
              <w:rPr>
                <w:rFonts w:eastAsia="Times New Roman"/>
                <w:color w:val="auto"/>
                <w:sz w:val="20"/>
                <w:szCs w:val="20"/>
                <w:lang w:val="en-US" w:eastAsia="en-US"/>
              </w:rPr>
              <w:t>.</w:t>
            </w:r>
          </w:p>
        </w:tc>
      </w:tr>
    </w:tbl>
    <w:p w14:paraId="6437934A"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25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0SP2 Quyền quyết định và trách nhiệm giải trình của bên liên quan </w:t>
      </w:r>
      <w:r w:rsidR="00041CAA" w:rsidRPr="00875FFC">
        <w:rPr>
          <w:rFonts w:eastAsia="Times New Roman"/>
          <w:b/>
          <w:color w:val="auto"/>
          <w:sz w:val="20"/>
          <w:szCs w:val="20"/>
          <w:lang w:val="en-US" w:eastAsia="en-US"/>
        </w:rPr>
        <w:t>(IP)</w:t>
      </w:r>
    </w:p>
    <w:tbl>
      <w:tblPr>
        <w:tblW w:w="5000" w:type="pct"/>
        <w:tblCellMar>
          <w:left w:w="0" w:type="dxa"/>
          <w:right w:w="0" w:type="dxa"/>
        </w:tblCellMar>
        <w:tblLook w:val="0000" w:firstRow="0" w:lastRow="0" w:firstColumn="0" w:lastColumn="0" w:noHBand="0" w:noVBand="0"/>
      </w:tblPr>
      <w:tblGrid>
        <w:gridCol w:w="591"/>
        <w:gridCol w:w="3542"/>
        <w:gridCol w:w="547"/>
        <w:gridCol w:w="592"/>
        <w:gridCol w:w="3432"/>
        <w:gridCol w:w="377"/>
      </w:tblGrid>
      <w:tr w:rsidR="00972EF3" w:rsidRPr="00875FFC" w14:paraId="6525800F" w14:textId="77777777">
        <w:tc>
          <w:tcPr>
            <w:tcW w:w="5355" w:type="pct"/>
            <w:gridSpan w:val="6"/>
            <w:tcBorders>
              <w:top w:val="single" w:sz="4" w:space="0" w:color="auto"/>
              <w:left w:val="single" w:sz="4" w:space="0" w:color="auto"/>
              <w:bottom w:val="single" w:sz="4" w:space="0" w:color="auto"/>
              <w:right w:val="single" w:sz="4" w:space="0" w:color="auto"/>
            </w:tcBorders>
            <w:vAlign w:val="center"/>
          </w:tcPr>
          <w:p w14:paraId="431A5B18"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58073756" w14:textId="77777777">
        <w:tc>
          <w:tcPr>
            <w:tcW w:w="2702" w:type="pct"/>
            <w:gridSpan w:val="3"/>
            <w:tcBorders>
              <w:top w:val="single" w:sz="4" w:space="0" w:color="auto"/>
              <w:left w:val="single" w:sz="4" w:space="0" w:color="auto"/>
              <w:bottom w:val="single" w:sz="4" w:space="0" w:color="auto"/>
              <w:right w:val="single" w:sz="4" w:space="0" w:color="auto"/>
            </w:tcBorders>
            <w:vAlign w:val="center"/>
          </w:tcPr>
          <w:p w14:paraId="6AAE9F35"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2653" w:type="pct"/>
            <w:gridSpan w:val="3"/>
            <w:tcBorders>
              <w:top w:val="single" w:sz="4" w:space="0" w:color="auto"/>
              <w:left w:val="single" w:sz="4" w:space="0" w:color="auto"/>
              <w:bottom w:val="single" w:sz="4" w:space="0" w:color="auto"/>
              <w:right w:val="single" w:sz="4" w:space="0" w:color="auto"/>
            </w:tcBorders>
            <w:vAlign w:val="center"/>
          </w:tcPr>
          <w:p w14:paraId="481E9356"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08E5375F" w14:textId="77777777">
        <w:tc>
          <w:tcPr>
            <w:tcW w:w="367" w:type="pct"/>
            <w:tcBorders>
              <w:top w:val="single" w:sz="4" w:space="0" w:color="auto"/>
              <w:left w:val="single" w:sz="4" w:space="0" w:color="auto"/>
              <w:bottom w:val="single" w:sz="4" w:space="0" w:color="auto"/>
              <w:right w:val="single" w:sz="4" w:space="0" w:color="auto"/>
            </w:tcBorders>
            <w:vAlign w:val="center"/>
          </w:tcPr>
          <w:p w14:paraId="27E2CA11"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992" w:type="pct"/>
            <w:tcBorders>
              <w:top w:val="single" w:sz="4" w:space="0" w:color="auto"/>
              <w:left w:val="single" w:sz="4" w:space="0" w:color="auto"/>
              <w:bottom w:val="single" w:sz="4" w:space="0" w:color="auto"/>
              <w:right w:val="single" w:sz="4" w:space="0" w:color="auto"/>
            </w:tcBorders>
            <w:vAlign w:val="center"/>
          </w:tcPr>
          <w:p w14:paraId="426EB043"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43" w:type="pct"/>
            <w:tcBorders>
              <w:top w:val="single" w:sz="4" w:space="0" w:color="auto"/>
              <w:left w:val="single" w:sz="4" w:space="0" w:color="auto"/>
              <w:bottom w:val="single" w:sz="4" w:space="0" w:color="auto"/>
              <w:right w:val="single" w:sz="4" w:space="0" w:color="auto"/>
            </w:tcBorders>
            <w:vAlign w:val="center"/>
          </w:tcPr>
          <w:p w14:paraId="2B6CDC1F"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367" w:type="pct"/>
            <w:tcBorders>
              <w:top w:val="single" w:sz="4" w:space="0" w:color="auto"/>
              <w:left w:val="single" w:sz="4" w:space="0" w:color="auto"/>
              <w:bottom w:val="single" w:sz="4" w:space="0" w:color="auto"/>
              <w:right w:val="single" w:sz="4" w:space="0" w:color="auto"/>
            </w:tcBorders>
            <w:vAlign w:val="center"/>
          </w:tcPr>
          <w:p w14:paraId="0A456CAE"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944" w:type="pct"/>
            <w:tcBorders>
              <w:top w:val="single" w:sz="4" w:space="0" w:color="auto"/>
              <w:left w:val="single" w:sz="4" w:space="0" w:color="auto"/>
              <w:bottom w:val="single" w:sz="4" w:space="0" w:color="auto"/>
              <w:right w:val="single" w:sz="4" w:space="0" w:color="auto"/>
            </w:tcBorders>
            <w:vAlign w:val="center"/>
          </w:tcPr>
          <w:p w14:paraId="2466F367"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41" w:type="pct"/>
            <w:tcBorders>
              <w:top w:val="single" w:sz="4" w:space="0" w:color="auto"/>
              <w:left w:val="single" w:sz="4" w:space="0" w:color="auto"/>
              <w:bottom w:val="single" w:sz="4" w:space="0" w:color="auto"/>
              <w:right w:val="single" w:sz="4" w:space="0" w:color="auto"/>
            </w:tcBorders>
            <w:vAlign w:val="center"/>
          </w:tcPr>
          <w:p w14:paraId="1C9485FF"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5C6C33A1" w14:textId="77777777">
        <w:tc>
          <w:tcPr>
            <w:tcW w:w="367" w:type="pct"/>
            <w:tcBorders>
              <w:top w:val="single" w:sz="4" w:space="0" w:color="auto"/>
              <w:left w:val="single" w:sz="4" w:space="0" w:color="auto"/>
              <w:bottom w:val="single" w:sz="4" w:space="0" w:color="auto"/>
              <w:right w:val="single" w:sz="4" w:space="0" w:color="auto"/>
            </w:tcBorders>
            <w:vAlign w:val="center"/>
          </w:tcPr>
          <w:p w14:paraId="5C89DFA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IP_06</w:t>
            </w:r>
          </w:p>
        </w:tc>
        <w:tc>
          <w:tcPr>
            <w:tcW w:w="1992" w:type="pct"/>
            <w:tcBorders>
              <w:top w:val="single" w:sz="4" w:space="0" w:color="auto"/>
              <w:left w:val="single" w:sz="4" w:space="0" w:color="auto"/>
              <w:bottom w:val="single" w:sz="4" w:space="0" w:color="auto"/>
              <w:right w:val="single" w:sz="4" w:space="0" w:color="auto"/>
            </w:tcBorders>
            <w:vAlign w:val="center"/>
          </w:tcPr>
          <w:p w14:paraId="3056B11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chiến lược của BDA</w:t>
            </w:r>
          </w:p>
        </w:tc>
        <w:tc>
          <w:tcPr>
            <w:tcW w:w="343" w:type="pct"/>
            <w:tcBorders>
              <w:top w:val="single" w:sz="4" w:space="0" w:color="auto"/>
              <w:left w:val="single" w:sz="4" w:space="0" w:color="auto"/>
              <w:bottom w:val="single" w:sz="4" w:space="0" w:color="auto"/>
              <w:right w:val="single" w:sz="4" w:space="0" w:color="auto"/>
            </w:tcBorders>
            <w:vAlign w:val="center"/>
          </w:tcPr>
          <w:p w14:paraId="08D5610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w:t>
            </w:r>
          </w:p>
        </w:tc>
        <w:tc>
          <w:tcPr>
            <w:tcW w:w="367" w:type="pct"/>
            <w:tcBorders>
              <w:top w:val="single" w:sz="4" w:space="0" w:color="auto"/>
              <w:left w:val="single" w:sz="4" w:space="0" w:color="auto"/>
              <w:bottom w:val="single" w:sz="4" w:space="0" w:color="auto"/>
              <w:right w:val="single" w:sz="4" w:space="0" w:color="auto"/>
            </w:tcBorders>
            <w:vAlign w:val="center"/>
          </w:tcPr>
          <w:p w14:paraId="7CF82BEC"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10</w:t>
            </w:r>
          </w:p>
        </w:tc>
        <w:tc>
          <w:tcPr>
            <w:tcW w:w="1944" w:type="pct"/>
            <w:tcBorders>
              <w:top w:val="single" w:sz="4" w:space="0" w:color="auto"/>
              <w:left w:val="single" w:sz="4" w:space="0" w:color="auto"/>
              <w:bottom w:val="single" w:sz="4" w:space="0" w:color="auto"/>
              <w:right w:val="single" w:sz="4" w:space="0" w:color="auto"/>
            </w:tcBorders>
            <w:vAlign w:val="center"/>
          </w:tcPr>
          <w:p w14:paraId="57B9E98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Tổ chức BDA Ma trận RACI</w:t>
            </w:r>
          </w:p>
        </w:tc>
        <w:tc>
          <w:tcPr>
            <w:tcW w:w="341" w:type="pct"/>
            <w:tcBorders>
              <w:top w:val="single" w:sz="4" w:space="0" w:color="auto"/>
              <w:left w:val="single" w:sz="4" w:space="0" w:color="auto"/>
              <w:bottom w:val="single" w:sz="4" w:space="0" w:color="auto"/>
              <w:right w:val="single" w:sz="4" w:space="0" w:color="auto"/>
            </w:tcBorders>
            <w:vAlign w:val="center"/>
          </w:tcPr>
          <w:p w14:paraId="1240D65C" w14:textId="77777777" w:rsidR="00972EF3" w:rsidRPr="00875FFC" w:rsidRDefault="0007527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r w:rsidR="00972EF3" w:rsidRPr="00875FFC">
              <w:rPr>
                <w:rFonts w:eastAsia="Times New Roman"/>
                <w:color w:val="auto"/>
                <w:sz w:val="20"/>
                <w:szCs w:val="20"/>
                <w:lang w:val="en-US" w:eastAsia="en-US"/>
              </w:rPr>
              <w:t>)</w:t>
            </w:r>
          </w:p>
        </w:tc>
      </w:tr>
      <w:tr w:rsidR="00972EF3" w:rsidRPr="00875FFC" w14:paraId="305F86AD" w14:textId="77777777">
        <w:tc>
          <w:tcPr>
            <w:tcW w:w="367" w:type="pct"/>
            <w:tcBorders>
              <w:top w:val="single" w:sz="4" w:space="0" w:color="auto"/>
              <w:left w:val="single" w:sz="4" w:space="0" w:color="auto"/>
              <w:bottom w:val="single" w:sz="4" w:space="0" w:color="auto"/>
              <w:right w:val="single" w:sz="4" w:space="0" w:color="auto"/>
            </w:tcBorders>
            <w:vAlign w:val="center"/>
          </w:tcPr>
          <w:p w14:paraId="3E0587C6"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08</w:t>
            </w:r>
          </w:p>
        </w:tc>
        <w:tc>
          <w:tcPr>
            <w:tcW w:w="1992" w:type="pct"/>
            <w:tcBorders>
              <w:top w:val="single" w:sz="4" w:space="0" w:color="auto"/>
              <w:left w:val="single" w:sz="4" w:space="0" w:color="auto"/>
              <w:bottom w:val="single" w:sz="4" w:space="0" w:color="auto"/>
              <w:right w:val="single" w:sz="4" w:space="0" w:color="auto"/>
            </w:tcBorders>
            <w:vAlign w:val="center"/>
          </w:tcPr>
          <w:p w14:paraId="75367A1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Danh sách các bên liên quan</w:t>
            </w:r>
          </w:p>
        </w:tc>
        <w:tc>
          <w:tcPr>
            <w:tcW w:w="343" w:type="pct"/>
            <w:tcBorders>
              <w:top w:val="single" w:sz="4" w:space="0" w:color="auto"/>
              <w:left w:val="single" w:sz="4" w:space="0" w:color="auto"/>
              <w:bottom w:val="single" w:sz="4" w:space="0" w:color="auto"/>
              <w:right w:val="single" w:sz="4" w:space="0" w:color="auto"/>
            </w:tcBorders>
            <w:vAlign w:val="center"/>
          </w:tcPr>
          <w:p w14:paraId="45F5AE6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c>
          <w:tcPr>
            <w:tcW w:w="367" w:type="pct"/>
            <w:tcBorders>
              <w:top w:val="single" w:sz="4" w:space="0" w:color="auto"/>
              <w:left w:val="single" w:sz="4" w:space="0" w:color="auto"/>
              <w:bottom w:val="single" w:sz="4" w:space="0" w:color="auto"/>
              <w:right w:val="single" w:sz="4" w:space="0" w:color="auto"/>
            </w:tcBorders>
            <w:vAlign w:val="center"/>
          </w:tcPr>
          <w:p w14:paraId="7D3153C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IP_11</w:t>
            </w:r>
          </w:p>
        </w:tc>
        <w:tc>
          <w:tcPr>
            <w:tcW w:w="1944" w:type="pct"/>
            <w:tcBorders>
              <w:top w:val="single" w:sz="4" w:space="0" w:color="auto"/>
              <w:left w:val="single" w:sz="4" w:space="0" w:color="auto"/>
              <w:bottom w:val="single" w:sz="4" w:space="0" w:color="auto"/>
              <w:right w:val="single" w:sz="4" w:space="0" w:color="auto"/>
            </w:tcBorders>
            <w:vAlign w:val="center"/>
          </w:tcPr>
          <w:p w14:paraId="6866E9E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RACI của phòng ban hoặc chức năng</w:t>
            </w:r>
          </w:p>
        </w:tc>
        <w:tc>
          <w:tcPr>
            <w:tcW w:w="341" w:type="pct"/>
            <w:tcBorders>
              <w:top w:val="single" w:sz="4" w:space="0" w:color="auto"/>
              <w:left w:val="single" w:sz="4" w:space="0" w:color="auto"/>
              <w:bottom w:val="single" w:sz="4" w:space="0" w:color="auto"/>
              <w:right w:val="single" w:sz="4" w:space="0" w:color="auto"/>
            </w:tcBorders>
            <w:vAlign w:val="center"/>
          </w:tcPr>
          <w:p w14:paraId="4F2743C4" w14:textId="77777777" w:rsidR="00972EF3" w:rsidRPr="00875FFC" w:rsidRDefault="0007527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r w:rsidR="00972EF3" w:rsidRPr="00875FFC">
              <w:rPr>
                <w:rFonts w:eastAsia="Times New Roman"/>
                <w:color w:val="auto"/>
                <w:sz w:val="20"/>
                <w:szCs w:val="20"/>
                <w:lang w:val="en-US" w:eastAsia="en-US"/>
              </w:rPr>
              <w:t>)</w:t>
            </w:r>
          </w:p>
        </w:tc>
      </w:tr>
      <w:tr w:rsidR="00972EF3" w:rsidRPr="00875FFC" w14:paraId="7112F3EB" w14:textId="77777777">
        <w:tc>
          <w:tcPr>
            <w:tcW w:w="367" w:type="pct"/>
            <w:tcBorders>
              <w:top w:val="single" w:sz="4" w:space="0" w:color="auto"/>
              <w:left w:val="single" w:sz="4" w:space="0" w:color="auto"/>
              <w:bottom w:val="single" w:sz="4" w:space="0" w:color="auto"/>
              <w:right w:val="single" w:sz="4" w:space="0" w:color="auto"/>
            </w:tcBorders>
            <w:vAlign w:val="center"/>
          </w:tcPr>
          <w:p w14:paraId="5BBE77D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IP_09</w:t>
            </w:r>
          </w:p>
        </w:tc>
        <w:tc>
          <w:tcPr>
            <w:tcW w:w="1992" w:type="pct"/>
            <w:tcBorders>
              <w:top w:val="single" w:sz="4" w:space="0" w:color="auto"/>
              <w:left w:val="single" w:sz="4" w:space="0" w:color="auto"/>
              <w:bottom w:val="single" w:sz="4" w:space="0" w:color="auto"/>
              <w:right w:val="single" w:sz="4" w:space="0" w:color="auto"/>
            </w:tcBorders>
            <w:vAlign w:val="center"/>
          </w:tcPr>
          <w:p w14:paraId="3508102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triển khai của phòng ban hoặc đơn vị</w:t>
            </w:r>
          </w:p>
        </w:tc>
        <w:tc>
          <w:tcPr>
            <w:tcW w:w="343" w:type="pct"/>
            <w:tcBorders>
              <w:top w:val="single" w:sz="4" w:space="0" w:color="auto"/>
              <w:left w:val="single" w:sz="4" w:space="0" w:color="auto"/>
              <w:bottom w:val="single" w:sz="4" w:space="0" w:color="auto"/>
              <w:right w:val="single" w:sz="4" w:space="0" w:color="auto"/>
            </w:tcBorders>
            <w:vAlign w:val="center"/>
          </w:tcPr>
          <w:p w14:paraId="11617A7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w:t>
            </w:r>
          </w:p>
        </w:tc>
        <w:tc>
          <w:tcPr>
            <w:tcW w:w="367" w:type="pct"/>
            <w:tcBorders>
              <w:top w:val="single" w:sz="4" w:space="0" w:color="auto"/>
              <w:left w:val="single" w:sz="4" w:space="0" w:color="auto"/>
              <w:bottom w:val="single" w:sz="4" w:space="0" w:color="auto"/>
              <w:right w:val="single" w:sz="4" w:space="0" w:color="auto"/>
            </w:tcBorders>
            <w:vAlign w:val="center"/>
          </w:tcPr>
          <w:p w14:paraId="63A42B8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IP_12</w:t>
            </w:r>
          </w:p>
        </w:tc>
        <w:tc>
          <w:tcPr>
            <w:tcW w:w="1944" w:type="pct"/>
            <w:tcBorders>
              <w:top w:val="single" w:sz="4" w:space="0" w:color="auto"/>
              <w:left w:val="single" w:sz="4" w:space="0" w:color="auto"/>
              <w:bottom w:val="single" w:sz="4" w:space="0" w:color="auto"/>
              <w:right w:val="single" w:sz="4" w:space="0" w:color="auto"/>
            </w:tcBorders>
            <w:vAlign w:val="center"/>
          </w:tcPr>
          <w:p w14:paraId="2C27B7E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tiêu của BDA</w:t>
            </w:r>
          </w:p>
        </w:tc>
        <w:tc>
          <w:tcPr>
            <w:tcW w:w="341" w:type="pct"/>
            <w:tcBorders>
              <w:top w:val="single" w:sz="4" w:space="0" w:color="auto"/>
              <w:left w:val="single" w:sz="4" w:space="0" w:color="auto"/>
              <w:bottom w:val="single" w:sz="4" w:space="0" w:color="auto"/>
              <w:right w:val="single" w:sz="4" w:space="0" w:color="auto"/>
            </w:tcBorders>
            <w:vAlign w:val="center"/>
          </w:tcPr>
          <w:p w14:paraId="0AC6360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bl>
    <w:p w14:paraId="7F246E9C"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26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OSP3 Căn chỉnh với các mục tiêu của tổ chức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7"/>
        <w:gridCol w:w="8454"/>
      </w:tblGrid>
      <w:tr w:rsidR="00972EF3" w:rsidRPr="00875FFC" w14:paraId="2A0084F0" w14:textId="77777777">
        <w:tc>
          <w:tcPr>
            <w:tcW w:w="345" w:type="pct"/>
            <w:vAlign w:val="center"/>
          </w:tcPr>
          <w:p w14:paraId="33B45AC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55" w:type="pct"/>
            <w:vAlign w:val="center"/>
          </w:tcPr>
          <w:p w14:paraId="290B1A6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OSP3</w:t>
            </w:r>
          </w:p>
        </w:tc>
      </w:tr>
      <w:tr w:rsidR="00972EF3" w:rsidRPr="00875FFC" w14:paraId="52C350E2" w14:textId="77777777">
        <w:tc>
          <w:tcPr>
            <w:tcW w:w="345" w:type="pct"/>
            <w:vAlign w:val="center"/>
          </w:tcPr>
          <w:p w14:paraId="70F8A26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55" w:type="pct"/>
            <w:vAlign w:val="center"/>
          </w:tcPr>
          <w:p w14:paraId="0D7B6AF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Căn chỉnh với tổ chức mục tiêu</w:t>
            </w:r>
          </w:p>
        </w:tc>
      </w:tr>
      <w:tr w:rsidR="00972EF3" w:rsidRPr="00875FFC" w14:paraId="2D90C1B6" w14:textId="77777777">
        <w:tc>
          <w:tcPr>
            <w:tcW w:w="345" w:type="pct"/>
            <w:vAlign w:val="center"/>
          </w:tcPr>
          <w:p w14:paraId="2A02CF0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55" w:type="pct"/>
            <w:vAlign w:val="center"/>
          </w:tcPr>
          <w:p w14:paraId="48CE4DF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OSP3 là điều chỉnh các sáng kiến phân tích dữ liệu lớn của tổ chức với chiến lược kinh doanh của tổ chức.</w:t>
            </w:r>
          </w:p>
        </w:tc>
      </w:tr>
      <w:tr w:rsidR="00972EF3" w:rsidRPr="00875FFC" w14:paraId="6EC021C8" w14:textId="77777777">
        <w:tc>
          <w:tcPr>
            <w:tcW w:w="345" w:type="pct"/>
            <w:vAlign w:val="center"/>
          </w:tcPr>
          <w:p w14:paraId="25642E9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55" w:type="pct"/>
            <w:vAlign w:val="center"/>
          </w:tcPr>
          <w:p w14:paraId="0F5B6D82" w14:textId="77777777" w:rsidR="0025340C"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kết quả của quá trình này bao gồ</w:t>
            </w:r>
            <w:r w:rsidR="0025340C" w:rsidRPr="00875FFC">
              <w:rPr>
                <w:rFonts w:eastAsia="Times New Roman"/>
                <w:color w:val="auto"/>
                <w:sz w:val="20"/>
                <w:szCs w:val="20"/>
                <w:lang w:val="en-US" w:eastAsia="en-US"/>
              </w:rPr>
              <w:t xml:space="preserve">m: </w:t>
            </w:r>
          </w:p>
          <w:p w14:paraId="4184DF3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các sáng kiến phân tích dữ liệu lớn, cụ thể cho các phòng ban hoặc quá trình có liên quan được quyết định;</w:t>
            </w:r>
          </w:p>
          <w:p w14:paraId="2174AD75" w14:textId="77777777" w:rsidR="0025340C"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 mỗi sáng kiến đều phù hợp với các mục tiêu đã nêu của các </w:t>
            </w:r>
            <w:r w:rsidR="0025340C" w:rsidRPr="00875FFC">
              <w:rPr>
                <w:rFonts w:eastAsia="Times New Roman"/>
                <w:color w:val="auto"/>
                <w:sz w:val="20"/>
                <w:szCs w:val="20"/>
                <w:lang w:val="en-US" w:eastAsia="en-US"/>
              </w:rPr>
              <w:t xml:space="preserve">phòng ban </w:t>
            </w:r>
            <w:r w:rsidRPr="00875FFC">
              <w:rPr>
                <w:rFonts w:eastAsia="Times New Roman"/>
                <w:color w:val="auto"/>
                <w:sz w:val="20"/>
                <w:szCs w:val="20"/>
                <w:lang w:val="en-US" w:eastAsia="en-US"/>
              </w:rPr>
              <w:t xml:space="preserve">hoặc quá trình; </w:t>
            </w:r>
          </w:p>
          <w:p w14:paraId="142F1EE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c) các sáng kiến mức cao được công bố </w:t>
            </w:r>
            <w:r w:rsidR="00574D20" w:rsidRPr="00875FFC">
              <w:rPr>
                <w:rFonts w:eastAsia="Times New Roman"/>
                <w:color w:val="auto"/>
                <w:sz w:val="20"/>
                <w:szCs w:val="20"/>
                <w:lang w:val="en-US" w:eastAsia="en-US"/>
              </w:rPr>
              <w:t xml:space="preserve">trong toàn tổ </w:t>
            </w:r>
            <w:r w:rsidRPr="00875FFC">
              <w:rPr>
                <w:rFonts w:eastAsia="Times New Roman"/>
                <w:color w:val="auto"/>
                <w:sz w:val="20"/>
                <w:szCs w:val="20"/>
                <w:lang w:val="en-US" w:eastAsia="en-US"/>
              </w:rPr>
              <w:t>chức với các bên liên quan có liên quan.</w:t>
            </w:r>
          </w:p>
        </w:tc>
      </w:tr>
    </w:tbl>
    <w:p w14:paraId="5BDCEE84"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27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 3 Căn chỉnh với các mục tiêu của tổ chức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70"/>
        <w:gridCol w:w="8111"/>
      </w:tblGrid>
      <w:tr w:rsidR="00972EF3" w:rsidRPr="00875FFC" w14:paraId="60F59EEA" w14:textId="77777777">
        <w:tc>
          <w:tcPr>
            <w:tcW w:w="534" w:type="pct"/>
            <w:vAlign w:val="center"/>
          </w:tcPr>
          <w:p w14:paraId="45B7175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466" w:type="pct"/>
            <w:vAlign w:val="center"/>
          </w:tcPr>
          <w:p w14:paraId="1C07593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OSP3</w:t>
            </w:r>
          </w:p>
        </w:tc>
      </w:tr>
      <w:tr w:rsidR="00972EF3" w:rsidRPr="00875FFC" w14:paraId="7C03CA24" w14:textId="77777777">
        <w:tc>
          <w:tcPr>
            <w:tcW w:w="534" w:type="pct"/>
            <w:vAlign w:val="center"/>
          </w:tcPr>
          <w:p w14:paraId="49DE695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466" w:type="pct"/>
            <w:vAlign w:val="center"/>
          </w:tcPr>
          <w:p w14:paraId="747C5C3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công bố các sáng kiến của tổ chức cho phân tích dữ liệu lớn: trao đổi với các bên liên quan về các sáng kiến phân tích dữ liệu lớn với các mục tiêu mức cao và lập bản đồ chức năng [kết quả a), c)].</w:t>
            </w:r>
          </w:p>
          <w:p w14:paraId="61EA7E7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BP2 liên kết các sáng kiến dữ liệu lớn với chiến lược của tổ chức: đảm bảo mỗi sáng kiến phù hợp với các mục tiêu của tổ chức và phòng ban [kết quả b}].</w:t>
            </w:r>
          </w:p>
        </w:tc>
      </w:tr>
    </w:tbl>
    <w:p w14:paraId="386EB885"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28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 3 Căn chỉnh với các mục tiêu của tổ chức (IP)</w:t>
      </w:r>
    </w:p>
    <w:tbl>
      <w:tblPr>
        <w:tblW w:w="5000" w:type="pct"/>
        <w:tblCellMar>
          <w:left w:w="0" w:type="dxa"/>
          <w:right w:w="0" w:type="dxa"/>
        </w:tblCellMar>
        <w:tblLook w:val="0000" w:firstRow="0" w:lastRow="0" w:firstColumn="0" w:lastColumn="0" w:noHBand="0" w:noVBand="0"/>
      </w:tblPr>
      <w:tblGrid>
        <w:gridCol w:w="547"/>
        <w:gridCol w:w="3513"/>
        <w:gridCol w:w="561"/>
        <w:gridCol w:w="547"/>
        <w:gridCol w:w="3536"/>
        <w:gridCol w:w="377"/>
      </w:tblGrid>
      <w:tr w:rsidR="00972EF3" w:rsidRPr="00875FFC" w14:paraId="287D6FB0" w14:textId="77777777">
        <w:tc>
          <w:tcPr>
            <w:tcW w:w="5355" w:type="pct"/>
            <w:gridSpan w:val="6"/>
            <w:tcBorders>
              <w:top w:val="single" w:sz="4" w:space="0" w:color="auto"/>
              <w:left w:val="single" w:sz="4" w:space="0" w:color="auto"/>
              <w:bottom w:val="single" w:sz="4" w:space="0" w:color="auto"/>
              <w:right w:val="single" w:sz="4" w:space="0" w:color="auto"/>
            </w:tcBorders>
            <w:vAlign w:val="center"/>
          </w:tcPr>
          <w:p w14:paraId="0AA9A075"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07C384D5" w14:textId="77777777">
        <w:tc>
          <w:tcPr>
            <w:tcW w:w="2640" w:type="pct"/>
            <w:gridSpan w:val="3"/>
            <w:tcBorders>
              <w:top w:val="single" w:sz="4" w:space="0" w:color="auto"/>
              <w:left w:val="single" w:sz="4" w:space="0" w:color="auto"/>
              <w:bottom w:val="single" w:sz="4" w:space="0" w:color="auto"/>
              <w:right w:val="single" w:sz="4" w:space="0" w:color="auto"/>
            </w:tcBorders>
            <w:vAlign w:val="center"/>
          </w:tcPr>
          <w:p w14:paraId="6F327BD7"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2715" w:type="pct"/>
            <w:gridSpan w:val="3"/>
            <w:tcBorders>
              <w:top w:val="single" w:sz="4" w:space="0" w:color="auto"/>
              <w:left w:val="single" w:sz="4" w:space="0" w:color="auto"/>
              <w:bottom w:val="single" w:sz="4" w:space="0" w:color="auto"/>
              <w:right w:val="single" w:sz="4" w:space="0" w:color="auto"/>
            </w:tcBorders>
            <w:vAlign w:val="center"/>
          </w:tcPr>
          <w:p w14:paraId="7EC5DD30"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4E7C254B" w14:textId="77777777">
        <w:tc>
          <w:tcPr>
            <w:tcW w:w="333" w:type="pct"/>
            <w:tcBorders>
              <w:top w:val="single" w:sz="4" w:space="0" w:color="auto"/>
              <w:left w:val="single" w:sz="4" w:space="0" w:color="auto"/>
              <w:bottom w:val="single" w:sz="4" w:space="0" w:color="auto"/>
              <w:right w:val="single" w:sz="4" w:space="0" w:color="auto"/>
            </w:tcBorders>
            <w:vAlign w:val="center"/>
          </w:tcPr>
          <w:p w14:paraId="72CBA5BC"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966" w:type="pct"/>
            <w:tcBorders>
              <w:top w:val="single" w:sz="4" w:space="0" w:color="auto"/>
              <w:left w:val="single" w:sz="4" w:space="0" w:color="auto"/>
              <w:bottom w:val="single" w:sz="4" w:space="0" w:color="auto"/>
              <w:right w:val="single" w:sz="4" w:space="0" w:color="auto"/>
            </w:tcBorders>
            <w:vAlign w:val="center"/>
          </w:tcPr>
          <w:p w14:paraId="09A20CA5"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41" w:type="pct"/>
            <w:tcBorders>
              <w:top w:val="single" w:sz="4" w:space="0" w:color="auto"/>
              <w:left w:val="single" w:sz="4" w:space="0" w:color="auto"/>
              <w:bottom w:val="single" w:sz="4" w:space="0" w:color="auto"/>
              <w:right w:val="single" w:sz="4" w:space="0" w:color="auto"/>
            </w:tcBorders>
            <w:vAlign w:val="center"/>
          </w:tcPr>
          <w:p w14:paraId="28CBC66C"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333" w:type="pct"/>
            <w:tcBorders>
              <w:top w:val="single" w:sz="4" w:space="0" w:color="auto"/>
              <w:left w:val="single" w:sz="4" w:space="0" w:color="auto"/>
              <w:bottom w:val="single" w:sz="4" w:space="0" w:color="auto"/>
              <w:right w:val="single" w:sz="4" w:space="0" w:color="auto"/>
            </w:tcBorders>
            <w:vAlign w:val="center"/>
          </w:tcPr>
          <w:p w14:paraId="2C87E4B8"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979" w:type="pct"/>
            <w:tcBorders>
              <w:top w:val="single" w:sz="4" w:space="0" w:color="auto"/>
              <w:left w:val="single" w:sz="4" w:space="0" w:color="auto"/>
              <w:bottom w:val="single" w:sz="4" w:space="0" w:color="auto"/>
              <w:right w:val="single" w:sz="4" w:space="0" w:color="auto"/>
            </w:tcBorders>
            <w:vAlign w:val="center"/>
          </w:tcPr>
          <w:p w14:paraId="745E2542"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03" w:type="pct"/>
            <w:tcBorders>
              <w:top w:val="single" w:sz="4" w:space="0" w:color="auto"/>
              <w:left w:val="single" w:sz="4" w:space="0" w:color="auto"/>
              <w:bottom w:val="single" w:sz="4" w:space="0" w:color="auto"/>
              <w:right w:val="single" w:sz="4" w:space="0" w:color="auto"/>
            </w:tcBorders>
            <w:vAlign w:val="center"/>
          </w:tcPr>
          <w:p w14:paraId="5AC83A94"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74127C1F" w14:textId="77777777">
        <w:tc>
          <w:tcPr>
            <w:tcW w:w="333" w:type="pct"/>
            <w:tcBorders>
              <w:top w:val="single" w:sz="4" w:space="0" w:color="auto"/>
              <w:left w:val="single" w:sz="4" w:space="0" w:color="auto"/>
              <w:bottom w:val="single" w:sz="4" w:space="0" w:color="auto"/>
              <w:right w:val="single" w:sz="4" w:space="0" w:color="auto"/>
            </w:tcBorders>
            <w:vAlign w:val="center"/>
          </w:tcPr>
          <w:p w14:paraId="0BAF8CC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IP_08</w:t>
            </w:r>
          </w:p>
        </w:tc>
        <w:tc>
          <w:tcPr>
            <w:tcW w:w="1966" w:type="pct"/>
            <w:tcBorders>
              <w:top w:val="single" w:sz="4" w:space="0" w:color="auto"/>
              <w:left w:val="single" w:sz="4" w:space="0" w:color="auto"/>
              <w:bottom w:val="single" w:sz="4" w:space="0" w:color="auto"/>
              <w:right w:val="single" w:sz="4" w:space="0" w:color="auto"/>
            </w:tcBorders>
            <w:vAlign w:val="center"/>
          </w:tcPr>
          <w:p w14:paraId="68B99D8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triển khai của phòng ban hoặc đơn vị</w:t>
            </w:r>
          </w:p>
        </w:tc>
        <w:tc>
          <w:tcPr>
            <w:tcW w:w="341" w:type="pct"/>
            <w:tcBorders>
              <w:top w:val="single" w:sz="4" w:space="0" w:color="auto"/>
              <w:left w:val="single" w:sz="4" w:space="0" w:color="auto"/>
              <w:bottom w:val="single" w:sz="4" w:space="0" w:color="auto"/>
              <w:right w:val="single" w:sz="4" w:space="0" w:color="auto"/>
            </w:tcBorders>
            <w:vAlign w:val="center"/>
          </w:tcPr>
          <w:p w14:paraId="33DCB34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333" w:type="pct"/>
            <w:tcBorders>
              <w:top w:val="single" w:sz="4" w:space="0" w:color="auto"/>
              <w:left w:val="single" w:sz="4" w:space="0" w:color="auto"/>
              <w:bottom w:val="single" w:sz="4" w:space="0" w:color="auto"/>
              <w:right w:val="single" w:sz="4" w:space="0" w:color="auto"/>
            </w:tcBorders>
            <w:vAlign w:val="center"/>
          </w:tcPr>
          <w:p w14:paraId="34D5D0C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IP_15</w:t>
            </w:r>
          </w:p>
        </w:tc>
        <w:tc>
          <w:tcPr>
            <w:tcW w:w="1979" w:type="pct"/>
            <w:tcBorders>
              <w:top w:val="single" w:sz="4" w:space="0" w:color="auto"/>
              <w:left w:val="single" w:sz="4" w:space="0" w:color="auto"/>
              <w:bottom w:val="single" w:sz="4" w:space="0" w:color="auto"/>
              <w:right w:val="single" w:sz="4" w:space="0" w:color="auto"/>
            </w:tcBorders>
            <w:vAlign w:val="center"/>
          </w:tcPr>
          <w:p w14:paraId="09B842E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Điều chỉnh dự án BSC - BDA của phòng ban</w:t>
            </w:r>
          </w:p>
        </w:tc>
        <w:tc>
          <w:tcPr>
            <w:tcW w:w="403" w:type="pct"/>
            <w:tcBorders>
              <w:top w:val="single" w:sz="4" w:space="0" w:color="auto"/>
              <w:left w:val="single" w:sz="4" w:space="0" w:color="auto"/>
              <w:bottom w:val="single" w:sz="4" w:space="0" w:color="auto"/>
              <w:right w:val="single" w:sz="4" w:space="0" w:color="auto"/>
            </w:tcBorders>
            <w:vAlign w:val="center"/>
          </w:tcPr>
          <w:p w14:paraId="7CEB907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7DB94B85" w14:textId="77777777">
        <w:tc>
          <w:tcPr>
            <w:tcW w:w="333" w:type="pct"/>
            <w:tcBorders>
              <w:top w:val="single" w:sz="4" w:space="0" w:color="auto"/>
              <w:left w:val="single" w:sz="4" w:space="0" w:color="auto"/>
              <w:bottom w:val="single" w:sz="4" w:space="0" w:color="auto"/>
              <w:right w:val="single" w:sz="4" w:space="0" w:color="auto"/>
            </w:tcBorders>
            <w:vAlign w:val="center"/>
          </w:tcPr>
          <w:p w14:paraId="0430AF5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 12</w:t>
            </w:r>
          </w:p>
        </w:tc>
        <w:tc>
          <w:tcPr>
            <w:tcW w:w="1966" w:type="pct"/>
            <w:tcBorders>
              <w:top w:val="single" w:sz="4" w:space="0" w:color="auto"/>
              <w:left w:val="single" w:sz="4" w:space="0" w:color="auto"/>
              <w:bottom w:val="single" w:sz="4" w:space="0" w:color="auto"/>
              <w:right w:val="single" w:sz="4" w:space="0" w:color="auto"/>
            </w:tcBorders>
            <w:vAlign w:val="center"/>
          </w:tcPr>
          <w:p w14:paraId="5AC4779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tiêu của BDA</w:t>
            </w:r>
          </w:p>
        </w:tc>
        <w:tc>
          <w:tcPr>
            <w:tcW w:w="341" w:type="pct"/>
            <w:tcBorders>
              <w:top w:val="single" w:sz="4" w:space="0" w:color="auto"/>
              <w:left w:val="single" w:sz="4" w:space="0" w:color="auto"/>
              <w:bottom w:val="single" w:sz="4" w:space="0" w:color="auto"/>
              <w:right w:val="single" w:sz="4" w:space="0" w:color="auto"/>
            </w:tcBorders>
            <w:vAlign w:val="center"/>
          </w:tcPr>
          <w:p w14:paraId="3E2D093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333" w:type="pct"/>
            <w:tcBorders>
              <w:top w:val="single" w:sz="4" w:space="0" w:color="auto"/>
              <w:left w:val="single" w:sz="4" w:space="0" w:color="auto"/>
              <w:bottom w:val="single" w:sz="4" w:space="0" w:color="auto"/>
              <w:right w:val="single" w:sz="4" w:space="0" w:color="auto"/>
            </w:tcBorders>
            <w:vAlign w:val="center"/>
          </w:tcPr>
          <w:p w14:paraId="60C84F23" w14:textId="77777777" w:rsidR="00972EF3" w:rsidRPr="00875FFC" w:rsidRDefault="00976BC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12</w:t>
            </w:r>
          </w:p>
        </w:tc>
        <w:tc>
          <w:tcPr>
            <w:tcW w:w="1979" w:type="pct"/>
            <w:tcBorders>
              <w:top w:val="single" w:sz="4" w:space="0" w:color="auto"/>
              <w:left w:val="single" w:sz="4" w:space="0" w:color="auto"/>
              <w:bottom w:val="single" w:sz="4" w:space="0" w:color="auto"/>
              <w:right w:val="single" w:sz="4" w:space="0" w:color="auto"/>
            </w:tcBorders>
            <w:vAlign w:val="center"/>
          </w:tcPr>
          <w:p w14:paraId="7F90D3B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tiêu BDA đã sửa đổi</w:t>
            </w:r>
          </w:p>
        </w:tc>
        <w:tc>
          <w:tcPr>
            <w:tcW w:w="403" w:type="pct"/>
            <w:tcBorders>
              <w:top w:val="single" w:sz="4" w:space="0" w:color="auto"/>
              <w:left w:val="single" w:sz="4" w:space="0" w:color="auto"/>
              <w:bottom w:val="single" w:sz="4" w:space="0" w:color="auto"/>
              <w:right w:val="single" w:sz="4" w:space="0" w:color="auto"/>
            </w:tcBorders>
            <w:vAlign w:val="center"/>
          </w:tcPr>
          <w:p w14:paraId="72172A2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39AF32B5" w14:textId="77777777">
        <w:tc>
          <w:tcPr>
            <w:tcW w:w="333" w:type="pct"/>
            <w:tcBorders>
              <w:top w:val="single" w:sz="4" w:space="0" w:color="auto"/>
              <w:left w:val="single" w:sz="4" w:space="0" w:color="auto"/>
              <w:bottom w:val="single" w:sz="4" w:space="0" w:color="auto"/>
              <w:right w:val="single" w:sz="4" w:space="0" w:color="auto"/>
            </w:tcBorders>
            <w:vAlign w:val="center"/>
          </w:tcPr>
          <w:p w14:paraId="48932B6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IP_06</w:t>
            </w:r>
          </w:p>
        </w:tc>
        <w:tc>
          <w:tcPr>
            <w:tcW w:w="1966" w:type="pct"/>
            <w:tcBorders>
              <w:top w:val="single" w:sz="4" w:space="0" w:color="auto"/>
              <w:left w:val="single" w:sz="4" w:space="0" w:color="auto"/>
              <w:bottom w:val="single" w:sz="4" w:space="0" w:color="auto"/>
              <w:right w:val="single" w:sz="4" w:space="0" w:color="auto"/>
            </w:tcBorders>
            <w:vAlign w:val="center"/>
          </w:tcPr>
          <w:p w14:paraId="50F59CA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chiến lược của BDA</w:t>
            </w:r>
          </w:p>
        </w:tc>
        <w:tc>
          <w:tcPr>
            <w:tcW w:w="341" w:type="pct"/>
            <w:tcBorders>
              <w:top w:val="single" w:sz="4" w:space="0" w:color="auto"/>
              <w:left w:val="single" w:sz="4" w:space="0" w:color="auto"/>
              <w:bottom w:val="single" w:sz="4" w:space="0" w:color="auto"/>
              <w:right w:val="single" w:sz="4" w:space="0" w:color="auto"/>
            </w:tcBorders>
            <w:vAlign w:val="center"/>
          </w:tcPr>
          <w:p w14:paraId="7988C63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333" w:type="pct"/>
            <w:tcBorders>
              <w:top w:val="single" w:sz="4" w:space="0" w:color="auto"/>
              <w:left w:val="single" w:sz="4" w:space="0" w:color="auto"/>
              <w:bottom w:val="single" w:sz="4" w:space="0" w:color="auto"/>
              <w:right w:val="single" w:sz="4" w:space="0" w:color="auto"/>
            </w:tcBorders>
            <w:vAlign w:val="center"/>
          </w:tcPr>
          <w:p w14:paraId="0F29AB6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IP_08</w:t>
            </w:r>
          </w:p>
        </w:tc>
        <w:tc>
          <w:tcPr>
            <w:tcW w:w="1979" w:type="pct"/>
            <w:tcBorders>
              <w:top w:val="single" w:sz="4" w:space="0" w:color="auto"/>
              <w:left w:val="single" w:sz="4" w:space="0" w:color="auto"/>
              <w:bottom w:val="single" w:sz="4" w:space="0" w:color="auto"/>
              <w:right w:val="single" w:sz="4" w:space="0" w:color="auto"/>
            </w:tcBorders>
            <w:vAlign w:val="center"/>
          </w:tcPr>
          <w:p w14:paraId="4CA1BD3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triển khai của phòng ban đã cập nhật</w:t>
            </w:r>
          </w:p>
        </w:tc>
        <w:tc>
          <w:tcPr>
            <w:tcW w:w="403" w:type="pct"/>
            <w:tcBorders>
              <w:top w:val="single" w:sz="4" w:space="0" w:color="auto"/>
              <w:left w:val="single" w:sz="4" w:space="0" w:color="auto"/>
              <w:bottom w:val="single" w:sz="4" w:space="0" w:color="auto"/>
              <w:right w:val="single" w:sz="4" w:space="0" w:color="auto"/>
            </w:tcBorders>
            <w:vAlign w:val="center"/>
          </w:tcPr>
          <w:p w14:paraId="73E52AF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1FE3F02D" w14:textId="77777777">
        <w:tc>
          <w:tcPr>
            <w:tcW w:w="333" w:type="pct"/>
            <w:tcBorders>
              <w:top w:val="single" w:sz="4" w:space="0" w:color="auto"/>
              <w:left w:val="single" w:sz="4" w:space="0" w:color="auto"/>
              <w:bottom w:val="single" w:sz="4" w:space="0" w:color="auto"/>
              <w:right w:val="single" w:sz="4" w:space="0" w:color="auto"/>
            </w:tcBorders>
            <w:vAlign w:val="center"/>
          </w:tcPr>
          <w:p w14:paraId="11391AE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IP_13</w:t>
            </w:r>
          </w:p>
        </w:tc>
        <w:tc>
          <w:tcPr>
            <w:tcW w:w="1966" w:type="pct"/>
            <w:tcBorders>
              <w:top w:val="single" w:sz="4" w:space="0" w:color="auto"/>
              <w:left w:val="single" w:sz="4" w:space="0" w:color="auto"/>
              <w:bottom w:val="single" w:sz="4" w:space="0" w:color="auto"/>
              <w:right w:val="single" w:sz="4" w:space="0" w:color="auto"/>
            </w:tcBorders>
            <w:vAlign w:val="center"/>
          </w:tcPr>
          <w:p w14:paraId="56C9DEE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chiến lược của phòng ban</w:t>
            </w:r>
          </w:p>
        </w:tc>
        <w:tc>
          <w:tcPr>
            <w:tcW w:w="341" w:type="pct"/>
            <w:tcBorders>
              <w:top w:val="single" w:sz="4" w:space="0" w:color="auto"/>
              <w:left w:val="single" w:sz="4" w:space="0" w:color="auto"/>
              <w:bottom w:val="single" w:sz="4" w:space="0" w:color="auto"/>
              <w:right w:val="single" w:sz="4" w:space="0" w:color="auto"/>
            </w:tcBorders>
            <w:vAlign w:val="center"/>
          </w:tcPr>
          <w:p w14:paraId="1978BBE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333" w:type="pct"/>
            <w:tcBorders>
              <w:top w:val="single" w:sz="4" w:space="0" w:color="auto"/>
              <w:left w:val="single" w:sz="4" w:space="0" w:color="auto"/>
              <w:bottom w:val="single" w:sz="4" w:space="0" w:color="auto"/>
              <w:right w:val="single" w:sz="4" w:space="0" w:color="auto"/>
            </w:tcBorders>
            <w:vAlign w:val="center"/>
          </w:tcPr>
          <w:p w14:paraId="47CD560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IP_16</w:t>
            </w:r>
          </w:p>
        </w:tc>
        <w:tc>
          <w:tcPr>
            <w:tcW w:w="1979" w:type="pct"/>
            <w:tcBorders>
              <w:top w:val="single" w:sz="4" w:space="0" w:color="auto"/>
              <w:left w:val="single" w:sz="4" w:space="0" w:color="auto"/>
              <w:bottom w:val="single" w:sz="4" w:space="0" w:color="auto"/>
              <w:right w:val="single" w:sz="4" w:space="0" w:color="auto"/>
            </w:tcBorders>
            <w:vAlign w:val="center"/>
          </w:tcPr>
          <w:p w14:paraId="2B6AEEF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Truyền đạt đền các bên liên quan</w:t>
            </w:r>
          </w:p>
        </w:tc>
        <w:tc>
          <w:tcPr>
            <w:tcW w:w="403" w:type="pct"/>
            <w:tcBorders>
              <w:top w:val="single" w:sz="4" w:space="0" w:color="auto"/>
              <w:left w:val="single" w:sz="4" w:space="0" w:color="auto"/>
              <w:bottom w:val="single" w:sz="4" w:space="0" w:color="auto"/>
              <w:right w:val="single" w:sz="4" w:space="0" w:color="auto"/>
            </w:tcBorders>
            <w:vAlign w:val="center"/>
          </w:tcPr>
          <w:p w14:paraId="405F379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53E20E09" w14:textId="77777777">
        <w:tc>
          <w:tcPr>
            <w:tcW w:w="333" w:type="pct"/>
            <w:tcBorders>
              <w:top w:val="single" w:sz="4" w:space="0" w:color="auto"/>
              <w:left w:val="single" w:sz="4" w:space="0" w:color="auto"/>
              <w:bottom w:val="single" w:sz="4" w:space="0" w:color="auto"/>
              <w:right w:val="single" w:sz="4" w:space="0" w:color="auto"/>
            </w:tcBorders>
            <w:vAlign w:val="center"/>
          </w:tcPr>
          <w:p w14:paraId="0681A5C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IP_14</w:t>
            </w:r>
          </w:p>
        </w:tc>
        <w:tc>
          <w:tcPr>
            <w:tcW w:w="1966" w:type="pct"/>
            <w:tcBorders>
              <w:top w:val="single" w:sz="4" w:space="0" w:color="auto"/>
              <w:left w:val="single" w:sz="4" w:space="0" w:color="auto"/>
              <w:bottom w:val="single" w:sz="4" w:space="0" w:color="auto"/>
              <w:right w:val="single" w:sz="4" w:space="0" w:color="auto"/>
            </w:tcBorders>
            <w:vAlign w:val="center"/>
          </w:tcPr>
          <w:p w14:paraId="36C2467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chiến lược của phòng ban</w:t>
            </w:r>
          </w:p>
        </w:tc>
        <w:tc>
          <w:tcPr>
            <w:tcW w:w="341" w:type="pct"/>
            <w:tcBorders>
              <w:top w:val="single" w:sz="4" w:space="0" w:color="auto"/>
              <w:left w:val="single" w:sz="4" w:space="0" w:color="auto"/>
              <w:bottom w:val="single" w:sz="4" w:space="0" w:color="auto"/>
              <w:right w:val="single" w:sz="4" w:space="0" w:color="auto"/>
            </w:tcBorders>
            <w:vAlign w:val="center"/>
          </w:tcPr>
          <w:p w14:paraId="56164EB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333" w:type="pct"/>
            <w:tcBorders>
              <w:top w:val="single" w:sz="4" w:space="0" w:color="auto"/>
              <w:left w:val="single" w:sz="4" w:space="0" w:color="auto"/>
              <w:bottom w:val="single" w:sz="4" w:space="0" w:color="auto"/>
              <w:right w:val="single" w:sz="4" w:space="0" w:color="auto"/>
            </w:tcBorders>
            <w:vAlign w:val="center"/>
          </w:tcPr>
          <w:p w14:paraId="30D7D77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1979" w:type="pct"/>
            <w:tcBorders>
              <w:top w:val="single" w:sz="4" w:space="0" w:color="auto"/>
              <w:left w:val="single" w:sz="4" w:space="0" w:color="auto"/>
              <w:bottom w:val="single" w:sz="4" w:space="0" w:color="auto"/>
              <w:right w:val="single" w:sz="4" w:space="0" w:color="auto"/>
            </w:tcBorders>
            <w:vAlign w:val="center"/>
          </w:tcPr>
          <w:p w14:paraId="6371E78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403" w:type="pct"/>
            <w:tcBorders>
              <w:top w:val="single" w:sz="4" w:space="0" w:color="auto"/>
              <w:left w:val="single" w:sz="4" w:space="0" w:color="auto"/>
              <w:bottom w:val="single" w:sz="4" w:space="0" w:color="auto"/>
              <w:right w:val="single" w:sz="4" w:space="0" w:color="auto"/>
            </w:tcBorders>
            <w:vAlign w:val="center"/>
          </w:tcPr>
          <w:p w14:paraId="23CB936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r>
    </w:tbl>
    <w:p w14:paraId="22415DA4"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29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OSP4 Quản lý thay đổi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12"/>
        <w:gridCol w:w="8469"/>
      </w:tblGrid>
      <w:tr w:rsidR="00972EF3" w:rsidRPr="00875FFC" w14:paraId="1C5360B5" w14:textId="77777777">
        <w:tc>
          <w:tcPr>
            <w:tcW w:w="337" w:type="pct"/>
            <w:vAlign w:val="center"/>
          </w:tcPr>
          <w:p w14:paraId="40B22569" w14:textId="77777777" w:rsidR="00972EF3" w:rsidRPr="00875FFC" w:rsidRDefault="009A0C2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w:t>
            </w:r>
            <w:r w:rsidR="00972EF3" w:rsidRPr="00875FFC">
              <w:rPr>
                <w:rFonts w:eastAsia="Times New Roman"/>
                <w:color w:val="auto"/>
                <w:sz w:val="20"/>
                <w:szCs w:val="20"/>
                <w:lang w:val="en-US" w:eastAsia="en-US"/>
              </w:rPr>
              <w:t>D</w:t>
            </w:r>
          </w:p>
        </w:tc>
        <w:tc>
          <w:tcPr>
            <w:tcW w:w="4663" w:type="pct"/>
            <w:vAlign w:val="center"/>
          </w:tcPr>
          <w:p w14:paraId="0D51F5E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OSP4</w:t>
            </w:r>
          </w:p>
        </w:tc>
      </w:tr>
      <w:tr w:rsidR="00972EF3" w:rsidRPr="00875FFC" w14:paraId="175B964E" w14:textId="77777777">
        <w:tc>
          <w:tcPr>
            <w:tcW w:w="337" w:type="pct"/>
            <w:vAlign w:val="center"/>
          </w:tcPr>
          <w:p w14:paraId="45B1C5A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63" w:type="pct"/>
            <w:vAlign w:val="center"/>
          </w:tcPr>
          <w:p w14:paraId="4FF8D04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Quản lý thay đổi</w:t>
            </w:r>
          </w:p>
        </w:tc>
      </w:tr>
      <w:tr w:rsidR="00972EF3" w:rsidRPr="00875FFC" w14:paraId="41DC819C" w14:textId="77777777">
        <w:tc>
          <w:tcPr>
            <w:tcW w:w="337" w:type="pct"/>
            <w:vAlign w:val="center"/>
          </w:tcPr>
          <w:p w14:paraId="2FA1E5A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63" w:type="pct"/>
            <w:vAlign w:val="center"/>
          </w:tcPr>
          <w:p w14:paraId="70F353A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OSP4 là xác định và quản lý những người bị ảnh hưởng bởi các sáng kiến phân tích nghiệp vụ và quản lý các thay đổi, bao gồm</w:t>
            </w:r>
            <w:r w:rsidR="00C204A2" w:rsidRPr="00875FFC">
              <w:rPr>
                <w:rFonts w:eastAsia="Times New Roman"/>
                <w:color w:val="auto"/>
                <w:sz w:val="20"/>
                <w:szCs w:val="20"/>
                <w:lang w:val="en-US" w:eastAsia="en-US"/>
              </w:rPr>
              <w:t xml:space="preserve"> </w:t>
            </w:r>
            <w:r w:rsidRPr="00875FFC">
              <w:rPr>
                <w:rFonts w:eastAsia="Times New Roman"/>
                <w:color w:val="auto"/>
                <w:sz w:val="20"/>
                <w:szCs w:val="20"/>
                <w:lang w:val="en-US" w:eastAsia="en-US"/>
              </w:rPr>
              <w:t>cả sự phản kháng và giải pháp thay thế.</w:t>
            </w:r>
          </w:p>
        </w:tc>
      </w:tr>
      <w:tr w:rsidR="00972EF3" w:rsidRPr="00875FFC" w14:paraId="12F9B35C" w14:textId="77777777">
        <w:tc>
          <w:tcPr>
            <w:tcW w:w="337" w:type="pct"/>
            <w:vAlign w:val="center"/>
          </w:tcPr>
          <w:p w14:paraId="43651F0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63" w:type="pct"/>
            <w:vAlign w:val="center"/>
          </w:tcPr>
          <w:p w14:paraId="1963415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0FCE16C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các sáng kiến hoặc dự án phân tích dữ liệu lớn được giám sát tiến độ và xem xét so với kết quả mong đợi;</w:t>
            </w:r>
          </w:p>
          <w:p w14:paraId="704D5D6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tiến độ được thông báo cho các bên liên quan;</w:t>
            </w:r>
          </w:p>
          <w:p w14:paraId="6306568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tác động của các thay đổi, vấn đề và cải tiến được phân tích và báo cáo;</w:t>
            </w:r>
          </w:p>
          <w:p w14:paraId="0533100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các buổi nâng cao nhận thức và đào tạo được tổ chức trong toàn tổ chức cho các vai trò khác nhau của các bên liên quan đến phân tích dữ liệu lớn.</w:t>
            </w:r>
          </w:p>
        </w:tc>
      </w:tr>
    </w:tbl>
    <w:p w14:paraId="10627E5B"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30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OSP4 Quản lý thay đổi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48"/>
        <w:gridCol w:w="8233"/>
      </w:tblGrid>
      <w:tr w:rsidR="00972EF3" w:rsidRPr="00875FFC" w14:paraId="29A85017" w14:textId="77777777">
        <w:tc>
          <w:tcPr>
            <w:tcW w:w="467" w:type="pct"/>
            <w:vAlign w:val="center"/>
          </w:tcPr>
          <w:p w14:paraId="2D9629C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533" w:type="pct"/>
            <w:vAlign w:val="center"/>
          </w:tcPr>
          <w:p w14:paraId="74CE4E8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OSP4</w:t>
            </w:r>
          </w:p>
        </w:tc>
      </w:tr>
      <w:tr w:rsidR="00972EF3" w:rsidRPr="00875FFC" w14:paraId="35C99D5F" w14:textId="77777777">
        <w:tc>
          <w:tcPr>
            <w:tcW w:w="467" w:type="pct"/>
            <w:vAlign w:val="center"/>
          </w:tcPr>
          <w:p w14:paraId="3915465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533" w:type="pct"/>
            <w:vAlign w:val="center"/>
          </w:tcPr>
          <w:p w14:paraId="0037619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phân tích tác động của những thay đổi do các sáng kiến phân tích dữ liệu lớn: xác định những tác động trong ngắn hạn và dài hạn đối với các dự án phân tích dữ liệu lớn triển khai kế hoạch quản lý sự thay đổi trong tổ chức và bất kỳ tác động bên ngoài nào [kết quả a), c)].</w:t>
            </w:r>
          </w:p>
          <w:p w14:paraId="67A8120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BP2 tổ chức đào tạo và nâng cao nhận thức để chứng minh lợi ích của các hoạt động mới: hoạch định phù hợp để tổ chức các buổi đào tạo và nâng cao nhận thức giữa các bên liên quan nhằm quản lý thay đổi hiệu quả và triển khai liền mạch trong toàn tổ chức [kết quả b), d)].</w:t>
            </w:r>
          </w:p>
        </w:tc>
      </w:tr>
    </w:tbl>
    <w:p w14:paraId="12A71829"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31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OSP4 Quản lý thay đổi (IP)</w:t>
      </w:r>
    </w:p>
    <w:tbl>
      <w:tblPr>
        <w:tblW w:w="5000" w:type="pct"/>
        <w:tblCellMar>
          <w:left w:w="0" w:type="dxa"/>
          <w:right w:w="0" w:type="dxa"/>
        </w:tblCellMar>
        <w:tblLook w:val="0000" w:firstRow="0" w:lastRow="0" w:firstColumn="0" w:lastColumn="0" w:noHBand="0" w:noVBand="0"/>
      </w:tblPr>
      <w:tblGrid>
        <w:gridCol w:w="559"/>
        <w:gridCol w:w="3765"/>
        <w:gridCol w:w="561"/>
        <w:gridCol w:w="576"/>
        <w:gridCol w:w="3224"/>
        <w:gridCol w:w="396"/>
      </w:tblGrid>
      <w:tr w:rsidR="00972EF3" w:rsidRPr="00875FFC" w14:paraId="28EFE709" w14:textId="77777777">
        <w:tc>
          <w:tcPr>
            <w:tcW w:w="5000" w:type="pct"/>
            <w:gridSpan w:val="6"/>
            <w:tcBorders>
              <w:top w:val="single" w:sz="4" w:space="0" w:color="auto"/>
              <w:left w:val="single" w:sz="4" w:space="0" w:color="auto"/>
              <w:bottom w:val="single" w:sz="4" w:space="0" w:color="auto"/>
              <w:right w:val="single" w:sz="4" w:space="0" w:color="auto"/>
            </w:tcBorders>
            <w:vAlign w:val="center"/>
          </w:tcPr>
          <w:p w14:paraId="2F569DC9"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5FECFC4E" w14:textId="77777777">
        <w:tc>
          <w:tcPr>
            <w:tcW w:w="2690" w:type="pct"/>
            <w:gridSpan w:val="3"/>
            <w:tcBorders>
              <w:top w:val="single" w:sz="4" w:space="0" w:color="auto"/>
              <w:left w:val="single" w:sz="4" w:space="0" w:color="auto"/>
              <w:bottom w:val="single" w:sz="4" w:space="0" w:color="auto"/>
              <w:right w:val="single" w:sz="4" w:space="0" w:color="auto"/>
            </w:tcBorders>
            <w:vAlign w:val="center"/>
          </w:tcPr>
          <w:p w14:paraId="167F14E5"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2310" w:type="pct"/>
            <w:gridSpan w:val="3"/>
            <w:tcBorders>
              <w:top w:val="single" w:sz="4" w:space="0" w:color="auto"/>
              <w:left w:val="single" w:sz="4" w:space="0" w:color="auto"/>
              <w:bottom w:val="single" w:sz="4" w:space="0" w:color="auto"/>
              <w:right w:val="single" w:sz="4" w:space="0" w:color="auto"/>
            </w:tcBorders>
            <w:vAlign w:val="center"/>
          </w:tcPr>
          <w:p w14:paraId="245159C1"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05AC49BF" w14:textId="77777777">
        <w:tc>
          <w:tcPr>
            <w:tcW w:w="308" w:type="pct"/>
            <w:tcBorders>
              <w:top w:val="single" w:sz="4" w:space="0" w:color="auto"/>
              <w:left w:val="single" w:sz="4" w:space="0" w:color="auto"/>
              <w:bottom w:val="single" w:sz="4" w:space="0" w:color="auto"/>
              <w:right w:val="single" w:sz="4" w:space="0" w:color="auto"/>
            </w:tcBorders>
            <w:vAlign w:val="center"/>
          </w:tcPr>
          <w:p w14:paraId="21982935"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2073" w:type="pct"/>
            <w:tcBorders>
              <w:top w:val="single" w:sz="4" w:space="0" w:color="auto"/>
              <w:left w:val="single" w:sz="4" w:space="0" w:color="auto"/>
              <w:bottom w:val="single" w:sz="4" w:space="0" w:color="auto"/>
              <w:right w:val="single" w:sz="4" w:space="0" w:color="auto"/>
            </w:tcBorders>
            <w:vAlign w:val="center"/>
          </w:tcPr>
          <w:p w14:paraId="6571AD2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09" w:type="pct"/>
            <w:tcBorders>
              <w:top w:val="single" w:sz="4" w:space="0" w:color="auto"/>
              <w:left w:val="single" w:sz="4" w:space="0" w:color="auto"/>
              <w:bottom w:val="single" w:sz="4" w:space="0" w:color="auto"/>
              <w:right w:val="single" w:sz="4" w:space="0" w:color="auto"/>
            </w:tcBorders>
            <w:vAlign w:val="center"/>
          </w:tcPr>
          <w:p w14:paraId="550D3F6F"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317" w:type="pct"/>
            <w:tcBorders>
              <w:top w:val="single" w:sz="4" w:space="0" w:color="auto"/>
              <w:left w:val="single" w:sz="4" w:space="0" w:color="auto"/>
              <w:bottom w:val="single" w:sz="4" w:space="0" w:color="auto"/>
              <w:right w:val="single" w:sz="4" w:space="0" w:color="auto"/>
            </w:tcBorders>
            <w:vAlign w:val="center"/>
          </w:tcPr>
          <w:p w14:paraId="784765F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775" w:type="pct"/>
            <w:tcBorders>
              <w:top w:val="single" w:sz="4" w:space="0" w:color="auto"/>
              <w:left w:val="single" w:sz="4" w:space="0" w:color="auto"/>
              <w:bottom w:val="single" w:sz="4" w:space="0" w:color="auto"/>
              <w:right w:val="single" w:sz="4" w:space="0" w:color="auto"/>
            </w:tcBorders>
            <w:vAlign w:val="center"/>
          </w:tcPr>
          <w:p w14:paraId="66203429"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218" w:type="pct"/>
            <w:tcBorders>
              <w:top w:val="single" w:sz="4" w:space="0" w:color="auto"/>
              <w:left w:val="single" w:sz="4" w:space="0" w:color="auto"/>
              <w:bottom w:val="single" w:sz="4" w:space="0" w:color="auto"/>
              <w:right w:val="single" w:sz="4" w:space="0" w:color="auto"/>
            </w:tcBorders>
            <w:vAlign w:val="center"/>
          </w:tcPr>
          <w:p w14:paraId="7C7DEAF9"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7FCBBA6B" w14:textId="77777777">
        <w:tc>
          <w:tcPr>
            <w:tcW w:w="308" w:type="pct"/>
            <w:tcBorders>
              <w:top w:val="single" w:sz="4" w:space="0" w:color="auto"/>
              <w:left w:val="single" w:sz="4" w:space="0" w:color="auto"/>
              <w:bottom w:val="single" w:sz="4" w:space="0" w:color="auto"/>
              <w:right w:val="single" w:sz="4" w:space="0" w:color="auto"/>
            </w:tcBorders>
            <w:vAlign w:val="center"/>
          </w:tcPr>
          <w:p w14:paraId="3D95DE7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IP_15</w:t>
            </w:r>
          </w:p>
        </w:tc>
        <w:tc>
          <w:tcPr>
            <w:tcW w:w="2073" w:type="pct"/>
            <w:tcBorders>
              <w:top w:val="single" w:sz="4" w:space="0" w:color="auto"/>
              <w:left w:val="single" w:sz="4" w:space="0" w:color="auto"/>
              <w:bottom w:val="single" w:sz="4" w:space="0" w:color="auto"/>
              <w:right w:val="single" w:sz="4" w:space="0" w:color="auto"/>
            </w:tcBorders>
            <w:vAlign w:val="center"/>
          </w:tcPr>
          <w:p w14:paraId="3983FF9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Điều chỉnh dự án BSC - BDA của phòng ban</w:t>
            </w:r>
          </w:p>
        </w:tc>
        <w:tc>
          <w:tcPr>
            <w:tcW w:w="309" w:type="pct"/>
            <w:tcBorders>
              <w:top w:val="single" w:sz="4" w:space="0" w:color="auto"/>
              <w:left w:val="single" w:sz="4" w:space="0" w:color="auto"/>
              <w:bottom w:val="single" w:sz="4" w:space="0" w:color="auto"/>
              <w:right w:val="single" w:sz="4" w:space="0" w:color="auto"/>
            </w:tcBorders>
            <w:vAlign w:val="center"/>
          </w:tcPr>
          <w:p w14:paraId="17F098C6" w14:textId="77777777" w:rsidR="00972EF3" w:rsidRPr="00875FFC" w:rsidRDefault="00FB17E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r w:rsidR="00972EF3" w:rsidRPr="00875FFC">
              <w:rPr>
                <w:rFonts w:eastAsia="Times New Roman"/>
                <w:color w:val="auto"/>
                <w:sz w:val="20"/>
                <w:szCs w:val="20"/>
                <w:lang w:val="en-US" w:eastAsia="en-US"/>
              </w:rPr>
              <w:t>)</w:t>
            </w:r>
          </w:p>
        </w:tc>
        <w:tc>
          <w:tcPr>
            <w:tcW w:w="317" w:type="pct"/>
            <w:tcBorders>
              <w:top w:val="single" w:sz="4" w:space="0" w:color="auto"/>
              <w:left w:val="single" w:sz="4" w:space="0" w:color="auto"/>
              <w:bottom w:val="single" w:sz="4" w:space="0" w:color="auto"/>
              <w:right w:val="single" w:sz="4" w:space="0" w:color="auto"/>
            </w:tcBorders>
            <w:vAlign w:val="center"/>
          </w:tcPr>
          <w:p w14:paraId="0421ACC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IP_17</w:t>
            </w:r>
          </w:p>
        </w:tc>
        <w:tc>
          <w:tcPr>
            <w:tcW w:w="1775" w:type="pct"/>
            <w:tcBorders>
              <w:top w:val="single" w:sz="4" w:space="0" w:color="auto"/>
              <w:left w:val="single" w:sz="4" w:space="0" w:color="auto"/>
              <w:bottom w:val="single" w:sz="4" w:space="0" w:color="auto"/>
              <w:right w:val="single" w:sz="4" w:space="0" w:color="auto"/>
            </w:tcBorders>
            <w:vAlign w:val="center"/>
          </w:tcPr>
          <w:p w14:paraId="1AED7D9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Cập nhật tiến độ dự án</w:t>
            </w:r>
          </w:p>
        </w:tc>
        <w:tc>
          <w:tcPr>
            <w:tcW w:w="218" w:type="pct"/>
            <w:tcBorders>
              <w:top w:val="single" w:sz="4" w:space="0" w:color="auto"/>
              <w:left w:val="single" w:sz="4" w:space="0" w:color="auto"/>
              <w:bottom w:val="single" w:sz="4" w:space="0" w:color="auto"/>
              <w:right w:val="single" w:sz="4" w:space="0" w:color="auto"/>
            </w:tcBorders>
            <w:vAlign w:val="center"/>
          </w:tcPr>
          <w:p w14:paraId="23F8185F" w14:textId="77777777" w:rsidR="00972EF3" w:rsidRPr="00875FFC" w:rsidRDefault="0007527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r w:rsidR="00972EF3" w:rsidRPr="00875FFC">
              <w:rPr>
                <w:rFonts w:eastAsia="Times New Roman"/>
                <w:color w:val="auto"/>
                <w:sz w:val="20"/>
                <w:szCs w:val="20"/>
                <w:lang w:val="en-US" w:eastAsia="en-US"/>
              </w:rPr>
              <w:t>)</w:t>
            </w:r>
          </w:p>
        </w:tc>
      </w:tr>
      <w:tr w:rsidR="00972EF3" w:rsidRPr="00875FFC" w14:paraId="41557D01" w14:textId="77777777">
        <w:tc>
          <w:tcPr>
            <w:tcW w:w="308" w:type="pct"/>
            <w:tcBorders>
              <w:top w:val="single" w:sz="4" w:space="0" w:color="auto"/>
              <w:left w:val="single" w:sz="4" w:space="0" w:color="auto"/>
              <w:bottom w:val="single" w:sz="4" w:space="0" w:color="auto"/>
              <w:right w:val="single" w:sz="4" w:space="0" w:color="auto"/>
            </w:tcBorders>
            <w:vAlign w:val="center"/>
          </w:tcPr>
          <w:p w14:paraId="45BB86C5" w14:textId="77777777" w:rsidR="00972EF3" w:rsidRPr="00875FFC" w:rsidRDefault="002924D2"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12</w:t>
            </w:r>
          </w:p>
        </w:tc>
        <w:tc>
          <w:tcPr>
            <w:tcW w:w="2073" w:type="pct"/>
            <w:tcBorders>
              <w:top w:val="single" w:sz="4" w:space="0" w:color="auto"/>
              <w:left w:val="single" w:sz="4" w:space="0" w:color="auto"/>
              <w:bottom w:val="single" w:sz="4" w:space="0" w:color="auto"/>
              <w:right w:val="single" w:sz="4" w:space="0" w:color="auto"/>
            </w:tcBorders>
            <w:vAlign w:val="center"/>
          </w:tcPr>
          <w:p w14:paraId="462DFC9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tiêu BDA đã sửa đổi</w:t>
            </w:r>
          </w:p>
        </w:tc>
        <w:tc>
          <w:tcPr>
            <w:tcW w:w="309" w:type="pct"/>
            <w:tcBorders>
              <w:top w:val="single" w:sz="4" w:space="0" w:color="auto"/>
              <w:left w:val="single" w:sz="4" w:space="0" w:color="auto"/>
              <w:bottom w:val="single" w:sz="4" w:space="0" w:color="auto"/>
              <w:right w:val="single" w:sz="4" w:space="0" w:color="auto"/>
            </w:tcBorders>
            <w:vAlign w:val="center"/>
          </w:tcPr>
          <w:p w14:paraId="6D413D6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317" w:type="pct"/>
            <w:tcBorders>
              <w:top w:val="single" w:sz="4" w:space="0" w:color="auto"/>
              <w:left w:val="single" w:sz="4" w:space="0" w:color="auto"/>
              <w:bottom w:val="single" w:sz="4" w:space="0" w:color="auto"/>
              <w:right w:val="single" w:sz="4" w:space="0" w:color="auto"/>
            </w:tcBorders>
            <w:vAlign w:val="center"/>
          </w:tcPr>
          <w:p w14:paraId="7ADE340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IP_18</w:t>
            </w:r>
          </w:p>
        </w:tc>
        <w:tc>
          <w:tcPr>
            <w:tcW w:w="1775" w:type="pct"/>
            <w:tcBorders>
              <w:top w:val="single" w:sz="4" w:space="0" w:color="auto"/>
              <w:left w:val="single" w:sz="4" w:space="0" w:color="auto"/>
              <w:bottom w:val="single" w:sz="4" w:space="0" w:color="auto"/>
              <w:right w:val="single" w:sz="4" w:space="0" w:color="auto"/>
            </w:tcBorders>
            <w:vAlign w:val="center"/>
          </w:tcPr>
          <w:p w14:paraId="397E914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Phân tích rủi ro FMEA</w:t>
            </w:r>
          </w:p>
        </w:tc>
        <w:tc>
          <w:tcPr>
            <w:tcW w:w="218" w:type="pct"/>
            <w:tcBorders>
              <w:top w:val="single" w:sz="4" w:space="0" w:color="auto"/>
              <w:left w:val="single" w:sz="4" w:space="0" w:color="auto"/>
              <w:bottom w:val="single" w:sz="4" w:space="0" w:color="auto"/>
              <w:right w:val="single" w:sz="4" w:space="0" w:color="auto"/>
            </w:tcBorders>
            <w:vAlign w:val="center"/>
          </w:tcPr>
          <w:p w14:paraId="479885E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r w:rsidR="00972EF3" w:rsidRPr="00875FFC" w14:paraId="330879EF" w14:textId="77777777">
        <w:tc>
          <w:tcPr>
            <w:tcW w:w="308" w:type="pct"/>
            <w:tcBorders>
              <w:top w:val="single" w:sz="4" w:space="0" w:color="auto"/>
              <w:left w:val="single" w:sz="4" w:space="0" w:color="auto"/>
              <w:bottom w:val="single" w:sz="4" w:space="0" w:color="auto"/>
              <w:right w:val="single" w:sz="4" w:space="0" w:color="auto"/>
            </w:tcBorders>
            <w:vAlign w:val="center"/>
          </w:tcPr>
          <w:p w14:paraId="07A96EE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IP_08</w:t>
            </w:r>
          </w:p>
        </w:tc>
        <w:tc>
          <w:tcPr>
            <w:tcW w:w="2073" w:type="pct"/>
            <w:tcBorders>
              <w:top w:val="single" w:sz="4" w:space="0" w:color="auto"/>
              <w:left w:val="single" w:sz="4" w:space="0" w:color="auto"/>
              <w:bottom w:val="single" w:sz="4" w:space="0" w:color="auto"/>
              <w:right w:val="single" w:sz="4" w:space="0" w:color="auto"/>
            </w:tcBorders>
            <w:vAlign w:val="center"/>
          </w:tcPr>
          <w:p w14:paraId="0A1037B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triển khai của phòng ban đã cập nhật</w:t>
            </w:r>
          </w:p>
        </w:tc>
        <w:tc>
          <w:tcPr>
            <w:tcW w:w="309" w:type="pct"/>
            <w:tcBorders>
              <w:top w:val="single" w:sz="4" w:space="0" w:color="auto"/>
              <w:left w:val="single" w:sz="4" w:space="0" w:color="auto"/>
              <w:bottom w:val="single" w:sz="4" w:space="0" w:color="auto"/>
              <w:right w:val="single" w:sz="4" w:space="0" w:color="auto"/>
            </w:tcBorders>
            <w:vAlign w:val="center"/>
          </w:tcPr>
          <w:p w14:paraId="2B36FA6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317" w:type="pct"/>
            <w:tcBorders>
              <w:top w:val="single" w:sz="4" w:space="0" w:color="auto"/>
              <w:left w:val="single" w:sz="4" w:space="0" w:color="auto"/>
              <w:bottom w:val="single" w:sz="4" w:space="0" w:color="auto"/>
              <w:right w:val="single" w:sz="4" w:space="0" w:color="auto"/>
            </w:tcBorders>
            <w:vAlign w:val="center"/>
          </w:tcPr>
          <w:p w14:paraId="7730B90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IP_19</w:t>
            </w:r>
          </w:p>
        </w:tc>
        <w:tc>
          <w:tcPr>
            <w:tcW w:w="1775" w:type="pct"/>
            <w:tcBorders>
              <w:top w:val="single" w:sz="4" w:space="0" w:color="auto"/>
              <w:left w:val="single" w:sz="4" w:space="0" w:color="auto"/>
              <w:bottom w:val="single" w:sz="4" w:space="0" w:color="auto"/>
              <w:right w:val="single" w:sz="4" w:space="0" w:color="auto"/>
            </w:tcBorders>
            <w:vAlign w:val="center"/>
          </w:tcPr>
          <w:p w14:paraId="23370E3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tập luyện nâng cao nhận thức</w:t>
            </w:r>
          </w:p>
        </w:tc>
        <w:tc>
          <w:tcPr>
            <w:tcW w:w="218" w:type="pct"/>
            <w:tcBorders>
              <w:top w:val="single" w:sz="4" w:space="0" w:color="auto"/>
              <w:left w:val="single" w:sz="4" w:space="0" w:color="auto"/>
              <w:bottom w:val="single" w:sz="4" w:space="0" w:color="auto"/>
              <w:right w:val="single" w:sz="4" w:space="0" w:color="auto"/>
            </w:tcBorders>
            <w:vAlign w:val="center"/>
          </w:tcPr>
          <w:p w14:paraId="1228671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w:t>
            </w:r>
          </w:p>
        </w:tc>
      </w:tr>
      <w:tr w:rsidR="00972EF3" w:rsidRPr="00875FFC" w14:paraId="123F35A9" w14:textId="77777777">
        <w:tc>
          <w:tcPr>
            <w:tcW w:w="308" w:type="pct"/>
            <w:tcBorders>
              <w:top w:val="single" w:sz="4" w:space="0" w:color="auto"/>
              <w:left w:val="single" w:sz="4" w:space="0" w:color="auto"/>
              <w:bottom w:val="single" w:sz="4" w:space="0" w:color="auto"/>
              <w:right w:val="single" w:sz="4" w:space="0" w:color="auto"/>
            </w:tcBorders>
            <w:vAlign w:val="center"/>
          </w:tcPr>
          <w:p w14:paraId="673A9AB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w:t>
            </w:r>
            <w:r w:rsidR="00A52C40" w:rsidRPr="00875FFC">
              <w:rPr>
                <w:rFonts w:eastAsia="Times New Roman"/>
                <w:color w:val="auto"/>
                <w:sz w:val="20"/>
                <w:szCs w:val="20"/>
                <w:lang w:val="en-US" w:eastAsia="en-US"/>
              </w:rPr>
              <w:t>_</w:t>
            </w:r>
            <w:r w:rsidRPr="00875FFC">
              <w:rPr>
                <w:rFonts w:eastAsia="Times New Roman"/>
                <w:color w:val="auto"/>
                <w:sz w:val="20"/>
                <w:szCs w:val="20"/>
                <w:lang w:val="en-US" w:eastAsia="en-US"/>
              </w:rPr>
              <w:t>16</w:t>
            </w:r>
          </w:p>
        </w:tc>
        <w:tc>
          <w:tcPr>
            <w:tcW w:w="2073" w:type="pct"/>
            <w:tcBorders>
              <w:top w:val="single" w:sz="4" w:space="0" w:color="auto"/>
              <w:left w:val="single" w:sz="4" w:space="0" w:color="auto"/>
              <w:bottom w:val="single" w:sz="4" w:space="0" w:color="auto"/>
              <w:right w:val="single" w:sz="4" w:space="0" w:color="auto"/>
            </w:tcBorders>
            <w:vAlign w:val="center"/>
          </w:tcPr>
          <w:p w14:paraId="4E4E56F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Truyền đạt đến các bên liên quan</w:t>
            </w:r>
          </w:p>
        </w:tc>
        <w:tc>
          <w:tcPr>
            <w:tcW w:w="309" w:type="pct"/>
            <w:tcBorders>
              <w:top w:val="single" w:sz="4" w:space="0" w:color="auto"/>
              <w:left w:val="single" w:sz="4" w:space="0" w:color="auto"/>
              <w:bottom w:val="single" w:sz="4" w:space="0" w:color="auto"/>
              <w:right w:val="single" w:sz="4" w:space="0" w:color="auto"/>
            </w:tcBorders>
            <w:vAlign w:val="center"/>
          </w:tcPr>
          <w:p w14:paraId="2E6B1E9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c>
          <w:tcPr>
            <w:tcW w:w="317" w:type="pct"/>
            <w:tcBorders>
              <w:top w:val="single" w:sz="4" w:space="0" w:color="auto"/>
              <w:left w:val="single" w:sz="4" w:space="0" w:color="auto"/>
              <w:bottom w:val="single" w:sz="4" w:space="0" w:color="auto"/>
              <w:right w:val="single" w:sz="4" w:space="0" w:color="auto"/>
            </w:tcBorders>
            <w:vAlign w:val="center"/>
          </w:tcPr>
          <w:p w14:paraId="5E807C89" w14:textId="77777777" w:rsidR="00972EF3" w:rsidRPr="00875FFC" w:rsidRDefault="006A0B8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w:t>
            </w:r>
            <w:r w:rsidR="00972EF3" w:rsidRPr="00875FFC">
              <w:rPr>
                <w:rFonts w:eastAsia="Times New Roman"/>
                <w:color w:val="auto"/>
                <w:sz w:val="20"/>
                <w:szCs w:val="20"/>
                <w:lang w:val="en-US" w:eastAsia="en-US"/>
              </w:rPr>
              <w:t>_16</w:t>
            </w:r>
          </w:p>
        </w:tc>
        <w:tc>
          <w:tcPr>
            <w:tcW w:w="1775" w:type="pct"/>
            <w:tcBorders>
              <w:top w:val="single" w:sz="4" w:space="0" w:color="auto"/>
              <w:left w:val="single" w:sz="4" w:space="0" w:color="auto"/>
              <w:bottom w:val="single" w:sz="4" w:space="0" w:color="auto"/>
              <w:right w:val="single" w:sz="4" w:space="0" w:color="auto"/>
            </w:tcBorders>
            <w:vAlign w:val="center"/>
          </w:tcPr>
          <w:p w14:paraId="0236882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Truyền đạt tới các bên liên quan</w:t>
            </w:r>
          </w:p>
        </w:tc>
        <w:tc>
          <w:tcPr>
            <w:tcW w:w="218" w:type="pct"/>
            <w:tcBorders>
              <w:top w:val="single" w:sz="4" w:space="0" w:color="auto"/>
              <w:left w:val="single" w:sz="4" w:space="0" w:color="auto"/>
              <w:bottom w:val="single" w:sz="4" w:space="0" w:color="auto"/>
              <w:right w:val="single" w:sz="4" w:space="0" w:color="auto"/>
            </w:tcBorders>
            <w:vAlign w:val="center"/>
          </w:tcPr>
          <w:p w14:paraId="01115D9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w:t>
            </w:r>
          </w:p>
        </w:tc>
      </w:tr>
      <w:tr w:rsidR="00972EF3" w:rsidRPr="00875FFC" w14:paraId="6F79D996" w14:textId="77777777">
        <w:tc>
          <w:tcPr>
            <w:tcW w:w="308" w:type="pct"/>
            <w:tcBorders>
              <w:top w:val="single" w:sz="4" w:space="0" w:color="auto"/>
              <w:left w:val="single" w:sz="4" w:space="0" w:color="auto"/>
              <w:bottom w:val="single" w:sz="4" w:space="0" w:color="auto"/>
              <w:right w:val="single" w:sz="4" w:space="0" w:color="auto"/>
            </w:tcBorders>
            <w:vAlign w:val="center"/>
          </w:tcPr>
          <w:p w14:paraId="1DFA3E6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2073" w:type="pct"/>
            <w:tcBorders>
              <w:top w:val="single" w:sz="4" w:space="0" w:color="auto"/>
              <w:left w:val="single" w:sz="4" w:space="0" w:color="auto"/>
              <w:bottom w:val="single" w:sz="4" w:space="0" w:color="auto"/>
              <w:right w:val="single" w:sz="4" w:space="0" w:color="auto"/>
            </w:tcBorders>
            <w:vAlign w:val="center"/>
          </w:tcPr>
          <w:p w14:paraId="24399E7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r w:rsidR="00A817A9" w:rsidRPr="00875FFC">
              <w:rPr>
                <w:rFonts w:eastAsia="Times New Roman"/>
                <w:color w:val="auto"/>
                <w:sz w:val="20"/>
                <w:szCs w:val="20"/>
                <w:lang w:val="en-US" w:eastAsia="en-US"/>
              </w:rPr>
              <w:t>-</w:t>
            </w:r>
          </w:p>
        </w:tc>
        <w:tc>
          <w:tcPr>
            <w:tcW w:w="309" w:type="pct"/>
            <w:tcBorders>
              <w:top w:val="single" w:sz="4" w:space="0" w:color="auto"/>
              <w:left w:val="single" w:sz="4" w:space="0" w:color="auto"/>
              <w:bottom w:val="single" w:sz="4" w:space="0" w:color="auto"/>
              <w:right w:val="single" w:sz="4" w:space="0" w:color="auto"/>
            </w:tcBorders>
            <w:vAlign w:val="center"/>
          </w:tcPr>
          <w:p w14:paraId="51820AF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17" w:type="pct"/>
            <w:tcBorders>
              <w:top w:val="single" w:sz="4" w:space="0" w:color="auto"/>
              <w:left w:val="single" w:sz="4" w:space="0" w:color="auto"/>
              <w:bottom w:val="single" w:sz="4" w:space="0" w:color="auto"/>
              <w:right w:val="single" w:sz="4" w:space="0" w:color="auto"/>
            </w:tcBorders>
            <w:vAlign w:val="center"/>
          </w:tcPr>
          <w:p w14:paraId="04EC3CC4" w14:textId="77777777" w:rsidR="00972EF3" w:rsidRPr="00875FFC" w:rsidRDefault="006A0B8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19</w:t>
            </w:r>
          </w:p>
        </w:tc>
        <w:tc>
          <w:tcPr>
            <w:tcW w:w="1775" w:type="pct"/>
            <w:tcBorders>
              <w:top w:val="single" w:sz="4" w:space="0" w:color="auto"/>
              <w:left w:val="single" w:sz="4" w:space="0" w:color="auto"/>
              <w:bottom w:val="single" w:sz="4" w:space="0" w:color="auto"/>
              <w:right w:val="single" w:sz="4" w:space="0" w:color="auto"/>
            </w:tcBorders>
            <w:vAlign w:val="center"/>
          </w:tcPr>
          <w:p w14:paraId="75E3EF2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Tiến độ tập luyện nâng cao nhận thức</w:t>
            </w:r>
          </w:p>
        </w:tc>
        <w:tc>
          <w:tcPr>
            <w:tcW w:w="218" w:type="pct"/>
            <w:tcBorders>
              <w:top w:val="single" w:sz="4" w:space="0" w:color="auto"/>
              <w:left w:val="single" w:sz="4" w:space="0" w:color="auto"/>
              <w:bottom w:val="single" w:sz="4" w:space="0" w:color="auto"/>
              <w:right w:val="single" w:sz="4" w:space="0" w:color="auto"/>
            </w:tcBorders>
            <w:vAlign w:val="center"/>
          </w:tcPr>
          <w:p w14:paraId="445AEE6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w:t>
            </w:r>
          </w:p>
        </w:tc>
      </w:tr>
    </w:tbl>
    <w:p w14:paraId="309D315A"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32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OSP5 Văn hóa hướng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99"/>
        <w:gridCol w:w="8482"/>
      </w:tblGrid>
      <w:tr w:rsidR="00972EF3" w:rsidRPr="00875FFC" w14:paraId="5C0ACBBC" w14:textId="77777777">
        <w:tc>
          <w:tcPr>
            <w:tcW w:w="330" w:type="pct"/>
            <w:vAlign w:val="center"/>
          </w:tcPr>
          <w:p w14:paraId="197B05D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70" w:type="pct"/>
            <w:vAlign w:val="center"/>
          </w:tcPr>
          <w:p w14:paraId="1F9CC3A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OSP5</w:t>
            </w:r>
          </w:p>
        </w:tc>
      </w:tr>
      <w:tr w:rsidR="00972EF3" w:rsidRPr="00875FFC" w14:paraId="5462F7E3" w14:textId="77777777">
        <w:tc>
          <w:tcPr>
            <w:tcW w:w="330" w:type="pct"/>
            <w:vAlign w:val="center"/>
          </w:tcPr>
          <w:p w14:paraId="2536E4F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70" w:type="pct"/>
            <w:vAlign w:val="center"/>
          </w:tcPr>
          <w:p w14:paraId="45FB4A6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Văn hóa hướng dữ liệu</w:t>
            </w:r>
          </w:p>
        </w:tc>
      </w:tr>
      <w:tr w:rsidR="00972EF3" w:rsidRPr="00875FFC" w14:paraId="1C653DA6" w14:textId="77777777">
        <w:tc>
          <w:tcPr>
            <w:tcW w:w="330" w:type="pct"/>
            <w:vAlign w:val="center"/>
          </w:tcPr>
          <w:p w14:paraId="73CC937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70" w:type="pct"/>
            <w:vAlign w:val="center"/>
          </w:tcPr>
          <w:p w14:paraId="0A41E11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OSP5 là tạo ra các quá trình ra quyết định dựa trên dữ liệu, phân tích và tập các hệ thống dựa trên thực tế liên quan.</w:t>
            </w:r>
          </w:p>
        </w:tc>
      </w:tr>
      <w:tr w:rsidR="00972EF3" w:rsidRPr="00875FFC" w14:paraId="7DA75F07" w14:textId="77777777">
        <w:tc>
          <w:tcPr>
            <w:tcW w:w="330" w:type="pct"/>
            <w:vAlign w:val="center"/>
          </w:tcPr>
          <w:p w14:paraId="72FABA4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70" w:type="pct"/>
            <w:vAlign w:val="center"/>
          </w:tcPr>
          <w:p w14:paraId="17CA3A9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kết quả của quá trình này bao gồm:</w:t>
            </w:r>
          </w:p>
          <w:p w14:paraId="4436C79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quá trình hoặc hiệu năng kinh doanh luôn được đo lường bằng số liệu;</w:t>
            </w:r>
          </w:p>
          <w:p w14:paraId="0493B4B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số liệu bao gồm các chỉ số dẫn đầu và chậm trễ;</w:t>
            </w:r>
          </w:p>
          <w:p w14:paraId="31878CB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phân tích định lượng được khuyến khích với các mối tương quan thống kê có thể có;</w:t>
            </w:r>
          </w:p>
          <w:p w14:paraId="382D4A7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các sáng kiến hoặc dự án phân tích dữ liệu lớn có thể được thảo luận và khám phá về các lĩnh vực có vấn đề hoặc cơ hội trong quá trình đánh giá;</w:t>
            </w:r>
          </w:p>
          <w:p w14:paraId="3C8E0A0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e) những sáng kiến thành công hoặc chiến thắng </w:t>
            </w:r>
            <w:r w:rsidR="00BD06AD" w:rsidRPr="00875FFC">
              <w:rPr>
                <w:rFonts w:eastAsia="Times New Roman"/>
                <w:color w:val="auto"/>
                <w:sz w:val="20"/>
                <w:szCs w:val="20"/>
                <w:lang w:val="en-US" w:eastAsia="en-US"/>
              </w:rPr>
              <w:t>nhanh chóng</w:t>
            </w:r>
            <w:r w:rsidRPr="00875FFC">
              <w:rPr>
                <w:rFonts w:eastAsia="Times New Roman"/>
                <w:color w:val="auto"/>
                <w:sz w:val="20"/>
                <w:szCs w:val="20"/>
                <w:lang w:val="en-US" w:eastAsia="en-US"/>
              </w:rPr>
              <w:t>, về phân tích và phân tích dữ liệu lớn nên được khen thưởng và truyền đạt;</w:t>
            </w:r>
          </w:p>
          <w:p w14:paraId="30245A4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f) một khuôn khổ đ</w:t>
            </w:r>
            <w:r w:rsidR="00F75351"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thử nghiệm các ý tưởng khám phá phân tích dữ liệu lớn cho các quá trình hiện tại hoặc các lĩnh vực kinh doanh mới nên được triển khai (tương tự như khuôn khổ kaizen trong nhiều tổ chức).</w:t>
            </w:r>
          </w:p>
        </w:tc>
      </w:tr>
    </w:tbl>
    <w:p w14:paraId="18F59392"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33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OSP5 Văn hóa hướng dữ liệu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65"/>
        <w:gridCol w:w="8316"/>
      </w:tblGrid>
      <w:tr w:rsidR="00972EF3" w:rsidRPr="00875FFC" w14:paraId="1E741075" w14:textId="77777777">
        <w:tc>
          <w:tcPr>
            <w:tcW w:w="421" w:type="pct"/>
            <w:vAlign w:val="center"/>
          </w:tcPr>
          <w:p w14:paraId="202AFD9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579" w:type="pct"/>
            <w:vAlign w:val="center"/>
          </w:tcPr>
          <w:p w14:paraId="2C50450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OSP5</w:t>
            </w:r>
          </w:p>
        </w:tc>
      </w:tr>
      <w:tr w:rsidR="00972EF3" w:rsidRPr="00875FFC" w14:paraId="60E4488F" w14:textId="77777777">
        <w:tc>
          <w:tcPr>
            <w:tcW w:w="421" w:type="pct"/>
            <w:vAlign w:val="center"/>
          </w:tcPr>
          <w:p w14:paraId="65A80AD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579" w:type="pct"/>
            <w:vAlign w:val="center"/>
          </w:tcPr>
          <w:p w14:paraId="7AB54FC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thực hành đánh giá quản lý dựa trên dữ liệu cho các lĩnh vực hiệu năng chính: đảm bảo đánh giá hiệu năng dựa trên các số liệu được sửa đổi kịp thời [kết quả a)].</w:t>
            </w:r>
          </w:p>
          <w:p w14:paraId="18C30F9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BP2 xác định v</w:t>
            </w:r>
            <w:r w:rsidR="00CA0B17" w:rsidRPr="00875FFC">
              <w:rPr>
                <w:rFonts w:eastAsia="Times New Roman"/>
                <w:color w:val="auto"/>
                <w:sz w:val="20"/>
                <w:szCs w:val="20"/>
                <w:lang w:val="en-US" w:eastAsia="en-US"/>
              </w:rPr>
              <w:t>à</w:t>
            </w:r>
            <w:r w:rsidRPr="00875FFC">
              <w:rPr>
                <w:rFonts w:eastAsia="Times New Roman"/>
                <w:color w:val="auto"/>
                <w:sz w:val="20"/>
                <w:szCs w:val="20"/>
                <w:lang w:val="en-US" w:eastAsia="en-US"/>
              </w:rPr>
              <w:t xml:space="preserve"> định nghĩa các chỉ số trễ và </w:t>
            </w:r>
            <w:r w:rsidR="00FC5860" w:rsidRPr="00875FFC">
              <w:rPr>
                <w:rFonts w:eastAsia="Times New Roman"/>
                <w:color w:val="auto"/>
                <w:sz w:val="20"/>
                <w:szCs w:val="20"/>
                <w:lang w:val="en-US" w:eastAsia="en-US"/>
              </w:rPr>
              <w:t>c</w:t>
            </w:r>
            <w:r w:rsidRPr="00875FFC">
              <w:rPr>
                <w:rFonts w:eastAsia="Times New Roman"/>
                <w:color w:val="auto"/>
                <w:sz w:val="20"/>
                <w:szCs w:val="20"/>
                <w:lang w:val="en-US" w:eastAsia="en-US"/>
              </w:rPr>
              <w:t>hỉ số dẫn đầu: mọi quá trình hoặc chức năng phải có bộ số liệu trễ và chỉ số dẫn đầu cho đánh giá hiệu năng</w:t>
            </w:r>
            <w:r w:rsidR="0058711E" w:rsidRPr="00875FFC">
              <w:rPr>
                <w:rFonts w:eastAsia="Times New Roman"/>
                <w:color w:val="auto"/>
                <w:sz w:val="20"/>
                <w:szCs w:val="20"/>
                <w:lang w:val="en-US" w:eastAsia="en-US"/>
              </w:rPr>
              <w:t xml:space="preserve"> ở </w:t>
            </w:r>
            <w:r w:rsidRPr="00875FFC">
              <w:rPr>
                <w:rFonts w:eastAsia="Times New Roman"/>
                <w:color w:val="auto"/>
                <w:sz w:val="20"/>
                <w:szCs w:val="20"/>
                <w:lang w:val="en-US" w:eastAsia="en-US"/>
              </w:rPr>
              <w:t>các cấp độ khác nhau đ</w:t>
            </w:r>
            <w:r w:rsidR="00FA214D"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cho phép hành động chủ động cho bất kỳ hiệu năng nào dẫn đến kết quả không mong muốn [kết quả b)]. BP3 tích hợp việc ra quyết định dựa trên dữ liệu với phân tích dữ liệu lớn: triển khai phân tích dữ liệu lớn khi phù hợp để ra quyết định trong tổ chức [kết quả a), c), d)].</w:t>
            </w:r>
          </w:p>
          <w:p w14:paraId="0E39DC9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BP4 hành động về suy luận phân tích và khuyến nghị: đảm bảo các hành động thích hợp được xác định và thực hiện đối với các khuyến nghị đưa ra từ ph</w:t>
            </w:r>
            <w:r w:rsidR="00703015" w:rsidRPr="00875FFC">
              <w:rPr>
                <w:rFonts w:eastAsia="Times New Roman"/>
                <w:color w:val="auto"/>
                <w:sz w:val="20"/>
                <w:szCs w:val="20"/>
                <w:lang w:val="en-US" w:eastAsia="en-US"/>
              </w:rPr>
              <w:t>â</w:t>
            </w:r>
            <w:r w:rsidRPr="00875FFC">
              <w:rPr>
                <w:rFonts w:eastAsia="Times New Roman"/>
                <w:color w:val="auto"/>
                <w:sz w:val="20"/>
                <w:szCs w:val="20"/>
                <w:lang w:val="en-US" w:eastAsia="en-US"/>
              </w:rPr>
              <w:t>n tích và được khen thưởng, một cách thích hợp [kết quả e)].</w:t>
            </w:r>
          </w:p>
          <w:p w14:paraId="5CD134D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BP5 hiểu biết sâu sắc về các lĩnh vực mới và đang nổi l</w:t>
            </w:r>
            <w:r w:rsidR="00F75351" w:rsidRPr="00875FFC">
              <w:rPr>
                <w:rFonts w:eastAsia="Times New Roman"/>
                <w:color w:val="auto"/>
                <w:sz w:val="20"/>
                <w:szCs w:val="20"/>
                <w:lang w:val="en-US" w:eastAsia="en-US"/>
              </w:rPr>
              <w:t>ê</w:t>
            </w:r>
            <w:r w:rsidRPr="00875FFC">
              <w:rPr>
                <w:rFonts w:eastAsia="Times New Roman"/>
                <w:color w:val="auto"/>
                <w:sz w:val="20"/>
                <w:szCs w:val="20"/>
                <w:lang w:val="en-US" w:eastAsia="en-US"/>
              </w:rPr>
              <w:t>n đ</w:t>
            </w:r>
            <w:r w:rsidR="00F75351"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tăng trưởng doanh thu hàng đầu: xác định các mục tiêu cụ thể ở cấp độ đơn vị kinh doanh và phòng ban phù hợp với m</w:t>
            </w:r>
            <w:r w:rsidR="00AE4BFE" w:rsidRPr="00875FFC">
              <w:rPr>
                <w:rFonts w:eastAsia="Times New Roman"/>
                <w:color w:val="auto"/>
                <w:sz w:val="20"/>
                <w:szCs w:val="20"/>
                <w:lang w:val="en-US" w:eastAsia="en-US"/>
              </w:rPr>
              <w:t>ục tiêu của tổ chức [kết quả f)]</w:t>
            </w:r>
            <w:r w:rsidRPr="00875FFC">
              <w:rPr>
                <w:rFonts w:eastAsia="Times New Roman"/>
                <w:color w:val="auto"/>
                <w:sz w:val="20"/>
                <w:szCs w:val="20"/>
                <w:lang w:val="en-US" w:eastAsia="en-US"/>
              </w:rPr>
              <w:t>.</w:t>
            </w:r>
          </w:p>
        </w:tc>
      </w:tr>
    </w:tbl>
    <w:p w14:paraId="30C081D9"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34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OSP5 Văn hóa hướng dữ liệu (IP)</w:t>
      </w:r>
    </w:p>
    <w:tbl>
      <w:tblPr>
        <w:tblW w:w="5000" w:type="pct"/>
        <w:tblCellMar>
          <w:left w:w="0" w:type="dxa"/>
          <w:right w:w="0" w:type="dxa"/>
        </w:tblCellMar>
        <w:tblLook w:val="0000" w:firstRow="0" w:lastRow="0" w:firstColumn="0" w:lastColumn="0" w:noHBand="0" w:noVBand="0"/>
      </w:tblPr>
      <w:tblGrid>
        <w:gridCol w:w="533"/>
        <w:gridCol w:w="3508"/>
        <w:gridCol w:w="638"/>
        <w:gridCol w:w="533"/>
        <w:gridCol w:w="3491"/>
        <w:gridCol w:w="378"/>
      </w:tblGrid>
      <w:tr w:rsidR="00972EF3" w:rsidRPr="00875FFC" w14:paraId="59742420" w14:textId="77777777" w:rsidTr="001D533D">
        <w:tc>
          <w:tcPr>
            <w:tcW w:w="5000" w:type="pct"/>
            <w:gridSpan w:val="6"/>
            <w:tcBorders>
              <w:top w:val="single" w:sz="4" w:space="0" w:color="auto"/>
              <w:left w:val="single" w:sz="4" w:space="0" w:color="auto"/>
              <w:bottom w:val="single" w:sz="4" w:space="0" w:color="auto"/>
              <w:right w:val="single" w:sz="4" w:space="0" w:color="auto"/>
            </w:tcBorders>
            <w:vAlign w:val="center"/>
          </w:tcPr>
          <w:p w14:paraId="64422AE3"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3F2CC777" w14:textId="77777777" w:rsidTr="001D533D">
        <w:tc>
          <w:tcPr>
            <w:tcW w:w="2577" w:type="pct"/>
            <w:gridSpan w:val="3"/>
            <w:tcBorders>
              <w:top w:val="single" w:sz="4" w:space="0" w:color="auto"/>
              <w:left w:val="single" w:sz="4" w:space="0" w:color="auto"/>
              <w:bottom w:val="single" w:sz="4" w:space="0" w:color="auto"/>
              <w:right w:val="single" w:sz="4" w:space="0" w:color="auto"/>
            </w:tcBorders>
            <w:vAlign w:val="center"/>
          </w:tcPr>
          <w:p w14:paraId="579ABB69"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2423" w:type="pct"/>
            <w:gridSpan w:val="3"/>
            <w:tcBorders>
              <w:top w:val="single" w:sz="4" w:space="0" w:color="auto"/>
              <w:left w:val="single" w:sz="4" w:space="0" w:color="auto"/>
              <w:bottom w:val="single" w:sz="4" w:space="0" w:color="auto"/>
              <w:right w:val="single" w:sz="4" w:space="0" w:color="auto"/>
            </w:tcBorders>
            <w:vAlign w:val="center"/>
          </w:tcPr>
          <w:p w14:paraId="6614988A"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07795025" w14:textId="77777777" w:rsidTr="001D533D">
        <w:tc>
          <w:tcPr>
            <w:tcW w:w="293" w:type="pct"/>
            <w:tcBorders>
              <w:top w:val="single" w:sz="4" w:space="0" w:color="auto"/>
              <w:left w:val="single" w:sz="4" w:space="0" w:color="auto"/>
              <w:bottom w:val="single" w:sz="4" w:space="0" w:color="auto"/>
              <w:right w:val="single" w:sz="4" w:space="0" w:color="auto"/>
            </w:tcBorders>
            <w:vAlign w:val="center"/>
          </w:tcPr>
          <w:p w14:paraId="33ECF833"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932" w:type="pct"/>
            <w:tcBorders>
              <w:top w:val="single" w:sz="4" w:space="0" w:color="auto"/>
              <w:left w:val="single" w:sz="4" w:space="0" w:color="auto"/>
              <w:bottom w:val="single" w:sz="4" w:space="0" w:color="auto"/>
              <w:right w:val="single" w:sz="4" w:space="0" w:color="auto"/>
            </w:tcBorders>
            <w:vAlign w:val="center"/>
          </w:tcPr>
          <w:p w14:paraId="24FA7972"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51" w:type="pct"/>
            <w:tcBorders>
              <w:top w:val="single" w:sz="4" w:space="0" w:color="auto"/>
              <w:left w:val="single" w:sz="4" w:space="0" w:color="auto"/>
              <w:bottom w:val="single" w:sz="4" w:space="0" w:color="auto"/>
              <w:right w:val="single" w:sz="4" w:space="0" w:color="auto"/>
            </w:tcBorders>
            <w:vAlign w:val="center"/>
          </w:tcPr>
          <w:p w14:paraId="3811D7BE"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293" w:type="pct"/>
            <w:tcBorders>
              <w:top w:val="single" w:sz="4" w:space="0" w:color="auto"/>
              <w:left w:val="single" w:sz="4" w:space="0" w:color="auto"/>
              <w:bottom w:val="single" w:sz="4" w:space="0" w:color="auto"/>
              <w:right w:val="single" w:sz="4" w:space="0" w:color="auto"/>
            </w:tcBorders>
            <w:vAlign w:val="center"/>
          </w:tcPr>
          <w:p w14:paraId="1F8E58E3"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922" w:type="pct"/>
            <w:tcBorders>
              <w:top w:val="single" w:sz="4" w:space="0" w:color="auto"/>
              <w:left w:val="single" w:sz="4" w:space="0" w:color="auto"/>
              <w:bottom w:val="single" w:sz="4" w:space="0" w:color="auto"/>
              <w:right w:val="single" w:sz="4" w:space="0" w:color="auto"/>
            </w:tcBorders>
            <w:vAlign w:val="center"/>
          </w:tcPr>
          <w:p w14:paraId="32F4AD2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208" w:type="pct"/>
            <w:tcBorders>
              <w:top w:val="single" w:sz="4" w:space="0" w:color="auto"/>
              <w:left w:val="single" w:sz="4" w:space="0" w:color="auto"/>
              <w:bottom w:val="single" w:sz="4" w:space="0" w:color="auto"/>
              <w:right w:val="single" w:sz="4" w:space="0" w:color="auto"/>
            </w:tcBorders>
            <w:vAlign w:val="center"/>
          </w:tcPr>
          <w:p w14:paraId="6FA42701"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5665C7C3" w14:textId="77777777" w:rsidTr="001D533D">
        <w:tc>
          <w:tcPr>
            <w:tcW w:w="293" w:type="pct"/>
            <w:tcBorders>
              <w:top w:val="single" w:sz="4" w:space="0" w:color="auto"/>
              <w:left w:val="single" w:sz="4" w:space="0" w:color="auto"/>
              <w:bottom w:val="single" w:sz="4" w:space="0" w:color="auto"/>
              <w:right w:val="single" w:sz="4" w:space="0" w:color="auto"/>
            </w:tcBorders>
            <w:vAlign w:val="center"/>
          </w:tcPr>
          <w:p w14:paraId="54045BC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IP_08</w:t>
            </w:r>
          </w:p>
        </w:tc>
        <w:tc>
          <w:tcPr>
            <w:tcW w:w="1932" w:type="pct"/>
            <w:tcBorders>
              <w:top w:val="single" w:sz="4" w:space="0" w:color="auto"/>
              <w:left w:val="single" w:sz="4" w:space="0" w:color="auto"/>
              <w:bottom w:val="single" w:sz="4" w:space="0" w:color="auto"/>
              <w:right w:val="single" w:sz="4" w:space="0" w:color="auto"/>
            </w:tcBorders>
            <w:vAlign w:val="center"/>
          </w:tcPr>
          <w:p w14:paraId="4642C8C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triển khai của phòng ban hoặc đơn vị</w:t>
            </w:r>
          </w:p>
        </w:tc>
        <w:tc>
          <w:tcPr>
            <w:tcW w:w="351" w:type="pct"/>
            <w:tcBorders>
              <w:top w:val="single" w:sz="4" w:space="0" w:color="auto"/>
              <w:left w:val="single" w:sz="4" w:space="0" w:color="auto"/>
              <w:bottom w:val="single" w:sz="4" w:space="0" w:color="auto"/>
              <w:right w:val="single" w:sz="4" w:space="0" w:color="auto"/>
            </w:tcBorders>
            <w:vAlign w:val="center"/>
          </w:tcPr>
          <w:p w14:paraId="0B1E279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c>
          <w:tcPr>
            <w:tcW w:w="293" w:type="pct"/>
            <w:tcBorders>
              <w:top w:val="single" w:sz="4" w:space="0" w:color="auto"/>
              <w:left w:val="single" w:sz="4" w:space="0" w:color="auto"/>
              <w:bottom w:val="single" w:sz="4" w:space="0" w:color="auto"/>
              <w:right w:val="single" w:sz="4" w:space="0" w:color="auto"/>
            </w:tcBorders>
            <w:vAlign w:val="center"/>
          </w:tcPr>
          <w:p w14:paraId="1EE1411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IP_22</w:t>
            </w:r>
          </w:p>
        </w:tc>
        <w:tc>
          <w:tcPr>
            <w:tcW w:w="1922" w:type="pct"/>
            <w:tcBorders>
              <w:top w:val="single" w:sz="4" w:space="0" w:color="auto"/>
              <w:left w:val="single" w:sz="4" w:space="0" w:color="auto"/>
              <w:bottom w:val="single" w:sz="4" w:space="0" w:color="auto"/>
              <w:right w:val="single" w:sz="4" w:space="0" w:color="auto"/>
            </w:tcBorders>
            <w:vAlign w:val="center"/>
          </w:tcPr>
          <w:p w14:paraId="4289FD0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hành động đánh giá hiệu năng BSC</w:t>
            </w:r>
          </w:p>
        </w:tc>
        <w:tc>
          <w:tcPr>
            <w:tcW w:w="208" w:type="pct"/>
            <w:tcBorders>
              <w:top w:val="single" w:sz="4" w:space="0" w:color="auto"/>
              <w:left w:val="single" w:sz="4" w:space="0" w:color="auto"/>
              <w:bottom w:val="single" w:sz="4" w:space="0" w:color="auto"/>
              <w:right w:val="single" w:sz="4" w:space="0" w:color="auto"/>
            </w:tcBorders>
            <w:vAlign w:val="center"/>
          </w:tcPr>
          <w:p w14:paraId="42BC8C7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30C84799" w14:textId="77777777" w:rsidTr="001D533D">
        <w:tc>
          <w:tcPr>
            <w:tcW w:w="293" w:type="pct"/>
            <w:tcBorders>
              <w:top w:val="single" w:sz="4" w:space="0" w:color="auto"/>
              <w:left w:val="single" w:sz="4" w:space="0" w:color="auto"/>
              <w:bottom w:val="single" w:sz="4" w:space="0" w:color="auto"/>
              <w:right w:val="single" w:sz="4" w:space="0" w:color="auto"/>
            </w:tcBorders>
            <w:vAlign w:val="center"/>
          </w:tcPr>
          <w:p w14:paraId="19AD5A76" w14:textId="77777777" w:rsidR="00972EF3" w:rsidRPr="00875FFC" w:rsidRDefault="005A375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12</w:t>
            </w:r>
          </w:p>
        </w:tc>
        <w:tc>
          <w:tcPr>
            <w:tcW w:w="1932" w:type="pct"/>
            <w:tcBorders>
              <w:top w:val="single" w:sz="4" w:space="0" w:color="auto"/>
              <w:left w:val="single" w:sz="4" w:space="0" w:color="auto"/>
              <w:bottom w:val="single" w:sz="4" w:space="0" w:color="auto"/>
              <w:right w:val="single" w:sz="4" w:space="0" w:color="auto"/>
            </w:tcBorders>
            <w:vAlign w:val="center"/>
          </w:tcPr>
          <w:p w14:paraId="2A74137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tiêu BDA</w:t>
            </w:r>
          </w:p>
        </w:tc>
        <w:tc>
          <w:tcPr>
            <w:tcW w:w="351" w:type="pct"/>
            <w:tcBorders>
              <w:top w:val="single" w:sz="4" w:space="0" w:color="auto"/>
              <w:left w:val="single" w:sz="4" w:space="0" w:color="auto"/>
              <w:bottom w:val="single" w:sz="4" w:space="0" w:color="auto"/>
              <w:right w:val="single" w:sz="4" w:space="0" w:color="auto"/>
            </w:tcBorders>
            <w:vAlign w:val="center"/>
          </w:tcPr>
          <w:p w14:paraId="421AC73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d)</w:t>
            </w:r>
          </w:p>
        </w:tc>
        <w:tc>
          <w:tcPr>
            <w:tcW w:w="293" w:type="pct"/>
            <w:tcBorders>
              <w:top w:val="single" w:sz="4" w:space="0" w:color="auto"/>
              <w:left w:val="single" w:sz="4" w:space="0" w:color="auto"/>
              <w:bottom w:val="single" w:sz="4" w:space="0" w:color="auto"/>
              <w:right w:val="single" w:sz="4" w:space="0" w:color="auto"/>
            </w:tcBorders>
            <w:vAlign w:val="center"/>
          </w:tcPr>
          <w:p w14:paraId="1858874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IP_23</w:t>
            </w:r>
          </w:p>
        </w:tc>
        <w:tc>
          <w:tcPr>
            <w:tcW w:w="1922" w:type="pct"/>
            <w:tcBorders>
              <w:top w:val="single" w:sz="4" w:space="0" w:color="auto"/>
              <w:left w:val="single" w:sz="4" w:space="0" w:color="auto"/>
              <w:bottom w:val="single" w:sz="4" w:space="0" w:color="auto"/>
              <w:right w:val="single" w:sz="4" w:space="0" w:color="auto"/>
            </w:tcBorders>
            <w:vAlign w:val="center"/>
          </w:tcPr>
          <w:p w14:paraId="174A9EE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Đánh dấu số liệu dẫn đầu và chậm trễ</w:t>
            </w:r>
          </w:p>
        </w:tc>
        <w:tc>
          <w:tcPr>
            <w:tcW w:w="208" w:type="pct"/>
            <w:tcBorders>
              <w:top w:val="single" w:sz="4" w:space="0" w:color="auto"/>
              <w:left w:val="single" w:sz="4" w:space="0" w:color="auto"/>
              <w:bottom w:val="single" w:sz="4" w:space="0" w:color="auto"/>
              <w:right w:val="single" w:sz="4" w:space="0" w:color="auto"/>
            </w:tcBorders>
            <w:vAlign w:val="center"/>
          </w:tcPr>
          <w:p w14:paraId="24BE3A1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531974F9" w14:textId="77777777" w:rsidTr="001D533D">
        <w:tc>
          <w:tcPr>
            <w:tcW w:w="293" w:type="pct"/>
            <w:tcBorders>
              <w:top w:val="single" w:sz="4" w:space="0" w:color="auto"/>
              <w:left w:val="single" w:sz="4" w:space="0" w:color="auto"/>
              <w:bottom w:val="single" w:sz="4" w:space="0" w:color="auto"/>
              <w:right w:val="single" w:sz="4" w:space="0" w:color="auto"/>
            </w:tcBorders>
            <w:vAlign w:val="center"/>
          </w:tcPr>
          <w:p w14:paraId="0E6F82F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w:t>
            </w:r>
            <w:r w:rsidR="005A375B" w:rsidRPr="00875FFC">
              <w:rPr>
                <w:rFonts w:eastAsia="Times New Roman"/>
                <w:color w:val="auto"/>
                <w:sz w:val="20"/>
                <w:szCs w:val="20"/>
                <w:lang w:val="en-US" w:eastAsia="en-US"/>
              </w:rPr>
              <w:t>_</w:t>
            </w:r>
            <w:r w:rsidRPr="00875FFC">
              <w:rPr>
                <w:rFonts w:eastAsia="Times New Roman"/>
                <w:color w:val="auto"/>
                <w:sz w:val="20"/>
                <w:szCs w:val="20"/>
                <w:lang w:val="en-US" w:eastAsia="en-US"/>
              </w:rPr>
              <w:t>06</w:t>
            </w:r>
          </w:p>
        </w:tc>
        <w:tc>
          <w:tcPr>
            <w:tcW w:w="1932" w:type="pct"/>
            <w:tcBorders>
              <w:top w:val="single" w:sz="4" w:space="0" w:color="auto"/>
              <w:left w:val="single" w:sz="4" w:space="0" w:color="auto"/>
              <w:bottom w:val="single" w:sz="4" w:space="0" w:color="auto"/>
              <w:right w:val="single" w:sz="4" w:space="0" w:color="auto"/>
            </w:tcBorders>
            <w:vAlign w:val="center"/>
          </w:tcPr>
          <w:p w14:paraId="6700E58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chiến lược của BDA</w:t>
            </w:r>
          </w:p>
        </w:tc>
        <w:tc>
          <w:tcPr>
            <w:tcW w:w="351" w:type="pct"/>
            <w:tcBorders>
              <w:top w:val="single" w:sz="4" w:space="0" w:color="auto"/>
              <w:left w:val="single" w:sz="4" w:space="0" w:color="auto"/>
              <w:bottom w:val="single" w:sz="4" w:space="0" w:color="auto"/>
              <w:right w:val="single" w:sz="4" w:space="0" w:color="auto"/>
            </w:tcBorders>
            <w:vAlign w:val="center"/>
          </w:tcPr>
          <w:p w14:paraId="28730A3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293" w:type="pct"/>
            <w:tcBorders>
              <w:top w:val="single" w:sz="4" w:space="0" w:color="auto"/>
              <w:left w:val="single" w:sz="4" w:space="0" w:color="auto"/>
              <w:bottom w:val="single" w:sz="4" w:space="0" w:color="auto"/>
              <w:right w:val="single" w:sz="4" w:space="0" w:color="auto"/>
            </w:tcBorders>
            <w:vAlign w:val="center"/>
          </w:tcPr>
          <w:p w14:paraId="605AEDF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 24</w:t>
            </w:r>
          </w:p>
        </w:tc>
        <w:tc>
          <w:tcPr>
            <w:tcW w:w="1922" w:type="pct"/>
            <w:tcBorders>
              <w:top w:val="single" w:sz="4" w:space="0" w:color="auto"/>
              <w:left w:val="single" w:sz="4" w:space="0" w:color="auto"/>
              <w:bottom w:val="single" w:sz="4" w:space="0" w:color="auto"/>
              <w:right w:val="single" w:sz="4" w:space="0" w:color="auto"/>
            </w:tcBorders>
            <w:vAlign w:val="center"/>
          </w:tcPr>
          <w:p w14:paraId="1B66FED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Báo cáo đánh giá phân tích dự án</w:t>
            </w:r>
          </w:p>
        </w:tc>
        <w:tc>
          <w:tcPr>
            <w:tcW w:w="208" w:type="pct"/>
            <w:tcBorders>
              <w:top w:val="single" w:sz="4" w:space="0" w:color="auto"/>
              <w:left w:val="single" w:sz="4" w:space="0" w:color="auto"/>
              <w:bottom w:val="single" w:sz="4" w:space="0" w:color="auto"/>
              <w:right w:val="single" w:sz="4" w:space="0" w:color="auto"/>
            </w:tcBorders>
            <w:vAlign w:val="center"/>
          </w:tcPr>
          <w:p w14:paraId="594BFC4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d)</w:t>
            </w:r>
          </w:p>
        </w:tc>
      </w:tr>
      <w:tr w:rsidR="00972EF3" w:rsidRPr="00875FFC" w14:paraId="3D8FCE42" w14:textId="77777777" w:rsidTr="001D533D">
        <w:tc>
          <w:tcPr>
            <w:tcW w:w="293" w:type="pct"/>
            <w:tcBorders>
              <w:top w:val="single" w:sz="4" w:space="0" w:color="auto"/>
              <w:left w:val="single" w:sz="4" w:space="0" w:color="auto"/>
              <w:bottom w:val="single" w:sz="4" w:space="0" w:color="auto"/>
              <w:right w:val="single" w:sz="4" w:space="0" w:color="auto"/>
            </w:tcBorders>
            <w:vAlign w:val="center"/>
          </w:tcPr>
          <w:p w14:paraId="12A95E1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IP_13</w:t>
            </w:r>
          </w:p>
        </w:tc>
        <w:tc>
          <w:tcPr>
            <w:tcW w:w="1932" w:type="pct"/>
            <w:tcBorders>
              <w:top w:val="single" w:sz="4" w:space="0" w:color="auto"/>
              <w:left w:val="single" w:sz="4" w:space="0" w:color="auto"/>
              <w:bottom w:val="single" w:sz="4" w:space="0" w:color="auto"/>
              <w:right w:val="single" w:sz="4" w:space="0" w:color="auto"/>
            </w:tcBorders>
            <w:vAlign w:val="center"/>
          </w:tcPr>
          <w:p w14:paraId="068C0FF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chiến lược của phòng ban</w:t>
            </w:r>
          </w:p>
        </w:tc>
        <w:tc>
          <w:tcPr>
            <w:tcW w:w="351" w:type="pct"/>
            <w:tcBorders>
              <w:top w:val="single" w:sz="4" w:space="0" w:color="auto"/>
              <w:left w:val="single" w:sz="4" w:space="0" w:color="auto"/>
              <w:bottom w:val="single" w:sz="4" w:space="0" w:color="auto"/>
              <w:right w:val="single" w:sz="4" w:space="0" w:color="auto"/>
            </w:tcBorders>
            <w:vAlign w:val="center"/>
          </w:tcPr>
          <w:p w14:paraId="464E697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293" w:type="pct"/>
            <w:tcBorders>
              <w:top w:val="single" w:sz="4" w:space="0" w:color="auto"/>
              <w:left w:val="single" w:sz="4" w:space="0" w:color="auto"/>
              <w:bottom w:val="single" w:sz="4" w:space="0" w:color="auto"/>
              <w:right w:val="single" w:sz="4" w:space="0" w:color="auto"/>
            </w:tcBorders>
            <w:vAlign w:val="center"/>
          </w:tcPr>
          <w:p w14:paraId="49313DD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IP_25</w:t>
            </w:r>
          </w:p>
        </w:tc>
        <w:tc>
          <w:tcPr>
            <w:tcW w:w="1922" w:type="pct"/>
            <w:tcBorders>
              <w:top w:val="single" w:sz="4" w:space="0" w:color="auto"/>
              <w:left w:val="single" w:sz="4" w:space="0" w:color="auto"/>
              <w:bottom w:val="single" w:sz="4" w:space="0" w:color="auto"/>
              <w:right w:val="single" w:sz="4" w:space="0" w:color="auto"/>
            </w:tcBorders>
            <w:vAlign w:val="center"/>
          </w:tcPr>
          <w:p w14:paraId="011F519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Dự án thí điểm, kế hoạch thực hiện, báo cáo tiến độ</w:t>
            </w:r>
          </w:p>
        </w:tc>
        <w:tc>
          <w:tcPr>
            <w:tcW w:w="208" w:type="pct"/>
            <w:tcBorders>
              <w:top w:val="single" w:sz="4" w:space="0" w:color="auto"/>
              <w:left w:val="single" w:sz="4" w:space="0" w:color="auto"/>
              <w:bottom w:val="single" w:sz="4" w:space="0" w:color="auto"/>
              <w:right w:val="single" w:sz="4" w:space="0" w:color="auto"/>
            </w:tcBorders>
            <w:vAlign w:val="center"/>
          </w:tcPr>
          <w:p w14:paraId="298A66A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e)</w:t>
            </w:r>
          </w:p>
        </w:tc>
      </w:tr>
      <w:tr w:rsidR="00972EF3" w:rsidRPr="00875FFC" w14:paraId="2DBA6E45" w14:textId="77777777" w:rsidTr="001D533D">
        <w:tc>
          <w:tcPr>
            <w:tcW w:w="293" w:type="pct"/>
            <w:tcBorders>
              <w:top w:val="single" w:sz="4" w:space="0" w:color="auto"/>
              <w:left w:val="single" w:sz="4" w:space="0" w:color="auto"/>
              <w:bottom w:val="single" w:sz="4" w:space="0" w:color="auto"/>
              <w:right w:val="single" w:sz="4" w:space="0" w:color="auto"/>
            </w:tcBorders>
            <w:vAlign w:val="center"/>
          </w:tcPr>
          <w:p w14:paraId="50E89FEA"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14</w:t>
            </w:r>
          </w:p>
        </w:tc>
        <w:tc>
          <w:tcPr>
            <w:tcW w:w="1932" w:type="pct"/>
            <w:tcBorders>
              <w:top w:val="single" w:sz="4" w:space="0" w:color="auto"/>
              <w:left w:val="single" w:sz="4" w:space="0" w:color="auto"/>
              <w:bottom w:val="single" w:sz="4" w:space="0" w:color="auto"/>
              <w:right w:val="single" w:sz="4" w:space="0" w:color="auto"/>
            </w:tcBorders>
            <w:vAlign w:val="center"/>
          </w:tcPr>
          <w:p w14:paraId="074BC5C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Hiệu năng BSC của phòng ban (thẻ điểm cân bằng)</w:t>
            </w:r>
          </w:p>
        </w:tc>
        <w:tc>
          <w:tcPr>
            <w:tcW w:w="351" w:type="pct"/>
            <w:tcBorders>
              <w:top w:val="single" w:sz="4" w:space="0" w:color="auto"/>
              <w:left w:val="single" w:sz="4" w:space="0" w:color="auto"/>
              <w:bottom w:val="single" w:sz="4" w:space="0" w:color="auto"/>
              <w:right w:val="single" w:sz="4" w:space="0" w:color="auto"/>
            </w:tcBorders>
            <w:vAlign w:val="center"/>
          </w:tcPr>
          <w:p w14:paraId="00EE264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c>
          <w:tcPr>
            <w:tcW w:w="293" w:type="pct"/>
            <w:tcBorders>
              <w:top w:val="single" w:sz="4" w:space="0" w:color="auto"/>
              <w:left w:val="single" w:sz="4" w:space="0" w:color="auto"/>
              <w:bottom w:val="single" w:sz="4" w:space="0" w:color="auto"/>
              <w:right w:val="single" w:sz="4" w:space="0" w:color="auto"/>
            </w:tcBorders>
            <w:vAlign w:val="center"/>
          </w:tcPr>
          <w:p w14:paraId="4B3E346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IP_26</w:t>
            </w:r>
          </w:p>
        </w:tc>
        <w:tc>
          <w:tcPr>
            <w:tcW w:w="1922" w:type="pct"/>
            <w:tcBorders>
              <w:top w:val="single" w:sz="4" w:space="0" w:color="auto"/>
              <w:left w:val="single" w:sz="4" w:space="0" w:color="auto"/>
              <w:bottom w:val="single" w:sz="4" w:space="0" w:color="auto"/>
              <w:right w:val="single" w:sz="4" w:space="0" w:color="auto"/>
            </w:tcBorders>
            <w:vAlign w:val="center"/>
          </w:tcPr>
          <w:p w14:paraId="2C6C198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Khung quá trình tổ chức để xác định dự án</w:t>
            </w:r>
          </w:p>
        </w:tc>
        <w:tc>
          <w:tcPr>
            <w:tcW w:w="208" w:type="pct"/>
            <w:tcBorders>
              <w:top w:val="single" w:sz="4" w:space="0" w:color="auto"/>
              <w:left w:val="single" w:sz="4" w:space="0" w:color="auto"/>
              <w:bottom w:val="single" w:sz="4" w:space="0" w:color="auto"/>
              <w:right w:val="single" w:sz="4" w:space="0" w:color="auto"/>
            </w:tcBorders>
            <w:vAlign w:val="center"/>
          </w:tcPr>
          <w:p w14:paraId="4A1BF608" w14:textId="77777777" w:rsidR="00972EF3" w:rsidRPr="00875FFC" w:rsidRDefault="0020602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f)</w:t>
            </w:r>
          </w:p>
        </w:tc>
      </w:tr>
    </w:tbl>
    <w:p w14:paraId="64250CFA" w14:textId="77777777" w:rsidR="00972EF3" w:rsidRPr="00875FFC" w:rsidRDefault="001D533D" w:rsidP="001A0BF6">
      <w:pPr>
        <w:widowControl/>
        <w:spacing w:before="120"/>
        <w:rPr>
          <w:rFonts w:eastAsia="Times New Roman"/>
          <w:b/>
          <w:color w:val="auto"/>
          <w:sz w:val="20"/>
          <w:szCs w:val="20"/>
          <w:lang w:val="en-US" w:eastAsia="en-US"/>
        </w:rPr>
      </w:pPr>
      <w:bookmarkStart w:id="25" w:name="dieu_8_2_2"/>
      <w:r w:rsidRPr="001D533D">
        <w:rPr>
          <w:rFonts w:eastAsia="Times New Roman"/>
          <w:b/>
          <w:color w:val="auto"/>
          <w:sz w:val="20"/>
          <w:szCs w:val="20"/>
          <w:lang w:val="en-US" w:eastAsia="en-US"/>
        </w:rPr>
        <w:t>8.2.2  Quá trình phát triển năng lực</w:t>
      </w:r>
      <w:bookmarkEnd w:id="25"/>
    </w:p>
    <w:p w14:paraId="7C6FD0B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Bảng 35 đến 46 gồm các quá trình liên quan đến phát triển năng lực:</w:t>
      </w:r>
    </w:p>
    <w:p w14:paraId="68A642D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35: CDP1 Hoạch định lực lượng lao động;</w:t>
      </w:r>
    </w:p>
    <w:p w14:paraId="4D5FD80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w:t>
      </w:r>
      <w:r w:rsidR="00703015" w:rsidRPr="00875FFC">
        <w:rPr>
          <w:rFonts w:eastAsia="Times New Roman"/>
          <w:color w:val="auto"/>
          <w:sz w:val="20"/>
          <w:szCs w:val="20"/>
          <w:lang w:val="en-US" w:eastAsia="en-US"/>
        </w:rPr>
        <w:t>ả</w:t>
      </w:r>
      <w:r w:rsidR="00972EF3" w:rsidRPr="00875FFC">
        <w:rPr>
          <w:rFonts w:eastAsia="Times New Roman"/>
          <w:color w:val="auto"/>
          <w:sz w:val="20"/>
          <w:szCs w:val="20"/>
          <w:lang w:val="en-US" w:eastAsia="en-US"/>
        </w:rPr>
        <w:t>ng 36: CDP1 Hoạch định lực lượng lao động với các thực hành cơ sở;</w:t>
      </w:r>
    </w:p>
    <w:p w14:paraId="70F0344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37: CDP1 Hoạch định lực lượng lao động với các sản phẩm thông tin;</w:t>
      </w:r>
    </w:p>
    <w:p w14:paraId="4A13560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38: CDP2 Phát triển năng lực;</w:t>
      </w:r>
    </w:p>
    <w:p w14:paraId="62D8EFB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39: CDP2 Phát triển</w:t>
      </w:r>
      <w:r w:rsidR="00CB4506" w:rsidRPr="00875FFC">
        <w:rPr>
          <w:rFonts w:eastAsia="Times New Roman"/>
          <w:color w:val="auto"/>
          <w:sz w:val="20"/>
          <w:szCs w:val="20"/>
          <w:lang w:val="en-US" w:eastAsia="en-US"/>
        </w:rPr>
        <w:t xml:space="preserve"> năng lực với các thực hành cơ </w:t>
      </w:r>
      <w:r w:rsidR="00972EF3" w:rsidRPr="00875FFC">
        <w:rPr>
          <w:rFonts w:eastAsia="Times New Roman"/>
          <w:color w:val="auto"/>
          <w:sz w:val="20"/>
          <w:szCs w:val="20"/>
          <w:lang w:val="en-US" w:eastAsia="en-US"/>
        </w:rPr>
        <w:t>sở;</w:t>
      </w:r>
    </w:p>
    <w:p w14:paraId="3771F64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40: CDP2 Phát triển năng lực với các sản phẩm thông tin;</w:t>
      </w:r>
    </w:p>
    <w:p w14:paraId="2A021315"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41: CDP3 Kiến thức về chức năng;</w:t>
      </w:r>
    </w:p>
    <w:p w14:paraId="2CA2C7D3"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42: CDP3 Kiến thức về chức năng với các thực hành cơ sở;</w:t>
      </w:r>
    </w:p>
    <w:p w14:paraId="7BD8B02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43: CDP3 Kiến thức về chức năng với các sản phẩm thông tin;</w:t>
      </w:r>
    </w:p>
    <w:p w14:paraId="42EAEBD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44: CDP4 Cải tạo khả năng;</w:t>
      </w:r>
    </w:p>
    <w:p w14:paraId="49655903"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45: CDP4 Cải tạo khả năng với các thực hành cơ sở;</w:t>
      </w:r>
    </w:p>
    <w:p w14:paraId="5014A8B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46: CDP4 Cải tạo k</w:t>
      </w:r>
      <w:r w:rsidR="00D63748" w:rsidRPr="00875FFC">
        <w:rPr>
          <w:rFonts w:eastAsia="Times New Roman"/>
          <w:color w:val="auto"/>
          <w:sz w:val="20"/>
          <w:szCs w:val="20"/>
          <w:lang w:val="en-US" w:eastAsia="en-US"/>
        </w:rPr>
        <w:t>hả năng bằng các sản phẩm thông</w:t>
      </w:r>
      <w:r w:rsidR="00972EF3" w:rsidRPr="00875FFC">
        <w:rPr>
          <w:rFonts w:eastAsia="Times New Roman"/>
          <w:color w:val="auto"/>
          <w:sz w:val="20"/>
          <w:szCs w:val="20"/>
          <w:lang w:val="en-US" w:eastAsia="en-US"/>
        </w:rPr>
        <w:t xml:space="preserve"> tin.</w:t>
      </w:r>
    </w:p>
    <w:p w14:paraId="439A8D5D"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35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CDP1 Hoạch định lực lượng lao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7"/>
        <w:gridCol w:w="8454"/>
      </w:tblGrid>
      <w:tr w:rsidR="00972EF3" w:rsidRPr="00875FFC" w14:paraId="2E3FD295" w14:textId="77777777">
        <w:tc>
          <w:tcPr>
            <w:tcW w:w="345" w:type="pct"/>
            <w:vAlign w:val="center"/>
          </w:tcPr>
          <w:p w14:paraId="1B2E0AC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55" w:type="pct"/>
            <w:vAlign w:val="center"/>
          </w:tcPr>
          <w:p w14:paraId="5060D7B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CDP1</w:t>
            </w:r>
          </w:p>
        </w:tc>
      </w:tr>
      <w:tr w:rsidR="00972EF3" w:rsidRPr="00875FFC" w14:paraId="0D2C5FEF" w14:textId="77777777">
        <w:tc>
          <w:tcPr>
            <w:tcW w:w="345" w:type="pct"/>
            <w:vAlign w:val="center"/>
          </w:tcPr>
          <w:p w14:paraId="617E6ED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55" w:type="pct"/>
            <w:vAlign w:val="center"/>
          </w:tcPr>
          <w:p w14:paraId="4A6E868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Hoạch định lực lượng lao động</w:t>
            </w:r>
          </w:p>
        </w:tc>
      </w:tr>
      <w:tr w:rsidR="00972EF3" w:rsidRPr="00875FFC" w14:paraId="015F4317" w14:textId="77777777">
        <w:tc>
          <w:tcPr>
            <w:tcW w:w="345" w:type="pct"/>
            <w:vAlign w:val="center"/>
          </w:tcPr>
          <w:p w14:paraId="7A691AB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55" w:type="pct"/>
            <w:vAlign w:val="center"/>
          </w:tcPr>
          <w:p w14:paraId="2D32652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CDP1 là đưa ra các kế hoạch để đảm bảo tính khả dụng của lực lượng lao động và các nguồn lực khác để thực hiện các dự án và sáng kiến phân tích dữ liệu lớn.</w:t>
            </w:r>
          </w:p>
        </w:tc>
      </w:tr>
      <w:tr w:rsidR="00972EF3" w:rsidRPr="00875FFC" w14:paraId="7EB380A9" w14:textId="77777777">
        <w:tc>
          <w:tcPr>
            <w:tcW w:w="345" w:type="pct"/>
            <w:vAlign w:val="center"/>
          </w:tcPr>
          <w:p w14:paraId="3E9D8C7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55" w:type="pct"/>
            <w:vAlign w:val="center"/>
          </w:tcPr>
          <w:p w14:paraId="3D238E0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180C4FB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xác định những nhà lãnh đạo tương lai trong phân tích dữ liệu lớn;</w:t>
            </w:r>
          </w:p>
          <w:p w14:paraId="2B5B5A5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sắp xếp các trách nhiệm có liên quan và hoạch định kế nhiệm cho các vai trò quan trọng;</w:t>
            </w:r>
          </w:p>
          <w:p w14:paraId="6AA608F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tuyển dụng đúng nhân tài.</w:t>
            </w:r>
          </w:p>
        </w:tc>
      </w:tr>
    </w:tbl>
    <w:p w14:paraId="475BE0C9"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36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CDP1 Hoạch định lực lượng lao động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81"/>
        <w:gridCol w:w="8200"/>
      </w:tblGrid>
      <w:tr w:rsidR="00972EF3" w:rsidRPr="00875FFC" w14:paraId="3E20732B" w14:textId="77777777">
        <w:tc>
          <w:tcPr>
            <w:tcW w:w="485" w:type="pct"/>
            <w:vAlign w:val="center"/>
          </w:tcPr>
          <w:p w14:paraId="2ACB4F9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515" w:type="pct"/>
            <w:vAlign w:val="center"/>
          </w:tcPr>
          <w:p w14:paraId="54B851A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CDP1</w:t>
            </w:r>
          </w:p>
        </w:tc>
      </w:tr>
      <w:tr w:rsidR="00972EF3" w:rsidRPr="00875FFC" w14:paraId="59B902E1" w14:textId="77777777">
        <w:tc>
          <w:tcPr>
            <w:tcW w:w="485" w:type="pct"/>
            <w:vAlign w:val="center"/>
          </w:tcPr>
          <w:p w14:paraId="7DEEFEC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515" w:type="pct"/>
            <w:vAlign w:val="center"/>
          </w:tcPr>
          <w:p w14:paraId="54B00C8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xác định các kỹ năng phù hợp ở các cấp độ khác nhau: xác định các kỹ năng cần thiết ở các cấp độ khác nhau để thành lập nhóm phân tích dữ liệu lớn [kết quả a), b)].</w:t>
            </w:r>
          </w:p>
          <w:p w14:paraId="00DE605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BP2 liên kết các kế hoạch của con người với cấu trúc phân tích dữ liệu lớn của tổ chức: liên kết các bên liên quan chính với nhóm phân tích dữ liệu lớn với tư cách là nhà tài trợ, người ủng hộ, người hỗ trợ hoặc vai trò toàn thời gian tích cực [kết quả b)].</w:t>
            </w:r>
          </w:p>
          <w:p w14:paraId="6E23427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BP3 quản lý tuyển dụng và quản lý nhân tài: đảm bảo các quá trình hiệu quả để quản lý nhân tài nội bộ và tuyển dụng nhân tài bên ngoài [kết quả c)].</w:t>
            </w:r>
          </w:p>
        </w:tc>
      </w:tr>
    </w:tbl>
    <w:p w14:paraId="29B053AC"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37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CDP1 Hoạch định lực lượng lao động (IP)</w:t>
      </w:r>
    </w:p>
    <w:tbl>
      <w:tblPr>
        <w:tblW w:w="5000" w:type="pct"/>
        <w:tblCellMar>
          <w:left w:w="0" w:type="dxa"/>
          <w:right w:w="0" w:type="dxa"/>
        </w:tblCellMar>
        <w:tblLook w:val="0000" w:firstRow="0" w:lastRow="0" w:firstColumn="0" w:lastColumn="0" w:noHBand="0" w:noVBand="0"/>
      </w:tblPr>
      <w:tblGrid>
        <w:gridCol w:w="533"/>
        <w:gridCol w:w="2761"/>
        <w:gridCol w:w="562"/>
        <w:gridCol w:w="533"/>
        <w:gridCol w:w="4315"/>
        <w:gridCol w:w="377"/>
      </w:tblGrid>
      <w:tr w:rsidR="00972EF3" w:rsidRPr="00875FFC" w14:paraId="062CD446" w14:textId="77777777">
        <w:tc>
          <w:tcPr>
            <w:tcW w:w="5355" w:type="pct"/>
            <w:gridSpan w:val="6"/>
            <w:tcBorders>
              <w:top w:val="single" w:sz="4" w:space="0" w:color="auto"/>
              <w:left w:val="single" w:sz="4" w:space="0" w:color="auto"/>
              <w:bottom w:val="single" w:sz="4" w:space="0" w:color="auto"/>
              <w:right w:val="single" w:sz="4" w:space="0" w:color="auto"/>
            </w:tcBorders>
            <w:vAlign w:val="center"/>
          </w:tcPr>
          <w:p w14:paraId="6C86B078"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591540CE" w14:textId="77777777">
        <w:tc>
          <w:tcPr>
            <w:tcW w:w="2248" w:type="pct"/>
            <w:gridSpan w:val="3"/>
            <w:tcBorders>
              <w:top w:val="single" w:sz="4" w:space="0" w:color="auto"/>
              <w:left w:val="single" w:sz="4" w:space="0" w:color="auto"/>
              <w:bottom w:val="single" w:sz="4" w:space="0" w:color="auto"/>
              <w:right w:val="single" w:sz="4" w:space="0" w:color="auto"/>
            </w:tcBorders>
            <w:vAlign w:val="center"/>
          </w:tcPr>
          <w:p w14:paraId="00D82B78"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3107" w:type="pct"/>
            <w:gridSpan w:val="3"/>
            <w:tcBorders>
              <w:top w:val="single" w:sz="4" w:space="0" w:color="auto"/>
              <w:left w:val="single" w:sz="4" w:space="0" w:color="auto"/>
              <w:bottom w:val="single" w:sz="4" w:space="0" w:color="auto"/>
              <w:right w:val="single" w:sz="4" w:space="0" w:color="auto"/>
            </w:tcBorders>
            <w:vAlign w:val="center"/>
          </w:tcPr>
          <w:p w14:paraId="00084A41"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76979443" w14:textId="77777777">
        <w:tc>
          <w:tcPr>
            <w:tcW w:w="333" w:type="pct"/>
            <w:tcBorders>
              <w:top w:val="single" w:sz="4" w:space="0" w:color="auto"/>
              <w:left w:val="single" w:sz="4" w:space="0" w:color="auto"/>
              <w:bottom w:val="single" w:sz="4" w:space="0" w:color="auto"/>
              <w:right w:val="single" w:sz="4" w:space="0" w:color="auto"/>
            </w:tcBorders>
            <w:vAlign w:val="center"/>
          </w:tcPr>
          <w:p w14:paraId="1F641616"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w:t>
            </w:r>
            <w:r w:rsidR="00D37D78" w:rsidRPr="00875FFC">
              <w:rPr>
                <w:rFonts w:eastAsia="Times New Roman"/>
                <w:color w:val="auto"/>
                <w:sz w:val="20"/>
                <w:szCs w:val="20"/>
                <w:lang w:val="en-US" w:eastAsia="en-US"/>
              </w:rPr>
              <w:t xml:space="preserve"> I</w:t>
            </w:r>
            <w:r w:rsidRPr="00875FFC">
              <w:rPr>
                <w:rFonts w:eastAsia="Times New Roman"/>
                <w:color w:val="auto"/>
                <w:sz w:val="20"/>
                <w:szCs w:val="20"/>
                <w:lang w:val="en-US" w:eastAsia="en-US"/>
              </w:rPr>
              <w:t>D</w:t>
            </w:r>
          </w:p>
        </w:tc>
        <w:tc>
          <w:tcPr>
            <w:tcW w:w="1564" w:type="pct"/>
            <w:tcBorders>
              <w:top w:val="single" w:sz="4" w:space="0" w:color="auto"/>
              <w:left w:val="single" w:sz="4" w:space="0" w:color="auto"/>
              <w:bottom w:val="single" w:sz="4" w:space="0" w:color="auto"/>
              <w:right w:val="single" w:sz="4" w:space="0" w:color="auto"/>
            </w:tcBorders>
            <w:vAlign w:val="center"/>
          </w:tcPr>
          <w:p w14:paraId="5DAFFEE4"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51" w:type="pct"/>
            <w:tcBorders>
              <w:top w:val="single" w:sz="4" w:space="0" w:color="auto"/>
              <w:left w:val="single" w:sz="4" w:space="0" w:color="auto"/>
              <w:bottom w:val="single" w:sz="4" w:space="0" w:color="auto"/>
              <w:right w:val="single" w:sz="4" w:space="0" w:color="auto"/>
            </w:tcBorders>
            <w:vAlign w:val="center"/>
          </w:tcPr>
          <w:p w14:paraId="43D253CF"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333" w:type="pct"/>
            <w:tcBorders>
              <w:top w:val="single" w:sz="4" w:space="0" w:color="auto"/>
              <w:left w:val="single" w:sz="4" w:space="0" w:color="auto"/>
              <w:bottom w:val="single" w:sz="4" w:space="0" w:color="auto"/>
              <w:right w:val="single" w:sz="4" w:space="0" w:color="auto"/>
            </w:tcBorders>
            <w:vAlign w:val="center"/>
          </w:tcPr>
          <w:p w14:paraId="76E60403"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2467" w:type="pct"/>
            <w:tcBorders>
              <w:top w:val="single" w:sz="4" w:space="0" w:color="auto"/>
              <w:left w:val="single" w:sz="4" w:space="0" w:color="auto"/>
              <w:bottom w:val="single" w:sz="4" w:space="0" w:color="auto"/>
              <w:right w:val="single" w:sz="4" w:space="0" w:color="auto"/>
            </w:tcBorders>
            <w:vAlign w:val="center"/>
          </w:tcPr>
          <w:p w14:paraId="7134E2C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07" w:type="pct"/>
            <w:tcBorders>
              <w:top w:val="single" w:sz="4" w:space="0" w:color="auto"/>
              <w:left w:val="single" w:sz="4" w:space="0" w:color="auto"/>
              <w:bottom w:val="single" w:sz="4" w:space="0" w:color="auto"/>
              <w:right w:val="single" w:sz="4" w:space="0" w:color="auto"/>
            </w:tcBorders>
            <w:vAlign w:val="center"/>
          </w:tcPr>
          <w:p w14:paraId="14ED81C1"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0675F84F" w14:textId="77777777">
        <w:tc>
          <w:tcPr>
            <w:tcW w:w="333" w:type="pct"/>
            <w:tcBorders>
              <w:top w:val="single" w:sz="4" w:space="0" w:color="auto"/>
              <w:left w:val="single" w:sz="4" w:space="0" w:color="auto"/>
              <w:bottom w:val="single" w:sz="4" w:space="0" w:color="auto"/>
              <w:right w:val="single" w:sz="4" w:space="0" w:color="auto"/>
            </w:tcBorders>
            <w:vAlign w:val="center"/>
          </w:tcPr>
          <w:p w14:paraId="301FD5A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IP_08</w:t>
            </w:r>
          </w:p>
        </w:tc>
        <w:tc>
          <w:tcPr>
            <w:tcW w:w="1564" w:type="pct"/>
            <w:tcBorders>
              <w:top w:val="single" w:sz="4" w:space="0" w:color="auto"/>
              <w:left w:val="single" w:sz="4" w:space="0" w:color="auto"/>
              <w:bottom w:val="single" w:sz="4" w:space="0" w:color="auto"/>
              <w:right w:val="single" w:sz="4" w:space="0" w:color="auto"/>
            </w:tcBorders>
            <w:vAlign w:val="center"/>
          </w:tcPr>
          <w:p w14:paraId="5054900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triển khai của phòng ban hoặc đơn vị</w:t>
            </w:r>
          </w:p>
        </w:tc>
        <w:tc>
          <w:tcPr>
            <w:tcW w:w="351" w:type="pct"/>
            <w:tcBorders>
              <w:top w:val="single" w:sz="4" w:space="0" w:color="auto"/>
              <w:left w:val="single" w:sz="4" w:space="0" w:color="auto"/>
              <w:bottom w:val="single" w:sz="4" w:space="0" w:color="auto"/>
              <w:right w:val="single" w:sz="4" w:space="0" w:color="auto"/>
            </w:tcBorders>
            <w:vAlign w:val="center"/>
          </w:tcPr>
          <w:p w14:paraId="5726625D" w14:textId="77777777" w:rsidR="00972EF3" w:rsidRPr="00875FFC" w:rsidRDefault="0007527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r w:rsidR="00972EF3" w:rsidRPr="00875FFC">
              <w:rPr>
                <w:rFonts w:eastAsia="Times New Roman"/>
                <w:color w:val="auto"/>
                <w:sz w:val="20"/>
                <w:szCs w:val="20"/>
                <w:lang w:val="en-US" w:eastAsia="en-US"/>
              </w:rPr>
              <w:t>), c)</w:t>
            </w:r>
          </w:p>
        </w:tc>
        <w:tc>
          <w:tcPr>
            <w:tcW w:w="333" w:type="pct"/>
            <w:tcBorders>
              <w:top w:val="single" w:sz="4" w:space="0" w:color="auto"/>
              <w:left w:val="single" w:sz="4" w:space="0" w:color="auto"/>
              <w:bottom w:val="single" w:sz="4" w:space="0" w:color="auto"/>
              <w:right w:val="single" w:sz="4" w:space="0" w:color="auto"/>
            </w:tcBorders>
            <w:vAlign w:val="center"/>
          </w:tcPr>
          <w:p w14:paraId="7698735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IP_63</w:t>
            </w:r>
          </w:p>
        </w:tc>
        <w:tc>
          <w:tcPr>
            <w:tcW w:w="2467" w:type="pct"/>
            <w:tcBorders>
              <w:top w:val="single" w:sz="4" w:space="0" w:color="auto"/>
              <w:left w:val="single" w:sz="4" w:space="0" w:color="auto"/>
              <w:bottom w:val="single" w:sz="4" w:space="0" w:color="auto"/>
              <w:right w:val="single" w:sz="4" w:space="0" w:color="auto"/>
            </w:tcBorders>
            <w:vAlign w:val="center"/>
          </w:tcPr>
          <w:p w14:paraId="518E67A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Danh sách các bên liên quan của BDA</w:t>
            </w:r>
          </w:p>
        </w:tc>
        <w:tc>
          <w:tcPr>
            <w:tcW w:w="307" w:type="pct"/>
            <w:tcBorders>
              <w:top w:val="single" w:sz="4" w:space="0" w:color="auto"/>
              <w:left w:val="single" w:sz="4" w:space="0" w:color="auto"/>
              <w:bottom w:val="single" w:sz="4" w:space="0" w:color="auto"/>
              <w:right w:val="single" w:sz="4" w:space="0" w:color="auto"/>
            </w:tcBorders>
            <w:vAlign w:val="center"/>
          </w:tcPr>
          <w:p w14:paraId="5F2AC28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56D40AC0" w14:textId="77777777">
        <w:tc>
          <w:tcPr>
            <w:tcW w:w="333" w:type="pct"/>
            <w:tcBorders>
              <w:top w:val="single" w:sz="4" w:space="0" w:color="auto"/>
              <w:left w:val="single" w:sz="4" w:space="0" w:color="auto"/>
              <w:bottom w:val="single" w:sz="4" w:space="0" w:color="auto"/>
              <w:right w:val="single" w:sz="4" w:space="0" w:color="auto"/>
            </w:tcBorders>
            <w:vAlign w:val="center"/>
          </w:tcPr>
          <w:p w14:paraId="76C3AFCF"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12</w:t>
            </w:r>
          </w:p>
        </w:tc>
        <w:tc>
          <w:tcPr>
            <w:tcW w:w="1564" w:type="pct"/>
            <w:tcBorders>
              <w:top w:val="single" w:sz="4" w:space="0" w:color="auto"/>
              <w:left w:val="single" w:sz="4" w:space="0" w:color="auto"/>
              <w:bottom w:val="single" w:sz="4" w:space="0" w:color="auto"/>
              <w:right w:val="single" w:sz="4" w:space="0" w:color="auto"/>
            </w:tcBorders>
            <w:vAlign w:val="center"/>
          </w:tcPr>
          <w:p w14:paraId="4C3C927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tiêu BDA</w:t>
            </w:r>
          </w:p>
        </w:tc>
        <w:tc>
          <w:tcPr>
            <w:tcW w:w="351" w:type="pct"/>
            <w:tcBorders>
              <w:top w:val="single" w:sz="4" w:space="0" w:color="auto"/>
              <w:left w:val="single" w:sz="4" w:space="0" w:color="auto"/>
              <w:bottom w:val="single" w:sz="4" w:space="0" w:color="auto"/>
              <w:right w:val="single" w:sz="4" w:space="0" w:color="auto"/>
            </w:tcBorders>
            <w:vAlign w:val="center"/>
          </w:tcPr>
          <w:p w14:paraId="4ACC634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c>
          <w:tcPr>
            <w:tcW w:w="333" w:type="pct"/>
            <w:tcBorders>
              <w:top w:val="single" w:sz="4" w:space="0" w:color="auto"/>
              <w:left w:val="single" w:sz="4" w:space="0" w:color="auto"/>
              <w:bottom w:val="single" w:sz="4" w:space="0" w:color="auto"/>
              <w:right w:val="single" w:sz="4" w:space="0" w:color="auto"/>
            </w:tcBorders>
            <w:vAlign w:val="center"/>
          </w:tcPr>
          <w:p w14:paraId="1E0A936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IP_64</w:t>
            </w:r>
          </w:p>
        </w:tc>
        <w:tc>
          <w:tcPr>
            <w:tcW w:w="2467" w:type="pct"/>
            <w:tcBorders>
              <w:top w:val="single" w:sz="4" w:space="0" w:color="auto"/>
              <w:left w:val="single" w:sz="4" w:space="0" w:color="auto"/>
              <w:bottom w:val="single" w:sz="4" w:space="0" w:color="auto"/>
              <w:right w:val="single" w:sz="4" w:space="0" w:color="auto"/>
            </w:tcBorders>
            <w:vAlign w:val="center"/>
          </w:tcPr>
          <w:p w14:paraId="16C4ED9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Sự liên kết KRA hoặc KPI của các bên liên quan của BDA với các mục tiêu của BDA</w:t>
            </w:r>
          </w:p>
        </w:tc>
        <w:tc>
          <w:tcPr>
            <w:tcW w:w="307" w:type="pct"/>
            <w:tcBorders>
              <w:top w:val="single" w:sz="4" w:space="0" w:color="auto"/>
              <w:left w:val="single" w:sz="4" w:space="0" w:color="auto"/>
              <w:bottom w:val="single" w:sz="4" w:space="0" w:color="auto"/>
              <w:right w:val="single" w:sz="4" w:space="0" w:color="auto"/>
            </w:tcBorders>
            <w:vAlign w:val="center"/>
          </w:tcPr>
          <w:p w14:paraId="1BDBB5A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294BE3AE" w14:textId="77777777">
        <w:tc>
          <w:tcPr>
            <w:tcW w:w="333" w:type="pct"/>
            <w:tcBorders>
              <w:top w:val="single" w:sz="4" w:space="0" w:color="auto"/>
              <w:left w:val="single" w:sz="4" w:space="0" w:color="auto"/>
              <w:bottom w:val="single" w:sz="4" w:space="0" w:color="auto"/>
              <w:right w:val="single" w:sz="4" w:space="0" w:color="auto"/>
            </w:tcBorders>
            <w:vAlign w:val="center"/>
          </w:tcPr>
          <w:p w14:paraId="1FAD4E1B" w14:textId="77777777" w:rsidR="00972EF3" w:rsidRPr="00875FFC" w:rsidRDefault="00144EE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06</w:t>
            </w:r>
          </w:p>
        </w:tc>
        <w:tc>
          <w:tcPr>
            <w:tcW w:w="1564" w:type="pct"/>
            <w:tcBorders>
              <w:top w:val="single" w:sz="4" w:space="0" w:color="auto"/>
              <w:left w:val="single" w:sz="4" w:space="0" w:color="auto"/>
              <w:bottom w:val="single" w:sz="4" w:space="0" w:color="auto"/>
              <w:right w:val="single" w:sz="4" w:space="0" w:color="auto"/>
            </w:tcBorders>
            <w:vAlign w:val="center"/>
          </w:tcPr>
          <w:p w14:paraId="569A19E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chiến lược của BDA</w:t>
            </w:r>
          </w:p>
        </w:tc>
        <w:tc>
          <w:tcPr>
            <w:tcW w:w="351" w:type="pct"/>
            <w:tcBorders>
              <w:top w:val="single" w:sz="4" w:space="0" w:color="auto"/>
              <w:left w:val="single" w:sz="4" w:space="0" w:color="auto"/>
              <w:bottom w:val="single" w:sz="4" w:space="0" w:color="auto"/>
              <w:right w:val="single" w:sz="4" w:space="0" w:color="auto"/>
            </w:tcBorders>
            <w:vAlign w:val="center"/>
          </w:tcPr>
          <w:p w14:paraId="70E19B2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c>
          <w:tcPr>
            <w:tcW w:w="333" w:type="pct"/>
            <w:tcBorders>
              <w:top w:val="single" w:sz="4" w:space="0" w:color="auto"/>
              <w:left w:val="single" w:sz="4" w:space="0" w:color="auto"/>
              <w:bottom w:val="single" w:sz="4" w:space="0" w:color="auto"/>
              <w:right w:val="single" w:sz="4" w:space="0" w:color="auto"/>
            </w:tcBorders>
            <w:vAlign w:val="center"/>
          </w:tcPr>
          <w:p w14:paraId="1A0ACD6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IP_65</w:t>
            </w:r>
          </w:p>
        </w:tc>
        <w:tc>
          <w:tcPr>
            <w:tcW w:w="2467" w:type="pct"/>
            <w:tcBorders>
              <w:top w:val="single" w:sz="4" w:space="0" w:color="auto"/>
              <w:left w:val="single" w:sz="4" w:space="0" w:color="auto"/>
              <w:bottom w:val="single" w:sz="4" w:space="0" w:color="auto"/>
              <w:right w:val="single" w:sz="4" w:space="0" w:color="auto"/>
            </w:tcBorders>
            <w:vAlign w:val="center"/>
          </w:tcPr>
          <w:p w14:paraId="2B771AA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và tình trạng tuyển dụng</w:t>
            </w:r>
          </w:p>
        </w:tc>
        <w:tc>
          <w:tcPr>
            <w:tcW w:w="307" w:type="pct"/>
            <w:tcBorders>
              <w:top w:val="single" w:sz="4" w:space="0" w:color="auto"/>
              <w:left w:val="single" w:sz="4" w:space="0" w:color="auto"/>
              <w:bottom w:val="single" w:sz="4" w:space="0" w:color="auto"/>
              <w:right w:val="single" w:sz="4" w:space="0" w:color="auto"/>
            </w:tcBorders>
            <w:vAlign w:val="center"/>
          </w:tcPr>
          <w:p w14:paraId="1347170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w:t>
            </w:r>
          </w:p>
        </w:tc>
      </w:tr>
      <w:tr w:rsidR="00972EF3" w:rsidRPr="00875FFC" w14:paraId="6FEADFE2" w14:textId="77777777">
        <w:tc>
          <w:tcPr>
            <w:tcW w:w="333" w:type="pct"/>
            <w:tcBorders>
              <w:top w:val="single" w:sz="4" w:space="0" w:color="auto"/>
              <w:left w:val="single" w:sz="4" w:space="0" w:color="auto"/>
              <w:bottom w:val="single" w:sz="4" w:space="0" w:color="auto"/>
              <w:right w:val="single" w:sz="4" w:space="0" w:color="auto"/>
            </w:tcBorders>
            <w:vAlign w:val="center"/>
          </w:tcPr>
          <w:p w14:paraId="5F6A462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IP_13</w:t>
            </w:r>
          </w:p>
        </w:tc>
        <w:tc>
          <w:tcPr>
            <w:tcW w:w="1564" w:type="pct"/>
            <w:tcBorders>
              <w:top w:val="single" w:sz="4" w:space="0" w:color="auto"/>
              <w:left w:val="single" w:sz="4" w:space="0" w:color="auto"/>
              <w:bottom w:val="single" w:sz="4" w:space="0" w:color="auto"/>
              <w:right w:val="single" w:sz="4" w:space="0" w:color="auto"/>
            </w:tcBorders>
            <w:vAlign w:val="center"/>
          </w:tcPr>
          <w:p w14:paraId="0B122C0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chiến lược của phòng ban</w:t>
            </w:r>
          </w:p>
        </w:tc>
        <w:tc>
          <w:tcPr>
            <w:tcW w:w="351" w:type="pct"/>
            <w:tcBorders>
              <w:top w:val="single" w:sz="4" w:space="0" w:color="auto"/>
              <w:left w:val="single" w:sz="4" w:space="0" w:color="auto"/>
              <w:bottom w:val="single" w:sz="4" w:space="0" w:color="auto"/>
              <w:right w:val="single" w:sz="4" w:space="0" w:color="auto"/>
            </w:tcBorders>
            <w:vAlign w:val="center"/>
          </w:tcPr>
          <w:p w14:paraId="532EA9B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c>
          <w:tcPr>
            <w:tcW w:w="333" w:type="pct"/>
            <w:tcBorders>
              <w:top w:val="single" w:sz="4" w:space="0" w:color="auto"/>
              <w:left w:val="single" w:sz="4" w:space="0" w:color="auto"/>
              <w:bottom w:val="single" w:sz="4" w:space="0" w:color="auto"/>
              <w:right w:val="single" w:sz="4" w:space="0" w:color="auto"/>
            </w:tcBorders>
            <w:vAlign w:val="center"/>
          </w:tcPr>
          <w:p w14:paraId="403156F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IP_66</w:t>
            </w:r>
          </w:p>
        </w:tc>
        <w:tc>
          <w:tcPr>
            <w:tcW w:w="2467" w:type="pct"/>
            <w:tcBorders>
              <w:top w:val="single" w:sz="4" w:space="0" w:color="auto"/>
              <w:left w:val="single" w:sz="4" w:space="0" w:color="auto"/>
              <w:bottom w:val="single" w:sz="4" w:space="0" w:color="auto"/>
              <w:right w:val="single" w:sz="4" w:space="0" w:color="auto"/>
            </w:tcBorders>
            <w:vAlign w:val="center"/>
          </w:tcPr>
          <w:p w14:paraId="3FE18C1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và tình trạng tuyển dụng</w:t>
            </w:r>
          </w:p>
        </w:tc>
        <w:tc>
          <w:tcPr>
            <w:tcW w:w="307" w:type="pct"/>
            <w:tcBorders>
              <w:top w:val="single" w:sz="4" w:space="0" w:color="auto"/>
              <w:left w:val="single" w:sz="4" w:space="0" w:color="auto"/>
              <w:bottom w:val="single" w:sz="4" w:space="0" w:color="auto"/>
              <w:right w:val="single" w:sz="4" w:space="0" w:color="auto"/>
            </w:tcBorders>
            <w:vAlign w:val="center"/>
          </w:tcPr>
          <w:p w14:paraId="4AC7D95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 </w:t>
            </w:r>
            <w:r w:rsidR="0023394C" w:rsidRPr="00875FFC">
              <w:rPr>
                <w:rFonts w:eastAsia="Times New Roman"/>
                <w:color w:val="auto"/>
                <w:sz w:val="20"/>
                <w:szCs w:val="20"/>
                <w:lang w:val="en-US" w:eastAsia="en-US"/>
              </w:rPr>
              <w:t>c</w:t>
            </w:r>
            <w:r w:rsidRPr="00875FFC">
              <w:rPr>
                <w:rFonts w:eastAsia="Times New Roman"/>
                <w:color w:val="auto"/>
                <w:sz w:val="20"/>
                <w:szCs w:val="20"/>
                <w:lang w:val="en-US" w:eastAsia="en-US"/>
              </w:rPr>
              <w:t>)</w:t>
            </w:r>
          </w:p>
        </w:tc>
      </w:tr>
      <w:tr w:rsidR="00972EF3" w:rsidRPr="00875FFC" w14:paraId="09DE2B77" w14:textId="77777777">
        <w:tc>
          <w:tcPr>
            <w:tcW w:w="333" w:type="pct"/>
            <w:tcBorders>
              <w:top w:val="single" w:sz="4" w:space="0" w:color="auto"/>
              <w:left w:val="single" w:sz="4" w:space="0" w:color="auto"/>
              <w:bottom w:val="single" w:sz="4" w:space="0" w:color="auto"/>
              <w:right w:val="single" w:sz="4" w:space="0" w:color="auto"/>
            </w:tcBorders>
            <w:vAlign w:val="center"/>
          </w:tcPr>
          <w:p w14:paraId="209BE12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IP_62</w:t>
            </w:r>
          </w:p>
        </w:tc>
        <w:tc>
          <w:tcPr>
            <w:tcW w:w="1564" w:type="pct"/>
            <w:tcBorders>
              <w:top w:val="single" w:sz="4" w:space="0" w:color="auto"/>
              <w:left w:val="single" w:sz="4" w:space="0" w:color="auto"/>
              <w:bottom w:val="single" w:sz="4" w:space="0" w:color="auto"/>
              <w:right w:val="single" w:sz="4" w:space="0" w:color="auto"/>
            </w:tcBorders>
            <w:vAlign w:val="center"/>
          </w:tcPr>
          <w:p w14:paraId="17197F58" w14:textId="77777777" w:rsidR="00972EF3" w:rsidRPr="00875FFC" w:rsidRDefault="005149D6"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Phân tích </w:t>
            </w:r>
            <w:r w:rsidR="00972EF3" w:rsidRPr="00875FFC">
              <w:rPr>
                <w:rFonts w:eastAsia="Times New Roman"/>
                <w:color w:val="auto"/>
                <w:sz w:val="20"/>
                <w:szCs w:val="20"/>
                <w:lang w:val="en-US" w:eastAsia="en-US"/>
              </w:rPr>
              <w:t>khoảng cách tài năng của BDA</w:t>
            </w:r>
          </w:p>
        </w:tc>
        <w:tc>
          <w:tcPr>
            <w:tcW w:w="351" w:type="pct"/>
            <w:tcBorders>
              <w:top w:val="single" w:sz="4" w:space="0" w:color="auto"/>
              <w:left w:val="single" w:sz="4" w:space="0" w:color="auto"/>
              <w:bottom w:val="single" w:sz="4" w:space="0" w:color="auto"/>
              <w:right w:val="single" w:sz="4" w:space="0" w:color="auto"/>
            </w:tcBorders>
            <w:vAlign w:val="center"/>
          </w:tcPr>
          <w:p w14:paraId="4837153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c>
          <w:tcPr>
            <w:tcW w:w="333" w:type="pct"/>
            <w:tcBorders>
              <w:top w:val="single" w:sz="4" w:space="0" w:color="auto"/>
              <w:left w:val="single" w:sz="4" w:space="0" w:color="auto"/>
              <w:bottom w:val="single" w:sz="4" w:space="0" w:color="auto"/>
              <w:right w:val="single" w:sz="4" w:space="0" w:color="auto"/>
            </w:tcBorders>
            <w:vAlign w:val="center"/>
          </w:tcPr>
          <w:p w14:paraId="04355B9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2467" w:type="pct"/>
            <w:tcBorders>
              <w:top w:val="single" w:sz="4" w:space="0" w:color="auto"/>
              <w:left w:val="single" w:sz="4" w:space="0" w:color="auto"/>
              <w:bottom w:val="single" w:sz="4" w:space="0" w:color="auto"/>
              <w:right w:val="single" w:sz="4" w:space="0" w:color="auto"/>
            </w:tcBorders>
            <w:vAlign w:val="center"/>
          </w:tcPr>
          <w:p w14:paraId="0E0842D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07" w:type="pct"/>
            <w:tcBorders>
              <w:top w:val="single" w:sz="4" w:space="0" w:color="auto"/>
              <w:left w:val="single" w:sz="4" w:space="0" w:color="auto"/>
              <w:bottom w:val="single" w:sz="4" w:space="0" w:color="auto"/>
              <w:right w:val="single" w:sz="4" w:space="0" w:color="auto"/>
            </w:tcBorders>
            <w:vAlign w:val="center"/>
          </w:tcPr>
          <w:p w14:paraId="6DF923C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r w:rsidR="00075274" w:rsidRPr="00875FFC">
              <w:rPr>
                <w:rFonts w:eastAsia="Times New Roman"/>
                <w:color w:val="auto"/>
                <w:sz w:val="20"/>
                <w:szCs w:val="20"/>
                <w:lang w:val="en-US" w:eastAsia="en-US"/>
              </w:rPr>
              <w:t>-</w:t>
            </w:r>
          </w:p>
        </w:tc>
      </w:tr>
    </w:tbl>
    <w:p w14:paraId="2B36211D"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38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CDP2 Phát triển năng lực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77"/>
        <w:gridCol w:w="8404"/>
      </w:tblGrid>
      <w:tr w:rsidR="00972EF3" w:rsidRPr="00875FFC" w14:paraId="1134D84C" w14:textId="77777777">
        <w:tc>
          <w:tcPr>
            <w:tcW w:w="373" w:type="pct"/>
            <w:vAlign w:val="center"/>
          </w:tcPr>
          <w:p w14:paraId="56A127C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27" w:type="pct"/>
            <w:vAlign w:val="center"/>
          </w:tcPr>
          <w:p w14:paraId="7F80F49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CDP2</w:t>
            </w:r>
          </w:p>
        </w:tc>
      </w:tr>
      <w:tr w:rsidR="00972EF3" w:rsidRPr="00875FFC" w14:paraId="7246EB54" w14:textId="77777777">
        <w:tc>
          <w:tcPr>
            <w:tcW w:w="373" w:type="pct"/>
            <w:vAlign w:val="center"/>
          </w:tcPr>
          <w:p w14:paraId="335A83F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27" w:type="pct"/>
            <w:vAlign w:val="center"/>
          </w:tcPr>
          <w:p w14:paraId="3286A3C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Phát triển năng lực</w:t>
            </w:r>
          </w:p>
        </w:tc>
      </w:tr>
      <w:tr w:rsidR="00972EF3" w:rsidRPr="00875FFC" w14:paraId="651BE637" w14:textId="77777777">
        <w:tc>
          <w:tcPr>
            <w:tcW w:w="373" w:type="pct"/>
            <w:vAlign w:val="center"/>
          </w:tcPr>
          <w:p w14:paraId="25BED90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27" w:type="pct"/>
            <w:vAlign w:val="center"/>
          </w:tcPr>
          <w:p w14:paraId="2598770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CDP2 là hỗ trợ mọi người trong toàn tổ chức đạt được các kế hoạch, mục tiêu và mục đích thông qua việc nâng cao năng lực.</w:t>
            </w:r>
          </w:p>
        </w:tc>
      </w:tr>
      <w:tr w:rsidR="00972EF3" w:rsidRPr="00875FFC" w14:paraId="0C788052" w14:textId="77777777">
        <w:tc>
          <w:tcPr>
            <w:tcW w:w="373" w:type="pct"/>
            <w:vAlign w:val="center"/>
          </w:tcPr>
          <w:p w14:paraId="7A5BCA8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27" w:type="pct"/>
            <w:vAlign w:val="center"/>
          </w:tcPr>
          <w:p w14:paraId="2E75BB9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kết quả của quá trình này bao gồm:</w:t>
            </w:r>
          </w:p>
          <w:p w14:paraId="75AA772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hiểu và phát triển các năng lực cơ bản của tổ chức;</w:t>
            </w:r>
          </w:p>
          <w:p w14:paraId="27AB0C0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 đánh giá tập các kết quả đạt được để cải thiện hiệu năng trong tương lai và mang lại lợi ích bền vững </w:t>
            </w:r>
            <w:r w:rsidR="00F413D0" w:rsidRPr="00875FFC">
              <w:rPr>
                <w:rFonts w:eastAsia="Times New Roman"/>
                <w:color w:val="auto"/>
                <w:sz w:val="20"/>
                <w:szCs w:val="20"/>
                <w:lang w:val="en-US" w:eastAsia="en-US"/>
              </w:rPr>
              <w:t xml:space="preserve">cho tất </w:t>
            </w:r>
            <w:r w:rsidRPr="00875FFC">
              <w:rPr>
                <w:rFonts w:eastAsia="Times New Roman"/>
                <w:color w:val="auto"/>
                <w:sz w:val="20"/>
                <w:szCs w:val="20"/>
                <w:lang w:val="en-US" w:eastAsia="en-US"/>
              </w:rPr>
              <w:t>cả các bên liên quan;</w:t>
            </w:r>
          </w:p>
          <w:p w14:paraId="67FA681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ghi nhận những nỗ lực và kết quả đạt được một cách kịp thời và phù hợp.</w:t>
            </w:r>
          </w:p>
        </w:tc>
      </w:tr>
    </w:tbl>
    <w:p w14:paraId="05DF7939"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39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CDP2 Phát triển năng lực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55"/>
        <w:gridCol w:w="8026"/>
      </w:tblGrid>
      <w:tr w:rsidR="00972EF3" w:rsidRPr="00875FFC" w14:paraId="4A5AE2FB" w14:textId="77777777">
        <w:tc>
          <w:tcPr>
            <w:tcW w:w="581" w:type="pct"/>
            <w:vAlign w:val="center"/>
          </w:tcPr>
          <w:p w14:paraId="693A325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419" w:type="pct"/>
            <w:vAlign w:val="center"/>
          </w:tcPr>
          <w:p w14:paraId="78AAC52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CDP2</w:t>
            </w:r>
          </w:p>
        </w:tc>
      </w:tr>
      <w:tr w:rsidR="00972EF3" w:rsidRPr="00875FFC" w14:paraId="37FA4305" w14:textId="77777777">
        <w:tc>
          <w:tcPr>
            <w:tcW w:w="581" w:type="pct"/>
            <w:vAlign w:val="center"/>
          </w:tcPr>
          <w:p w14:paraId="1BC2817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419" w:type="pct"/>
            <w:vAlign w:val="center"/>
          </w:tcPr>
          <w:p w14:paraId="0FEC7FC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xác định kỹ năng và năng lực: xác định đúng kỹ năng và năng lực để duy trì sáng kiến phân tích dữ liệu lớn trong toàn tổ chức [kết quả a)].</w:t>
            </w:r>
          </w:p>
          <w:p w14:paraId="7EEDCF5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BP2 thu hút, phát triển và giữ chân nhân tài: thực hiện các hành động thích hợp để thu hút, phát triển và giữ chân nhân tài trong và ngoài tổ chức [kết quả b)].</w:t>
            </w:r>
          </w:p>
          <w:p w14:paraId="0437968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BP3 phát triển kỹ năng và năng lực: xác định chương trình phát triển kỹ năng và nhân tài [kết quả a),b)]</w:t>
            </w:r>
            <w:r w:rsidR="00D66A89" w:rsidRPr="00875FFC">
              <w:rPr>
                <w:rFonts w:eastAsia="Times New Roman"/>
                <w:color w:val="auto"/>
                <w:sz w:val="20"/>
                <w:szCs w:val="20"/>
                <w:lang w:val="en-US" w:eastAsia="en-US"/>
              </w:rPr>
              <w:t>.</w:t>
            </w:r>
          </w:p>
          <w:p w14:paraId="639721D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BP4 tối đa hóa đóng góp của nhân tài: đánh giá hiệu năng và thiết lập các quá trình </w:t>
            </w:r>
            <w:r w:rsidR="006B6F85" w:rsidRPr="00875FFC">
              <w:rPr>
                <w:rFonts w:eastAsia="Times New Roman"/>
                <w:color w:val="auto"/>
                <w:sz w:val="20"/>
                <w:szCs w:val="20"/>
                <w:lang w:val="en-US" w:eastAsia="en-US"/>
              </w:rPr>
              <w:t xml:space="preserve">để hướng </w:t>
            </w:r>
            <w:r w:rsidRPr="00875FFC">
              <w:rPr>
                <w:rFonts w:eastAsia="Times New Roman"/>
                <w:color w:val="auto"/>
                <w:sz w:val="20"/>
                <w:szCs w:val="20"/>
                <w:lang w:val="en-US" w:eastAsia="en-US"/>
              </w:rPr>
              <w:t>dẫn, cố vấn và ghi nhận nỗ lực và kết quả đạt được phù hợp [kết quả c)].</w:t>
            </w:r>
          </w:p>
        </w:tc>
      </w:tr>
    </w:tbl>
    <w:p w14:paraId="16E9F1B5"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40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CDP2 Phát triển năng lực (IP)</w:t>
      </w:r>
    </w:p>
    <w:tbl>
      <w:tblPr>
        <w:tblW w:w="5000" w:type="pct"/>
        <w:tblCellMar>
          <w:left w:w="0" w:type="dxa"/>
          <w:right w:w="0" w:type="dxa"/>
        </w:tblCellMar>
        <w:tblLook w:val="0000" w:firstRow="0" w:lastRow="0" w:firstColumn="0" w:lastColumn="0" w:noHBand="0" w:noVBand="0"/>
      </w:tblPr>
      <w:tblGrid>
        <w:gridCol w:w="533"/>
        <w:gridCol w:w="4404"/>
        <w:gridCol w:w="559"/>
        <w:gridCol w:w="533"/>
        <w:gridCol w:w="2675"/>
        <w:gridCol w:w="377"/>
      </w:tblGrid>
      <w:tr w:rsidR="00972EF3" w:rsidRPr="00875FFC" w14:paraId="6760533F" w14:textId="77777777">
        <w:tc>
          <w:tcPr>
            <w:tcW w:w="5355" w:type="pct"/>
            <w:gridSpan w:val="6"/>
            <w:tcBorders>
              <w:top w:val="single" w:sz="4" w:space="0" w:color="auto"/>
              <w:left w:val="single" w:sz="4" w:space="0" w:color="auto"/>
              <w:bottom w:val="single" w:sz="4" w:space="0" w:color="auto"/>
              <w:right w:val="single" w:sz="4" w:space="0" w:color="auto"/>
            </w:tcBorders>
            <w:vAlign w:val="center"/>
          </w:tcPr>
          <w:p w14:paraId="27EA6CE5"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1072C94E" w14:textId="77777777">
        <w:tc>
          <w:tcPr>
            <w:tcW w:w="3151" w:type="pct"/>
            <w:gridSpan w:val="3"/>
            <w:tcBorders>
              <w:top w:val="single" w:sz="4" w:space="0" w:color="auto"/>
              <w:left w:val="single" w:sz="4" w:space="0" w:color="auto"/>
              <w:bottom w:val="single" w:sz="4" w:space="0" w:color="auto"/>
              <w:right w:val="single" w:sz="4" w:space="0" w:color="auto"/>
            </w:tcBorders>
            <w:vAlign w:val="center"/>
          </w:tcPr>
          <w:p w14:paraId="756691B8"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2204" w:type="pct"/>
            <w:gridSpan w:val="3"/>
            <w:tcBorders>
              <w:top w:val="single" w:sz="4" w:space="0" w:color="auto"/>
              <w:left w:val="single" w:sz="4" w:space="0" w:color="auto"/>
              <w:bottom w:val="single" w:sz="4" w:space="0" w:color="auto"/>
              <w:right w:val="single" w:sz="4" w:space="0" w:color="auto"/>
            </w:tcBorders>
            <w:vAlign w:val="center"/>
          </w:tcPr>
          <w:p w14:paraId="7AF12704"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065D12DE" w14:textId="77777777">
        <w:tc>
          <w:tcPr>
            <w:tcW w:w="333" w:type="pct"/>
            <w:tcBorders>
              <w:top w:val="single" w:sz="4" w:space="0" w:color="auto"/>
              <w:left w:val="single" w:sz="4" w:space="0" w:color="auto"/>
              <w:bottom w:val="single" w:sz="4" w:space="0" w:color="auto"/>
              <w:right w:val="single" w:sz="4" w:space="0" w:color="auto"/>
            </w:tcBorders>
            <w:vAlign w:val="center"/>
          </w:tcPr>
          <w:p w14:paraId="1EA16AC3"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2469" w:type="pct"/>
            <w:tcBorders>
              <w:top w:val="single" w:sz="4" w:space="0" w:color="auto"/>
              <w:left w:val="single" w:sz="4" w:space="0" w:color="auto"/>
              <w:bottom w:val="single" w:sz="4" w:space="0" w:color="auto"/>
              <w:right w:val="single" w:sz="4" w:space="0" w:color="auto"/>
            </w:tcBorders>
            <w:vAlign w:val="center"/>
          </w:tcPr>
          <w:p w14:paraId="318981E0"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49" w:type="pct"/>
            <w:tcBorders>
              <w:top w:val="single" w:sz="4" w:space="0" w:color="auto"/>
              <w:left w:val="single" w:sz="4" w:space="0" w:color="auto"/>
              <w:bottom w:val="single" w:sz="4" w:space="0" w:color="auto"/>
              <w:right w:val="single" w:sz="4" w:space="0" w:color="auto"/>
            </w:tcBorders>
            <w:vAlign w:val="center"/>
          </w:tcPr>
          <w:p w14:paraId="03482959"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333" w:type="pct"/>
            <w:tcBorders>
              <w:top w:val="single" w:sz="4" w:space="0" w:color="auto"/>
              <w:left w:val="single" w:sz="4" w:space="0" w:color="auto"/>
              <w:bottom w:val="single" w:sz="4" w:space="0" w:color="auto"/>
              <w:right w:val="single" w:sz="4" w:space="0" w:color="auto"/>
            </w:tcBorders>
            <w:vAlign w:val="center"/>
          </w:tcPr>
          <w:p w14:paraId="0266ECF0"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565" w:type="pct"/>
            <w:tcBorders>
              <w:top w:val="single" w:sz="4" w:space="0" w:color="auto"/>
              <w:left w:val="single" w:sz="4" w:space="0" w:color="auto"/>
              <w:bottom w:val="single" w:sz="4" w:space="0" w:color="auto"/>
              <w:right w:val="single" w:sz="4" w:space="0" w:color="auto"/>
            </w:tcBorders>
            <w:vAlign w:val="center"/>
          </w:tcPr>
          <w:p w14:paraId="419C701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06" w:type="pct"/>
            <w:tcBorders>
              <w:top w:val="single" w:sz="4" w:space="0" w:color="auto"/>
              <w:left w:val="single" w:sz="4" w:space="0" w:color="auto"/>
              <w:bottom w:val="single" w:sz="4" w:space="0" w:color="auto"/>
              <w:right w:val="single" w:sz="4" w:space="0" w:color="auto"/>
            </w:tcBorders>
            <w:vAlign w:val="center"/>
          </w:tcPr>
          <w:p w14:paraId="2985A022"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19DD58AA" w14:textId="77777777">
        <w:tc>
          <w:tcPr>
            <w:tcW w:w="333" w:type="pct"/>
            <w:tcBorders>
              <w:top w:val="single" w:sz="4" w:space="0" w:color="auto"/>
              <w:left w:val="single" w:sz="4" w:space="0" w:color="auto"/>
              <w:bottom w:val="single" w:sz="4" w:space="0" w:color="auto"/>
              <w:right w:val="single" w:sz="4" w:space="0" w:color="auto"/>
            </w:tcBorders>
            <w:vAlign w:val="center"/>
          </w:tcPr>
          <w:p w14:paraId="3BA9924F" w14:textId="77777777" w:rsidR="00972EF3" w:rsidRPr="00875FFC" w:rsidRDefault="00CF5F0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w:t>
            </w:r>
            <w:r w:rsidR="00972EF3" w:rsidRPr="00875FFC">
              <w:rPr>
                <w:rFonts w:eastAsia="Times New Roman"/>
                <w:color w:val="auto"/>
                <w:sz w:val="20"/>
                <w:szCs w:val="20"/>
                <w:lang w:val="en-US" w:eastAsia="en-US"/>
              </w:rPr>
              <w:t>_63</w:t>
            </w:r>
          </w:p>
        </w:tc>
        <w:tc>
          <w:tcPr>
            <w:tcW w:w="2469" w:type="pct"/>
            <w:tcBorders>
              <w:top w:val="single" w:sz="4" w:space="0" w:color="auto"/>
              <w:left w:val="single" w:sz="4" w:space="0" w:color="auto"/>
              <w:bottom w:val="single" w:sz="4" w:space="0" w:color="auto"/>
              <w:right w:val="single" w:sz="4" w:space="0" w:color="auto"/>
            </w:tcBorders>
            <w:vAlign w:val="center"/>
          </w:tcPr>
          <w:p w14:paraId="735EBB5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Danh sách các bên liên quan của</w:t>
            </w:r>
          </w:p>
          <w:p w14:paraId="1446B06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BDA</w:t>
            </w:r>
          </w:p>
        </w:tc>
        <w:tc>
          <w:tcPr>
            <w:tcW w:w="349" w:type="pct"/>
            <w:tcBorders>
              <w:top w:val="single" w:sz="4" w:space="0" w:color="auto"/>
              <w:left w:val="single" w:sz="4" w:space="0" w:color="auto"/>
              <w:bottom w:val="single" w:sz="4" w:space="0" w:color="auto"/>
              <w:right w:val="single" w:sz="4" w:space="0" w:color="auto"/>
            </w:tcBorders>
            <w:vAlign w:val="center"/>
          </w:tcPr>
          <w:p w14:paraId="76E9721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333" w:type="pct"/>
            <w:tcBorders>
              <w:top w:val="single" w:sz="4" w:space="0" w:color="auto"/>
              <w:left w:val="single" w:sz="4" w:space="0" w:color="auto"/>
              <w:bottom w:val="single" w:sz="4" w:space="0" w:color="auto"/>
              <w:right w:val="single" w:sz="4" w:space="0" w:color="auto"/>
            </w:tcBorders>
            <w:vAlign w:val="center"/>
          </w:tcPr>
          <w:p w14:paraId="74CB0265"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66</w:t>
            </w:r>
          </w:p>
        </w:tc>
        <w:tc>
          <w:tcPr>
            <w:tcW w:w="1565" w:type="pct"/>
            <w:tcBorders>
              <w:top w:val="single" w:sz="4" w:space="0" w:color="auto"/>
              <w:left w:val="single" w:sz="4" w:space="0" w:color="auto"/>
              <w:bottom w:val="single" w:sz="4" w:space="0" w:color="auto"/>
              <w:right w:val="single" w:sz="4" w:space="0" w:color="auto"/>
            </w:tcBorders>
            <w:vAlign w:val="center"/>
          </w:tcPr>
          <w:p w14:paraId="2B27CA5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và tình trạng tuyển dụng</w:t>
            </w:r>
          </w:p>
        </w:tc>
        <w:tc>
          <w:tcPr>
            <w:tcW w:w="306" w:type="pct"/>
            <w:tcBorders>
              <w:top w:val="single" w:sz="4" w:space="0" w:color="auto"/>
              <w:left w:val="single" w:sz="4" w:space="0" w:color="auto"/>
              <w:bottom w:val="single" w:sz="4" w:space="0" w:color="auto"/>
              <w:right w:val="single" w:sz="4" w:space="0" w:color="auto"/>
            </w:tcBorders>
            <w:vAlign w:val="center"/>
          </w:tcPr>
          <w:p w14:paraId="30892F0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6DC2F863" w14:textId="77777777">
        <w:tc>
          <w:tcPr>
            <w:tcW w:w="333" w:type="pct"/>
            <w:tcBorders>
              <w:top w:val="single" w:sz="4" w:space="0" w:color="auto"/>
              <w:left w:val="single" w:sz="4" w:space="0" w:color="auto"/>
              <w:bottom w:val="single" w:sz="4" w:space="0" w:color="auto"/>
              <w:right w:val="single" w:sz="4" w:space="0" w:color="auto"/>
            </w:tcBorders>
            <w:vAlign w:val="center"/>
          </w:tcPr>
          <w:p w14:paraId="5B9F2BA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IP_64</w:t>
            </w:r>
          </w:p>
        </w:tc>
        <w:tc>
          <w:tcPr>
            <w:tcW w:w="2469" w:type="pct"/>
            <w:tcBorders>
              <w:top w:val="single" w:sz="4" w:space="0" w:color="auto"/>
              <w:left w:val="single" w:sz="4" w:space="0" w:color="auto"/>
              <w:bottom w:val="single" w:sz="4" w:space="0" w:color="auto"/>
              <w:right w:val="single" w:sz="4" w:space="0" w:color="auto"/>
            </w:tcBorders>
            <w:vAlign w:val="center"/>
          </w:tcPr>
          <w:p w14:paraId="045B755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Sự liên kết KRA hoặc KPI của các bên liên quan của BDA với các mục tiêu của BDA</w:t>
            </w:r>
          </w:p>
        </w:tc>
        <w:tc>
          <w:tcPr>
            <w:tcW w:w="349" w:type="pct"/>
            <w:tcBorders>
              <w:top w:val="single" w:sz="4" w:space="0" w:color="auto"/>
              <w:left w:val="single" w:sz="4" w:space="0" w:color="auto"/>
              <w:bottom w:val="single" w:sz="4" w:space="0" w:color="auto"/>
              <w:right w:val="single" w:sz="4" w:space="0" w:color="auto"/>
            </w:tcBorders>
            <w:vAlign w:val="center"/>
          </w:tcPr>
          <w:p w14:paraId="43B1A79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c>
          <w:tcPr>
            <w:tcW w:w="333" w:type="pct"/>
            <w:tcBorders>
              <w:top w:val="single" w:sz="4" w:space="0" w:color="auto"/>
              <w:left w:val="single" w:sz="4" w:space="0" w:color="auto"/>
              <w:bottom w:val="single" w:sz="4" w:space="0" w:color="auto"/>
              <w:right w:val="single" w:sz="4" w:space="0" w:color="auto"/>
            </w:tcBorders>
            <w:vAlign w:val="center"/>
          </w:tcPr>
          <w:p w14:paraId="1176C73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IP_68</w:t>
            </w:r>
          </w:p>
        </w:tc>
        <w:tc>
          <w:tcPr>
            <w:tcW w:w="1565" w:type="pct"/>
            <w:tcBorders>
              <w:top w:val="single" w:sz="4" w:space="0" w:color="auto"/>
              <w:left w:val="single" w:sz="4" w:space="0" w:color="auto"/>
              <w:bottom w:val="single" w:sz="4" w:space="0" w:color="auto"/>
              <w:right w:val="single" w:sz="4" w:space="0" w:color="auto"/>
            </w:tcBorders>
            <w:vAlign w:val="center"/>
          </w:tcPr>
          <w:p w14:paraId="14C5326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tuyển dụng và tình trạng</w:t>
            </w:r>
          </w:p>
        </w:tc>
        <w:tc>
          <w:tcPr>
            <w:tcW w:w="306" w:type="pct"/>
            <w:tcBorders>
              <w:top w:val="single" w:sz="4" w:space="0" w:color="auto"/>
              <w:left w:val="single" w:sz="4" w:space="0" w:color="auto"/>
              <w:bottom w:val="single" w:sz="4" w:space="0" w:color="auto"/>
              <w:right w:val="single" w:sz="4" w:space="0" w:color="auto"/>
            </w:tcBorders>
            <w:vAlign w:val="center"/>
          </w:tcPr>
          <w:p w14:paraId="6C2BF78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71282487" w14:textId="77777777">
        <w:tc>
          <w:tcPr>
            <w:tcW w:w="333" w:type="pct"/>
            <w:tcBorders>
              <w:top w:val="single" w:sz="4" w:space="0" w:color="auto"/>
              <w:left w:val="single" w:sz="4" w:space="0" w:color="auto"/>
              <w:bottom w:val="single" w:sz="4" w:space="0" w:color="auto"/>
              <w:right w:val="single" w:sz="4" w:space="0" w:color="auto"/>
            </w:tcBorders>
            <w:vAlign w:val="center"/>
          </w:tcPr>
          <w:p w14:paraId="6BBFD6C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 65</w:t>
            </w:r>
          </w:p>
        </w:tc>
        <w:tc>
          <w:tcPr>
            <w:tcW w:w="2469" w:type="pct"/>
            <w:tcBorders>
              <w:top w:val="single" w:sz="4" w:space="0" w:color="auto"/>
              <w:left w:val="single" w:sz="4" w:space="0" w:color="auto"/>
              <w:bottom w:val="single" w:sz="4" w:space="0" w:color="auto"/>
              <w:right w:val="single" w:sz="4" w:space="0" w:color="auto"/>
            </w:tcBorders>
            <w:vAlign w:val="center"/>
          </w:tcPr>
          <w:p w14:paraId="399FE1B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và tình trạng tuyển dụng</w:t>
            </w:r>
          </w:p>
        </w:tc>
        <w:tc>
          <w:tcPr>
            <w:tcW w:w="349" w:type="pct"/>
            <w:tcBorders>
              <w:top w:val="single" w:sz="4" w:space="0" w:color="auto"/>
              <w:left w:val="single" w:sz="4" w:space="0" w:color="auto"/>
              <w:bottom w:val="single" w:sz="4" w:space="0" w:color="auto"/>
              <w:right w:val="single" w:sz="4" w:space="0" w:color="auto"/>
            </w:tcBorders>
            <w:vAlign w:val="center"/>
          </w:tcPr>
          <w:p w14:paraId="45A31DB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w:t>
            </w:r>
          </w:p>
        </w:tc>
        <w:tc>
          <w:tcPr>
            <w:tcW w:w="333" w:type="pct"/>
            <w:tcBorders>
              <w:top w:val="single" w:sz="4" w:space="0" w:color="auto"/>
              <w:left w:val="single" w:sz="4" w:space="0" w:color="auto"/>
              <w:bottom w:val="single" w:sz="4" w:space="0" w:color="auto"/>
              <w:right w:val="single" w:sz="4" w:space="0" w:color="auto"/>
            </w:tcBorders>
            <w:vAlign w:val="center"/>
          </w:tcPr>
          <w:p w14:paraId="1DB704F1"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69</w:t>
            </w:r>
          </w:p>
        </w:tc>
        <w:tc>
          <w:tcPr>
            <w:tcW w:w="1565" w:type="pct"/>
            <w:tcBorders>
              <w:top w:val="single" w:sz="4" w:space="0" w:color="auto"/>
              <w:left w:val="single" w:sz="4" w:space="0" w:color="auto"/>
              <w:bottom w:val="single" w:sz="4" w:space="0" w:color="auto"/>
              <w:right w:val="single" w:sz="4" w:space="0" w:color="auto"/>
            </w:tcBorders>
            <w:vAlign w:val="center"/>
          </w:tcPr>
          <w:p w14:paraId="11454BC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đào tạo</w:t>
            </w:r>
          </w:p>
        </w:tc>
        <w:tc>
          <w:tcPr>
            <w:tcW w:w="306" w:type="pct"/>
            <w:tcBorders>
              <w:top w:val="single" w:sz="4" w:space="0" w:color="auto"/>
              <w:left w:val="single" w:sz="4" w:space="0" w:color="auto"/>
              <w:bottom w:val="single" w:sz="4" w:space="0" w:color="auto"/>
              <w:right w:val="single" w:sz="4" w:space="0" w:color="auto"/>
            </w:tcBorders>
            <w:vAlign w:val="center"/>
          </w:tcPr>
          <w:p w14:paraId="2A78A39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358C99B2" w14:textId="77777777">
        <w:tc>
          <w:tcPr>
            <w:tcW w:w="333" w:type="pct"/>
            <w:tcBorders>
              <w:top w:val="single" w:sz="4" w:space="0" w:color="auto"/>
              <w:left w:val="single" w:sz="4" w:space="0" w:color="auto"/>
              <w:bottom w:val="single" w:sz="4" w:space="0" w:color="auto"/>
              <w:right w:val="single" w:sz="4" w:space="0" w:color="auto"/>
            </w:tcBorders>
            <w:vAlign w:val="center"/>
          </w:tcPr>
          <w:p w14:paraId="2C0E3EFD" w14:textId="77777777" w:rsidR="00972EF3" w:rsidRPr="00875FFC" w:rsidRDefault="003A4C89"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66</w:t>
            </w:r>
          </w:p>
        </w:tc>
        <w:tc>
          <w:tcPr>
            <w:tcW w:w="2469" w:type="pct"/>
            <w:tcBorders>
              <w:top w:val="single" w:sz="4" w:space="0" w:color="auto"/>
              <w:left w:val="single" w:sz="4" w:space="0" w:color="auto"/>
              <w:bottom w:val="single" w:sz="4" w:space="0" w:color="auto"/>
              <w:right w:val="single" w:sz="4" w:space="0" w:color="auto"/>
            </w:tcBorders>
            <w:vAlign w:val="center"/>
          </w:tcPr>
          <w:p w14:paraId="399331C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và tình trạng tuyển dụng</w:t>
            </w:r>
          </w:p>
        </w:tc>
        <w:tc>
          <w:tcPr>
            <w:tcW w:w="349" w:type="pct"/>
            <w:tcBorders>
              <w:top w:val="single" w:sz="4" w:space="0" w:color="auto"/>
              <w:left w:val="single" w:sz="4" w:space="0" w:color="auto"/>
              <w:bottom w:val="single" w:sz="4" w:space="0" w:color="auto"/>
              <w:right w:val="single" w:sz="4" w:space="0" w:color="auto"/>
            </w:tcBorders>
            <w:vAlign w:val="center"/>
          </w:tcPr>
          <w:p w14:paraId="5EE945C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w:t>
            </w:r>
          </w:p>
        </w:tc>
        <w:tc>
          <w:tcPr>
            <w:tcW w:w="333" w:type="pct"/>
            <w:tcBorders>
              <w:top w:val="single" w:sz="4" w:space="0" w:color="auto"/>
              <w:left w:val="single" w:sz="4" w:space="0" w:color="auto"/>
              <w:bottom w:val="single" w:sz="4" w:space="0" w:color="auto"/>
              <w:right w:val="single" w:sz="4" w:space="0" w:color="auto"/>
            </w:tcBorders>
            <w:vAlign w:val="center"/>
          </w:tcPr>
          <w:p w14:paraId="3627D79D" w14:textId="77777777" w:rsidR="00972EF3" w:rsidRPr="00875FFC" w:rsidRDefault="002C355D"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70</w:t>
            </w:r>
          </w:p>
        </w:tc>
        <w:tc>
          <w:tcPr>
            <w:tcW w:w="1565" w:type="pct"/>
            <w:tcBorders>
              <w:top w:val="single" w:sz="4" w:space="0" w:color="auto"/>
              <w:left w:val="single" w:sz="4" w:space="0" w:color="auto"/>
              <w:bottom w:val="single" w:sz="4" w:space="0" w:color="auto"/>
              <w:right w:val="single" w:sz="4" w:space="0" w:color="auto"/>
            </w:tcBorders>
            <w:vAlign w:val="center"/>
          </w:tcPr>
          <w:p w14:paraId="31876B7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chuyển đổi nguồn lực</w:t>
            </w:r>
          </w:p>
        </w:tc>
        <w:tc>
          <w:tcPr>
            <w:tcW w:w="306" w:type="pct"/>
            <w:tcBorders>
              <w:top w:val="single" w:sz="4" w:space="0" w:color="auto"/>
              <w:left w:val="single" w:sz="4" w:space="0" w:color="auto"/>
              <w:bottom w:val="single" w:sz="4" w:space="0" w:color="auto"/>
              <w:right w:val="single" w:sz="4" w:space="0" w:color="auto"/>
            </w:tcBorders>
            <w:vAlign w:val="center"/>
          </w:tcPr>
          <w:p w14:paraId="33328E5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3C6AE4F0" w14:textId="77777777">
        <w:tc>
          <w:tcPr>
            <w:tcW w:w="333" w:type="pct"/>
            <w:tcBorders>
              <w:top w:val="single" w:sz="4" w:space="0" w:color="auto"/>
              <w:left w:val="single" w:sz="4" w:space="0" w:color="auto"/>
              <w:bottom w:val="single" w:sz="4" w:space="0" w:color="auto"/>
              <w:right w:val="single" w:sz="4" w:space="0" w:color="auto"/>
            </w:tcBorders>
            <w:vAlign w:val="center"/>
          </w:tcPr>
          <w:p w14:paraId="6DF10A9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IP_62</w:t>
            </w:r>
          </w:p>
        </w:tc>
        <w:tc>
          <w:tcPr>
            <w:tcW w:w="2469" w:type="pct"/>
            <w:tcBorders>
              <w:top w:val="single" w:sz="4" w:space="0" w:color="auto"/>
              <w:left w:val="single" w:sz="4" w:space="0" w:color="auto"/>
              <w:bottom w:val="single" w:sz="4" w:space="0" w:color="auto"/>
              <w:right w:val="single" w:sz="4" w:space="0" w:color="auto"/>
            </w:tcBorders>
            <w:vAlign w:val="center"/>
          </w:tcPr>
          <w:p w14:paraId="532F52C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Phân tích khoảng cách tài năng của BDA</w:t>
            </w:r>
          </w:p>
        </w:tc>
        <w:tc>
          <w:tcPr>
            <w:tcW w:w="349" w:type="pct"/>
            <w:tcBorders>
              <w:top w:val="single" w:sz="4" w:space="0" w:color="auto"/>
              <w:left w:val="single" w:sz="4" w:space="0" w:color="auto"/>
              <w:bottom w:val="single" w:sz="4" w:space="0" w:color="auto"/>
              <w:right w:val="single" w:sz="4" w:space="0" w:color="auto"/>
            </w:tcBorders>
            <w:vAlign w:val="center"/>
          </w:tcPr>
          <w:p w14:paraId="5986E6D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c>
          <w:tcPr>
            <w:tcW w:w="333" w:type="pct"/>
            <w:tcBorders>
              <w:top w:val="single" w:sz="4" w:space="0" w:color="auto"/>
              <w:left w:val="single" w:sz="4" w:space="0" w:color="auto"/>
              <w:bottom w:val="single" w:sz="4" w:space="0" w:color="auto"/>
              <w:right w:val="single" w:sz="4" w:space="0" w:color="auto"/>
            </w:tcBorders>
            <w:vAlign w:val="center"/>
          </w:tcPr>
          <w:p w14:paraId="2753BF4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IP_71</w:t>
            </w:r>
          </w:p>
        </w:tc>
        <w:tc>
          <w:tcPr>
            <w:tcW w:w="1565" w:type="pct"/>
            <w:tcBorders>
              <w:top w:val="single" w:sz="4" w:space="0" w:color="auto"/>
              <w:left w:val="single" w:sz="4" w:space="0" w:color="auto"/>
              <w:bottom w:val="single" w:sz="4" w:space="0" w:color="auto"/>
              <w:right w:val="single" w:sz="4" w:space="0" w:color="auto"/>
            </w:tcBorders>
            <w:vAlign w:val="center"/>
          </w:tcPr>
          <w:p w14:paraId="52DE889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Phương pháp thu hút và đánh giá nguồn lực BDA</w:t>
            </w:r>
          </w:p>
        </w:tc>
        <w:tc>
          <w:tcPr>
            <w:tcW w:w="306" w:type="pct"/>
            <w:tcBorders>
              <w:top w:val="single" w:sz="4" w:space="0" w:color="auto"/>
              <w:left w:val="single" w:sz="4" w:space="0" w:color="auto"/>
              <w:bottom w:val="single" w:sz="4" w:space="0" w:color="auto"/>
              <w:right w:val="single" w:sz="4" w:space="0" w:color="auto"/>
            </w:tcBorders>
            <w:vAlign w:val="center"/>
          </w:tcPr>
          <w:p w14:paraId="3E2C169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bl>
    <w:p w14:paraId="6BDD955D"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41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CDP3 Kiến thức về chức năng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52"/>
        <w:gridCol w:w="8429"/>
      </w:tblGrid>
      <w:tr w:rsidR="00972EF3" w:rsidRPr="00875FFC" w14:paraId="41E9523B" w14:textId="77777777">
        <w:tc>
          <w:tcPr>
            <w:tcW w:w="359" w:type="pct"/>
            <w:vAlign w:val="center"/>
          </w:tcPr>
          <w:p w14:paraId="2EB80A3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41" w:type="pct"/>
            <w:vAlign w:val="center"/>
          </w:tcPr>
          <w:p w14:paraId="656DD74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CDP3</w:t>
            </w:r>
          </w:p>
        </w:tc>
      </w:tr>
      <w:tr w:rsidR="00972EF3" w:rsidRPr="00875FFC" w14:paraId="25E0CD05" w14:textId="77777777">
        <w:tc>
          <w:tcPr>
            <w:tcW w:w="359" w:type="pct"/>
            <w:vAlign w:val="center"/>
          </w:tcPr>
          <w:p w14:paraId="2F04702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41" w:type="pct"/>
            <w:vAlign w:val="center"/>
          </w:tcPr>
          <w:p w14:paraId="5850913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Kiến thức về chức năng</w:t>
            </w:r>
          </w:p>
        </w:tc>
      </w:tr>
      <w:tr w:rsidR="00972EF3" w:rsidRPr="00875FFC" w14:paraId="637ECEA7" w14:textId="77777777">
        <w:tc>
          <w:tcPr>
            <w:tcW w:w="359" w:type="pct"/>
            <w:vAlign w:val="center"/>
          </w:tcPr>
          <w:p w14:paraId="3C25F5F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41" w:type="pct"/>
            <w:vAlign w:val="center"/>
          </w:tcPr>
          <w:p w14:paraId="17599A3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CDP3 là khuyến khích các nhà lãnh đạo BDA học hỏi và phản ứng nhanh chóng với trách nhiệm giải trình trong vai trò nâng cao của cá nhân.</w:t>
            </w:r>
          </w:p>
        </w:tc>
      </w:tr>
      <w:tr w:rsidR="00972EF3" w:rsidRPr="00875FFC" w14:paraId="43267383" w14:textId="77777777">
        <w:tc>
          <w:tcPr>
            <w:tcW w:w="359" w:type="pct"/>
            <w:vAlign w:val="center"/>
          </w:tcPr>
          <w:p w14:paraId="12CADB3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41" w:type="pct"/>
            <w:vAlign w:val="center"/>
          </w:tcPr>
          <w:p w14:paraId="0B48EB8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kết quả của quá trình này bao gồm:</w:t>
            </w:r>
          </w:p>
          <w:p w14:paraId="0780815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a) khuyến khích các bên liên quan tham gia vào các hoạt động góp phần vào sự chấp nhận rộng rãi hơn đối với sáng kiến phân tích dữ liệu lớn </w:t>
            </w:r>
            <w:r w:rsidR="00574D20" w:rsidRPr="00875FFC">
              <w:rPr>
                <w:rFonts w:eastAsia="Times New Roman"/>
                <w:color w:val="auto"/>
                <w:sz w:val="20"/>
                <w:szCs w:val="20"/>
                <w:lang w:val="en-US" w:eastAsia="en-US"/>
              </w:rPr>
              <w:t xml:space="preserve">trong toàn tổ </w:t>
            </w:r>
            <w:r w:rsidRPr="00875FFC">
              <w:rPr>
                <w:rFonts w:eastAsia="Times New Roman"/>
                <w:color w:val="auto"/>
                <w:sz w:val="20"/>
                <w:szCs w:val="20"/>
                <w:lang w:val="en-US" w:eastAsia="en-US"/>
              </w:rPr>
              <w:t>chức;</w:t>
            </w:r>
          </w:p>
          <w:p w14:paraId="67EFDF7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sử dụng các phương pháp tiếp cận để hiểu, dự đoán và phản hồi các nhu cầu và kỳ vọng khác nhau từ nhóm triển khai phân tích dữ liệu lớn;</w:t>
            </w:r>
          </w:p>
          <w:p w14:paraId="785DD7A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c) thúc đẩy một nền </w:t>
            </w:r>
            <w:r w:rsidR="00162950" w:rsidRPr="00875FFC">
              <w:rPr>
                <w:rFonts w:eastAsia="Times New Roman"/>
                <w:color w:val="auto"/>
                <w:sz w:val="20"/>
                <w:szCs w:val="20"/>
                <w:lang w:val="en-US" w:eastAsia="en-US"/>
              </w:rPr>
              <w:t xml:space="preserve">văn hóa </w:t>
            </w:r>
            <w:r w:rsidRPr="00875FFC">
              <w:rPr>
                <w:rFonts w:eastAsia="Times New Roman"/>
                <w:color w:val="auto"/>
                <w:sz w:val="20"/>
                <w:szCs w:val="20"/>
                <w:lang w:val="en-US" w:eastAsia="en-US"/>
              </w:rPr>
              <w:t xml:space="preserve">hỗ trợ việc tạo ra các ý tưởng mới và cách suy nghĩ mới </w:t>
            </w:r>
            <w:r w:rsidR="000D10E8" w:rsidRPr="00875FFC">
              <w:rPr>
                <w:rFonts w:eastAsia="Times New Roman"/>
                <w:color w:val="auto"/>
                <w:sz w:val="20"/>
                <w:szCs w:val="20"/>
                <w:lang w:val="en-US" w:eastAsia="en-US"/>
              </w:rPr>
              <w:t xml:space="preserve">để khuyến </w:t>
            </w:r>
            <w:r w:rsidRPr="00875FFC">
              <w:rPr>
                <w:rFonts w:eastAsia="Times New Roman"/>
                <w:color w:val="auto"/>
                <w:sz w:val="20"/>
                <w:szCs w:val="20"/>
                <w:lang w:val="en-US" w:eastAsia="en-US"/>
              </w:rPr>
              <w:t>khích đổi mới thông qua phân tích dữ liệu lớn.</w:t>
            </w:r>
          </w:p>
        </w:tc>
      </w:tr>
    </w:tbl>
    <w:p w14:paraId="352A46A0"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42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CDP3 Kiến thức về chức năng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70"/>
        <w:gridCol w:w="8311"/>
      </w:tblGrid>
      <w:tr w:rsidR="00972EF3" w:rsidRPr="00875FFC" w14:paraId="0542031B" w14:textId="77777777">
        <w:tc>
          <w:tcPr>
            <w:tcW w:w="424" w:type="pct"/>
            <w:vAlign w:val="center"/>
          </w:tcPr>
          <w:p w14:paraId="31E4406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576" w:type="pct"/>
            <w:vAlign w:val="center"/>
          </w:tcPr>
          <w:p w14:paraId="1C87151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CDP3</w:t>
            </w:r>
          </w:p>
        </w:tc>
      </w:tr>
      <w:tr w:rsidR="00972EF3" w:rsidRPr="00875FFC" w14:paraId="3E80CF03" w14:textId="77777777">
        <w:tc>
          <w:tcPr>
            <w:tcW w:w="424" w:type="pct"/>
            <w:vAlign w:val="center"/>
          </w:tcPr>
          <w:p w14:paraId="507DE92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576" w:type="pct"/>
            <w:vAlign w:val="center"/>
          </w:tcPr>
          <w:p w14:paraId="0966DF9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liên kết các mục tiêu cá nhân, nhóm và phòng ban: t</w:t>
            </w:r>
            <w:r w:rsidR="00993531" w:rsidRPr="00875FFC">
              <w:rPr>
                <w:rFonts w:eastAsia="Times New Roman"/>
                <w:color w:val="auto"/>
                <w:sz w:val="20"/>
                <w:szCs w:val="20"/>
                <w:lang w:val="en-US" w:eastAsia="en-US"/>
              </w:rPr>
              <w:t>ấ</w:t>
            </w:r>
            <w:r w:rsidRPr="00875FFC">
              <w:rPr>
                <w:rFonts w:eastAsia="Times New Roman"/>
                <w:color w:val="auto"/>
                <w:sz w:val="20"/>
                <w:szCs w:val="20"/>
                <w:lang w:val="en-US" w:eastAsia="en-US"/>
              </w:rPr>
              <w:t>t cả các bên liên quan có liên quan trong Tổ chức phải có ít nhất một phần trong lĩnh vực trách nhiệm chính phủ hợp với sáng kiến phân tích dữ liệu lớn các phòng ban hoặc chức năng tham gia trong phạm vi của bất kỳ dự án nào như một phần của sáng kiến cũng phải có các mục tiêu phù hợp [kết quả</w:t>
            </w:r>
            <w:r w:rsidR="00315CDE" w:rsidRPr="00875FFC">
              <w:rPr>
                <w:rFonts w:eastAsia="Times New Roman"/>
                <w:color w:val="auto"/>
                <w:sz w:val="20"/>
                <w:szCs w:val="20"/>
                <w:lang w:val="en-US" w:eastAsia="en-US"/>
              </w:rPr>
              <w:t xml:space="preserve"> </w:t>
            </w:r>
            <w:r w:rsidRPr="00875FFC">
              <w:rPr>
                <w:rFonts w:eastAsia="Times New Roman"/>
                <w:color w:val="auto"/>
                <w:sz w:val="20"/>
                <w:szCs w:val="20"/>
                <w:lang w:val="en-US" w:eastAsia="en-US"/>
              </w:rPr>
              <w:t>a)].</w:t>
            </w:r>
          </w:p>
          <w:p w14:paraId="4A9CEDA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BP2 định hướng thách thức kinh doanh: tổ chức ý tưởng kinh doanh thường xuyên </w:t>
            </w:r>
            <w:r w:rsidR="00315CDE" w:rsidRPr="00875FFC">
              <w:rPr>
                <w:rFonts w:eastAsia="Times New Roman"/>
                <w:color w:val="auto"/>
                <w:sz w:val="20"/>
                <w:szCs w:val="20"/>
                <w:lang w:val="en-US" w:eastAsia="en-US"/>
              </w:rPr>
              <w:t xml:space="preserve">để giải </w:t>
            </w:r>
            <w:r w:rsidRPr="00875FFC">
              <w:rPr>
                <w:rFonts w:eastAsia="Times New Roman"/>
                <w:color w:val="auto"/>
                <w:sz w:val="20"/>
                <w:szCs w:val="20"/>
                <w:lang w:val="en-US" w:eastAsia="en-US"/>
              </w:rPr>
              <w:t>quyết các thách thực hiện tại với sự trợ giúp của phân tích dữ liệu lớn [kết quả a), c)].</w:t>
            </w:r>
          </w:p>
          <w:p w14:paraId="0155662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BP3 đại sứ quá trình và chức năng: tất cả các bên liên quan chính của tổ chức phải khuyến khích áp dụng phân tích trong các phòng ban hoặc chức năng hoặc quá trình và hỗ trợ các sáng kiến [kết quả a)].</w:t>
            </w:r>
          </w:p>
          <w:p w14:paraId="443BA04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BP4 tham gia liên tổ chức: đảm bảo triển khai các dự án phân tích dữ liệu lớn </w:t>
            </w:r>
            <w:r w:rsidR="00330E2A" w:rsidRPr="00875FFC">
              <w:rPr>
                <w:rFonts w:eastAsia="Times New Roman"/>
                <w:color w:val="auto"/>
                <w:sz w:val="20"/>
                <w:szCs w:val="20"/>
                <w:lang w:val="en-US" w:eastAsia="en-US"/>
              </w:rPr>
              <w:t>chính trải</w:t>
            </w:r>
            <w:r w:rsidRPr="00875FFC">
              <w:rPr>
                <w:rFonts w:eastAsia="Times New Roman"/>
                <w:color w:val="auto"/>
                <w:sz w:val="20"/>
                <w:szCs w:val="20"/>
                <w:lang w:val="en-US" w:eastAsia="en-US"/>
              </w:rPr>
              <w:t xml:space="preserve"> dài trên nhiều chức năng hoặc phòng ban trong Tổ chức [kết quả a)].</w:t>
            </w:r>
          </w:p>
        </w:tc>
      </w:tr>
    </w:tbl>
    <w:p w14:paraId="6E9277C2"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43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CDP3 Kiến thức về chức năng (IP)</w:t>
      </w:r>
    </w:p>
    <w:tbl>
      <w:tblPr>
        <w:tblW w:w="5000" w:type="pct"/>
        <w:tblCellMar>
          <w:left w:w="0" w:type="dxa"/>
          <w:right w:w="0" w:type="dxa"/>
        </w:tblCellMar>
        <w:tblLook w:val="0000" w:firstRow="0" w:lastRow="0" w:firstColumn="0" w:lastColumn="0" w:noHBand="0" w:noVBand="0"/>
      </w:tblPr>
      <w:tblGrid>
        <w:gridCol w:w="533"/>
        <w:gridCol w:w="2630"/>
        <w:gridCol w:w="486"/>
        <w:gridCol w:w="533"/>
        <w:gridCol w:w="4522"/>
        <w:gridCol w:w="377"/>
      </w:tblGrid>
      <w:tr w:rsidR="00972EF3" w:rsidRPr="00875FFC" w14:paraId="73E49EBB" w14:textId="77777777">
        <w:tc>
          <w:tcPr>
            <w:tcW w:w="5355" w:type="pct"/>
            <w:gridSpan w:val="6"/>
            <w:tcBorders>
              <w:top w:val="single" w:sz="4" w:space="0" w:color="auto"/>
              <w:left w:val="single" w:sz="4" w:space="0" w:color="auto"/>
              <w:bottom w:val="single" w:sz="4" w:space="0" w:color="auto"/>
              <w:right w:val="single" w:sz="4" w:space="0" w:color="auto"/>
            </w:tcBorders>
            <w:vAlign w:val="center"/>
          </w:tcPr>
          <w:p w14:paraId="04094D3C"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6274FFBD" w14:textId="77777777">
        <w:tc>
          <w:tcPr>
            <w:tcW w:w="2134" w:type="pct"/>
            <w:gridSpan w:val="3"/>
            <w:tcBorders>
              <w:top w:val="single" w:sz="4" w:space="0" w:color="auto"/>
              <w:left w:val="single" w:sz="4" w:space="0" w:color="auto"/>
              <w:bottom w:val="single" w:sz="4" w:space="0" w:color="auto"/>
              <w:right w:val="single" w:sz="4" w:space="0" w:color="auto"/>
            </w:tcBorders>
            <w:vAlign w:val="center"/>
          </w:tcPr>
          <w:p w14:paraId="24AA6505"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3221" w:type="pct"/>
            <w:gridSpan w:val="3"/>
            <w:tcBorders>
              <w:top w:val="single" w:sz="4" w:space="0" w:color="auto"/>
              <w:left w:val="single" w:sz="4" w:space="0" w:color="auto"/>
              <w:bottom w:val="single" w:sz="4" w:space="0" w:color="auto"/>
              <w:right w:val="single" w:sz="4" w:space="0" w:color="auto"/>
            </w:tcBorders>
            <w:vAlign w:val="center"/>
          </w:tcPr>
          <w:p w14:paraId="37F238AC"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5E46DC62" w14:textId="77777777">
        <w:tc>
          <w:tcPr>
            <w:tcW w:w="333" w:type="pct"/>
            <w:tcBorders>
              <w:top w:val="single" w:sz="4" w:space="0" w:color="auto"/>
              <w:left w:val="single" w:sz="4" w:space="0" w:color="auto"/>
              <w:bottom w:val="single" w:sz="4" w:space="0" w:color="auto"/>
              <w:right w:val="single" w:sz="4" w:space="0" w:color="auto"/>
            </w:tcBorders>
            <w:vAlign w:val="center"/>
          </w:tcPr>
          <w:p w14:paraId="3D83ED05"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492" w:type="pct"/>
            <w:tcBorders>
              <w:top w:val="single" w:sz="4" w:space="0" w:color="auto"/>
              <w:left w:val="single" w:sz="4" w:space="0" w:color="auto"/>
              <w:bottom w:val="single" w:sz="4" w:space="0" w:color="auto"/>
              <w:right w:val="single" w:sz="4" w:space="0" w:color="auto"/>
            </w:tcBorders>
            <w:vAlign w:val="center"/>
          </w:tcPr>
          <w:p w14:paraId="0928C039"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09" w:type="pct"/>
            <w:tcBorders>
              <w:top w:val="single" w:sz="4" w:space="0" w:color="auto"/>
              <w:left w:val="single" w:sz="4" w:space="0" w:color="auto"/>
              <w:bottom w:val="single" w:sz="4" w:space="0" w:color="auto"/>
              <w:right w:val="single" w:sz="4" w:space="0" w:color="auto"/>
            </w:tcBorders>
            <w:vAlign w:val="center"/>
          </w:tcPr>
          <w:p w14:paraId="7B62F14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333" w:type="pct"/>
            <w:tcBorders>
              <w:top w:val="single" w:sz="4" w:space="0" w:color="auto"/>
              <w:left w:val="single" w:sz="4" w:space="0" w:color="auto"/>
              <w:bottom w:val="single" w:sz="4" w:space="0" w:color="auto"/>
              <w:right w:val="single" w:sz="4" w:space="0" w:color="auto"/>
            </w:tcBorders>
            <w:vAlign w:val="center"/>
          </w:tcPr>
          <w:p w14:paraId="1DCFB8FE"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2579" w:type="pct"/>
            <w:tcBorders>
              <w:top w:val="single" w:sz="4" w:space="0" w:color="auto"/>
              <w:left w:val="single" w:sz="4" w:space="0" w:color="auto"/>
              <w:bottom w:val="single" w:sz="4" w:space="0" w:color="auto"/>
              <w:right w:val="single" w:sz="4" w:space="0" w:color="auto"/>
            </w:tcBorders>
            <w:vAlign w:val="center"/>
          </w:tcPr>
          <w:p w14:paraId="44F8ADB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09" w:type="pct"/>
            <w:tcBorders>
              <w:top w:val="single" w:sz="4" w:space="0" w:color="auto"/>
              <w:left w:val="single" w:sz="4" w:space="0" w:color="auto"/>
              <w:bottom w:val="single" w:sz="4" w:space="0" w:color="auto"/>
              <w:right w:val="single" w:sz="4" w:space="0" w:color="auto"/>
            </w:tcBorders>
            <w:vAlign w:val="center"/>
          </w:tcPr>
          <w:p w14:paraId="132DC763"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574C1386" w14:textId="77777777">
        <w:tc>
          <w:tcPr>
            <w:tcW w:w="333" w:type="pct"/>
            <w:tcBorders>
              <w:top w:val="single" w:sz="4" w:space="0" w:color="auto"/>
              <w:left w:val="single" w:sz="4" w:space="0" w:color="auto"/>
              <w:bottom w:val="single" w:sz="4" w:space="0" w:color="auto"/>
              <w:right w:val="single" w:sz="4" w:space="0" w:color="auto"/>
            </w:tcBorders>
            <w:vAlign w:val="center"/>
          </w:tcPr>
          <w:p w14:paraId="5F81770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IP_08</w:t>
            </w:r>
          </w:p>
        </w:tc>
        <w:tc>
          <w:tcPr>
            <w:tcW w:w="1492" w:type="pct"/>
            <w:tcBorders>
              <w:top w:val="single" w:sz="4" w:space="0" w:color="auto"/>
              <w:left w:val="single" w:sz="4" w:space="0" w:color="auto"/>
              <w:bottom w:val="single" w:sz="4" w:space="0" w:color="auto"/>
              <w:right w:val="single" w:sz="4" w:space="0" w:color="auto"/>
            </w:tcBorders>
            <w:vAlign w:val="center"/>
          </w:tcPr>
          <w:p w14:paraId="04BF9F0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triển khai của phòng ban hoặc đơn vị</w:t>
            </w:r>
          </w:p>
        </w:tc>
        <w:tc>
          <w:tcPr>
            <w:tcW w:w="309" w:type="pct"/>
            <w:tcBorders>
              <w:top w:val="single" w:sz="4" w:space="0" w:color="auto"/>
              <w:left w:val="single" w:sz="4" w:space="0" w:color="auto"/>
              <w:bottom w:val="single" w:sz="4" w:space="0" w:color="auto"/>
              <w:right w:val="single" w:sz="4" w:space="0" w:color="auto"/>
            </w:tcBorders>
            <w:vAlign w:val="center"/>
          </w:tcPr>
          <w:p w14:paraId="4643DF4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w:t>
            </w:r>
          </w:p>
        </w:tc>
        <w:tc>
          <w:tcPr>
            <w:tcW w:w="333" w:type="pct"/>
            <w:tcBorders>
              <w:top w:val="single" w:sz="4" w:space="0" w:color="auto"/>
              <w:left w:val="single" w:sz="4" w:space="0" w:color="auto"/>
              <w:bottom w:val="single" w:sz="4" w:space="0" w:color="auto"/>
              <w:right w:val="single" w:sz="4" w:space="0" w:color="auto"/>
            </w:tcBorders>
            <w:vAlign w:val="center"/>
          </w:tcPr>
          <w:p w14:paraId="34DA631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IP_64</w:t>
            </w:r>
          </w:p>
        </w:tc>
        <w:tc>
          <w:tcPr>
            <w:tcW w:w="2579" w:type="pct"/>
            <w:tcBorders>
              <w:top w:val="single" w:sz="4" w:space="0" w:color="auto"/>
              <w:left w:val="single" w:sz="4" w:space="0" w:color="auto"/>
              <w:bottom w:val="single" w:sz="4" w:space="0" w:color="auto"/>
              <w:right w:val="single" w:sz="4" w:space="0" w:color="auto"/>
            </w:tcBorders>
            <w:vAlign w:val="center"/>
          </w:tcPr>
          <w:p w14:paraId="391751B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Sự liên kết KRA hoặc KPI của các bên liên quan của BDA với các mục tiêu của BDA</w:t>
            </w:r>
          </w:p>
        </w:tc>
        <w:tc>
          <w:tcPr>
            <w:tcW w:w="309" w:type="pct"/>
            <w:tcBorders>
              <w:top w:val="single" w:sz="4" w:space="0" w:color="auto"/>
              <w:left w:val="single" w:sz="4" w:space="0" w:color="auto"/>
              <w:bottom w:val="single" w:sz="4" w:space="0" w:color="auto"/>
              <w:right w:val="single" w:sz="4" w:space="0" w:color="auto"/>
            </w:tcBorders>
            <w:vAlign w:val="center"/>
          </w:tcPr>
          <w:p w14:paraId="4EA627A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w:t>
            </w:r>
          </w:p>
        </w:tc>
      </w:tr>
      <w:tr w:rsidR="00972EF3" w:rsidRPr="00875FFC" w14:paraId="6D4783D7" w14:textId="77777777">
        <w:tc>
          <w:tcPr>
            <w:tcW w:w="333" w:type="pct"/>
            <w:tcBorders>
              <w:top w:val="single" w:sz="4" w:space="0" w:color="auto"/>
              <w:left w:val="single" w:sz="4" w:space="0" w:color="auto"/>
              <w:bottom w:val="single" w:sz="4" w:space="0" w:color="auto"/>
              <w:right w:val="single" w:sz="4" w:space="0" w:color="auto"/>
            </w:tcBorders>
            <w:vAlign w:val="center"/>
          </w:tcPr>
          <w:p w14:paraId="1C95DE1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IP_12</w:t>
            </w:r>
          </w:p>
        </w:tc>
        <w:tc>
          <w:tcPr>
            <w:tcW w:w="1492" w:type="pct"/>
            <w:tcBorders>
              <w:top w:val="single" w:sz="4" w:space="0" w:color="auto"/>
              <w:left w:val="single" w:sz="4" w:space="0" w:color="auto"/>
              <w:bottom w:val="single" w:sz="4" w:space="0" w:color="auto"/>
              <w:right w:val="single" w:sz="4" w:space="0" w:color="auto"/>
            </w:tcBorders>
            <w:vAlign w:val="center"/>
          </w:tcPr>
          <w:p w14:paraId="3C74D23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tiêu của BDA</w:t>
            </w:r>
          </w:p>
        </w:tc>
        <w:tc>
          <w:tcPr>
            <w:tcW w:w="309" w:type="pct"/>
            <w:tcBorders>
              <w:top w:val="single" w:sz="4" w:space="0" w:color="auto"/>
              <w:left w:val="single" w:sz="4" w:space="0" w:color="auto"/>
              <w:bottom w:val="single" w:sz="4" w:space="0" w:color="auto"/>
              <w:right w:val="single" w:sz="4" w:space="0" w:color="auto"/>
            </w:tcBorders>
            <w:vAlign w:val="center"/>
          </w:tcPr>
          <w:p w14:paraId="68B28AD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w:t>
            </w:r>
          </w:p>
        </w:tc>
        <w:tc>
          <w:tcPr>
            <w:tcW w:w="333" w:type="pct"/>
            <w:tcBorders>
              <w:top w:val="single" w:sz="4" w:space="0" w:color="auto"/>
              <w:left w:val="single" w:sz="4" w:space="0" w:color="auto"/>
              <w:bottom w:val="single" w:sz="4" w:space="0" w:color="auto"/>
              <w:right w:val="single" w:sz="4" w:space="0" w:color="auto"/>
            </w:tcBorders>
            <w:vAlign w:val="center"/>
          </w:tcPr>
          <w:p w14:paraId="2485065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IP_72</w:t>
            </w:r>
          </w:p>
        </w:tc>
        <w:tc>
          <w:tcPr>
            <w:tcW w:w="2579" w:type="pct"/>
            <w:tcBorders>
              <w:top w:val="single" w:sz="4" w:space="0" w:color="auto"/>
              <w:left w:val="single" w:sz="4" w:space="0" w:color="auto"/>
              <w:bottom w:val="single" w:sz="4" w:space="0" w:color="auto"/>
              <w:right w:val="single" w:sz="4" w:space="0" w:color="auto"/>
            </w:tcBorders>
            <w:vAlign w:val="center"/>
          </w:tcPr>
          <w:p w14:paraId="1E500B5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Lên kế hoạch cho các sự kiện ý tưởng hoặc Kaizen</w:t>
            </w:r>
          </w:p>
        </w:tc>
        <w:tc>
          <w:tcPr>
            <w:tcW w:w="309" w:type="pct"/>
            <w:tcBorders>
              <w:top w:val="single" w:sz="4" w:space="0" w:color="auto"/>
              <w:left w:val="single" w:sz="4" w:space="0" w:color="auto"/>
              <w:bottom w:val="single" w:sz="4" w:space="0" w:color="auto"/>
              <w:right w:val="single" w:sz="4" w:space="0" w:color="auto"/>
            </w:tcBorders>
            <w:vAlign w:val="center"/>
          </w:tcPr>
          <w:p w14:paraId="7FD0187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w:t>
            </w:r>
          </w:p>
        </w:tc>
      </w:tr>
      <w:tr w:rsidR="00972EF3" w:rsidRPr="00875FFC" w14:paraId="02C64092" w14:textId="77777777">
        <w:tc>
          <w:tcPr>
            <w:tcW w:w="333" w:type="pct"/>
            <w:tcBorders>
              <w:top w:val="single" w:sz="4" w:space="0" w:color="auto"/>
              <w:left w:val="single" w:sz="4" w:space="0" w:color="auto"/>
              <w:bottom w:val="single" w:sz="4" w:space="0" w:color="auto"/>
              <w:right w:val="single" w:sz="4" w:space="0" w:color="auto"/>
            </w:tcBorders>
            <w:vAlign w:val="center"/>
          </w:tcPr>
          <w:p w14:paraId="6B99BD9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IP_06</w:t>
            </w:r>
          </w:p>
        </w:tc>
        <w:tc>
          <w:tcPr>
            <w:tcW w:w="1492" w:type="pct"/>
            <w:tcBorders>
              <w:top w:val="single" w:sz="4" w:space="0" w:color="auto"/>
              <w:left w:val="single" w:sz="4" w:space="0" w:color="auto"/>
              <w:bottom w:val="single" w:sz="4" w:space="0" w:color="auto"/>
              <w:right w:val="single" w:sz="4" w:space="0" w:color="auto"/>
            </w:tcBorders>
            <w:vAlign w:val="center"/>
          </w:tcPr>
          <w:p w14:paraId="040C79F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chiến lược của BDA</w:t>
            </w:r>
          </w:p>
        </w:tc>
        <w:tc>
          <w:tcPr>
            <w:tcW w:w="309" w:type="pct"/>
            <w:tcBorders>
              <w:top w:val="single" w:sz="4" w:space="0" w:color="auto"/>
              <w:left w:val="single" w:sz="4" w:space="0" w:color="auto"/>
              <w:bottom w:val="single" w:sz="4" w:space="0" w:color="auto"/>
              <w:right w:val="single" w:sz="4" w:space="0" w:color="auto"/>
            </w:tcBorders>
            <w:vAlign w:val="center"/>
          </w:tcPr>
          <w:p w14:paraId="6DAFE6A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w:t>
            </w:r>
          </w:p>
        </w:tc>
        <w:tc>
          <w:tcPr>
            <w:tcW w:w="333" w:type="pct"/>
            <w:tcBorders>
              <w:top w:val="single" w:sz="4" w:space="0" w:color="auto"/>
              <w:left w:val="single" w:sz="4" w:space="0" w:color="auto"/>
              <w:bottom w:val="single" w:sz="4" w:space="0" w:color="auto"/>
              <w:right w:val="single" w:sz="4" w:space="0" w:color="auto"/>
            </w:tcBorders>
            <w:vAlign w:val="center"/>
          </w:tcPr>
          <w:p w14:paraId="10305A0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IP_73</w:t>
            </w:r>
          </w:p>
        </w:tc>
        <w:tc>
          <w:tcPr>
            <w:tcW w:w="2579" w:type="pct"/>
            <w:tcBorders>
              <w:top w:val="single" w:sz="4" w:space="0" w:color="auto"/>
              <w:left w:val="single" w:sz="4" w:space="0" w:color="auto"/>
              <w:bottom w:val="single" w:sz="4" w:space="0" w:color="auto"/>
              <w:right w:val="single" w:sz="4" w:space="0" w:color="auto"/>
            </w:tcBorders>
            <w:vAlign w:val="center"/>
          </w:tcPr>
          <w:p w14:paraId="29FB865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Sự tham gia và đóng góp của các đại sứ BDA</w:t>
            </w:r>
          </w:p>
        </w:tc>
        <w:tc>
          <w:tcPr>
            <w:tcW w:w="309" w:type="pct"/>
            <w:tcBorders>
              <w:top w:val="single" w:sz="4" w:space="0" w:color="auto"/>
              <w:left w:val="single" w:sz="4" w:space="0" w:color="auto"/>
              <w:bottom w:val="single" w:sz="4" w:space="0" w:color="auto"/>
              <w:right w:val="single" w:sz="4" w:space="0" w:color="auto"/>
            </w:tcBorders>
            <w:vAlign w:val="center"/>
          </w:tcPr>
          <w:p w14:paraId="315E1E8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r w:rsidR="00972EF3" w:rsidRPr="00875FFC" w14:paraId="1F5D3FDE" w14:textId="77777777">
        <w:tc>
          <w:tcPr>
            <w:tcW w:w="333" w:type="pct"/>
            <w:tcBorders>
              <w:top w:val="single" w:sz="4" w:space="0" w:color="auto"/>
              <w:left w:val="single" w:sz="4" w:space="0" w:color="auto"/>
              <w:bottom w:val="single" w:sz="4" w:space="0" w:color="auto"/>
              <w:right w:val="single" w:sz="4" w:space="0" w:color="auto"/>
            </w:tcBorders>
            <w:vAlign w:val="center"/>
          </w:tcPr>
          <w:p w14:paraId="0AA7C98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IP_13</w:t>
            </w:r>
          </w:p>
        </w:tc>
        <w:tc>
          <w:tcPr>
            <w:tcW w:w="1492" w:type="pct"/>
            <w:tcBorders>
              <w:top w:val="single" w:sz="4" w:space="0" w:color="auto"/>
              <w:left w:val="single" w:sz="4" w:space="0" w:color="auto"/>
              <w:bottom w:val="single" w:sz="4" w:space="0" w:color="auto"/>
              <w:right w:val="single" w:sz="4" w:space="0" w:color="auto"/>
            </w:tcBorders>
            <w:vAlign w:val="center"/>
          </w:tcPr>
          <w:p w14:paraId="61EA10A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chiến lược của phòng ban</w:t>
            </w:r>
          </w:p>
        </w:tc>
        <w:tc>
          <w:tcPr>
            <w:tcW w:w="309" w:type="pct"/>
            <w:tcBorders>
              <w:top w:val="single" w:sz="4" w:space="0" w:color="auto"/>
              <w:left w:val="single" w:sz="4" w:space="0" w:color="auto"/>
              <w:bottom w:val="single" w:sz="4" w:space="0" w:color="auto"/>
              <w:right w:val="single" w:sz="4" w:space="0" w:color="auto"/>
            </w:tcBorders>
            <w:vAlign w:val="center"/>
          </w:tcPr>
          <w:p w14:paraId="6B8D259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w:t>
            </w:r>
          </w:p>
        </w:tc>
        <w:tc>
          <w:tcPr>
            <w:tcW w:w="333" w:type="pct"/>
            <w:tcBorders>
              <w:top w:val="single" w:sz="4" w:space="0" w:color="auto"/>
              <w:left w:val="single" w:sz="4" w:space="0" w:color="auto"/>
              <w:bottom w:val="single" w:sz="4" w:space="0" w:color="auto"/>
              <w:right w:val="single" w:sz="4" w:space="0" w:color="auto"/>
            </w:tcBorders>
            <w:vAlign w:val="center"/>
          </w:tcPr>
          <w:p w14:paraId="20E790A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IP_69</w:t>
            </w:r>
          </w:p>
        </w:tc>
        <w:tc>
          <w:tcPr>
            <w:tcW w:w="2579" w:type="pct"/>
            <w:tcBorders>
              <w:top w:val="single" w:sz="4" w:space="0" w:color="auto"/>
              <w:left w:val="single" w:sz="4" w:space="0" w:color="auto"/>
              <w:bottom w:val="single" w:sz="4" w:space="0" w:color="auto"/>
              <w:right w:val="single" w:sz="4" w:space="0" w:color="auto"/>
            </w:tcBorders>
            <w:vAlign w:val="center"/>
          </w:tcPr>
          <w:p w14:paraId="6EA55A7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đào tạo</w:t>
            </w:r>
          </w:p>
        </w:tc>
        <w:tc>
          <w:tcPr>
            <w:tcW w:w="309" w:type="pct"/>
            <w:tcBorders>
              <w:top w:val="single" w:sz="4" w:space="0" w:color="auto"/>
              <w:left w:val="single" w:sz="4" w:space="0" w:color="auto"/>
              <w:bottom w:val="single" w:sz="4" w:space="0" w:color="auto"/>
              <w:right w:val="single" w:sz="4" w:space="0" w:color="auto"/>
            </w:tcBorders>
            <w:vAlign w:val="center"/>
          </w:tcPr>
          <w:p w14:paraId="588C747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27DF421F" w14:textId="77777777">
        <w:tc>
          <w:tcPr>
            <w:tcW w:w="333" w:type="pct"/>
            <w:tcBorders>
              <w:top w:val="single" w:sz="4" w:space="0" w:color="auto"/>
              <w:left w:val="single" w:sz="4" w:space="0" w:color="auto"/>
              <w:bottom w:val="single" w:sz="4" w:space="0" w:color="auto"/>
              <w:right w:val="single" w:sz="4" w:space="0" w:color="auto"/>
            </w:tcBorders>
            <w:vAlign w:val="center"/>
          </w:tcPr>
          <w:p w14:paraId="5767EF6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IP_62</w:t>
            </w:r>
          </w:p>
        </w:tc>
        <w:tc>
          <w:tcPr>
            <w:tcW w:w="1492" w:type="pct"/>
            <w:tcBorders>
              <w:top w:val="single" w:sz="4" w:space="0" w:color="auto"/>
              <w:left w:val="single" w:sz="4" w:space="0" w:color="auto"/>
              <w:bottom w:val="single" w:sz="4" w:space="0" w:color="auto"/>
              <w:right w:val="single" w:sz="4" w:space="0" w:color="auto"/>
            </w:tcBorders>
            <w:vAlign w:val="center"/>
          </w:tcPr>
          <w:p w14:paraId="4959294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Kho lưu trữ kế hoạch quản lý tài năng</w:t>
            </w:r>
          </w:p>
        </w:tc>
        <w:tc>
          <w:tcPr>
            <w:tcW w:w="309" w:type="pct"/>
            <w:tcBorders>
              <w:top w:val="single" w:sz="4" w:space="0" w:color="auto"/>
              <w:left w:val="single" w:sz="4" w:space="0" w:color="auto"/>
              <w:bottom w:val="single" w:sz="4" w:space="0" w:color="auto"/>
              <w:right w:val="single" w:sz="4" w:space="0" w:color="auto"/>
            </w:tcBorders>
            <w:vAlign w:val="center"/>
          </w:tcPr>
          <w:p w14:paraId="7C90515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c>
          <w:tcPr>
            <w:tcW w:w="333" w:type="pct"/>
            <w:tcBorders>
              <w:top w:val="single" w:sz="4" w:space="0" w:color="auto"/>
              <w:left w:val="single" w:sz="4" w:space="0" w:color="auto"/>
              <w:bottom w:val="single" w:sz="4" w:space="0" w:color="auto"/>
              <w:right w:val="single" w:sz="4" w:space="0" w:color="auto"/>
            </w:tcBorders>
            <w:vAlign w:val="center"/>
          </w:tcPr>
          <w:p w14:paraId="478E6A2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IP_71</w:t>
            </w:r>
          </w:p>
        </w:tc>
        <w:tc>
          <w:tcPr>
            <w:tcW w:w="2579" w:type="pct"/>
            <w:tcBorders>
              <w:top w:val="single" w:sz="4" w:space="0" w:color="auto"/>
              <w:left w:val="single" w:sz="4" w:space="0" w:color="auto"/>
              <w:bottom w:val="single" w:sz="4" w:space="0" w:color="auto"/>
              <w:right w:val="single" w:sz="4" w:space="0" w:color="auto"/>
            </w:tcBorders>
            <w:vAlign w:val="center"/>
          </w:tcPr>
          <w:p w14:paraId="3D8C10E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Phương pháp thu hút và đánh giá nguồn lực của BDA</w:t>
            </w:r>
          </w:p>
        </w:tc>
        <w:tc>
          <w:tcPr>
            <w:tcW w:w="309" w:type="pct"/>
            <w:tcBorders>
              <w:top w:val="single" w:sz="4" w:space="0" w:color="auto"/>
              <w:left w:val="single" w:sz="4" w:space="0" w:color="auto"/>
              <w:bottom w:val="single" w:sz="4" w:space="0" w:color="auto"/>
              <w:right w:val="single" w:sz="4" w:space="0" w:color="auto"/>
            </w:tcBorders>
            <w:vAlign w:val="center"/>
          </w:tcPr>
          <w:p w14:paraId="4171052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bl>
    <w:p w14:paraId="3AF86565"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44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CDP4 Cải tạo khả năng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5"/>
        <w:gridCol w:w="8516"/>
      </w:tblGrid>
      <w:tr w:rsidR="00972EF3" w:rsidRPr="00875FFC" w14:paraId="40AB83C8" w14:textId="77777777">
        <w:tc>
          <w:tcPr>
            <w:tcW w:w="311" w:type="pct"/>
            <w:vAlign w:val="center"/>
          </w:tcPr>
          <w:p w14:paraId="6656AE2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89" w:type="pct"/>
            <w:vAlign w:val="center"/>
          </w:tcPr>
          <w:p w14:paraId="26630B0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CDP4</w:t>
            </w:r>
          </w:p>
        </w:tc>
      </w:tr>
      <w:tr w:rsidR="00972EF3" w:rsidRPr="00875FFC" w14:paraId="00AC932B" w14:textId="77777777">
        <w:tc>
          <w:tcPr>
            <w:tcW w:w="311" w:type="pct"/>
            <w:vAlign w:val="center"/>
          </w:tcPr>
          <w:p w14:paraId="0EEB60E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89" w:type="pct"/>
            <w:vAlign w:val="center"/>
          </w:tcPr>
          <w:p w14:paraId="76F06DA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Cải tạo khả năng</w:t>
            </w:r>
          </w:p>
        </w:tc>
      </w:tr>
      <w:tr w:rsidR="00972EF3" w:rsidRPr="00875FFC" w14:paraId="58B4B4A8" w14:textId="77777777">
        <w:tc>
          <w:tcPr>
            <w:tcW w:w="311" w:type="pct"/>
            <w:vAlign w:val="center"/>
          </w:tcPr>
          <w:p w14:paraId="77967BE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89" w:type="pct"/>
            <w:vAlign w:val="center"/>
          </w:tcPr>
          <w:p w14:paraId="631C88B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CDP4 là sử dụng phương pháp tiếp cận có cấu trúc để tạo ra và ưu tiên các ý tưởng sáng tạo và phân bổ nguồn lực để thực hiện chúng trong khoảng thời gian thích hợp với các công cụ và kỹ thuật phân tích dữ liệu lớn được cập nhật.</w:t>
            </w:r>
          </w:p>
        </w:tc>
      </w:tr>
      <w:tr w:rsidR="00972EF3" w:rsidRPr="00875FFC" w14:paraId="644FBAA8" w14:textId="77777777">
        <w:tc>
          <w:tcPr>
            <w:tcW w:w="311" w:type="pct"/>
            <w:vAlign w:val="center"/>
          </w:tcPr>
          <w:p w14:paraId="2783806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89" w:type="pct"/>
            <w:vAlign w:val="center"/>
          </w:tcPr>
          <w:p w14:paraId="7AE0B99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kết quả của quá trình n</w:t>
            </w:r>
            <w:r w:rsidR="00953F2B" w:rsidRPr="00875FFC">
              <w:rPr>
                <w:rFonts w:eastAsia="Times New Roman"/>
                <w:color w:val="auto"/>
                <w:sz w:val="20"/>
                <w:szCs w:val="20"/>
                <w:lang w:val="en-US" w:eastAsia="en-US"/>
              </w:rPr>
              <w:t>à</w:t>
            </w:r>
            <w:r w:rsidRPr="00875FFC">
              <w:rPr>
                <w:rFonts w:eastAsia="Times New Roman"/>
                <w:color w:val="auto"/>
                <w:sz w:val="20"/>
                <w:szCs w:val="20"/>
                <w:lang w:val="en-US" w:eastAsia="en-US"/>
              </w:rPr>
              <w:t>y bao gồm:</w:t>
            </w:r>
          </w:p>
          <w:p w14:paraId="1A3BCF9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a) xác định, đánh giá và phát triển danh mục công nghệ mới và đang nổi lên </w:t>
            </w:r>
            <w:r w:rsidR="00F80C7F" w:rsidRPr="00875FFC">
              <w:rPr>
                <w:rFonts w:eastAsia="Times New Roman"/>
                <w:color w:val="auto"/>
                <w:sz w:val="20"/>
                <w:szCs w:val="20"/>
                <w:lang w:val="en-US" w:eastAsia="en-US"/>
              </w:rPr>
              <w:t xml:space="preserve">để cải </w:t>
            </w:r>
            <w:r w:rsidRPr="00875FFC">
              <w:rPr>
                <w:rFonts w:eastAsia="Times New Roman"/>
                <w:color w:val="auto"/>
                <w:sz w:val="20"/>
                <w:szCs w:val="20"/>
                <w:lang w:val="en-US" w:eastAsia="en-US"/>
              </w:rPr>
              <w:t>thiện tính linh hoạt của tổ chức;</w:t>
            </w:r>
          </w:p>
          <w:p w14:paraId="0397742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thiết lập và quản lý mạng lưới học tập và cộng tác để xác định các cơ hội sáng tạo, đổi mới và cải thiện công nghệ và nguồn nhân lực.</w:t>
            </w:r>
          </w:p>
        </w:tc>
      </w:tr>
    </w:tbl>
    <w:p w14:paraId="61B8AB9A"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45 </w:t>
      </w:r>
      <w:r w:rsidR="00F75351" w:rsidRPr="00875FFC">
        <w:rPr>
          <w:rFonts w:eastAsia="Times New Roman"/>
          <w:b/>
          <w:color w:val="auto"/>
          <w:sz w:val="20"/>
          <w:szCs w:val="20"/>
          <w:lang w:val="en-US" w:eastAsia="en-US"/>
        </w:rPr>
        <w:t>-</w:t>
      </w:r>
      <w:r w:rsidR="00302079" w:rsidRPr="00875FFC">
        <w:rPr>
          <w:rFonts w:eastAsia="Times New Roman"/>
          <w:b/>
          <w:color w:val="auto"/>
          <w:sz w:val="20"/>
          <w:szCs w:val="20"/>
          <w:lang w:val="en-US" w:eastAsia="en-US"/>
        </w:rPr>
        <w:t xml:space="preserve"> </w:t>
      </w:r>
      <w:r w:rsidRPr="00875FFC">
        <w:rPr>
          <w:rFonts w:eastAsia="Times New Roman"/>
          <w:b/>
          <w:color w:val="auto"/>
          <w:sz w:val="20"/>
          <w:szCs w:val="20"/>
          <w:lang w:val="en-US" w:eastAsia="en-US"/>
        </w:rPr>
        <w:t>CDP4 Cải tạo khả năng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90"/>
        <w:gridCol w:w="8191"/>
      </w:tblGrid>
      <w:tr w:rsidR="00972EF3" w:rsidRPr="00875FFC" w14:paraId="2289C2A6" w14:textId="77777777">
        <w:tc>
          <w:tcPr>
            <w:tcW w:w="490" w:type="pct"/>
            <w:vAlign w:val="center"/>
          </w:tcPr>
          <w:p w14:paraId="049C145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510" w:type="pct"/>
            <w:vAlign w:val="center"/>
          </w:tcPr>
          <w:p w14:paraId="72C59FA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CDP4</w:t>
            </w:r>
          </w:p>
        </w:tc>
      </w:tr>
      <w:tr w:rsidR="00972EF3" w:rsidRPr="00875FFC" w14:paraId="22A028DE" w14:textId="77777777">
        <w:tc>
          <w:tcPr>
            <w:tcW w:w="490" w:type="pct"/>
            <w:vAlign w:val="center"/>
          </w:tcPr>
          <w:p w14:paraId="19FD282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510" w:type="pct"/>
            <w:vAlign w:val="center"/>
          </w:tcPr>
          <w:p w14:paraId="1FFA55C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thích ứng với các bản cập nhật và xu hướng mới: hiểu các xu hướng mới và sự phát triển của các công cụ và kỹ thuật phân tích dữ liệu lớn để hoạch định thích ứng với những thay đổi nhằm mang lại lợi ích lớn hơn [kết quả a)].</w:t>
            </w:r>
          </w:p>
          <w:p w14:paraId="61BAA06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BP2 môi trường để học tập và triển khai thành công: hỗ trợ mạng lưới và cộng tác trong hệ sinh thái lớn hơn để xác định các cơ hội và triển khai các dự án mới với các công cụ và công nghệ mới nhất [kết quả b)].</w:t>
            </w:r>
          </w:p>
          <w:p w14:paraId="4FA907E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BP3 tạo ra các mô hình kinh doanh mới: làm việc về việc khái niệm hóa, xác thực và thử nghiệm sự thay đổi mang tính chuyển đối với các kỹ thuật phân tích dữ liệu lớn và học cách tạo ra các mô hình kinh doanh mới nếu có thể [kết quả a), b)].</w:t>
            </w:r>
          </w:p>
        </w:tc>
      </w:tr>
    </w:tbl>
    <w:p w14:paraId="754C963A"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46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CDP4 Cải tạo khả năng </w:t>
      </w:r>
      <w:r w:rsidR="00041CAA" w:rsidRPr="00875FFC">
        <w:rPr>
          <w:rFonts w:eastAsia="Times New Roman"/>
          <w:b/>
          <w:color w:val="auto"/>
          <w:sz w:val="20"/>
          <w:szCs w:val="20"/>
          <w:lang w:val="en-US" w:eastAsia="en-US"/>
        </w:rPr>
        <w:t>(IP)</w:t>
      </w:r>
    </w:p>
    <w:tbl>
      <w:tblPr>
        <w:tblW w:w="5000" w:type="pct"/>
        <w:tblCellMar>
          <w:left w:w="0" w:type="dxa"/>
          <w:right w:w="0" w:type="dxa"/>
        </w:tblCellMar>
        <w:tblLook w:val="0000" w:firstRow="0" w:lastRow="0" w:firstColumn="0" w:lastColumn="0" w:noHBand="0" w:noVBand="0"/>
      </w:tblPr>
      <w:tblGrid>
        <w:gridCol w:w="542"/>
        <w:gridCol w:w="4116"/>
        <w:gridCol w:w="548"/>
        <w:gridCol w:w="533"/>
        <w:gridCol w:w="2964"/>
        <w:gridCol w:w="378"/>
      </w:tblGrid>
      <w:tr w:rsidR="00972EF3" w:rsidRPr="00875FFC" w14:paraId="3480CBD2" w14:textId="77777777" w:rsidTr="001D533D">
        <w:tc>
          <w:tcPr>
            <w:tcW w:w="5000" w:type="pct"/>
            <w:gridSpan w:val="6"/>
            <w:tcBorders>
              <w:top w:val="single" w:sz="4" w:space="0" w:color="auto"/>
              <w:left w:val="single" w:sz="4" w:space="0" w:color="auto"/>
              <w:bottom w:val="single" w:sz="4" w:space="0" w:color="auto"/>
              <w:right w:val="single" w:sz="4" w:space="0" w:color="auto"/>
            </w:tcBorders>
            <w:vAlign w:val="center"/>
          </w:tcPr>
          <w:p w14:paraId="162C1726"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4A297C3B" w14:textId="77777777" w:rsidTr="001D533D">
        <w:tc>
          <w:tcPr>
            <w:tcW w:w="2867" w:type="pct"/>
            <w:gridSpan w:val="3"/>
            <w:tcBorders>
              <w:top w:val="single" w:sz="4" w:space="0" w:color="auto"/>
              <w:left w:val="single" w:sz="4" w:space="0" w:color="auto"/>
              <w:bottom w:val="single" w:sz="4" w:space="0" w:color="auto"/>
              <w:right w:val="single" w:sz="4" w:space="0" w:color="auto"/>
            </w:tcBorders>
            <w:vAlign w:val="center"/>
          </w:tcPr>
          <w:p w14:paraId="4C1807E9"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2133" w:type="pct"/>
            <w:gridSpan w:val="3"/>
            <w:tcBorders>
              <w:top w:val="single" w:sz="4" w:space="0" w:color="auto"/>
              <w:left w:val="single" w:sz="4" w:space="0" w:color="auto"/>
              <w:bottom w:val="single" w:sz="4" w:space="0" w:color="auto"/>
              <w:right w:val="single" w:sz="4" w:space="0" w:color="auto"/>
            </w:tcBorders>
            <w:vAlign w:val="center"/>
          </w:tcPr>
          <w:p w14:paraId="50F46091"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539A0B50" w14:textId="77777777" w:rsidTr="001D533D">
        <w:tc>
          <w:tcPr>
            <w:tcW w:w="299" w:type="pct"/>
            <w:tcBorders>
              <w:top w:val="single" w:sz="4" w:space="0" w:color="auto"/>
              <w:left w:val="single" w:sz="4" w:space="0" w:color="auto"/>
              <w:bottom w:val="single" w:sz="4" w:space="0" w:color="auto"/>
              <w:right w:val="single" w:sz="4" w:space="0" w:color="auto"/>
            </w:tcBorders>
            <w:vAlign w:val="center"/>
          </w:tcPr>
          <w:p w14:paraId="348FD04E" w14:textId="77777777" w:rsidR="00972EF3" w:rsidRPr="00875FFC" w:rsidRDefault="002B7555"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w:t>
            </w:r>
            <w:r w:rsidR="00972EF3" w:rsidRPr="00875FFC">
              <w:rPr>
                <w:rFonts w:eastAsia="Times New Roman"/>
                <w:color w:val="auto"/>
                <w:sz w:val="20"/>
                <w:szCs w:val="20"/>
                <w:lang w:val="en-US" w:eastAsia="en-US"/>
              </w:rPr>
              <w:t>P</w:t>
            </w:r>
            <w:r w:rsidRPr="00875FFC">
              <w:rPr>
                <w:rFonts w:eastAsia="Times New Roman"/>
                <w:color w:val="auto"/>
                <w:sz w:val="20"/>
                <w:szCs w:val="20"/>
                <w:lang w:val="en-US" w:eastAsia="en-US"/>
              </w:rPr>
              <w:t xml:space="preserve"> </w:t>
            </w:r>
            <w:r w:rsidR="00972EF3" w:rsidRPr="00875FFC">
              <w:rPr>
                <w:rFonts w:eastAsia="Times New Roman"/>
                <w:color w:val="auto"/>
                <w:sz w:val="20"/>
                <w:szCs w:val="20"/>
                <w:lang w:val="en-US" w:eastAsia="en-US"/>
              </w:rPr>
              <w:t>ID</w:t>
            </w:r>
          </w:p>
        </w:tc>
        <w:tc>
          <w:tcPr>
            <w:tcW w:w="2266" w:type="pct"/>
            <w:tcBorders>
              <w:top w:val="single" w:sz="4" w:space="0" w:color="auto"/>
              <w:left w:val="single" w:sz="4" w:space="0" w:color="auto"/>
              <w:bottom w:val="single" w:sz="4" w:space="0" w:color="auto"/>
              <w:right w:val="single" w:sz="4" w:space="0" w:color="auto"/>
            </w:tcBorders>
            <w:vAlign w:val="center"/>
          </w:tcPr>
          <w:p w14:paraId="0C371742"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02" w:type="pct"/>
            <w:tcBorders>
              <w:top w:val="single" w:sz="4" w:space="0" w:color="auto"/>
              <w:left w:val="single" w:sz="4" w:space="0" w:color="auto"/>
              <w:bottom w:val="single" w:sz="4" w:space="0" w:color="auto"/>
              <w:right w:val="single" w:sz="4" w:space="0" w:color="auto"/>
            </w:tcBorders>
            <w:vAlign w:val="center"/>
          </w:tcPr>
          <w:p w14:paraId="3883E710"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293" w:type="pct"/>
            <w:tcBorders>
              <w:top w:val="single" w:sz="4" w:space="0" w:color="auto"/>
              <w:left w:val="single" w:sz="4" w:space="0" w:color="auto"/>
              <w:bottom w:val="single" w:sz="4" w:space="0" w:color="auto"/>
              <w:right w:val="single" w:sz="4" w:space="0" w:color="auto"/>
            </w:tcBorders>
            <w:vAlign w:val="center"/>
          </w:tcPr>
          <w:p w14:paraId="37443179"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632" w:type="pct"/>
            <w:tcBorders>
              <w:top w:val="single" w:sz="4" w:space="0" w:color="auto"/>
              <w:left w:val="single" w:sz="4" w:space="0" w:color="auto"/>
              <w:bottom w:val="single" w:sz="4" w:space="0" w:color="auto"/>
              <w:right w:val="single" w:sz="4" w:space="0" w:color="auto"/>
            </w:tcBorders>
            <w:vAlign w:val="center"/>
          </w:tcPr>
          <w:p w14:paraId="4E2AAE92"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208" w:type="pct"/>
            <w:tcBorders>
              <w:top w:val="single" w:sz="4" w:space="0" w:color="auto"/>
              <w:left w:val="single" w:sz="4" w:space="0" w:color="auto"/>
              <w:bottom w:val="single" w:sz="4" w:space="0" w:color="auto"/>
              <w:right w:val="single" w:sz="4" w:space="0" w:color="auto"/>
            </w:tcBorders>
            <w:vAlign w:val="center"/>
          </w:tcPr>
          <w:p w14:paraId="5677F90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4DC45BC8" w14:textId="77777777" w:rsidTr="001D533D">
        <w:tc>
          <w:tcPr>
            <w:tcW w:w="299" w:type="pct"/>
            <w:tcBorders>
              <w:top w:val="single" w:sz="4" w:space="0" w:color="auto"/>
              <w:left w:val="single" w:sz="4" w:space="0" w:color="auto"/>
              <w:bottom w:val="single" w:sz="4" w:space="0" w:color="auto"/>
              <w:right w:val="single" w:sz="4" w:space="0" w:color="auto"/>
            </w:tcBorders>
            <w:vAlign w:val="center"/>
          </w:tcPr>
          <w:p w14:paraId="57B0E09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IP_08</w:t>
            </w:r>
          </w:p>
        </w:tc>
        <w:tc>
          <w:tcPr>
            <w:tcW w:w="2266" w:type="pct"/>
            <w:tcBorders>
              <w:top w:val="single" w:sz="4" w:space="0" w:color="auto"/>
              <w:left w:val="single" w:sz="4" w:space="0" w:color="auto"/>
              <w:bottom w:val="single" w:sz="4" w:space="0" w:color="auto"/>
              <w:right w:val="single" w:sz="4" w:space="0" w:color="auto"/>
            </w:tcBorders>
            <w:vAlign w:val="center"/>
          </w:tcPr>
          <w:p w14:paraId="37A5DE1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triển khai của phòng ban hoặc đơn vị</w:t>
            </w:r>
          </w:p>
        </w:tc>
        <w:tc>
          <w:tcPr>
            <w:tcW w:w="302" w:type="pct"/>
            <w:tcBorders>
              <w:top w:val="single" w:sz="4" w:space="0" w:color="auto"/>
              <w:left w:val="single" w:sz="4" w:space="0" w:color="auto"/>
              <w:bottom w:val="single" w:sz="4" w:space="0" w:color="auto"/>
              <w:right w:val="single" w:sz="4" w:space="0" w:color="auto"/>
            </w:tcBorders>
            <w:vAlign w:val="center"/>
          </w:tcPr>
          <w:p w14:paraId="7146309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293" w:type="pct"/>
            <w:tcBorders>
              <w:top w:val="single" w:sz="4" w:space="0" w:color="auto"/>
              <w:left w:val="single" w:sz="4" w:space="0" w:color="auto"/>
              <w:bottom w:val="single" w:sz="4" w:space="0" w:color="auto"/>
              <w:right w:val="single" w:sz="4" w:space="0" w:color="auto"/>
            </w:tcBorders>
            <w:vAlign w:val="center"/>
          </w:tcPr>
          <w:p w14:paraId="2CC3AE1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IP_74</w:t>
            </w:r>
          </w:p>
        </w:tc>
        <w:tc>
          <w:tcPr>
            <w:tcW w:w="1632" w:type="pct"/>
            <w:tcBorders>
              <w:top w:val="single" w:sz="4" w:space="0" w:color="auto"/>
              <w:left w:val="single" w:sz="4" w:space="0" w:color="auto"/>
              <w:bottom w:val="single" w:sz="4" w:space="0" w:color="auto"/>
              <w:right w:val="single" w:sz="4" w:space="0" w:color="auto"/>
            </w:tcBorders>
            <w:vAlign w:val="center"/>
          </w:tcPr>
          <w:p w14:paraId="69FB2F2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chuyển đổi được BDA hỗ trợ</w:t>
            </w:r>
          </w:p>
        </w:tc>
        <w:tc>
          <w:tcPr>
            <w:tcW w:w="208" w:type="pct"/>
            <w:tcBorders>
              <w:top w:val="single" w:sz="4" w:space="0" w:color="auto"/>
              <w:left w:val="single" w:sz="4" w:space="0" w:color="auto"/>
              <w:bottom w:val="single" w:sz="4" w:space="0" w:color="auto"/>
              <w:right w:val="single" w:sz="4" w:space="0" w:color="auto"/>
            </w:tcBorders>
            <w:vAlign w:val="center"/>
          </w:tcPr>
          <w:p w14:paraId="644BDF5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4C9EFF5C" w14:textId="77777777" w:rsidTr="001D533D">
        <w:tc>
          <w:tcPr>
            <w:tcW w:w="299" w:type="pct"/>
            <w:tcBorders>
              <w:top w:val="single" w:sz="4" w:space="0" w:color="auto"/>
              <w:left w:val="single" w:sz="4" w:space="0" w:color="auto"/>
              <w:bottom w:val="single" w:sz="4" w:space="0" w:color="auto"/>
              <w:right w:val="single" w:sz="4" w:space="0" w:color="auto"/>
            </w:tcBorders>
            <w:vAlign w:val="center"/>
          </w:tcPr>
          <w:p w14:paraId="0101EA91" w14:textId="77777777" w:rsidR="00972EF3" w:rsidRPr="00875FFC" w:rsidRDefault="0004319C"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w:t>
            </w:r>
            <w:r w:rsidR="00972EF3" w:rsidRPr="00875FFC">
              <w:rPr>
                <w:rFonts w:eastAsia="Times New Roman"/>
                <w:color w:val="auto"/>
                <w:sz w:val="20"/>
                <w:szCs w:val="20"/>
                <w:lang w:val="en-US" w:eastAsia="en-US"/>
              </w:rPr>
              <w:t>P_12</w:t>
            </w:r>
          </w:p>
        </w:tc>
        <w:tc>
          <w:tcPr>
            <w:tcW w:w="2266" w:type="pct"/>
            <w:tcBorders>
              <w:top w:val="single" w:sz="4" w:space="0" w:color="auto"/>
              <w:left w:val="single" w:sz="4" w:space="0" w:color="auto"/>
              <w:bottom w:val="single" w:sz="4" w:space="0" w:color="auto"/>
              <w:right w:val="single" w:sz="4" w:space="0" w:color="auto"/>
            </w:tcBorders>
            <w:vAlign w:val="center"/>
          </w:tcPr>
          <w:p w14:paraId="4190672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tiêu của BDA</w:t>
            </w:r>
          </w:p>
        </w:tc>
        <w:tc>
          <w:tcPr>
            <w:tcW w:w="302" w:type="pct"/>
            <w:tcBorders>
              <w:top w:val="single" w:sz="4" w:space="0" w:color="auto"/>
              <w:left w:val="single" w:sz="4" w:space="0" w:color="auto"/>
              <w:bottom w:val="single" w:sz="4" w:space="0" w:color="auto"/>
              <w:right w:val="single" w:sz="4" w:space="0" w:color="auto"/>
            </w:tcBorders>
            <w:vAlign w:val="center"/>
          </w:tcPr>
          <w:p w14:paraId="5BD2695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293" w:type="pct"/>
            <w:tcBorders>
              <w:top w:val="single" w:sz="4" w:space="0" w:color="auto"/>
              <w:left w:val="single" w:sz="4" w:space="0" w:color="auto"/>
              <w:bottom w:val="single" w:sz="4" w:space="0" w:color="auto"/>
              <w:right w:val="single" w:sz="4" w:space="0" w:color="auto"/>
            </w:tcBorders>
            <w:vAlign w:val="center"/>
          </w:tcPr>
          <w:p w14:paraId="3220CF1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 75</w:t>
            </w:r>
          </w:p>
        </w:tc>
        <w:tc>
          <w:tcPr>
            <w:tcW w:w="1632" w:type="pct"/>
            <w:tcBorders>
              <w:top w:val="single" w:sz="4" w:space="0" w:color="auto"/>
              <w:left w:val="single" w:sz="4" w:space="0" w:color="auto"/>
              <w:bottom w:val="single" w:sz="4" w:space="0" w:color="auto"/>
              <w:right w:val="single" w:sz="4" w:space="0" w:color="auto"/>
            </w:tcBorders>
            <w:vAlign w:val="center"/>
          </w:tcPr>
          <w:p w14:paraId="2FB5183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Báo cáo xu hướng mới</w:t>
            </w:r>
          </w:p>
        </w:tc>
        <w:tc>
          <w:tcPr>
            <w:tcW w:w="208" w:type="pct"/>
            <w:tcBorders>
              <w:top w:val="single" w:sz="4" w:space="0" w:color="auto"/>
              <w:left w:val="single" w:sz="4" w:space="0" w:color="auto"/>
              <w:bottom w:val="single" w:sz="4" w:space="0" w:color="auto"/>
              <w:right w:val="single" w:sz="4" w:space="0" w:color="auto"/>
            </w:tcBorders>
            <w:vAlign w:val="center"/>
          </w:tcPr>
          <w:p w14:paraId="516FE48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4635AAE1" w14:textId="77777777" w:rsidTr="001D533D">
        <w:tc>
          <w:tcPr>
            <w:tcW w:w="299" w:type="pct"/>
            <w:tcBorders>
              <w:top w:val="single" w:sz="4" w:space="0" w:color="auto"/>
              <w:left w:val="single" w:sz="4" w:space="0" w:color="auto"/>
              <w:bottom w:val="single" w:sz="4" w:space="0" w:color="auto"/>
              <w:right w:val="single" w:sz="4" w:space="0" w:color="auto"/>
            </w:tcBorders>
            <w:vAlign w:val="center"/>
          </w:tcPr>
          <w:p w14:paraId="0AB750FB"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06</w:t>
            </w:r>
          </w:p>
        </w:tc>
        <w:tc>
          <w:tcPr>
            <w:tcW w:w="2266" w:type="pct"/>
            <w:tcBorders>
              <w:top w:val="single" w:sz="4" w:space="0" w:color="auto"/>
              <w:left w:val="single" w:sz="4" w:space="0" w:color="auto"/>
              <w:bottom w:val="single" w:sz="4" w:space="0" w:color="auto"/>
              <w:right w:val="single" w:sz="4" w:space="0" w:color="auto"/>
            </w:tcBorders>
            <w:vAlign w:val="center"/>
          </w:tcPr>
          <w:p w14:paraId="35AA578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Kế hoạch chiến lược của </w:t>
            </w:r>
            <w:r w:rsidR="00383275" w:rsidRPr="00875FFC">
              <w:rPr>
                <w:rFonts w:eastAsia="Times New Roman"/>
                <w:color w:val="auto"/>
                <w:sz w:val="20"/>
                <w:szCs w:val="20"/>
                <w:lang w:val="en-US" w:eastAsia="en-US"/>
              </w:rPr>
              <w:t>BDA</w:t>
            </w:r>
          </w:p>
        </w:tc>
        <w:tc>
          <w:tcPr>
            <w:tcW w:w="302" w:type="pct"/>
            <w:tcBorders>
              <w:top w:val="single" w:sz="4" w:space="0" w:color="auto"/>
              <w:left w:val="single" w:sz="4" w:space="0" w:color="auto"/>
              <w:bottom w:val="single" w:sz="4" w:space="0" w:color="auto"/>
              <w:right w:val="single" w:sz="4" w:space="0" w:color="auto"/>
            </w:tcBorders>
            <w:vAlign w:val="center"/>
          </w:tcPr>
          <w:p w14:paraId="62EC54D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293" w:type="pct"/>
            <w:tcBorders>
              <w:top w:val="single" w:sz="4" w:space="0" w:color="auto"/>
              <w:left w:val="single" w:sz="4" w:space="0" w:color="auto"/>
              <w:bottom w:val="single" w:sz="4" w:space="0" w:color="auto"/>
              <w:right w:val="single" w:sz="4" w:space="0" w:color="auto"/>
            </w:tcBorders>
            <w:vAlign w:val="center"/>
          </w:tcPr>
          <w:p w14:paraId="1F7FBFE8" w14:textId="77777777" w:rsidR="00972EF3" w:rsidRPr="00875FFC" w:rsidRDefault="00625CD5"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76</w:t>
            </w:r>
          </w:p>
        </w:tc>
        <w:tc>
          <w:tcPr>
            <w:tcW w:w="1632" w:type="pct"/>
            <w:tcBorders>
              <w:top w:val="single" w:sz="4" w:space="0" w:color="auto"/>
              <w:left w:val="single" w:sz="4" w:space="0" w:color="auto"/>
              <w:bottom w:val="single" w:sz="4" w:space="0" w:color="auto"/>
              <w:right w:val="single" w:sz="4" w:space="0" w:color="auto"/>
            </w:tcBorders>
            <w:vAlign w:val="center"/>
          </w:tcPr>
          <w:p w14:paraId="02F1EE2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nhóm tham gia chức năng chéo</w:t>
            </w:r>
          </w:p>
        </w:tc>
        <w:tc>
          <w:tcPr>
            <w:tcW w:w="208" w:type="pct"/>
            <w:tcBorders>
              <w:top w:val="single" w:sz="4" w:space="0" w:color="auto"/>
              <w:left w:val="single" w:sz="4" w:space="0" w:color="auto"/>
              <w:bottom w:val="single" w:sz="4" w:space="0" w:color="auto"/>
              <w:right w:val="single" w:sz="4" w:space="0" w:color="auto"/>
            </w:tcBorders>
            <w:vAlign w:val="center"/>
          </w:tcPr>
          <w:p w14:paraId="164A94A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4331A3F4" w14:textId="77777777" w:rsidTr="001D533D">
        <w:tc>
          <w:tcPr>
            <w:tcW w:w="299" w:type="pct"/>
            <w:tcBorders>
              <w:top w:val="single" w:sz="4" w:space="0" w:color="auto"/>
              <w:left w:val="single" w:sz="4" w:space="0" w:color="auto"/>
              <w:bottom w:val="single" w:sz="4" w:space="0" w:color="auto"/>
              <w:right w:val="single" w:sz="4" w:space="0" w:color="auto"/>
            </w:tcBorders>
            <w:vAlign w:val="center"/>
          </w:tcPr>
          <w:p w14:paraId="13E94CE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IP_71</w:t>
            </w:r>
          </w:p>
        </w:tc>
        <w:tc>
          <w:tcPr>
            <w:tcW w:w="2266" w:type="pct"/>
            <w:tcBorders>
              <w:top w:val="single" w:sz="4" w:space="0" w:color="auto"/>
              <w:left w:val="single" w:sz="4" w:space="0" w:color="auto"/>
              <w:bottom w:val="single" w:sz="4" w:space="0" w:color="auto"/>
              <w:right w:val="single" w:sz="4" w:space="0" w:color="auto"/>
            </w:tcBorders>
            <w:vAlign w:val="center"/>
          </w:tcPr>
          <w:p w14:paraId="783851F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Phương pháp thu hút và đánh giá nguồn lực của BDA</w:t>
            </w:r>
          </w:p>
        </w:tc>
        <w:tc>
          <w:tcPr>
            <w:tcW w:w="302" w:type="pct"/>
            <w:tcBorders>
              <w:top w:val="single" w:sz="4" w:space="0" w:color="auto"/>
              <w:left w:val="single" w:sz="4" w:space="0" w:color="auto"/>
              <w:bottom w:val="single" w:sz="4" w:space="0" w:color="auto"/>
              <w:right w:val="single" w:sz="4" w:space="0" w:color="auto"/>
            </w:tcBorders>
            <w:vAlign w:val="center"/>
          </w:tcPr>
          <w:p w14:paraId="23AC9FC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293" w:type="pct"/>
            <w:tcBorders>
              <w:top w:val="single" w:sz="4" w:space="0" w:color="auto"/>
              <w:left w:val="single" w:sz="4" w:space="0" w:color="auto"/>
              <w:bottom w:val="single" w:sz="4" w:space="0" w:color="auto"/>
              <w:right w:val="single" w:sz="4" w:space="0" w:color="auto"/>
            </w:tcBorders>
            <w:vAlign w:val="center"/>
          </w:tcPr>
          <w:p w14:paraId="307B9B7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IP_69</w:t>
            </w:r>
          </w:p>
        </w:tc>
        <w:tc>
          <w:tcPr>
            <w:tcW w:w="1632" w:type="pct"/>
            <w:tcBorders>
              <w:top w:val="single" w:sz="4" w:space="0" w:color="auto"/>
              <w:left w:val="single" w:sz="4" w:space="0" w:color="auto"/>
              <w:bottom w:val="single" w:sz="4" w:space="0" w:color="auto"/>
              <w:right w:val="single" w:sz="4" w:space="0" w:color="auto"/>
            </w:tcBorders>
            <w:vAlign w:val="center"/>
          </w:tcPr>
          <w:p w14:paraId="110736B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đào tạo</w:t>
            </w:r>
          </w:p>
        </w:tc>
        <w:tc>
          <w:tcPr>
            <w:tcW w:w="208" w:type="pct"/>
            <w:tcBorders>
              <w:top w:val="single" w:sz="4" w:space="0" w:color="auto"/>
              <w:left w:val="single" w:sz="4" w:space="0" w:color="auto"/>
              <w:bottom w:val="single" w:sz="4" w:space="0" w:color="auto"/>
              <w:right w:val="single" w:sz="4" w:space="0" w:color="auto"/>
            </w:tcBorders>
            <w:vAlign w:val="center"/>
          </w:tcPr>
          <w:p w14:paraId="5CC9C25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7C71A665" w14:textId="77777777" w:rsidTr="001D533D">
        <w:tc>
          <w:tcPr>
            <w:tcW w:w="299" w:type="pct"/>
            <w:tcBorders>
              <w:top w:val="single" w:sz="4" w:space="0" w:color="auto"/>
              <w:left w:val="single" w:sz="4" w:space="0" w:color="auto"/>
              <w:bottom w:val="single" w:sz="4" w:space="0" w:color="auto"/>
              <w:right w:val="single" w:sz="4" w:space="0" w:color="auto"/>
            </w:tcBorders>
            <w:vAlign w:val="center"/>
          </w:tcPr>
          <w:p w14:paraId="626B9663"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62</w:t>
            </w:r>
          </w:p>
        </w:tc>
        <w:tc>
          <w:tcPr>
            <w:tcW w:w="2266" w:type="pct"/>
            <w:tcBorders>
              <w:top w:val="single" w:sz="4" w:space="0" w:color="auto"/>
              <w:left w:val="single" w:sz="4" w:space="0" w:color="auto"/>
              <w:bottom w:val="single" w:sz="4" w:space="0" w:color="auto"/>
              <w:right w:val="single" w:sz="4" w:space="0" w:color="auto"/>
            </w:tcBorders>
            <w:vAlign w:val="center"/>
          </w:tcPr>
          <w:p w14:paraId="5475507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Kho lưu trữ kế hoạch quản lý tài năng</w:t>
            </w:r>
          </w:p>
        </w:tc>
        <w:tc>
          <w:tcPr>
            <w:tcW w:w="302" w:type="pct"/>
            <w:tcBorders>
              <w:top w:val="single" w:sz="4" w:space="0" w:color="auto"/>
              <w:left w:val="single" w:sz="4" w:space="0" w:color="auto"/>
              <w:bottom w:val="single" w:sz="4" w:space="0" w:color="auto"/>
              <w:right w:val="single" w:sz="4" w:space="0" w:color="auto"/>
            </w:tcBorders>
            <w:vAlign w:val="center"/>
          </w:tcPr>
          <w:p w14:paraId="339DEDA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293" w:type="pct"/>
            <w:tcBorders>
              <w:top w:val="single" w:sz="4" w:space="0" w:color="auto"/>
              <w:left w:val="single" w:sz="4" w:space="0" w:color="auto"/>
              <w:bottom w:val="single" w:sz="4" w:space="0" w:color="auto"/>
              <w:right w:val="single" w:sz="4" w:space="0" w:color="auto"/>
            </w:tcBorders>
            <w:vAlign w:val="center"/>
          </w:tcPr>
          <w:p w14:paraId="4CB21CF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IP_62</w:t>
            </w:r>
          </w:p>
        </w:tc>
        <w:tc>
          <w:tcPr>
            <w:tcW w:w="1632" w:type="pct"/>
            <w:tcBorders>
              <w:top w:val="single" w:sz="4" w:space="0" w:color="auto"/>
              <w:left w:val="single" w:sz="4" w:space="0" w:color="auto"/>
              <w:bottom w:val="single" w:sz="4" w:space="0" w:color="auto"/>
              <w:right w:val="single" w:sz="4" w:space="0" w:color="auto"/>
            </w:tcBorders>
            <w:vAlign w:val="center"/>
          </w:tcPr>
          <w:p w14:paraId="680F1E8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Kho lưu trữ kế hoạch quản lý tài năng</w:t>
            </w:r>
          </w:p>
        </w:tc>
        <w:tc>
          <w:tcPr>
            <w:tcW w:w="208" w:type="pct"/>
            <w:tcBorders>
              <w:top w:val="single" w:sz="4" w:space="0" w:color="auto"/>
              <w:left w:val="single" w:sz="4" w:space="0" w:color="auto"/>
              <w:bottom w:val="single" w:sz="4" w:space="0" w:color="auto"/>
              <w:right w:val="single" w:sz="4" w:space="0" w:color="auto"/>
            </w:tcBorders>
            <w:vAlign w:val="center"/>
          </w:tcPr>
          <w:p w14:paraId="271219B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bl>
    <w:p w14:paraId="2F0968E1" w14:textId="77777777" w:rsidR="00972EF3" w:rsidRPr="00875FFC" w:rsidRDefault="001D533D" w:rsidP="001A0BF6">
      <w:pPr>
        <w:widowControl/>
        <w:spacing w:before="120"/>
        <w:rPr>
          <w:rFonts w:eastAsia="Times New Roman"/>
          <w:b/>
          <w:color w:val="auto"/>
          <w:sz w:val="20"/>
          <w:szCs w:val="20"/>
          <w:lang w:val="en-US" w:eastAsia="en-US"/>
        </w:rPr>
      </w:pPr>
      <w:bookmarkStart w:id="26" w:name="dieu_8_2_3"/>
      <w:r w:rsidRPr="001D533D">
        <w:rPr>
          <w:rFonts w:eastAsia="Times New Roman"/>
          <w:b/>
          <w:color w:val="auto"/>
          <w:sz w:val="20"/>
          <w:szCs w:val="20"/>
          <w:lang w:val="en-US" w:eastAsia="en-US"/>
        </w:rPr>
        <w:t>8.2.3  Quá trình quản lý dữ liệu</w:t>
      </w:r>
      <w:bookmarkEnd w:id="26"/>
    </w:p>
    <w:p w14:paraId="170940B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Bảng 47 đến 58 gồm các quá trình liên quan đến quản lý dữ liệu;</w:t>
      </w:r>
    </w:p>
    <w:p w14:paraId="5903FF5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47: DMP1 Định danh dữ liệu;</w:t>
      </w:r>
    </w:p>
    <w:p w14:paraId="0968D26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48: DMP1 Định danh dữ liệu với các thực hành cơ sở;</w:t>
      </w:r>
    </w:p>
    <w:p w14:paraId="155B982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49: DMP1 Định danh dữ liệu với các sản phẩm thông tin;</w:t>
      </w:r>
    </w:p>
    <w:p w14:paraId="75E9AE04"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50: DMP2 Chất lượng dữ liệu;</w:t>
      </w:r>
    </w:p>
    <w:p w14:paraId="20C5CE16"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51: DMP2 Chất lượng dữ liệu với các thực hành cơ sở;</w:t>
      </w:r>
    </w:p>
    <w:p w14:paraId="5F7FD49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52: DMP2 Chất lượng dữ liệu với các sản phẩm thông tin;</w:t>
      </w:r>
    </w:p>
    <w:p w14:paraId="460AAFD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53: DMP3 Quản trị dữ liệu;</w:t>
      </w:r>
    </w:p>
    <w:p w14:paraId="2307C96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54: DMP3 Quần trị dữ liệu với các thực hành cơ sở;</w:t>
      </w:r>
    </w:p>
    <w:p w14:paraId="7CC66482"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55: DMP3 Quản trị dữ liệu với các sản phẩm thông tin;</w:t>
      </w:r>
    </w:p>
    <w:p w14:paraId="620AC53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56: DMP4 Hạ tầng dữ liệu lớn;</w:t>
      </w:r>
    </w:p>
    <w:p w14:paraId="523D924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57: DMP4 Hạ tầng dữ liệu lớn với các thực hành cơ sở;</w:t>
      </w:r>
    </w:p>
    <w:p w14:paraId="1F223EF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58: DMP4 Hạ tầng dữ liệu lớn với các sản phẩm thông tin.</w:t>
      </w:r>
    </w:p>
    <w:p w14:paraId="7FD7070F"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47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DMP1 Định danh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0"/>
        <w:gridCol w:w="8511"/>
      </w:tblGrid>
      <w:tr w:rsidR="00972EF3" w:rsidRPr="00875FFC" w14:paraId="58F0D7F6" w14:textId="77777777">
        <w:tc>
          <w:tcPr>
            <w:tcW w:w="314" w:type="pct"/>
            <w:vAlign w:val="center"/>
          </w:tcPr>
          <w:p w14:paraId="7736CF8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86" w:type="pct"/>
            <w:vAlign w:val="center"/>
          </w:tcPr>
          <w:p w14:paraId="0CC411F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DMP1</w:t>
            </w:r>
          </w:p>
        </w:tc>
      </w:tr>
      <w:tr w:rsidR="00972EF3" w:rsidRPr="00875FFC" w14:paraId="01AD82BC" w14:textId="77777777">
        <w:tc>
          <w:tcPr>
            <w:tcW w:w="314" w:type="pct"/>
            <w:vAlign w:val="center"/>
          </w:tcPr>
          <w:p w14:paraId="2A99E5E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86" w:type="pct"/>
            <w:vAlign w:val="center"/>
          </w:tcPr>
          <w:p w14:paraId="6D160AE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danh dữ liệu</w:t>
            </w:r>
          </w:p>
        </w:tc>
      </w:tr>
      <w:tr w:rsidR="00972EF3" w:rsidRPr="00875FFC" w14:paraId="7A374F8A" w14:textId="77777777">
        <w:tc>
          <w:tcPr>
            <w:tcW w:w="314" w:type="pct"/>
            <w:vAlign w:val="center"/>
          </w:tcPr>
          <w:p w14:paraId="787D23F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86" w:type="pct"/>
            <w:vAlign w:val="center"/>
          </w:tcPr>
          <w:p w14:paraId="73D9810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DMP1 là xác định, định nghĩa, phân loại và thu thập dữ liệu cho tất cả các thành phần dữ liệu có sẵn cho luồng thôn</w:t>
            </w:r>
            <w:r w:rsidR="00A87FBF" w:rsidRPr="00875FFC">
              <w:rPr>
                <w:rFonts w:eastAsia="Times New Roman"/>
                <w:color w:val="auto"/>
                <w:sz w:val="20"/>
                <w:szCs w:val="20"/>
                <w:lang w:val="en-US" w:eastAsia="en-US"/>
              </w:rPr>
              <w:t xml:space="preserve">g tin trong bối cảnh của dự án </w:t>
            </w:r>
            <w:r w:rsidRPr="00875FFC">
              <w:rPr>
                <w:rFonts w:eastAsia="Times New Roman"/>
                <w:color w:val="auto"/>
                <w:sz w:val="20"/>
                <w:szCs w:val="20"/>
                <w:lang w:val="en-US" w:eastAsia="en-US"/>
              </w:rPr>
              <w:t>hoặc phòng ban hoặc chức năng.</w:t>
            </w:r>
          </w:p>
        </w:tc>
      </w:tr>
      <w:tr w:rsidR="00972EF3" w:rsidRPr="00875FFC" w14:paraId="4B7C0EA3" w14:textId="77777777">
        <w:tc>
          <w:tcPr>
            <w:tcW w:w="314" w:type="pct"/>
            <w:vAlign w:val="center"/>
          </w:tcPr>
          <w:p w14:paraId="36F3604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86" w:type="pct"/>
            <w:vAlign w:val="center"/>
          </w:tcPr>
          <w:p w14:paraId="31C1B3C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kết quả của quá trình này bao gồm:</w:t>
            </w:r>
          </w:p>
          <w:p w14:paraId="6F1B8CCC" w14:textId="77777777" w:rsidR="00B808F1"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a) các thành phần dữ liệu có liên quan đến quá trình hoặc chức năng hoặc phòng ban xác định; </w:t>
            </w:r>
          </w:p>
          <w:p w14:paraId="0EF5595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các thành phần dữ liệu có thể được phân loại thành các danh mục, chẳng hạn như không có cấu trúc, giao dịch, phân cấp, tham chiếu;</w:t>
            </w:r>
          </w:p>
          <w:p w14:paraId="7570E90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siêu dữ liệu (định nghĩa hoạt động) chẳng hạn như đơn vị, tần suất, nguồn hoặc các nguồn, định nghĩa chức năng, phạm vi, tương quan chức năng có thể có, nhà sản xuất hoặc người tiêu dùng hoặc quyền sở hữu hoặc người quản lý được đưa ra;</w:t>
            </w:r>
          </w:p>
          <w:p w14:paraId="07A8482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các nguồn dữ liệu mới được xác định;</w:t>
            </w:r>
          </w:p>
          <w:p w14:paraId="5DE5946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 việc thu thập dữ liệu được thực hiện.</w:t>
            </w:r>
          </w:p>
        </w:tc>
      </w:tr>
    </w:tbl>
    <w:p w14:paraId="714A5269"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48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DMP1 Định danh dữ liệu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31"/>
        <w:gridCol w:w="7950"/>
      </w:tblGrid>
      <w:tr w:rsidR="00972EF3" w:rsidRPr="00875FFC" w14:paraId="2B898015" w14:textId="77777777">
        <w:tc>
          <w:tcPr>
            <w:tcW w:w="623" w:type="pct"/>
            <w:vAlign w:val="center"/>
          </w:tcPr>
          <w:p w14:paraId="4B48861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377" w:type="pct"/>
            <w:vAlign w:val="center"/>
          </w:tcPr>
          <w:p w14:paraId="384E366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DMP1</w:t>
            </w:r>
          </w:p>
        </w:tc>
      </w:tr>
      <w:tr w:rsidR="00972EF3" w:rsidRPr="00875FFC" w14:paraId="74A9B152" w14:textId="77777777">
        <w:tc>
          <w:tcPr>
            <w:tcW w:w="623" w:type="pct"/>
            <w:vAlign w:val="center"/>
          </w:tcPr>
          <w:p w14:paraId="550372B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377" w:type="pct"/>
            <w:vAlign w:val="center"/>
          </w:tcPr>
          <w:p w14:paraId="0055464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xác định các yếu tố dữ liệu chính: chẳng hạn như các tính năng, biến phụ, yếu tố [kết quả a), d)]. BP2 phân loại các yếu tố dữ liệu: [kết quả b)].</w:t>
            </w:r>
          </w:p>
          <w:p w14:paraId="6274E8A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BP3 cung cấp định nghĩa hoạt động của các </w:t>
            </w:r>
            <w:r w:rsidR="003D16AB" w:rsidRPr="00875FFC">
              <w:rPr>
                <w:rFonts w:eastAsia="Times New Roman"/>
                <w:color w:val="auto"/>
                <w:sz w:val="20"/>
                <w:szCs w:val="20"/>
                <w:lang w:val="en-US" w:eastAsia="en-US"/>
              </w:rPr>
              <w:t>yếu tố dữ liệu: [kết quả c), d)]</w:t>
            </w:r>
            <w:r w:rsidRPr="00875FFC">
              <w:rPr>
                <w:rFonts w:eastAsia="Times New Roman"/>
                <w:color w:val="auto"/>
                <w:sz w:val="20"/>
                <w:szCs w:val="20"/>
                <w:lang w:val="en-US" w:eastAsia="en-US"/>
              </w:rPr>
              <w:t>.</w:t>
            </w:r>
          </w:p>
          <w:p w14:paraId="3A0F367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BP4 thu thập dữ liệu một cách nghiêm </w:t>
            </w:r>
            <w:r w:rsidR="00B01EC6" w:rsidRPr="00875FFC">
              <w:rPr>
                <w:rFonts w:eastAsia="Times New Roman"/>
                <w:color w:val="auto"/>
                <w:sz w:val="20"/>
                <w:szCs w:val="20"/>
                <w:lang w:val="en-US" w:eastAsia="en-US"/>
              </w:rPr>
              <w:t>ngặt và tuân thủ: [kết quả e)</w:t>
            </w:r>
            <w:r w:rsidRPr="00875FFC">
              <w:rPr>
                <w:rFonts w:eastAsia="Times New Roman"/>
                <w:color w:val="auto"/>
                <w:sz w:val="20"/>
                <w:szCs w:val="20"/>
                <w:lang w:val="en-US" w:eastAsia="en-US"/>
              </w:rPr>
              <w:t>].</w:t>
            </w:r>
          </w:p>
        </w:tc>
      </w:tr>
    </w:tbl>
    <w:p w14:paraId="2D04902D"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49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DMP1 Định danh dữ liệu (</w:t>
      </w:r>
      <w:r w:rsidR="0026157B" w:rsidRPr="00875FFC">
        <w:rPr>
          <w:rFonts w:eastAsia="Times New Roman"/>
          <w:b/>
          <w:color w:val="auto"/>
          <w:sz w:val="20"/>
          <w:szCs w:val="20"/>
          <w:lang w:val="en-US" w:eastAsia="en-US"/>
        </w:rPr>
        <w:t>I</w:t>
      </w:r>
      <w:r w:rsidRPr="00875FFC">
        <w:rPr>
          <w:rFonts w:eastAsia="Times New Roman"/>
          <w:b/>
          <w:color w:val="auto"/>
          <w:sz w:val="20"/>
          <w:szCs w:val="20"/>
          <w:lang w:val="en-US" w:eastAsia="en-US"/>
        </w:rPr>
        <w:t>P)</w:t>
      </w:r>
    </w:p>
    <w:tbl>
      <w:tblPr>
        <w:tblW w:w="5000" w:type="pct"/>
        <w:tblCellMar>
          <w:left w:w="0" w:type="dxa"/>
          <w:right w:w="0" w:type="dxa"/>
        </w:tblCellMar>
        <w:tblLook w:val="0000" w:firstRow="0" w:lastRow="0" w:firstColumn="0" w:lastColumn="0" w:noHBand="0" w:noVBand="0"/>
      </w:tblPr>
      <w:tblGrid>
        <w:gridCol w:w="595"/>
        <w:gridCol w:w="3186"/>
        <w:gridCol w:w="854"/>
        <w:gridCol w:w="603"/>
        <w:gridCol w:w="2911"/>
        <w:gridCol w:w="932"/>
      </w:tblGrid>
      <w:tr w:rsidR="00972EF3" w:rsidRPr="00875FFC" w14:paraId="7C62FC40" w14:textId="77777777">
        <w:tc>
          <w:tcPr>
            <w:tcW w:w="5309" w:type="pct"/>
            <w:gridSpan w:val="6"/>
            <w:tcBorders>
              <w:top w:val="single" w:sz="4" w:space="0" w:color="auto"/>
              <w:left w:val="single" w:sz="4" w:space="0" w:color="auto"/>
              <w:bottom w:val="single" w:sz="4" w:space="0" w:color="auto"/>
              <w:right w:val="single" w:sz="4" w:space="0" w:color="auto"/>
            </w:tcBorders>
            <w:vAlign w:val="center"/>
          </w:tcPr>
          <w:p w14:paraId="231BCBB7"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4BCB5D9D" w14:textId="77777777">
        <w:tc>
          <w:tcPr>
            <w:tcW w:w="2552" w:type="pct"/>
            <w:gridSpan w:val="3"/>
            <w:tcBorders>
              <w:top w:val="single" w:sz="4" w:space="0" w:color="auto"/>
              <w:left w:val="single" w:sz="4" w:space="0" w:color="auto"/>
              <w:bottom w:val="single" w:sz="4" w:space="0" w:color="auto"/>
              <w:right w:val="single" w:sz="4" w:space="0" w:color="auto"/>
            </w:tcBorders>
            <w:vAlign w:val="center"/>
          </w:tcPr>
          <w:p w14:paraId="7C741C1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2757" w:type="pct"/>
            <w:gridSpan w:val="3"/>
            <w:tcBorders>
              <w:top w:val="single" w:sz="4" w:space="0" w:color="auto"/>
              <w:left w:val="single" w:sz="4" w:space="0" w:color="auto"/>
              <w:bottom w:val="single" w:sz="4" w:space="0" w:color="auto"/>
              <w:right w:val="single" w:sz="4" w:space="0" w:color="auto"/>
            </w:tcBorders>
            <w:vAlign w:val="center"/>
          </w:tcPr>
          <w:p w14:paraId="0D673791" w14:textId="77777777" w:rsidR="00972EF3" w:rsidRPr="00875FFC" w:rsidRDefault="0026157B"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w:t>
            </w:r>
            <w:r w:rsidR="00972EF3" w:rsidRPr="00875FFC">
              <w:rPr>
                <w:rFonts w:eastAsia="Times New Roman"/>
                <w:color w:val="auto"/>
                <w:sz w:val="20"/>
                <w:szCs w:val="20"/>
                <w:lang w:val="en-US" w:eastAsia="en-US"/>
              </w:rPr>
              <w:t>ầu ra</w:t>
            </w:r>
          </w:p>
        </w:tc>
      </w:tr>
      <w:tr w:rsidR="00972EF3" w:rsidRPr="00875FFC" w14:paraId="0224D074" w14:textId="77777777">
        <w:tc>
          <w:tcPr>
            <w:tcW w:w="328" w:type="pct"/>
            <w:tcBorders>
              <w:top w:val="single" w:sz="4" w:space="0" w:color="auto"/>
              <w:left w:val="single" w:sz="4" w:space="0" w:color="auto"/>
              <w:bottom w:val="single" w:sz="4" w:space="0" w:color="auto"/>
              <w:right w:val="single" w:sz="4" w:space="0" w:color="auto"/>
            </w:tcBorders>
            <w:vAlign w:val="center"/>
          </w:tcPr>
          <w:p w14:paraId="53D322C1"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754" w:type="pct"/>
            <w:tcBorders>
              <w:top w:val="single" w:sz="4" w:space="0" w:color="auto"/>
              <w:left w:val="single" w:sz="4" w:space="0" w:color="auto"/>
              <w:bottom w:val="single" w:sz="4" w:space="0" w:color="auto"/>
              <w:right w:val="single" w:sz="4" w:space="0" w:color="auto"/>
            </w:tcBorders>
            <w:vAlign w:val="center"/>
          </w:tcPr>
          <w:p w14:paraId="65E93455"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9" w:type="pct"/>
            <w:tcBorders>
              <w:top w:val="single" w:sz="4" w:space="0" w:color="auto"/>
              <w:left w:val="single" w:sz="4" w:space="0" w:color="auto"/>
              <w:bottom w:val="single" w:sz="4" w:space="0" w:color="auto"/>
              <w:right w:val="single" w:sz="4" w:space="0" w:color="auto"/>
            </w:tcBorders>
            <w:vAlign w:val="center"/>
          </w:tcPr>
          <w:p w14:paraId="3E898223"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332" w:type="pct"/>
            <w:tcBorders>
              <w:top w:val="single" w:sz="4" w:space="0" w:color="auto"/>
              <w:left w:val="single" w:sz="4" w:space="0" w:color="auto"/>
              <w:bottom w:val="single" w:sz="4" w:space="0" w:color="auto"/>
              <w:right w:val="single" w:sz="4" w:space="0" w:color="auto"/>
            </w:tcBorders>
            <w:vAlign w:val="center"/>
          </w:tcPr>
          <w:p w14:paraId="3C5249B6"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603" w:type="pct"/>
            <w:tcBorders>
              <w:top w:val="single" w:sz="4" w:space="0" w:color="auto"/>
              <w:left w:val="single" w:sz="4" w:space="0" w:color="auto"/>
              <w:bottom w:val="single" w:sz="4" w:space="0" w:color="auto"/>
              <w:right w:val="single" w:sz="4" w:space="0" w:color="auto"/>
            </w:tcBorders>
            <w:vAlign w:val="center"/>
          </w:tcPr>
          <w:p w14:paraId="3BE2B285"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822" w:type="pct"/>
            <w:tcBorders>
              <w:top w:val="single" w:sz="4" w:space="0" w:color="auto"/>
              <w:left w:val="single" w:sz="4" w:space="0" w:color="auto"/>
              <w:bottom w:val="single" w:sz="4" w:space="0" w:color="auto"/>
              <w:right w:val="single" w:sz="4" w:space="0" w:color="auto"/>
            </w:tcBorders>
            <w:vAlign w:val="center"/>
          </w:tcPr>
          <w:p w14:paraId="02E76546"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20469A25" w14:textId="77777777">
        <w:tc>
          <w:tcPr>
            <w:tcW w:w="328" w:type="pct"/>
            <w:tcBorders>
              <w:top w:val="single" w:sz="4" w:space="0" w:color="auto"/>
              <w:left w:val="single" w:sz="4" w:space="0" w:color="auto"/>
              <w:bottom w:val="single" w:sz="4" w:space="0" w:color="auto"/>
              <w:right w:val="single" w:sz="4" w:space="0" w:color="auto"/>
            </w:tcBorders>
            <w:vAlign w:val="center"/>
          </w:tcPr>
          <w:p w14:paraId="595D9116"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27</w:t>
            </w:r>
          </w:p>
        </w:tc>
        <w:tc>
          <w:tcPr>
            <w:tcW w:w="1754" w:type="pct"/>
            <w:tcBorders>
              <w:top w:val="single" w:sz="4" w:space="0" w:color="auto"/>
              <w:left w:val="single" w:sz="4" w:space="0" w:color="auto"/>
              <w:bottom w:val="single" w:sz="4" w:space="0" w:color="auto"/>
              <w:right w:val="single" w:sz="4" w:space="0" w:color="auto"/>
            </w:tcBorders>
            <w:vAlign w:val="center"/>
          </w:tcPr>
          <w:p w14:paraId="7593EA8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SIPOC</w:t>
            </w:r>
          </w:p>
        </w:tc>
        <w:tc>
          <w:tcPr>
            <w:tcW w:w="469" w:type="pct"/>
            <w:tcBorders>
              <w:top w:val="single" w:sz="4" w:space="0" w:color="auto"/>
              <w:left w:val="single" w:sz="4" w:space="0" w:color="auto"/>
              <w:bottom w:val="single" w:sz="4" w:space="0" w:color="auto"/>
              <w:right w:val="single" w:sz="4" w:space="0" w:color="auto"/>
            </w:tcBorders>
            <w:vAlign w:val="center"/>
          </w:tcPr>
          <w:p w14:paraId="4698302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332" w:type="pct"/>
            <w:tcBorders>
              <w:top w:val="single" w:sz="4" w:space="0" w:color="auto"/>
              <w:left w:val="single" w:sz="4" w:space="0" w:color="auto"/>
              <w:bottom w:val="single" w:sz="4" w:space="0" w:color="auto"/>
              <w:right w:val="single" w:sz="4" w:space="0" w:color="auto"/>
            </w:tcBorders>
            <w:vAlign w:val="center"/>
          </w:tcPr>
          <w:p w14:paraId="577D1BF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IP_32</w:t>
            </w:r>
          </w:p>
        </w:tc>
        <w:tc>
          <w:tcPr>
            <w:tcW w:w="1603" w:type="pct"/>
            <w:tcBorders>
              <w:top w:val="single" w:sz="4" w:space="0" w:color="auto"/>
              <w:left w:val="single" w:sz="4" w:space="0" w:color="auto"/>
              <w:bottom w:val="single" w:sz="4" w:space="0" w:color="auto"/>
              <w:right w:val="single" w:sz="4" w:space="0" w:color="auto"/>
            </w:tcBorders>
            <w:vAlign w:val="center"/>
          </w:tcPr>
          <w:p w14:paraId="75A6C8F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thu thập dữ liệu</w:t>
            </w:r>
          </w:p>
        </w:tc>
        <w:tc>
          <w:tcPr>
            <w:tcW w:w="822" w:type="pct"/>
            <w:tcBorders>
              <w:top w:val="single" w:sz="4" w:space="0" w:color="auto"/>
              <w:left w:val="single" w:sz="4" w:space="0" w:color="auto"/>
              <w:bottom w:val="single" w:sz="4" w:space="0" w:color="auto"/>
              <w:right w:val="single" w:sz="4" w:space="0" w:color="auto"/>
            </w:tcBorders>
            <w:vAlign w:val="center"/>
          </w:tcPr>
          <w:p w14:paraId="1A789DB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d), e)</w:t>
            </w:r>
          </w:p>
        </w:tc>
      </w:tr>
      <w:tr w:rsidR="00972EF3" w:rsidRPr="00875FFC" w14:paraId="5234AD11" w14:textId="77777777">
        <w:tc>
          <w:tcPr>
            <w:tcW w:w="328" w:type="pct"/>
            <w:tcBorders>
              <w:top w:val="single" w:sz="4" w:space="0" w:color="auto"/>
              <w:left w:val="single" w:sz="4" w:space="0" w:color="auto"/>
              <w:bottom w:val="single" w:sz="4" w:space="0" w:color="auto"/>
              <w:right w:val="single" w:sz="4" w:space="0" w:color="auto"/>
            </w:tcBorders>
            <w:vAlign w:val="center"/>
          </w:tcPr>
          <w:p w14:paraId="4F94472C" w14:textId="77777777" w:rsidR="00972EF3" w:rsidRPr="00875FFC" w:rsidRDefault="00E841B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w:t>
            </w:r>
            <w:r w:rsidR="00972EF3" w:rsidRPr="00875FFC">
              <w:rPr>
                <w:rFonts w:eastAsia="Times New Roman"/>
                <w:color w:val="auto"/>
                <w:sz w:val="20"/>
                <w:szCs w:val="20"/>
                <w:lang w:val="en-US" w:eastAsia="en-US"/>
              </w:rPr>
              <w:t>P_28</w:t>
            </w:r>
          </w:p>
        </w:tc>
        <w:tc>
          <w:tcPr>
            <w:tcW w:w="1754" w:type="pct"/>
            <w:tcBorders>
              <w:top w:val="single" w:sz="4" w:space="0" w:color="auto"/>
              <w:left w:val="single" w:sz="4" w:space="0" w:color="auto"/>
              <w:bottom w:val="single" w:sz="4" w:space="0" w:color="auto"/>
              <w:right w:val="single" w:sz="4" w:space="0" w:color="auto"/>
            </w:tcBorders>
            <w:vAlign w:val="center"/>
          </w:tcPr>
          <w:p w14:paraId="067B32A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Luồng quá trình</w:t>
            </w:r>
          </w:p>
        </w:tc>
        <w:tc>
          <w:tcPr>
            <w:tcW w:w="469" w:type="pct"/>
            <w:tcBorders>
              <w:top w:val="single" w:sz="4" w:space="0" w:color="auto"/>
              <w:left w:val="single" w:sz="4" w:space="0" w:color="auto"/>
              <w:bottom w:val="single" w:sz="4" w:space="0" w:color="auto"/>
              <w:right w:val="single" w:sz="4" w:space="0" w:color="auto"/>
            </w:tcBorders>
            <w:vAlign w:val="center"/>
          </w:tcPr>
          <w:p w14:paraId="3F524DE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w:t>
            </w:r>
          </w:p>
        </w:tc>
        <w:tc>
          <w:tcPr>
            <w:tcW w:w="332" w:type="pct"/>
            <w:tcBorders>
              <w:top w:val="single" w:sz="4" w:space="0" w:color="auto"/>
              <w:left w:val="single" w:sz="4" w:space="0" w:color="auto"/>
              <w:bottom w:val="single" w:sz="4" w:space="0" w:color="auto"/>
              <w:right w:val="single" w:sz="4" w:space="0" w:color="auto"/>
            </w:tcBorders>
            <w:vAlign w:val="center"/>
          </w:tcPr>
          <w:p w14:paraId="5383D469" w14:textId="77777777" w:rsidR="00972EF3" w:rsidRPr="00875FFC" w:rsidRDefault="00106A3F"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33</w:t>
            </w:r>
          </w:p>
        </w:tc>
        <w:tc>
          <w:tcPr>
            <w:tcW w:w="1603" w:type="pct"/>
            <w:tcBorders>
              <w:top w:val="single" w:sz="4" w:space="0" w:color="auto"/>
              <w:left w:val="single" w:sz="4" w:space="0" w:color="auto"/>
              <w:bottom w:val="single" w:sz="4" w:space="0" w:color="auto"/>
              <w:right w:val="single" w:sz="4" w:space="0" w:color="auto"/>
            </w:tcBorders>
            <w:vAlign w:val="center"/>
          </w:tcPr>
          <w:p w14:paraId="0378A82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nghĩa hoạt động dữ liệu</w:t>
            </w:r>
          </w:p>
        </w:tc>
        <w:tc>
          <w:tcPr>
            <w:tcW w:w="822" w:type="pct"/>
            <w:tcBorders>
              <w:top w:val="single" w:sz="4" w:space="0" w:color="auto"/>
              <w:left w:val="single" w:sz="4" w:space="0" w:color="auto"/>
              <w:bottom w:val="single" w:sz="4" w:space="0" w:color="auto"/>
              <w:right w:val="single" w:sz="4" w:space="0" w:color="auto"/>
            </w:tcBorders>
            <w:vAlign w:val="center"/>
          </w:tcPr>
          <w:p w14:paraId="46D771C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 e)</w:t>
            </w:r>
          </w:p>
        </w:tc>
      </w:tr>
      <w:tr w:rsidR="00972EF3" w:rsidRPr="00875FFC" w14:paraId="2B891A94" w14:textId="77777777">
        <w:tc>
          <w:tcPr>
            <w:tcW w:w="328" w:type="pct"/>
            <w:tcBorders>
              <w:top w:val="single" w:sz="4" w:space="0" w:color="auto"/>
              <w:left w:val="single" w:sz="4" w:space="0" w:color="auto"/>
              <w:bottom w:val="single" w:sz="4" w:space="0" w:color="auto"/>
              <w:right w:val="single" w:sz="4" w:space="0" w:color="auto"/>
            </w:tcBorders>
            <w:vAlign w:val="center"/>
          </w:tcPr>
          <w:p w14:paraId="49E053D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IP_29</w:t>
            </w:r>
          </w:p>
        </w:tc>
        <w:tc>
          <w:tcPr>
            <w:tcW w:w="1754" w:type="pct"/>
            <w:tcBorders>
              <w:top w:val="single" w:sz="4" w:space="0" w:color="auto"/>
              <w:left w:val="single" w:sz="4" w:space="0" w:color="auto"/>
              <w:bottom w:val="single" w:sz="4" w:space="0" w:color="auto"/>
              <w:right w:val="single" w:sz="4" w:space="0" w:color="auto"/>
            </w:tcBorders>
            <w:vAlign w:val="center"/>
          </w:tcPr>
          <w:p w14:paraId="3DFD6A2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CTQ</w:t>
            </w:r>
          </w:p>
        </w:tc>
        <w:tc>
          <w:tcPr>
            <w:tcW w:w="469" w:type="pct"/>
            <w:tcBorders>
              <w:top w:val="single" w:sz="4" w:space="0" w:color="auto"/>
              <w:left w:val="single" w:sz="4" w:space="0" w:color="auto"/>
              <w:bottom w:val="single" w:sz="4" w:space="0" w:color="auto"/>
              <w:right w:val="single" w:sz="4" w:space="0" w:color="auto"/>
            </w:tcBorders>
            <w:vAlign w:val="center"/>
          </w:tcPr>
          <w:p w14:paraId="3DDEF89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c>
          <w:tcPr>
            <w:tcW w:w="332" w:type="pct"/>
            <w:tcBorders>
              <w:top w:val="single" w:sz="4" w:space="0" w:color="auto"/>
              <w:left w:val="single" w:sz="4" w:space="0" w:color="auto"/>
              <w:bottom w:val="single" w:sz="4" w:space="0" w:color="auto"/>
              <w:right w:val="single" w:sz="4" w:space="0" w:color="auto"/>
            </w:tcBorders>
            <w:vAlign w:val="center"/>
          </w:tcPr>
          <w:p w14:paraId="2DF4AF0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IP_34</w:t>
            </w:r>
          </w:p>
        </w:tc>
        <w:tc>
          <w:tcPr>
            <w:tcW w:w="1603" w:type="pct"/>
            <w:tcBorders>
              <w:top w:val="single" w:sz="4" w:space="0" w:color="auto"/>
              <w:left w:val="single" w:sz="4" w:space="0" w:color="auto"/>
              <w:bottom w:val="single" w:sz="4" w:space="0" w:color="auto"/>
              <w:right w:val="single" w:sz="4" w:space="0" w:color="auto"/>
            </w:tcBorders>
            <w:vAlign w:val="center"/>
          </w:tcPr>
          <w:p w14:paraId="1EEC3D8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w:t>
            </w:r>
            <w:r w:rsidR="007B6A17" w:rsidRPr="00875FFC">
              <w:rPr>
                <w:rFonts w:eastAsia="Times New Roman"/>
                <w:color w:val="auto"/>
                <w:sz w:val="20"/>
                <w:szCs w:val="20"/>
                <w:lang w:val="en-US" w:eastAsia="en-US"/>
              </w:rPr>
              <w:t>ẫ</w:t>
            </w:r>
            <w:r w:rsidRPr="00875FFC">
              <w:rPr>
                <w:rFonts w:eastAsia="Times New Roman"/>
                <w:color w:val="auto"/>
                <w:sz w:val="20"/>
                <w:szCs w:val="20"/>
                <w:lang w:val="en-US" w:eastAsia="en-US"/>
              </w:rPr>
              <w:t>u dữ liệu</w:t>
            </w:r>
          </w:p>
        </w:tc>
        <w:tc>
          <w:tcPr>
            <w:tcW w:w="822" w:type="pct"/>
            <w:tcBorders>
              <w:top w:val="single" w:sz="4" w:space="0" w:color="auto"/>
              <w:left w:val="single" w:sz="4" w:space="0" w:color="auto"/>
              <w:bottom w:val="single" w:sz="4" w:space="0" w:color="auto"/>
              <w:right w:val="single" w:sz="4" w:space="0" w:color="auto"/>
            </w:tcBorders>
            <w:vAlign w:val="center"/>
          </w:tcPr>
          <w:p w14:paraId="6801E3B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w:t>
            </w:r>
          </w:p>
        </w:tc>
      </w:tr>
      <w:tr w:rsidR="00972EF3" w:rsidRPr="00875FFC" w14:paraId="5FA9DE26" w14:textId="77777777">
        <w:tc>
          <w:tcPr>
            <w:tcW w:w="328" w:type="pct"/>
            <w:tcBorders>
              <w:top w:val="single" w:sz="4" w:space="0" w:color="auto"/>
              <w:left w:val="single" w:sz="4" w:space="0" w:color="auto"/>
              <w:bottom w:val="single" w:sz="4" w:space="0" w:color="auto"/>
              <w:right w:val="single" w:sz="4" w:space="0" w:color="auto"/>
            </w:tcBorders>
            <w:vAlign w:val="center"/>
          </w:tcPr>
          <w:p w14:paraId="45CD5D5B"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30</w:t>
            </w:r>
          </w:p>
        </w:tc>
        <w:tc>
          <w:tcPr>
            <w:tcW w:w="1754" w:type="pct"/>
            <w:tcBorders>
              <w:top w:val="single" w:sz="4" w:space="0" w:color="auto"/>
              <w:left w:val="single" w:sz="4" w:space="0" w:color="auto"/>
              <w:bottom w:val="single" w:sz="4" w:space="0" w:color="auto"/>
              <w:right w:val="single" w:sz="4" w:space="0" w:color="auto"/>
            </w:tcBorders>
            <w:vAlign w:val="center"/>
          </w:tcPr>
          <w:p w14:paraId="728351B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Nghiên cứu tình huống sử dụng</w:t>
            </w:r>
          </w:p>
        </w:tc>
        <w:tc>
          <w:tcPr>
            <w:tcW w:w="469" w:type="pct"/>
            <w:tcBorders>
              <w:top w:val="single" w:sz="4" w:space="0" w:color="auto"/>
              <w:left w:val="single" w:sz="4" w:space="0" w:color="auto"/>
              <w:bottom w:val="single" w:sz="4" w:space="0" w:color="auto"/>
              <w:right w:val="single" w:sz="4" w:space="0" w:color="auto"/>
            </w:tcBorders>
            <w:vAlign w:val="center"/>
          </w:tcPr>
          <w:p w14:paraId="32E385C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d)</w:t>
            </w:r>
          </w:p>
        </w:tc>
        <w:tc>
          <w:tcPr>
            <w:tcW w:w="332" w:type="pct"/>
            <w:tcBorders>
              <w:top w:val="single" w:sz="4" w:space="0" w:color="auto"/>
              <w:left w:val="single" w:sz="4" w:space="0" w:color="auto"/>
              <w:bottom w:val="single" w:sz="4" w:space="0" w:color="auto"/>
              <w:right w:val="single" w:sz="4" w:space="0" w:color="auto"/>
            </w:tcBorders>
            <w:vAlign w:val="center"/>
          </w:tcPr>
          <w:p w14:paraId="5D90972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1603" w:type="pct"/>
            <w:tcBorders>
              <w:top w:val="single" w:sz="4" w:space="0" w:color="auto"/>
              <w:left w:val="single" w:sz="4" w:space="0" w:color="auto"/>
              <w:bottom w:val="single" w:sz="4" w:space="0" w:color="auto"/>
              <w:right w:val="single" w:sz="4" w:space="0" w:color="auto"/>
            </w:tcBorders>
            <w:vAlign w:val="center"/>
          </w:tcPr>
          <w:p w14:paraId="0F04C92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822" w:type="pct"/>
            <w:tcBorders>
              <w:top w:val="single" w:sz="4" w:space="0" w:color="auto"/>
              <w:left w:val="single" w:sz="4" w:space="0" w:color="auto"/>
              <w:bottom w:val="single" w:sz="4" w:space="0" w:color="auto"/>
              <w:right w:val="single" w:sz="4" w:space="0" w:color="auto"/>
            </w:tcBorders>
            <w:vAlign w:val="center"/>
          </w:tcPr>
          <w:p w14:paraId="45A4D5C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r>
      <w:tr w:rsidR="00972EF3" w:rsidRPr="00875FFC" w14:paraId="588C3868" w14:textId="77777777">
        <w:tc>
          <w:tcPr>
            <w:tcW w:w="328" w:type="pct"/>
            <w:tcBorders>
              <w:top w:val="single" w:sz="4" w:space="0" w:color="auto"/>
              <w:left w:val="single" w:sz="4" w:space="0" w:color="auto"/>
              <w:bottom w:val="single" w:sz="4" w:space="0" w:color="auto"/>
              <w:right w:val="single" w:sz="4" w:space="0" w:color="auto"/>
            </w:tcBorders>
            <w:vAlign w:val="center"/>
          </w:tcPr>
          <w:p w14:paraId="12BC541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IP_31</w:t>
            </w:r>
          </w:p>
        </w:tc>
        <w:tc>
          <w:tcPr>
            <w:tcW w:w="1754" w:type="pct"/>
            <w:tcBorders>
              <w:top w:val="single" w:sz="4" w:space="0" w:color="auto"/>
              <w:left w:val="single" w:sz="4" w:space="0" w:color="auto"/>
              <w:bottom w:val="single" w:sz="4" w:space="0" w:color="auto"/>
              <w:right w:val="single" w:sz="4" w:space="0" w:color="auto"/>
            </w:tcBorders>
            <w:vAlign w:val="center"/>
          </w:tcPr>
          <w:p w14:paraId="5DF39D1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Tài liệu miền</w:t>
            </w:r>
          </w:p>
        </w:tc>
        <w:tc>
          <w:tcPr>
            <w:tcW w:w="469" w:type="pct"/>
            <w:tcBorders>
              <w:top w:val="single" w:sz="4" w:space="0" w:color="auto"/>
              <w:left w:val="single" w:sz="4" w:space="0" w:color="auto"/>
              <w:bottom w:val="single" w:sz="4" w:space="0" w:color="auto"/>
              <w:right w:val="single" w:sz="4" w:space="0" w:color="auto"/>
            </w:tcBorders>
            <w:vAlign w:val="center"/>
          </w:tcPr>
          <w:p w14:paraId="65DF9E2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d)</w:t>
            </w:r>
          </w:p>
        </w:tc>
        <w:tc>
          <w:tcPr>
            <w:tcW w:w="332" w:type="pct"/>
            <w:tcBorders>
              <w:top w:val="single" w:sz="4" w:space="0" w:color="auto"/>
              <w:left w:val="single" w:sz="4" w:space="0" w:color="auto"/>
              <w:bottom w:val="single" w:sz="4" w:space="0" w:color="auto"/>
              <w:right w:val="single" w:sz="4" w:space="0" w:color="auto"/>
            </w:tcBorders>
            <w:vAlign w:val="center"/>
          </w:tcPr>
          <w:p w14:paraId="4EC2391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1603" w:type="pct"/>
            <w:tcBorders>
              <w:top w:val="single" w:sz="4" w:space="0" w:color="auto"/>
              <w:left w:val="single" w:sz="4" w:space="0" w:color="auto"/>
              <w:bottom w:val="single" w:sz="4" w:space="0" w:color="auto"/>
              <w:right w:val="single" w:sz="4" w:space="0" w:color="auto"/>
            </w:tcBorders>
            <w:vAlign w:val="center"/>
          </w:tcPr>
          <w:p w14:paraId="0C15372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822" w:type="pct"/>
            <w:tcBorders>
              <w:top w:val="single" w:sz="4" w:space="0" w:color="auto"/>
              <w:left w:val="single" w:sz="4" w:space="0" w:color="auto"/>
              <w:bottom w:val="single" w:sz="4" w:space="0" w:color="auto"/>
              <w:right w:val="single" w:sz="4" w:space="0" w:color="auto"/>
            </w:tcBorders>
            <w:vAlign w:val="center"/>
          </w:tcPr>
          <w:p w14:paraId="24F14FB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r>
    </w:tbl>
    <w:p w14:paraId="165CE392"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50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DMP2 Chất lượng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90"/>
        <w:gridCol w:w="8491"/>
      </w:tblGrid>
      <w:tr w:rsidR="00972EF3" w:rsidRPr="00875FFC" w14:paraId="0C2F3557" w14:textId="77777777">
        <w:tc>
          <w:tcPr>
            <w:tcW w:w="325" w:type="pct"/>
            <w:vAlign w:val="center"/>
          </w:tcPr>
          <w:p w14:paraId="0493203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75" w:type="pct"/>
            <w:vAlign w:val="center"/>
          </w:tcPr>
          <w:p w14:paraId="1B46F4E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DMP2</w:t>
            </w:r>
          </w:p>
        </w:tc>
      </w:tr>
      <w:tr w:rsidR="00972EF3" w:rsidRPr="00875FFC" w14:paraId="7BEAB062" w14:textId="77777777">
        <w:tc>
          <w:tcPr>
            <w:tcW w:w="325" w:type="pct"/>
            <w:vAlign w:val="center"/>
          </w:tcPr>
          <w:p w14:paraId="0A1E0D2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75" w:type="pct"/>
            <w:vAlign w:val="center"/>
          </w:tcPr>
          <w:p w14:paraId="3DEB034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Chất lượng dữ liệu</w:t>
            </w:r>
          </w:p>
        </w:tc>
      </w:tr>
      <w:tr w:rsidR="00972EF3" w:rsidRPr="00875FFC" w14:paraId="214B0297" w14:textId="77777777">
        <w:tc>
          <w:tcPr>
            <w:tcW w:w="325" w:type="pct"/>
            <w:vAlign w:val="center"/>
          </w:tcPr>
          <w:p w14:paraId="757D92C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75" w:type="pct"/>
            <w:vAlign w:val="center"/>
          </w:tcPr>
          <w:p w14:paraId="6D744A1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Mục đích của quá trình DMP2 </w:t>
            </w:r>
            <w:r w:rsidR="00932632" w:rsidRPr="00875FFC">
              <w:rPr>
                <w:rFonts w:eastAsia="Times New Roman"/>
                <w:color w:val="auto"/>
                <w:sz w:val="20"/>
                <w:szCs w:val="20"/>
                <w:lang w:val="en-US" w:eastAsia="en-US"/>
              </w:rPr>
              <w:t xml:space="preserve">là xác </w:t>
            </w:r>
            <w:r w:rsidRPr="00875FFC">
              <w:rPr>
                <w:rFonts w:eastAsia="Times New Roman"/>
                <w:color w:val="auto"/>
                <w:sz w:val="20"/>
                <w:szCs w:val="20"/>
                <w:lang w:val="en-US" w:eastAsia="en-US"/>
              </w:rPr>
              <w:t>định các hoạt động phải giải quyết nguyên nhân gốc rễ của sự không nhất quán dữ liệu, sửa lỗi thông qua việc</w:t>
            </w:r>
            <w:r w:rsidR="00832B99" w:rsidRPr="00875FFC">
              <w:rPr>
                <w:rFonts w:eastAsia="Times New Roman"/>
                <w:color w:val="auto"/>
                <w:sz w:val="20"/>
                <w:szCs w:val="20"/>
                <w:lang w:val="en-US" w:eastAsia="en-US"/>
              </w:rPr>
              <w:t xml:space="preserve"> làm sạch dữ liệu và hợp nhất cá</w:t>
            </w:r>
            <w:r w:rsidRPr="00875FFC">
              <w:rPr>
                <w:rFonts w:eastAsia="Times New Roman"/>
                <w:color w:val="auto"/>
                <w:sz w:val="20"/>
                <w:szCs w:val="20"/>
                <w:lang w:val="en-US" w:eastAsia="en-US"/>
              </w:rPr>
              <w:t>c sáng, kiến chất lượng dữ liệu riêng biệt.</w:t>
            </w:r>
          </w:p>
        </w:tc>
      </w:tr>
      <w:tr w:rsidR="00972EF3" w:rsidRPr="00875FFC" w14:paraId="50E69424" w14:textId="77777777">
        <w:tc>
          <w:tcPr>
            <w:tcW w:w="325" w:type="pct"/>
            <w:vAlign w:val="center"/>
          </w:tcPr>
          <w:p w14:paraId="55AF112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75" w:type="pct"/>
            <w:vAlign w:val="center"/>
          </w:tcPr>
          <w:p w14:paraId="3832DFA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kết quả của quá trình này bao gồm:</w:t>
            </w:r>
          </w:p>
          <w:p w14:paraId="12BA467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dữ liệu có cấu trúc có mức độ chấp nhận được về dạng chuẩn;</w:t>
            </w:r>
          </w:p>
          <w:p w14:paraId="0F2DD2F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dữ liệu không có cấu trúc có tham chiếu hợp lệ đến dữ liệu có cấu trúc;</w:t>
            </w:r>
          </w:p>
          <w:p w14:paraId="6C032D1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c) dữ liệu tuân thủ về các khía cạnh về </w:t>
            </w:r>
            <w:r w:rsidR="003A353A" w:rsidRPr="00875FFC">
              <w:rPr>
                <w:rFonts w:eastAsia="Times New Roman"/>
                <w:color w:val="auto"/>
                <w:sz w:val="20"/>
                <w:szCs w:val="20"/>
                <w:lang w:val="en-US" w:eastAsia="en-US"/>
              </w:rPr>
              <w:t>tí</w:t>
            </w:r>
            <w:r w:rsidRPr="00875FFC">
              <w:rPr>
                <w:rFonts w:eastAsia="Times New Roman"/>
                <w:color w:val="auto"/>
                <w:sz w:val="20"/>
                <w:szCs w:val="20"/>
                <w:lang w:val="en-US" w:eastAsia="en-US"/>
              </w:rPr>
              <w:t>nh hoàn chỉnh, mốc thời gian, tính hợp lệ, tính nhất quán, tính toàn vẹn.</w:t>
            </w:r>
          </w:p>
        </w:tc>
      </w:tr>
    </w:tbl>
    <w:p w14:paraId="38CE046B"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51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DMP2 Chất lượng dữ liệu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04"/>
        <w:gridCol w:w="7977"/>
      </w:tblGrid>
      <w:tr w:rsidR="00972EF3" w:rsidRPr="00875FFC" w14:paraId="12222640" w14:textId="77777777">
        <w:tc>
          <w:tcPr>
            <w:tcW w:w="608" w:type="pct"/>
            <w:vAlign w:val="center"/>
          </w:tcPr>
          <w:p w14:paraId="528C407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392" w:type="pct"/>
            <w:vAlign w:val="center"/>
          </w:tcPr>
          <w:p w14:paraId="69919C3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DMP2</w:t>
            </w:r>
          </w:p>
        </w:tc>
      </w:tr>
      <w:tr w:rsidR="00972EF3" w:rsidRPr="00875FFC" w14:paraId="0006444A" w14:textId="77777777">
        <w:tc>
          <w:tcPr>
            <w:tcW w:w="608" w:type="pct"/>
            <w:vAlign w:val="center"/>
          </w:tcPr>
          <w:p w14:paraId="432210E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392" w:type="pct"/>
            <w:vAlign w:val="center"/>
          </w:tcPr>
          <w:p w14:paraId="0CF076B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BP1 Đảm bảo chất lượng dữ liệu: hoạch định, thiết lập và quản lý chương trình đảm bảo chất lượng dữ liệu hiệu quả </w:t>
            </w:r>
            <w:r w:rsidR="00574D20" w:rsidRPr="00875FFC">
              <w:rPr>
                <w:rFonts w:eastAsia="Times New Roman"/>
                <w:color w:val="auto"/>
                <w:sz w:val="20"/>
                <w:szCs w:val="20"/>
                <w:lang w:val="en-US" w:eastAsia="en-US"/>
              </w:rPr>
              <w:t xml:space="preserve">trong toàn tổ </w:t>
            </w:r>
            <w:r w:rsidRPr="00875FFC">
              <w:rPr>
                <w:rFonts w:eastAsia="Times New Roman"/>
                <w:color w:val="auto"/>
                <w:sz w:val="20"/>
                <w:szCs w:val="20"/>
                <w:lang w:val="en-US" w:eastAsia="en-US"/>
              </w:rPr>
              <w:t>chức [kết quả a), b), c)].</w:t>
            </w:r>
          </w:p>
        </w:tc>
      </w:tr>
    </w:tbl>
    <w:p w14:paraId="0B767226"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52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DMP2 Chất lượng dữ liệu (IP)</w:t>
      </w:r>
    </w:p>
    <w:tbl>
      <w:tblPr>
        <w:tblW w:w="5000" w:type="pct"/>
        <w:tblCellMar>
          <w:left w:w="0" w:type="dxa"/>
          <w:right w:w="0" w:type="dxa"/>
        </w:tblCellMar>
        <w:tblLook w:val="0000" w:firstRow="0" w:lastRow="0" w:firstColumn="0" w:lastColumn="0" w:noHBand="0" w:noVBand="0"/>
      </w:tblPr>
      <w:tblGrid>
        <w:gridCol w:w="611"/>
        <w:gridCol w:w="2940"/>
        <w:gridCol w:w="701"/>
        <w:gridCol w:w="608"/>
        <w:gridCol w:w="3807"/>
        <w:gridCol w:w="414"/>
      </w:tblGrid>
      <w:tr w:rsidR="00972EF3" w:rsidRPr="00875FFC" w14:paraId="2CF65096" w14:textId="77777777">
        <w:tc>
          <w:tcPr>
            <w:tcW w:w="5155" w:type="pct"/>
            <w:gridSpan w:val="6"/>
            <w:tcBorders>
              <w:top w:val="single" w:sz="4" w:space="0" w:color="auto"/>
              <w:left w:val="single" w:sz="4" w:space="0" w:color="auto"/>
              <w:bottom w:val="single" w:sz="4" w:space="0" w:color="auto"/>
              <w:right w:val="single" w:sz="4" w:space="0" w:color="auto"/>
            </w:tcBorders>
            <w:vAlign w:val="center"/>
          </w:tcPr>
          <w:p w14:paraId="5A05D62D"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01C864EA" w14:textId="77777777">
        <w:tc>
          <w:tcPr>
            <w:tcW w:w="2340" w:type="pct"/>
            <w:gridSpan w:val="3"/>
            <w:tcBorders>
              <w:top w:val="single" w:sz="4" w:space="0" w:color="auto"/>
              <w:left w:val="single" w:sz="4" w:space="0" w:color="auto"/>
              <w:bottom w:val="single" w:sz="4" w:space="0" w:color="auto"/>
              <w:right w:val="single" w:sz="4" w:space="0" w:color="auto"/>
            </w:tcBorders>
            <w:vAlign w:val="center"/>
          </w:tcPr>
          <w:p w14:paraId="007E62C3"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2815" w:type="pct"/>
            <w:gridSpan w:val="3"/>
            <w:tcBorders>
              <w:top w:val="single" w:sz="4" w:space="0" w:color="auto"/>
              <w:left w:val="single" w:sz="4" w:space="0" w:color="auto"/>
              <w:bottom w:val="single" w:sz="4" w:space="0" w:color="auto"/>
              <w:right w:val="single" w:sz="4" w:space="0" w:color="auto"/>
            </w:tcBorders>
            <w:vAlign w:val="center"/>
          </w:tcPr>
          <w:p w14:paraId="0B9F8545"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4C8EA51C" w14:textId="77777777">
        <w:tc>
          <w:tcPr>
            <w:tcW w:w="336" w:type="pct"/>
            <w:tcBorders>
              <w:top w:val="single" w:sz="4" w:space="0" w:color="auto"/>
              <w:left w:val="single" w:sz="4" w:space="0" w:color="auto"/>
              <w:bottom w:val="single" w:sz="4" w:space="0" w:color="auto"/>
              <w:right w:val="single" w:sz="4" w:space="0" w:color="auto"/>
            </w:tcBorders>
            <w:vAlign w:val="center"/>
          </w:tcPr>
          <w:p w14:paraId="7FD41080"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619" w:type="pct"/>
            <w:tcBorders>
              <w:top w:val="single" w:sz="4" w:space="0" w:color="auto"/>
              <w:left w:val="single" w:sz="4" w:space="0" w:color="auto"/>
              <w:bottom w:val="single" w:sz="4" w:space="0" w:color="auto"/>
              <w:right w:val="single" w:sz="4" w:space="0" w:color="auto"/>
            </w:tcBorders>
            <w:vAlign w:val="center"/>
          </w:tcPr>
          <w:p w14:paraId="0589FC80"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86" w:type="pct"/>
            <w:tcBorders>
              <w:top w:val="single" w:sz="4" w:space="0" w:color="auto"/>
              <w:left w:val="single" w:sz="4" w:space="0" w:color="auto"/>
              <w:bottom w:val="single" w:sz="4" w:space="0" w:color="auto"/>
              <w:right w:val="single" w:sz="4" w:space="0" w:color="auto"/>
            </w:tcBorders>
            <w:vAlign w:val="center"/>
          </w:tcPr>
          <w:p w14:paraId="19A85BFF"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335" w:type="pct"/>
            <w:tcBorders>
              <w:top w:val="single" w:sz="4" w:space="0" w:color="auto"/>
              <w:left w:val="single" w:sz="4" w:space="0" w:color="auto"/>
              <w:bottom w:val="single" w:sz="4" w:space="0" w:color="auto"/>
              <w:right w:val="single" w:sz="4" w:space="0" w:color="auto"/>
            </w:tcBorders>
            <w:vAlign w:val="center"/>
          </w:tcPr>
          <w:p w14:paraId="6ADE0087"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2096" w:type="pct"/>
            <w:tcBorders>
              <w:top w:val="single" w:sz="4" w:space="0" w:color="auto"/>
              <w:left w:val="single" w:sz="4" w:space="0" w:color="auto"/>
              <w:bottom w:val="single" w:sz="4" w:space="0" w:color="auto"/>
              <w:right w:val="single" w:sz="4" w:space="0" w:color="auto"/>
            </w:tcBorders>
            <w:vAlign w:val="center"/>
          </w:tcPr>
          <w:p w14:paraId="61C73267"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84" w:type="pct"/>
            <w:tcBorders>
              <w:top w:val="single" w:sz="4" w:space="0" w:color="auto"/>
              <w:left w:val="single" w:sz="4" w:space="0" w:color="auto"/>
              <w:bottom w:val="single" w:sz="4" w:space="0" w:color="auto"/>
              <w:right w:val="single" w:sz="4" w:space="0" w:color="auto"/>
            </w:tcBorders>
            <w:vAlign w:val="center"/>
          </w:tcPr>
          <w:p w14:paraId="31E580E5"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69CDCE64" w14:textId="77777777">
        <w:tc>
          <w:tcPr>
            <w:tcW w:w="336" w:type="pct"/>
            <w:tcBorders>
              <w:top w:val="single" w:sz="4" w:space="0" w:color="auto"/>
              <w:left w:val="single" w:sz="4" w:space="0" w:color="auto"/>
              <w:bottom w:val="single" w:sz="4" w:space="0" w:color="auto"/>
              <w:right w:val="single" w:sz="4" w:space="0" w:color="auto"/>
            </w:tcBorders>
            <w:vAlign w:val="center"/>
          </w:tcPr>
          <w:p w14:paraId="17610DC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IP_32</w:t>
            </w:r>
          </w:p>
        </w:tc>
        <w:tc>
          <w:tcPr>
            <w:tcW w:w="1619" w:type="pct"/>
            <w:tcBorders>
              <w:top w:val="single" w:sz="4" w:space="0" w:color="auto"/>
              <w:left w:val="single" w:sz="4" w:space="0" w:color="auto"/>
              <w:bottom w:val="single" w:sz="4" w:space="0" w:color="auto"/>
              <w:right w:val="single" w:sz="4" w:space="0" w:color="auto"/>
            </w:tcBorders>
            <w:vAlign w:val="center"/>
          </w:tcPr>
          <w:p w14:paraId="015B10C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thu thập dữ liệu</w:t>
            </w:r>
          </w:p>
        </w:tc>
        <w:tc>
          <w:tcPr>
            <w:tcW w:w="386" w:type="pct"/>
            <w:tcBorders>
              <w:top w:val="single" w:sz="4" w:space="0" w:color="auto"/>
              <w:left w:val="single" w:sz="4" w:space="0" w:color="auto"/>
              <w:bottom w:val="single" w:sz="4" w:space="0" w:color="auto"/>
              <w:right w:val="single" w:sz="4" w:space="0" w:color="auto"/>
            </w:tcBorders>
            <w:vAlign w:val="center"/>
          </w:tcPr>
          <w:p w14:paraId="1DA012BE" w14:textId="77777777" w:rsidR="00972EF3" w:rsidRPr="00875FFC" w:rsidRDefault="0007527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r w:rsidR="00972EF3" w:rsidRPr="00875FFC">
              <w:rPr>
                <w:rFonts w:eastAsia="Times New Roman"/>
                <w:color w:val="auto"/>
                <w:sz w:val="20"/>
                <w:szCs w:val="20"/>
                <w:lang w:val="en-US" w:eastAsia="en-US"/>
              </w:rPr>
              <w:t>)</w:t>
            </w:r>
          </w:p>
        </w:tc>
        <w:tc>
          <w:tcPr>
            <w:tcW w:w="335" w:type="pct"/>
            <w:tcBorders>
              <w:top w:val="single" w:sz="4" w:space="0" w:color="auto"/>
              <w:left w:val="single" w:sz="4" w:space="0" w:color="auto"/>
              <w:bottom w:val="single" w:sz="4" w:space="0" w:color="auto"/>
              <w:right w:val="single" w:sz="4" w:space="0" w:color="auto"/>
            </w:tcBorders>
            <w:vAlign w:val="center"/>
          </w:tcPr>
          <w:p w14:paraId="20FBB21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IP_35</w:t>
            </w:r>
          </w:p>
        </w:tc>
        <w:tc>
          <w:tcPr>
            <w:tcW w:w="2096" w:type="pct"/>
            <w:tcBorders>
              <w:top w:val="single" w:sz="4" w:space="0" w:color="auto"/>
              <w:left w:val="single" w:sz="4" w:space="0" w:color="auto"/>
              <w:bottom w:val="single" w:sz="4" w:space="0" w:color="auto"/>
              <w:right w:val="single" w:sz="4" w:space="0" w:color="auto"/>
            </w:tcBorders>
            <w:vAlign w:val="center"/>
          </w:tcPr>
          <w:p w14:paraId="72EB914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Bảng ER</w:t>
            </w:r>
          </w:p>
        </w:tc>
        <w:tc>
          <w:tcPr>
            <w:tcW w:w="384" w:type="pct"/>
            <w:tcBorders>
              <w:top w:val="single" w:sz="4" w:space="0" w:color="auto"/>
              <w:left w:val="single" w:sz="4" w:space="0" w:color="auto"/>
              <w:bottom w:val="single" w:sz="4" w:space="0" w:color="auto"/>
              <w:right w:val="single" w:sz="4" w:space="0" w:color="auto"/>
            </w:tcBorders>
            <w:vAlign w:val="center"/>
          </w:tcPr>
          <w:p w14:paraId="52322BF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4B1FD327" w14:textId="77777777">
        <w:tc>
          <w:tcPr>
            <w:tcW w:w="336" w:type="pct"/>
            <w:tcBorders>
              <w:top w:val="single" w:sz="4" w:space="0" w:color="auto"/>
              <w:left w:val="single" w:sz="4" w:space="0" w:color="auto"/>
              <w:bottom w:val="single" w:sz="4" w:space="0" w:color="auto"/>
              <w:right w:val="single" w:sz="4" w:space="0" w:color="auto"/>
            </w:tcBorders>
            <w:vAlign w:val="center"/>
          </w:tcPr>
          <w:p w14:paraId="1773B17D" w14:textId="77777777" w:rsidR="00972EF3" w:rsidRPr="00875FFC" w:rsidRDefault="00004EA6"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33</w:t>
            </w:r>
          </w:p>
        </w:tc>
        <w:tc>
          <w:tcPr>
            <w:tcW w:w="1619" w:type="pct"/>
            <w:tcBorders>
              <w:top w:val="single" w:sz="4" w:space="0" w:color="auto"/>
              <w:left w:val="single" w:sz="4" w:space="0" w:color="auto"/>
              <w:bottom w:val="single" w:sz="4" w:space="0" w:color="auto"/>
              <w:right w:val="single" w:sz="4" w:space="0" w:color="auto"/>
            </w:tcBorders>
            <w:vAlign w:val="center"/>
          </w:tcPr>
          <w:p w14:paraId="4C6CD61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nghĩa hoạt động dữ liệu</w:t>
            </w:r>
          </w:p>
        </w:tc>
        <w:tc>
          <w:tcPr>
            <w:tcW w:w="386" w:type="pct"/>
            <w:tcBorders>
              <w:top w:val="single" w:sz="4" w:space="0" w:color="auto"/>
              <w:left w:val="single" w:sz="4" w:space="0" w:color="auto"/>
              <w:bottom w:val="single" w:sz="4" w:space="0" w:color="auto"/>
              <w:right w:val="single" w:sz="4" w:space="0" w:color="auto"/>
            </w:tcBorders>
            <w:vAlign w:val="center"/>
          </w:tcPr>
          <w:p w14:paraId="065ED7E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c>
          <w:tcPr>
            <w:tcW w:w="335" w:type="pct"/>
            <w:tcBorders>
              <w:top w:val="single" w:sz="4" w:space="0" w:color="auto"/>
              <w:left w:val="single" w:sz="4" w:space="0" w:color="auto"/>
              <w:bottom w:val="single" w:sz="4" w:space="0" w:color="auto"/>
              <w:right w:val="single" w:sz="4" w:space="0" w:color="auto"/>
            </w:tcBorders>
            <w:vAlign w:val="center"/>
          </w:tcPr>
          <w:p w14:paraId="7F8C6ED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IP_36</w:t>
            </w:r>
          </w:p>
        </w:tc>
        <w:tc>
          <w:tcPr>
            <w:tcW w:w="2096" w:type="pct"/>
            <w:tcBorders>
              <w:top w:val="single" w:sz="4" w:space="0" w:color="auto"/>
              <w:left w:val="single" w:sz="4" w:space="0" w:color="auto"/>
              <w:bottom w:val="single" w:sz="4" w:space="0" w:color="auto"/>
              <w:right w:val="single" w:sz="4" w:space="0" w:color="auto"/>
            </w:tcBorders>
            <w:vAlign w:val="center"/>
          </w:tcPr>
          <w:p w14:paraId="4984E60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Ánh xạ dữ liệu</w:t>
            </w:r>
          </w:p>
        </w:tc>
        <w:tc>
          <w:tcPr>
            <w:tcW w:w="384" w:type="pct"/>
            <w:tcBorders>
              <w:top w:val="single" w:sz="4" w:space="0" w:color="auto"/>
              <w:left w:val="single" w:sz="4" w:space="0" w:color="auto"/>
              <w:bottom w:val="single" w:sz="4" w:space="0" w:color="auto"/>
              <w:right w:val="single" w:sz="4" w:space="0" w:color="auto"/>
            </w:tcBorders>
            <w:vAlign w:val="center"/>
          </w:tcPr>
          <w:p w14:paraId="0A787B5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7C79DE12" w14:textId="77777777">
        <w:tc>
          <w:tcPr>
            <w:tcW w:w="336" w:type="pct"/>
            <w:tcBorders>
              <w:top w:val="single" w:sz="4" w:space="0" w:color="auto"/>
              <w:left w:val="single" w:sz="4" w:space="0" w:color="auto"/>
              <w:bottom w:val="single" w:sz="4" w:space="0" w:color="auto"/>
              <w:right w:val="single" w:sz="4" w:space="0" w:color="auto"/>
            </w:tcBorders>
            <w:vAlign w:val="center"/>
          </w:tcPr>
          <w:p w14:paraId="1EF45B4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IP_34</w:t>
            </w:r>
          </w:p>
        </w:tc>
        <w:tc>
          <w:tcPr>
            <w:tcW w:w="1619" w:type="pct"/>
            <w:tcBorders>
              <w:top w:val="single" w:sz="4" w:space="0" w:color="auto"/>
              <w:left w:val="single" w:sz="4" w:space="0" w:color="auto"/>
              <w:bottom w:val="single" w:sz="4" w:space="0" w:color="auto"/>
              <w:right w:val="single" w:sz="4" w:space="0" w:color="auto"/>
            </w:tcBorders>
            <w:vAlign w:val="center"/>
          </w:tcPr>
          <w:p w14:paraId="1F5DAF8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Mẫu dữ liệu</w:t>
            </w:r>
          </w:p>
        </w:tc>
        <w:tc>
          <w:tcPr>
            <w:tcW w:w="386" w:type="pct"/>
            <w:tcBorders>
              <w:top w:val="single" w:sz="4" w:space="0" w:color="auto"/>
              <w:left w:val="single" w:sz="4" w:space="0" w:color="auto"/>
              <w:bottom w:val="single" w:sz="4" w:space="0" w:color="auto"/>
              <w:right w:val="single" w:sz="4" w:space="0" w:color="auto"/>
            </w:tcBorders>
            <w:vAlign w:val="center"/>
          </w:tcPr>
          <w:p w14:paraId="6823522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c>
          <w:tcPr>
            <w:tcW w:w="335" w:type="pct"/>
            <w:tcBorders>
              <w:top w:val="single" w:sz="4" w:space="0" w:color="auto"/>
              <w:left w:val="single" w:sz="4" w:space="0" w:color="auto"/>
              <w:bottom w:val="single" w:sz="4" w:space="0" w:color="auto"/>
              <w:right w:val="single" w:sz="4" w:space="0" w:color="auto"/>
            </w:tcBorders>
            <w:vAlign w:val="center"/>
          </w:tcPr>
          <w:p w14:paraId="2E13EEB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IP_37</w:t>
            </w:r>
          </w:p>
        </w:tc>
        <w:tc>
          <w:tcPr>
            <w:tcW w:w="2096" w:type="pct"/>
            <w:tcBorders>
              <w:top w:val="single" w:sz="4" w:space="0" w:color="auto"/>
              <w:left w:val="single" w:sz="4" w:space="0" w:color="auto"/>
              <w:bottom w:val="single" w:sz="4" w:space="0" w:color="auto"/>
              <w:right w:val="single" w:sz="4" w:space="0" w:color="auto"/>
            </w:tcBorders>
            <w:vAlign w:val="center"/>
          </w:tcPr>
          <w:p w14:paraId="4DBA046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Báo cáo kiểm toán chất lượng dữ liệu</w:t>
            </w:r>
          </w:p>
        </w:tc>
        <w:tc>
          <w:tcPr>
            <w:tcW w:w="384" w:type="pct"/>
            <w:tcBorders>
              <w:top w:val="single" w:sz="4" w:space="0" w:color="auto"/>
              <w:left w:val="single" w:sz="4" w:space="0" w:color="auto"/>
              <w:bottom w:val="single" w:sz="4" w:space="0" w:color="auto"/>
              <w:right w:val="single" w:sz="4" w:space="0" w:color="auto"/>
            </w:tcBorders>
            <w:vAlign w:val="center"/>
          </w:tcPr>
          <w:p w14:paraId="7447AB0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bl>
    <w:p w14:paraId="6A495C56"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53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DMP3 Quản trị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74"/>
        <w:gridCol w:w="8407"/>
      </w:tblGrid>
      <w:tr w:rsidR="00972EF3" w:rsidRPr="00875FFC" w14:paraId="501FDAEF" w14:textId="77777777">
        <w:tc>
          <w:tcPr>
            <w:tcW w:w="371" w:type="pct"/>
            <w:vAlign w:val="center"/>
          </w:tcPr>
          <w:p w14:paraId="1B683C9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29" w:type="pct"/>
            <w:vAlign w:val="center"/>
          </w:tcPr>
          <w:p w14:paraId="08E83AA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DMP3</w:t>
            </w:r>
          </w:p>
        </w:tc>
      </w:tr>
      <w:tr w:rsidR="00972EF3" w:rsidRPr="00875FFC" w14:paraId="04175D33" w14:textId="77777777">
        <w:tc>
          <w:tcPr>
            <w:tcW w:w="371" w:type="pct"/>
            <w:vAlign w:val="center"/>
          </w:tcPr>
          <w:p w14:paraId="711EE5B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29" w:type="pct"/>
            <w:vAlign w:val="center"/>
          </w:tcPr>
          <w:p w14:paraId="496007C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Quản trị dữ liệu</w:t>
            </w:r>
          </w:p>
        </w:tc>
      </w:tr>
      <w:tr w:rsidR="00972EF3" w:rsidRPr="00875FFC" w14:paraId="22290646" w14:textId="77777777">
        <w:tc>
          <w:tcPr>
            <w:tcW w:w="371" w:type="pct"/>
            <w:vAlign w:val="center"/>
          </w:tcPr>
          <w:p w14:paraId="0F5F235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29" w:type="pct"/>
            <w:vAlign w:val="center"/>
          </w:tcPr>
          <w:p w14:paraId="4FDB110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DMP3 là xác định các công cụ và định nghĩa phạm vi rộng các quá trình đ</w:t>
            </w:r>
            <w:r w:rsidR="00F75351"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triển khai quản trị dữ liệu hiệu quả trong toàn tổ chức.</w:t>
            </w:r>
          </w:p>
        </w:tc>
      </w:tr>
      <w:tr w:rsidR="00972EF3" w:rsidRPr="00875FFC" w14:paraId="6ADF1D1A" w14:textId="77777777">
        <w:tc>
          <w:tcPr>
            <w:tcW w:w="371" w:type="pct"/>
            <w:vAlign w:val="center"/>
          </w:tcPr>
          <w:p w14:paraId="1AE25EE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29" w:type="pct"/>
            <w:vAlign w:val="center"/>
          </w:tcPr>
          <w:p w14:paraId="795FBBF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68BA590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thành lập hội đồng quản trị;</w:t>
            </w:r>
          </w:p>
          <w:p w14:paraId="4FF6563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xác định người quản lý dữ liệu;</w:t>
            </w:r>
          </w:p>
          <w:p w14:paraId="385601F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xác định các quy tắc kinh doanh liên quan đến việc hợp nhất và cập nhật dữ liệu;</w:t>
            </w:r>
          </w:p>
          <w:p w14:paraId="56969BA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xác định các kế hoạch triển khai và duy trì.</w:t>
            </w:r>
          </w:p>
        </w:tc>
      </w:tr>
    </w:tbl>
    <w:p w14:paraId="0C6C65CF"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54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DMP3 Quản trị dữ liệu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08"/>
        <w:gridCol w:w="8173"/>
      </w:tblGrid>
      <w:tr w:rsidR="00972EF3" w:rsidRPr="00875FFC" w14:paraId="2EA886CF" w14:textId="77777777">
        <w:tc>
          <w:tcPr>
            <w:tcW w:w="500" w:type="pct"/>
            <w:vAlign w:val="center"/>
          </w:tcPr>
          <w:p w14:paraId="358A7750" w14:textId="77777777" w:rsidR="00972EF3" w:rsidRPr="00875FFC" w:rsidRDefault="008D434D"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w:t>
            </w:r>
            <w:r w:rsidR="00972EF3" w:rsidRPr="00875FFC">
              <w:rPr>
                <w:rFonts w:eastAsia="Times New Roman"/>
                <w:color w:val="auto"/>
                <w:sz w:val="20"/>
                <w:szCs w:val="20"/>
                <w:lang w:val="en-US" w:eastAsia="en-US"/>
              </w:rPr>
              <w:t>D</w:t>
            </w:r>
          </w:p>
        </w:tc>
        <w:tc>
          <w:tcPr>
            <w:tcW w:w="4500" w:type="pct"/>
            <w:vAlign w:val="center"/>
          </w:tcPr>
          <w:p w14:paraId="1C100BF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DMP3</w:t>
            </w:r>
          </w:p>
        </w:tc>
      </w:tr>
      <w:tr w:rsidR="00817851" w:rsidRPr="00875FFC" w14:paraId="38FA4DF2" w14:textId="77777777">
        <w:trPr>
          <w:trHeight w:val="2768"/>
        </w:trPr>
        <w:tc>
          <w:tcPr>
            <w:tcW w:w="500" w:type="pct"/>
            <w:vAlign w:val="center"/>
          </w:tcPr>
          <w:p w14:paraId="124878E3" w14:textId="77777777" w:rsidR="00817851" w:rsidRPr="00875FFC" w:rsidRDefault="008178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p w14:paraId="01524D19" w14:textId="77777777" w:rsidR="00817851" w:rsidRPr="00875FFC" w:rsidRDefault="00817851"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500" w:type="pct"/>
            <w:vAlign w:val="center"/>
          </w:tcPr>
          <w:p w14:paraId="4D646723" w14:textId="77777777" w:rsidR="00817851" w:rsidRPr="00875FFC" w:rsidRDefault="008178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Hội đồng quản trị: hội đồng quản trị phải có các thành viên là những nhà lãnh đạo chức năng chủ chốt và các bên liên quan từ nhóm công nghệ thông tin [kết quả a), b)].</w:t>
            </w:r>
          </w:p>
          <w:p w14:paraId="1FD58641" w14:textId="77777777" w:rsidR="00817851" w:rsidRPr="00875FFC" w:rsidRDefault="008178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BP2 Hành động của hội đồng quản trị: chương trình nghị sự và hành động của cuộc họp hội đồng phải phù hợp với chiến lược của tổ chức và kế hoạch triển khai dự án [kết quả c)].</w:t>
            </w:r>
          </w:p>
          <w:p w14:paraId="5D8C3711" w14:textId="77777777" w:rsidR="00817851" w:rsidRPr="00875FFC" w:rsidRDefault="008178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BP3 Kế hoạch leo thang: kế hoạch leo thang phải được triển khai để phát hiện bất kỳ sự không nhất quán nào của dữ liệu và phải thực hiện hành động khắc phục để tránh những vấn đề như vậy trong tương lai [kết quả a), b), c), d)].</w:t>
            </w:r>
          </w:p>
          <w:p w14:paraId="67295DA4" w14:textId="77777777" w:rsidR="00817851" w:rsidRPr="00875FFC" w:rsidRDefault="00817851"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BP4 Lộ trình thực hiện: thực hiện lộ trình triển khai theo từng giai đoạn [kết quả d)].</w:t>
            </w:r>
          </w:p>
        </w:tc>
      </w:tr>
    </w:tbl>
    <w:p w14:paraId="758D0FEF"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55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DMP3 Quản trị dữ liệu (IP)</w:t>
      </w:r>
    </w:p>
    <w:tbl>
      <w:tblPr>
        <w:tblW w:w="5000" w:type="pct"/>
        <w:tblCellMar>
          <w:left w:w="0" w:type="dxa"/>
          <w:right w:w="0" w:type="dxa"/>
        </w:tblCellMar>
        <w:tblLook w:val="0000" w:firstRow="0" w:lastRow="0" w:firstColumn="0" w:lastColumn="0" w:noHBand="0" w:noVBand="0"/>
      </w:tblPr>
      <w:tblGrid>
        <w:gridCol w:w="533"/>
        <w:gridCol w:w="3569"/>
        <w:gridCol w:w="545"/>
        <w:gridCol w:w="533"/>
        <w:gridCol w:w="3524"/>
        <w:gridCol w:w="377"/>
      </w:tblGrid>
      <w:tr w:rsidR="00972EF3" w:rsidRPr="00875FFC" w14:paraId="575F436F" w14:textId="77777777">
        <w:tc>
          <w:tcPr>
            <w:tcW w:w="5355" w:type="pct"/>
            <w:gridSpan w:val="6"/>
            <w:tcBorders>
              <w:top w:val="single" w:sz="4" w:space="0" w:color="auto"/>
              <w:left w:val="single" w:sz="4" w:space="0" w:color="auto"/>
              <w:bottom w:val="single" w:sz="4" w:space="0" w:color="auto"/>
              <w:right w:val="single" w:sz="4" w:space="0" w:color="auto"/>
            </w:tcBorders>
            <w:vAlign w:val="center"/>
          </w:tcPr>
          <w:p w14:paraId="3FA9278E"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0CD0497A" w14:textId="77777777">
        <w:tc>
          <w:tcPr>
            <w:tcW w:w="2684" w:type="pct"/>
            <w:gridSpan w:val="3"/>
            <w:tcBorders>
              <w:top w:val="single" w:sz="4" w:space="0" w:color="auto"/>
              <w:left w:val="single" w:sz="4" w:space="0" w:color="auto"/>
              <w:bottom w:val="single" w:sz="4" w:space="0" w:color="auto"/>
              <w:right w:val="single" w:sz="4" w:space="0" w:color="auto"/>
            </w:tcBorders>
            <w:vAlign w:val="center"/>
          </w:tcPr>
          <w:p w14:paraId="7CAAD2C9"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2671" w:type="pct"/>
            <w:gridSpan w:val="3"/>
            <w:tcBorders>
              <w:top w:val="single" w:sz="4" w:space="0" w:color="auto"/>
              <w:left w:val="single" w:sz="4" w:space="0" w:color="auto"/>
              <w:bottom w:val="single" w:sz="4" w:space="0" w:color="auto"/>
              <w:right w:val="single" w:sz="4" w:space="0" w:color="auto"/>
            </w:tcBorders>
            <w:vAlign w:val="center"/>
          </w:tcPr>
          <w:p w14:paraId="40656494"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5EFB0ECE" w14:textId="77777777">
        <w:tc>
          <w:tcPr>
            <w:tcW w:w="333" w:type="pct"/>
            <w:tcBorders>
              <w:top w:val="single" w:sz="4" w:space="0" w:color="auto"/>
              <w:left w:val="single" w:sz="4" w:space="0" w:color="auto"/>
              <w:bottom w:val="single" w:sz="4" w:space="0" w:color="auto"/>
              <w:right w:val="single" w:sz="4" w:space="0" w:color="auto"/>
            </w:tcBorders>
            <w:vAlign w:val="center"/>
          </w:tcPr>
          <w:p w14:paraId="2D9F7A47" w14:textId="77777777" w:rsidR="00972EF3" w:rsidRPr="00875FFC" w:rsidRDefault="0096110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w:t>
            </w:r>
            <w:r w:rsidR="00972EF3" w:rsidRPr="00875FFC">
              <w:rPr>
                <w:rFonts w:eastAsia="Times New Roman"/>
                <w:color w:val="auto"/>
                <w:sz w:val="20"/>
                <w:szCs w:val="20"/>
                <w:lang w:val="en-US" w:eastAsia="en-US"/>
              </w:rPr>
              <w:t>D</w:t>
            </w:r>
          </w:p>
        </w:tc>
        <w:tc>
          <w:tcPr>
            <w:tcW w:w="2009" w:type="pct"/>
            <w:tcBorders>
              <w:top w:val="single" w:sz="4" w:space="0" w:color="auto"/>
              <w:left w:val="single" w:sz="4" w:space="0" w:color="auto"/>
              <w:bottom w:val="single" w:sz="4" w:space="0" w:color="auto"/>
              <w:right w:val="single" w:sz="4" w:space="0" w:color="auto"/>
            </w:tcBorders>
            <w:vAlign w:val="center"/>
          </w:tcPr>
          <w:p w14:paraId="5A22CF08"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41" w:type="pct"/>
            <w:tcBorders>
              <w:top w:val="single" w:sz="4" w:space="0" w:color="auto"/>
              <w:left w:val="single" w:sz="4" w:space="0" w:color="auto"/>
              <w:bottom w:val="single" w:sz="4" w:space="0" w:color="auto"/>
              <w:right w:val="single" w:sz="4" w:space="0" w:color="auto"/>
            </w:tcBorders>
            <w:vAlign w:val="center"/>
          </w:tcPr>
          <w:p w14:paraId="046D4C90"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333" w:type="pct"/>
            <w:tcBorders>
              <w:top w:val="single" w:sz="4" w:space="0" w:color="auto"/>
              <w:left w:val="single" w:sz="4" w:space="0" w:color="auto"/>
              <w:bottom w:val="single" w:sz="4" w:space="0" w:color="auto"/>
              <w:right w:val="single" w:sz="4" w:space="0" w:color="auto"/>
            </w:tcBorders>
            <w:vAlign w:val="center"/>
          </w:tcPr>
          <w:p w14:paraId="701EDDF1"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2003" w:type="pct"/>
            <w:tcBorders>
              <w:top w:val="single" w:sz="4" w:space="0" w:color="auto"/>
              <w:left w:val="single" w:sz="4" w:space="0" w:color="auto"/>
              <w:bottom w:val="single" w:sz="4" w:space="0" w:color="auto"/>
              <w:right w:val="single" w:sz="4" w:space="0" w:color="auto"/>
            </w:tcBorders>
            <w:vAlign w:val="center"/>
          </w:tcPr>
          <w:p w14:paraId="6B355824"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35" w:type="pct"/>
            <w:tcBorders>
              <w:top w:val="single" w:sz="4" w:space="0" w:color="auto"/>
              <w:left w:val="single" w:sz="4" w:space="0" w:color="auto"/>
              <w:bottom w:val="single" w:sz="4" w:space="0" w:color="auto"/>
              <w:right w:val="single" w:sz="4" w:space="0" w:color="auto"/>
            </w:tcBorders>
            <w:vAlign w:val="center"/>
          </w:tcPr>
          <w:p w14:paraId="78834500"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25F9A529" w14:textId="77777777">
        <w:tc>
          <w:tcPr>
            <w:tcW w:w="333" w:type="pct"/>
            <w:tcBorders>
              <w:top w:val="single" w:sz="4" w:space="0" w:color="auto"/>
              <w:left w:val="single" w:sz="4" w:space="0" w:color="auto"/>
              <w:bottom w:val="single" w:sz="4" w:space="0" w:color="auto"/>
              <w:right w:val="single" w:sz="4" w:space="0" w:color="auto"/>
            </w:tcBorders>
            <w:vAlign w:val="center"/>
          </w:tcPr>
          <w:p w14:paraId="6073CDC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IP_32</w:t>
            </w:r>
          </w:p>
        </w:tc>
        <w:tc>
          <w:tcPr>
            <w:tcW w:w="2009" w:type="pct"/>
            <w:tcBorders>
              <w:top w:val="single" w:sz="4" w:space="0" w:color="auto"/>
              <w:left w:val="single" w:sz="4" w:space="0" w:color="auto"/>
              <w:bottom w:val="single" w:sz="4" w:space="0" w:color="auto"/>
              <w:right w:val="single" w:sz="4" w:space="0" w:color="auto"/>
            </w:tcBorders>
            <w:vAlign w:val="center"/>
          </w:tcPr>
          <w:p w14:paraId="55AA161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thu thập dữ liệu</w:t>
            </w:r>
          </w:p>
        </w:tc>
        <w:tc>
          <w:tcPr>
            <w:tcW w:w="341" w:type="pct"/>
            <w:tcBorders>
              <w:top w:val="single" w:sz="4" w:space="0" w:color="auto"/>
              <w:left w:val="single" w:sz="4" w:space="0" w:color="auto"/>
              <w:bottom w:val="single" w:sz="4" w:space="0" w:color="auto"/>
              <w:right w:val="single" w:sz="4" w:space="0" w:color="auto"/>
            </w:tcBorders>
            <w:vAlign w:val="center"/>
          </w:tcPr>
          <w:p w14:paraId="791D950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c>
          <w:tcPr>
            <w:tcW w:w="333" w:type="pct"/>
            <w:tcBorders>
              <w:top w:val="single" w:sz="4" w:space="0" w:color="auto"/>
              <w:left w:val="single" w:sz="4" w:space="0" w:color="auto"/>
              <w:bottom w:val="single" w:sz="4" w:space="0" w:color="auto"/>
              <w:right w:val="single" w:sz="4" w:space="0" w:color="auto"/>
            </w:tcBorders>
            <w:vAlign w:val="center"/>
          </w:tcPr>
          <w:p w14:paraId="7EEAAA8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IP_38</w:t>
            </w:r>
          </w:p>
        </w:tc>
        <w:tc>
          <w:tcPr>
            <w:tcW w:w="2003" w:type="pct"/>
            <w:tcBorders>
              <w:top w:val="single" w:sz="4" w:space="0" w:color="auto"/>
              <w:left w:val="single" w:sz="4" w:space="0" w:color="auto"/>
              <w:bottom w:val="single" w:sz="4" w:space="0" w:color="auto"/>
              <w:right w:val="single" w:sz="4" w:space="0" w:color="auto"/>
            </w:tcBorders>
            <w:vAlign w:val="center"/>
          </w:tcPr>
          <w:p w14:paraId="0B9D8C8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Cấu trúc hội đồng quản trị dữ liệu</w:t>
            </w:r>
          </w:p>
        </w:tc>
        <w:tc>
          <w:tcPr>
            <w:tcW w:w="335" w:type="pct"/>
            <w:tcBorders>
              <w:top w:val="single" w:sz="4" w:space="0" w:color="auto"/>
              <w:left w:val="single" w:sz="4" w:space="0" w:color="auto"/>
              <w:bottom w:val="single" w:sz="4" w:space="0" w:color="auto"/>
              <w:right w:val="single" w:sz="4" w:space="0" w:color="auto"/>
            </w:tcBorders>
            <w:vAlign w:val="center"/>
          </w:tcPr>
          <w:p w14:paraId="3624345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5560C76C" w14:textId="77777777">
        <w:tc>
          <w:tcPr>
            <w:tcW w:w="333" w:type="pct"/>
            <w:tcBorders>
              <w:top w:val="single" w:sz="4" w:space="0" w:color="auto"/>
              <w:left w:val="single" w:sz="4" w:space="0" w:color="auto"/>
              <w:bottom w:val="single" w:sz="4" w:space="0" w:color="auto"/>
              <w:right w:val="single" w:sz="4" w:space="0" w:color="auto"/>
            </w:tcBorders>
            <w:vAlign w:val="center"/>
          </w:tcPr>
          <w:p w14:paraId="7541D36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IP_33</w:t>
            </w:r>
          </w:p>
        </w:tc>
        <w:tc>
          <w:tcPr>
            <w:tcW w:w="2009" w:type="pct"/>
            <w:tcBorders>
              <w:top w:val="single" w:sz="4" w:space="0" w:color="auto"/>
              <w:left w:val="single" w:sz="4" w:space="0" w:color="auto"/>
              <w:bottom w:val="single" w:sz="4" w:space="0" w:color="auto"/>
              <w:right w:val="single" w:sz="4" w:space="0" w:color="auto"/>
            </w:tcBorders>
            <w:vAlign w:val="center"/>
          </w:tcPr>
          <w:p w14:paraId="795841D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nghĩa hoạt động dữ liệu</w:t>
            </w:r>
          </w:p>
        </w:tc>
        <w:tc>
          <w:tcPr>
            <w:tcW w:w="341" w:type="pct"/>
            <w:tcBorders>
              <w:top w:val="single" w:sz="4" w:space="0" w:color="auto"/>
              <w:left w:val="single" w:sz="4" w:space="0" w:color="auto"/>
              <w:bottom w:val="single" w:sz="4" w:space="0" w:color="auto"/>
              <w:right w:val="single" w:sz="4" w:space="0" w:color="auto"/>
            </w:tcBorders>
            <w:vAlign w:val="center"/>
          </w:tcPr>
          <w:p w14:paraId="49E338D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b).c)</w:t>
            </w:r>
          </w:p>
        </w:tc>
        <w:tc>
          <w:tcPr>
            <w:tcW w:w="333" w:type="pct"/>
            <w:tcBorders>
              <w:top w:val="single" w:sz="4" w:space="0" w:color="auto"/>
              <w:left w:val="single" w:sz="4" w:space="0" w:color="auto"/>
              <w:bottom w:val="single" w:sz="4" w:space="0" w:color="auto"/>
              <w:right w:val="single" w:sz="4" w:space="0" w:color="auto"/>
            </w:tcBorders>
            <w:vAlign w:val="center"/>
          </w:tcPr>
          <w:p w14:paraId="2D075DB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IP_39</w:t>
            </w:r>
          </w:p>
        </w:tc>
        <w:tc>
          <w:tcPr>
            <w:tcW w:w="2003" w:type="pct"/>
            <w:tcBorders>
              <w:top w:val="single" w:sz="4" w:space="0" w:color="auto"/>
              <w:left w:val="single" w:sz="4" w:space="0" w:color="auto"/>
              <w:bottom w:val="single" w:sz="4" w:space="0" w:color="auto"/>
              <w:right w:val="single" w:sz="4" w:space="0" w:color="auto"/>
            </w:tcBorders>
            <w:vAlign w:val="center"/>
          </w:tcPr>
          <w:p w14:paraId="0EA2899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hành động của hội đồng quản trị dữ liệu</w:t>
            </w:r>
          </w:p>
        </w:tc>
        <w:tc>
          <w:tcPr>
            <w:tcW w:w="335" w:type="pct"/>
            <w:tcBorders>
              <w:top w:val="single" w:sz="4" w:space="0" w:color="auto"/>
              <w:left w:val="single" w:sz="4" w:space="0" w:color="auto"/>
              <w:bottom w:val="single" w:sz="4" w:space="0" w:color="auto"/>
              <w:right w:val="single" w:sz="4" w:space="0" w:color="auto"/>
            </w:tcBorders>
            <w:vAlign w:val="center"/>
          </w:tcPr>
          <w:p w14:paraId="0C84955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128871D9" w14:textId="77777777">
        <w:tc>
          <w:tcPr>
            <w:tcW w:w="333" w:type="pct"/>
            <w:tcBorders>
              <w:top w:val="single" w:sz="4" w:space="0" w:color="auto"/>
              <w:left w:val="single" w:sz="4" w:space="0" w:color="auto"/>
              <w:bottom w:val="single" w:sz="4" w:space="0" w:color="auto"/>
              <w:right w:val="single" w:sz="4" w:space="0" w:color="auto"/>
            </w:tcBorders>
            <w:vAlign w:val="center"/>
          </w:tcPr>
          <w:p w14:paraId="7CCF5E4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IP_34</w:t>
            </w:r>
          </w:p>
        </w:tc>
        <w:tc>
          <w:tcPr>
            <w:tcW w:w="2009" w:type="pct"/>
            <w:tcBorders>
              <w:top w:val="single" w:sz="4" w:space="0" w:color="auto"/>
              <w:left w:val="single" w:sz="4" w:space="0" w:color="auto"/>
              <w:bottom w:val="single" w:sz="4" w:space="0" w:color="auto"/>
              <w:right w:val="single" w:sz="4" w:space="0" w:color="auto"/>
            </w:tcBorders>
            <w:vAlign w:val="center"/>
          </w:tcPr>
          <w:p w14:paraId="3A601CF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Mẫu dữ liệu</w:t>
            </w:r>
          </w:p>
        </w:tc>
        <w:tc>
          <w:tcPr>
            <w:tcW w:w="341" w:type="pct"/>
            <w:tcBorders>
              <w:top w:val="single" w:sz="4" w:space="0" w:color="auto"/>
              <w:left w:val="single" w:sz="4" w:space="0" w:color="auto"/>
              <w:bottom w:val="single" w:sz="4" w:space="0" w:color="auto"/>
              <w:right w:val="single" w:sz="4" w:space="0" w:color="auto"/>
            </w:tcBorders>
            <w:vAlign w:val="center"/>
          </w:tcPr>
          <w:p w14:paraId="1444D81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c>
          <w:tcPr>
            <w:tcW w:w="333" w:type="pct"/>
            <w:tcBorders>
              <w:top w:val="single" w:sz="4" w:space="0" w:color="auto"/>
              <w:left w:val="single" w:sz="4" w:space="0" w:color="auto"/>
              <w:bottom w:val="single" w:sz="4" w:space="0" w:color="auto"/>
              <w:right w:val="single" w:sz="4" w:space="0" w:color="auto"/>
            </w:tcBorders>
            <w:vAlign w:val="center"/>
          </w:tcPr>
          <w:p w14:paraId="3022134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IP_40</w:t>
            </w:r>
          </w:p>
        </w:tc>
        <w:tc>
          <w:tcPr>
            <w:tcW w:w="2003" w:type="pct"/>
            <w:tcBorders>
              <w:top w:val="single" w:sz="4" w:space="0" w:color="auto"/>
              <w:left w:val="single" w:sz="4" w:space="0" w:color="auto"/>
              <w:bottom w:val="single" w:sz="4" w:space="0" w:color="auto"/>
              <w:right w:val="single" w:sz="4" w:space="0" w:color="auto"/>
            </w:tcBorders>
            <w:vAlign w:val="center"/>
          </w:tcPr>
          <w:p w14:paraId="264AD52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Hành động họp đánh giá hội đồng quản trị dữ liệu</w:t>
            </w:r>
          </w:p>
        </w:tc>
        <w:tc>
          <w:tcPr>
            <w:tcW w:w="335" w:type="pct"/>
            <w:tcBorders>
              <w:top w:val="single" w:sz="4" w:space="0" w:color="auto"/>
              <w:left w:val="single" w:sz="4" w:space="0" w:color="auto"/>
              <w:bottom w:val="single" w:sz="4" w:space="0" w:color="auto"/>
              <w:right w:val="single" w:sz="4" w:space="0" w:color="auto"/>
            </w:tcBorders>
            <w:vAlign w:val="center"/>
          </w:tcPr>
          <w:p w14:paraId="1FE0EA47" w14:textId="77777777" w:rsidR="00972EF3" w:rsidRPr="00875FFC" w:rsidRDefault="006A168D"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r w:rsidR="00972EF3" w:rsidRPr="00875FFC">
              <w:rPr>
                <w:rFonts w:eastAsia="Times New Roman"/>
                <w:color w:val="auto"/>
                <w:sz w:val="20"/>
                <w:szCs w:val="20"/>
                <w:lang w:val="en-US" w:eastAsia="en-US"/>
              </w:rPr>
              <w:t>)</w:t>
            </w:r>
          </w:p>
        </w:tc>
      </w:tr>
      <w:tr w:rsidR="00972EF3" w:rsidRPr="00875FFC" w14:paraId="4E4159D8" w14:textId="77777777">
        <w:tc>
          <w:tcPr>
            <w:tcW w:w="333" w:type="pct"/>
            <w:tcBorders>
              <w:top w:val="single" w:sz="4" w:space="0" w:color="auto"/>
              <w:left w:val="single" w:sz="4" w:space="0" w:color="auto"/>
              <w:bottom w:val="single" w:sz="4" w:space="0" w:color="auto"/>
              <w:right w:val="single" w:sz="4" w:space="0" w:color="auto"/>
            </w:tcBorders>
            <w:vAlign w:val="center"/>
          </w:tcPr>
          <w:p w14:paraId="1784535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IP_15</w:t>
            </w:r>
          </w:p>
        </w:tc>
        <w:tc>
          <w:tcPr>
            <w:tcW w:w="2009" w:type="pct"/>
            <w:tcBorders>
              <w:top w:val="single" w:sz="4" w:space="0" w:color="auto"/>
              <w:left w:val="single" w:sz="4" w:space="0" w:color="auto"/>
              <w:bottom w:val="single" w:sz="4" w:space="0" w:color="auto"/>
              <w:right w:val="single" w:sz="4" w:space="0" w:color="auto"/>
            </w:tcBorders>
            <w:vAlign w:val="center"/>
          </w:tcPr>
          <w:p w14:paraId="4A7D413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Điều chỉnh dự án BSC BDA của phòng ban</w:t>
            </w:r>
          </w:p>
        </w:tc>
        <w:tc>
          <w:tcPr>
            <w:tcW w:w="341" w:type="pct"/>
            <w:tcBorders>
              <w:top w:val="single" w:sz="4" w:space="0" w:color="auto"/>
              <w:left w:val="single" w:sz="4" w:space="0" w:color="auto"/>
              <w:bottom w:val="single" w:sz="4" w:space="0" w:color="auto"/>
              <w:right w:val="single" w:sz="4" w:space="0" w:color="auto"/>
            </w:tcBorders>
            <w:vAlign w:val="center"/>
          </w:tcPr>
          <w:p w14:paraId="423AA47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c>
          <w:tcPr>
            <w:tcW w:w="333" w:type="pct"/>
            <w:tcBorders>
              <w:top w:val="single" w:sz="4" w:space="0" w:color="auto"/>
              <w:left w:val="single" w:sz="4" w:space="0" w:color="auto"/>
              <w:bottom w:val="single" w:sz="4" w:space="0" w:color="auto"/>
              <w:right w:val="single" w:sz="4" w:space="0" w:color="auto"/>
            </w:tcBorders>
            <w:vAlign w:val="center"/>
          </w:tcPr>
          <w:p w14:paraId="5EC3E40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tc>
        <w:tc>
          <w:tcPr>
            <w:tcW w:w="2003" w:type="pct"/>
            <w:tcBorders>
              <w:top w:val="single" w:sz="4" w:space="0" w:color="auto"/>
              <w:left w:val="single" w:sz="4" w:space="0" w:color="auto"/>
              <w:bottom w:val="single" w:sz="4" w:space="0" w:color="auto"/>
              <w:right w:val="single" w:sz="4" w:space="0" w:color="auto"/>
            </w:tcBorders>
            <w:vAlign w:val="center"/>
          </w:tcPr>
          <w:p w14:paraId="1C10FF3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35" w:type="pct"/>
            <w:tcBorders>
              <w:top w:val="single" w:sz="4" w:space="0" w:color="auto"/>
              <w:left w:val="single" w:sz="4" w:space="0" w:color="auto"/>
              <w:bottom w:val="single" w:sz="4" w:space="0" w:color="auto"/>
              <w:right w:val="single" w:sz="4" w:space="0" w:color="auto"/>
            </w:tcBorders>
            <w:vAlign w:val="center"/>
          </w:tcPr>
          <w:p w14:paraId="531B02A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tc>
      </w:tr>
      <w:tr w:rsidR="00972EF3" w:rsidRPr="00875FFC" w14:paraId="0D280796" w14:textId="77777777">
        <w:tc>
          <w:tcPr>
            <w:tcW w:w="333" w:type="pct"/>
            <w:tcBorders>
              <w:top w:val="single" w:sz="4" w:space="0" w:color="auto"/>
              <w:left w:val="single" w:sz="4" w:space="0" w:color="auto"/>
              <w:bottom w:val="single" w:sz="4" w:space="0" w:color="auto"/>
              <w:right w:val="single" w:sz="4" w:space="0" w:color="auto"/>
            </w:tcBorders>
            <w:vAlign w:val="center"/>
          </w:tcPr>
          <w:p w14:paraId="3C208E8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IP_08</w:t>
            </w:r>
          </w:p>
        </w:tc>
        <w:tc>
          <w:tcPr>
            <w:tcW w:w="2009" w:type="pct"/>
            <w:tcBorders>
              <w:top w:val="single" w:sz="4" w:space="0" w:color="auto"/>
              <w:left w:val="single" w:sz="4" w:space="0" w:color="auto"/>
              <w:bottom w:val="single" w:sz="4" w:space="0" w:color="auto"/>
              <w:right w:val="single" w:sz="4" w:space="0" w:color="auto"/>
            </w:tcBorders>
            <w:vAlign w:val="center"/>
          </w:tcPr>
          <w:p w14:paraId="4807DF4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triển khai của phòng ban được cập nhật</w:t>
            </w:r>
          </w:p>
        </w:tc>
        <w:tc>
          <w:tcPr>
            <w:tcW w:w="341" w:type="pct"/>
            <w:tcBorders>
              <w:top w:val="single" w:sz="4" w:space="0" w:color="auto"/>
              <w:left w:val="single" w:sz="4" w:space="0" w:color="auto"/>
              <w:bottom w:val="single" w:sz="4" w:space="0" w:color="auto"/>
              <w:right w:val="single" w:sz="4" w:space="0" w:color="auto"/>
            </w:tcBorders>
            <w:vAlign w:val="center"/>
          </w:tcPr>
          <w:p w14:paraId="710E712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333" w:type="pct"/>
            <w:tcBorders>
              <w:top w:val="single" w:sz="4" w:space="0" w:color="auto"/>
              <w:left w:val="single" w:sz="4" w:space="0" w:color="auto"/>
              <w:bottom w:val="single" w:sz="4" w:space="0" w:color="auto"/>
              <w:right w:val="single" w:sz="4" w:space="0" w:color="auto"/>
            </w:tcBorders>
            <w:vAlign w:val="center"/>
          </w:tcPr>
          <w:p w14:paraId="5217B96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tc>
        <w:tc>
          <w:tcPr>
            <w:tcW w:w="2003" w:type="pct"/>
            <w:tcBorders>
              <w:top w:val="single" w:sz="4" w:space="0" w:color="auto"/>
              <w:left w:val="single" w:sz="4" w:space="0" w:color="auto"/>
              <w:bottom w:val="single" w:sz="4" w:space="0" w:color="auto"/>
              <w:right w:val="single" w:sz="4" w:space="0" w:color="auto"/>
            </w:tcBorders>
            <w:vAlign w:val="center"/>
          </w:tcPr>
          <w:p w14:paraId="732FEB1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35" w:type="pct"/>
            <w:tcBorders>
              <w:top w:val="single" w:sz="4" w:space="0" w:color="auto"/>
              <w:left w:val="single" w:sz="4" w:space="0" w:color="auto"/>
              <w:bottom w:val="single" w:sz="4" w:space="0" w:color="auto"/>
              <w:right w:val="single" w:sz="4" w:space="0" w:color="auto"/>
            </w:tcBorders>
            <w:vAlign w:val="center"/>
          </w:tcPr>
          <w:p w14:paraId="105AF9A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r>
      <w:tr w:rsidR="00972EF3" w:rsidRPr="00875FFC" w14:paraId="03F3CF0C" w14:textId="77777777">
        <w:tc>
          <w:tcPr>
            <w:tcW w:w="333" w:type="pct"/>
            <w:tcBorders>
              <w:top w:val="single" w:sz="4" w:space="0" w:color="auto"/>
              <w:left w:val="single" w:sz="4" w:space="0" w:color="auto"/>
              <w:bottom w:val="single" w:sz="4" w:space="0" w:color="auto"/>
              <w:right w:val="single" w:sz="4" w:space="0" w:color="auto"/>
            </w:tcBorders>
            <w:vAlign w:val="center"/>
          </w:tcPr>
          <w:p w14:paraId="53B7B46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IP_10</w:t>
            </w:r>
          </w:p>
        </w:tc>
        <w:tc>
          <w:tcPr>
            <w:tcW w:w="2009" w:type="pct"/>
            <w:tcBorders>
              <w:top w:val="single" w:sz="4" w:space="0" w:color="auto"/>
              <w:left w:val="single" w:sz="4" w:space="0" w:color="auto"/>
              <w:bottom w:val="single" w:sz="4" w:space="0" w:color="auto"/>
              <w:right w:val="single" w:sz="4" w:space="0" w:color="auto"/>
            </w:tcBorders>
            <w:vAlign w:val="center"/>
          </w:tcPr>
          <w:p w14:paraId="49907BA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RACI của phòng ban hoặc chức năng</w:t>
            </w:r>
          </w:p>
        </w:tc>
        <w:tc>
          <w:tcPr>
            <w:tcW w:w="341" w:type="pct"/>
            <w:tcBorders>
              <w:top w:val="single" w:sz="4" w:space="0" w:color="auto"/>
              <w:left w:val="single" w:sz="4" w:space="0" w:color="auto"/>
              <w:bottom w:val="single" w:sz="4" w:space="0" w:color="auto"/>
              <w:right w:val="single" w:sz="4" w:space="0" w:color="auto"/>
            </w:tcBorders>
            <w:vAlign w:val="center"/>
          </w:tcPr>
          <w:p w14:paraId="46E4A44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c>
          <w:tcPr>
            <w:tcW w:w="333" w:type="pct"/>
            <w:tcBorders>
              <w:top w:val="single" w:sz="4" w:space="0" w:color="auto"/>
              <w:left w:val="single" w:sz="4" w:space="0" w:color="auto"/>
              <w:bottom w:val="single" w:sz="4" w:space="0" w:color="auto"/>
              <w:right w:val="single" w:sz="4" w:space="0" w:color="auto"/>
            </w:tcBorders>
            <w:vAlign w:val="center"/>
          </w:tcPr>
          <w:p w14:paraId="4C7E7C1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2003" w:type="pct"/>
            <w:tcBorders>
              <w:top w:val="single" w:sz="4" w:space="0" w:color="auto"/>
              <w:left w:val="single" w:sz="4" w:space="0" w:color="auto"/>
              <w:bottom w:val="single" w:sz="4" w:space="0" w:color="auto"/>
              <w:right w:val="single" w:sz="4" w:space="0" w:color="auto"/>
            </w:tcBorders>
            <w:vAlign w:val="center"/>
          </w:tcPr>
          <w:p w14:paraId="2B6AC7A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35" w:type="pct"/>
            <w:tcBorders>
              <w:top w:val="single" w:sz="4" w:space="0" w:color="auto"/>
              <w:left w:val="single" w:sz="4" w:space="0" w:color="auto"/>
              <w:bottom w:val="single" w:sz="4" w:space="0" w:color="auto"/>
              <w:right w:val="single" w:sz="4" w:space="0" w:color="auto"/>
            </w:tcBorders>
            <w:vAlign w:val="center"/>
          </w:tcPr>
          <w:p w14:paraId="3A7A614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r>
    </w:tbl>
    <w:p w14:paraId="3B5AAD71"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56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DMP4 Hạ tầng dữ liệu lớn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19"/>
        <w:gridCol w:w="8462"/>
      </w:tblGrid>
      <w:tr w:rsidR="00972EF3" w:rsidRPr="00875FFC" w14:paraId="5B955B2E" w14:textId="77777777">
        <w:tc>
          <w:tcPr>
            <w:tcW w:w="341" w:type="pct"/>
            <w:vAlign w:val="center"/>
          </w:tcPr>
          <w:p w14:paraId="20BC96B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59" w:type="pct"/>
            <w:vAlign w:val="center"/>
          </w:tcPr>
          <w:p w14:paraId="7DEF2CC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DMP4</w:t>
            </w:r>
          </w:p>
        </w:tc>
      </w:tr>
      <w:tr w:rsidR="00972EF3" w:rsidRPr="00875FFC" w14:paraId="7C545405" w14:textId="77777777">
        <w:tc>
          <w:tcPr>
            <w:tcW w:w="341" w:type="pct"/>
            <w:vAlign w:val="center"/>
          </w:tcPr>
          <w:p w14:paraId="0BD7D6D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59" w:type="pct"/>
            <w:vAlign w:val="center"/>
          </w:tcPr>
          <w:p w14:paraId="7259DBD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Hạ tầng dữ liệu lớn</w:t>
            </w:r>
          </w:p>
        </w:tc>
      </w:tr>
      <w:tr w:rsidR="00972EF3" w:rsidRPr="00875FFC" w14:paraId="51C07EB3" w14:textId="77777777">
        <w:tc>
          <w:tcPr>
            <w:tcW w:w="341" w:type="pct"/>
            <w:vAlign w:val="center"/>
          </w:tcPr>
          <w:p w14:paraId="4A28409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59" w:type="pct"/>
            <w:vAlign w:val="center"/>
          </w:tcPr>
          <w:p w14:paraId="05420B8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DMP4 là triển khai hạ tầng dữ liệu lớn, là hệ thống tận dụng kỹ thuật dữ liệu lớn và sử dụng mô hình dữ liệu lớn để xử lý dữ liệu lớn.</w:t>
            </w:r>
          </w:p>
        </w:tc>
      </w:tr>
      <w:tr w:rsidR="00972EF3" w:rsidRPr="00875FFC" w14:paraId="0E51BE15" w14:textId="77777777">
        <w:tc>
          <w:tcPr>
            <w:tcW w:w="341" w:type="pct"/>
            <w:vAlign w:val="center"/>
          </w:tcPr>
          <w:p w14:paraId="60C9784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59" w:type="pct"/>
            <w:vAlign w:val="center"/>
          </w:tcPr>
          <w:p w14:paraId="2C17770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1B3D6B4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phần mềm và công cụ phù hợp cho các hệ thống phân tán và lưu trữ và khai thác (NoSQL và cơ sở dữ liệu quan hệ, hệ thống tệp phân tán và hệ thống xử lý phân tán khác) được xác định;</w:t>
            </w:r>
          </w:p>
          <w:p w14:paraId="1E4A788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triển khai hệ thống được thực hiện;</w:t>
            </w:r>
          </w:p>
          <w:p w14:paraId="29FEFA8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kiến trúc dữ liệu lớn được xác định và triển khai;</w:t>
            </w:r>
          </w:p>
          <w:p w14:paraId="35DD25C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d) </w:t>
            </w:r>
            <w:r w:rsidR="00A77FA0" w:rsidRPr="00875FFC">
              <w:rPr>
                <w:rFonts w:eastAsia="Times New Roman"/>
                <w:color w:val="auto"/>
                <w:sz w:val="20"/>
                <w:szCs w:val="20"/>
                <w:lang w:val="en-US" w:eastAsia="en-US"/>
              </w:rPr>
              <w:t xml:space="preserve">tuân thủ </w:t>
            </w:r>
            <w:r w:rsidRPr="00875FFC">
              <w:rPr>
                <w:rFonts w:eastAsia="Times New Roman"/>
                <w:color w:val="auto"/>
                <w:sz w:val="20"/>
                <w:szCs w:val="20"/>
                <w:lang w:val="en-US" w:eastAsia="en-US"/>
              </w:rPr>
              <w:t>khía cạnh bảo mật và quyền riêng tư của dữ liệu lớn được đảm bảo;</w:t>
            </w:r>
          </w:p>
          <w:p w14:paraId="7FFFAB0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 năng lực kỹ năng được thực hiện.</w:t>
            </w:r>
          </w:p>
        </w:tc>
      </w:tr>
    </w:tbl>
    <w:p w14:paraId="70F5F37C"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57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DMP4 Hạ tầng dữ liệu lớn (BP)</w:t>
      </w:r>
    </w:p>
    <w:tbl>
      <w:tblPr>
        <w:tblW w:w="5000" w:type="pct"/>
        <w:tblCellMar>
          <w:left w:w="0" w:type="dxa"/>
          <w:right w:w="0" w:type="dxa"/>
        </w:tblCellMar>
        <w:tblLook w:val="0000" w:firstRow="0" w:lastRow="0" w:firstColumn="0" w:lastColumn="0" w:noHBand="0" w:noVBand="0"/>
      </w:tblPr>
      <w:tblGrid>
        <w:gridCol w:w="831"/>
        <w:gridCol w:w="8256"/>
      </w:tblGrid>
      <w:tr w:rsidR="00972EF3" w:rsidRPr="00875FFC" w14:paraId="49A3A605" w14:textId="77777777">
        <w:tc>
          <w:tcPr>
            <w:tcW w:w="457" w:type="pct"/>
            <w:tcBorders>
              <w:top w:val="single" w:sz="6" w:space="0" w:color="000000"/>
              <w:left w:val="single" w:sz="6" w:space="0" w:color="000000"/>
              <w:bottom w:val="single" w:sz="6" w:space="0" w:color="000000"/>
              <w:right w:val="single" w:sz="6" w:space="0" w:color="000000"/>
            </w:tcBorders>
            <w:vAlign w:val="center"/>
          </w:tcPr>
          <w:p w14:paraId="268ABD4E" w14:textId="77777777" w:rsidR="00972EF3" w:rsidRPr="00875FFC" w:rsidRDefault="00A77FA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w:t>
            </w:r>
            <w:r w:rsidR="00972EF3" w:rsidRPr="00875FFC">
              <w:rPr>
                <w:rFonts w:eastAsia="Times New Roman"/>
                <w:color w:val="auto"/>
                <w:sz w:val="20"/>
                <w:szCs w:val="20"/>
                <w:lang w:val="en-US" w:eastAsia="en-US"/>
              </w:rPr>
              <w:t>D</w:t>
            </w:r>
          </w:p>
        </w:tc>
        <w:tc>
          <w:tcPr>
            <w:tcW w:w="4543" w:type="pct"/>
            <w:tcBorders>
              <w:top w:val="single" w:sz="6" w:space="0" w:color="000000"/>
              <w:left w:val="single" w:sz="6" w:space="0" w:color="000000"/>
              <w:bottom w:val="single" w:sz="6" w:space="0" w:color="000000"/>
              <w:right w:val="single" w:sz="6" w:space="0" w:color="000000"/>
            </w:tcBorders>
            <w:vAlign w:val="center"/>
          </w:tcPr>
          <w:p w14:paraId="338D2A7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DMP4</w:t>
            </w:r>
          </w:p>
        </w:tc>
      </w:tr>
      <w:tr w:rsidR="00972EF3" w:rsidRPr="00875FFC" w14:paraId="33DF1B61" w14:textId="77777777">
        <w:tc>
          <w:tcPr>
            <w:tcW w:w="457" w:type="pct"/>
            <w:tcBorders>
              <w:top w:val="single" w:sz="6" w:space="0" w:color="000000"/>
              <w:left w:val="single" w:sz="6" w:space="0" w:color="000000"/>
              <w:bottom w:val="single" w:sz="6" w:space="0" w:color="000000"/>
              <w:right w:val="single" w:sz="6" w:space="0" w:color="000000"/>
            </w:tcBorders>
            <w:vAlign w:val="center"/>
          </w:tcPr>
          <w:p w14:paraId="2624F8E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543" w:type="pct"/>
            <w:tcBorders>
              <w:top w:val="single" w:sz="6" w:space="0" w:color="000000"/>
              <w:left w:val="single" w:sz="6" w:space="0" w:color="000000"/>
              <w:bottom w:val="single" w:sz="6" w:space="0" w:color="000000"/>
              <w:right w:val="single" w:sz="6" w:space="0" w:color="000000"/>
            </w:tcBorders>
            <w:vAlign w:val="center"/>
          </w:tcPr>
          <w:p w14:paraId="736D0BF5" w14:textId="77777777" w:rsidR="008C0052"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BP1 cơ sở: cơ sở và phân tích các công cụ và phần mềm có liên quan và hiệu năng [kết quả a)]. </w:t>
            </w:r>
          </w:p>
          <w:p w14:paraId="39709AA2" w14:textId="77777777" w:rsidR="00575550"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BP2 đào tạo và triển khai: triển khai và đào tạo các công cụ v</w:t>
            </w:r>
            <w:r w:rsidR="00575550" w:rsidRPr="00875FFC">
              <w:rPr>
                <w:rFonts w:eastAsia="Times New Roman"/>
                <w:color w:val="auto"/>
                <w:sz w:val="20"/>
                <w:szCs w:val="20"/>
                <w:lang w:val="en-US" w:eastAsia="en-US"/>
              </w:rPr>
              <w:t>à phần mềm [kết quả a), b), e)]</w:t>
            </w:r>
          </w:p>
          <w:p w14:paraId="2FE9109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BP3 cấu hình hệ thống: cấu hình hệ thống và quyền truy cập (tại chỗ hoặc trên đám mây) [kết quả b)].</w:t>
            </w:r>
          </w:p>
          <w:p w14:paraId="1B2E659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BP4 kiến trúc dữ liệu lớn: triển khai kiến trúc dữ liệu lớn [kết quả c)].</w:t>
            </w:r>
          </w:p>
          <w:p w14:paraId="5DFC51E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BP5 khía cạnh bảo mật: triển khai khía cạnh bảo mật của dữ liệu lớn [kết quả d)].</w:t>
            </w:r>
          </w:p>
        </w:tc>
      </w:tr>
    </w:tbl>
    <w:p w14:paraId="112A39DF"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58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DMP4 Hạ tầng dữ liệu lớn (IP)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3"/>
        <w:gridCol w:w="3966"/>
        <w:gridCol w:w="684"/>
        <w:gridCol w:w="533"/>
        <w:gridCol w:w="2987"/>
        <w:gridCol w:w="378"/>
      </w:tblGrid>
      <w:tr w:rsidR="00972EF3" w:rsidRPr="00875FFC" w14:paraId="0475A736" w14:textId="77777777" w:rsidTr="001D533D">
        <w:tc>
          <w:tcPr>
            <w:tcW w:w="5000" w:type="pct"/>
            <w:gridSpan w:val="6"/>
            <w:vAlign w:val="center"/>
          </w:tcPr>
          <w:p w14:paraId="1BFAED7D"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45562FCA" w14:textId="77777777" w:rsidTr="001D533D">
        <w:tc>
          <w:tcPr>
            <w:tcW w:w="2854" w:type="pct"/>
            <w:gridSpan w:val="3"/>
            <w:vAlign w:val="center"/>
          </w:tcPr>
          <w:p w14:paraId="309C6B14"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2146" w:type="pct"/>
            <w:gridSpan w:val="3"/>
            <w:vAlign w:val="center"/>
          </w:tcPr>
          <w:p w14:paraId="7BC4BB66"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2C9D54F8" w14:textId="77777777" w:rsidTr="001D533D">
        <w:tc>
          <w:tcPr>
            <w:tcW w:w="293" w:type="pct"/>
            <w:vAlign w:val="center"/>
          </w:tcPr>
          <w:p w14:paraId="16743C6A"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2184" w:type="pct"/>
            <w:vAlign w:val="center"/>
          </w:tcPr>
          <w:p w14:paraId="043E74C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77" w:type="pct"/>
            <w:vAlign w:val="center"/>
          </w:tcPr>
          <w:p w14:paraId="6B1351C1"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293" w:type="pct"/>
            <w:vAlign w:val="center"/>
          </w:tcPr>
          <w:p w14:paraId="5F345A4A"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645" w:type="pct"/>
            <w:vAlign w:val="center"/>
          </w:tcPr>
          <w:p w14:paraId="7678A86A"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208" w:type="pct"/>
            <w:vAlign w:val="center"/>
          </w:tcPr>
          <w:p w14:paraId="0DE1DB0E"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1CB6AEFD" w14:textId="77777777" w:rsidTr="001D533D">
        <w:tc>
          <w:tcPr>
            <w:tcW w:w="293" w:type="pct"/>
            <w:vAlign w:val="center"/>
          </w:tcPr>
          <w:p w14:paraId="2AD1805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IP_32</w:t>
            </w:r>
          </w:p>
        </w:tc>
        <w:tc>
          <w:tcPr>
            <w:tcW w:w="2184" w:type="pct"/>
            <w:vAlign w:val="center"/>
          </w:tcPr>
          <w:p w14:paraId="42365A8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thu thập dữ liệu</w:t>
            </w:r>
          </w:p>
        </w:tc>
        <w:tc>
          <w:tcPr>
            <w:tcW w:w="377" w:type="pct"/>
            <w:vAlign w:val="center"/>
          </w:tcPr>
          <w:p w14:paraId="3A3CF39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 d)</w:t>
            </w:r>
          </w:p>
        </w:tc>
        <w:tc>
          <w:tcPr>
            <w:tcW w:w="293" w:type="pct"/>
            <w:vAlign w:val="center"/>
          </w:tcPr>
          <w:p w14:paraId="4F58F6C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IP_41</w:t>
            </w:r>
          </w:p>
        </w:tc>
        <w:tc>
          <w:tcPr>
            <w:tcW w:w="1645" w:type="pct"/>
            <w:vAlign w:val="center"/>
          </w:tcPr>
          <w:p w14:paraId="2300798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Tài liệu phân tích công cụ</w:t>
            </w:r>
          </w:p>
        </w:tc>
        <w:tc>
          <w:tcPr>
            <w:tcW w:w="208" w:type="pct"/>
            <w:vAlign w:val="center"/>
          </w:tcPr>
          <w:p w14:paraId="6443EBB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2FD62E37" w14:textId="77777777" w:rsidTr="001D533D">
        <w:tc>
          <w:tcPr>
            <w:tcW w:w="293" w:type="pct"/>
            <w:vAlign w:val="center"/>
          </w:tcPr>
          <w:p w14:paraId="2763DBC8" w14:textId="77777777" w:rsidR="00972EF3" w:rsidRPr="00875FFC" w:rsidRDefault="008F36E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33</w:t>
            </w:r>
          </w:p>
        </w:tc>
        <w:tc>
          <w:tcPr>
            <w:tcW w:w="2184" w:type="pct"/>
            <w:vAlign w:val="center"/>
          </w:tcPr>
          <w:p w14:paraId="3CF3402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nghĩa hoạt động dữ liệu</w:t>
            </w:r>
          </w:p>
        </w:tc>
        <w:tc>
          <w:tcPr>
            <w:tcW w:w="377" w:type="pct"/>
            <w:vAlign w:val="center"/>
          </w:tcPr>
          <w:p w14:paraId="5AF0F05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 d)</w:t>
            </w:r>
          </w:p>
        </w:tc>
        <w:tc>
          <w:tcPr>
            <w:tcW w:w="293" w:type="pct"/>
            <w:vAlign w:val="center"/>
          </w:tcPr>
          <w:p w14:paraId="6841CB3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IP_42</w:t>
            </w:r>
          </w:p>
        </w:tc>
        <w:tc>
          <w:tcPr>
            <w:tcW w:w="1645" w:type="pct"/>
            <w:vAlign w:val="center"/>
          </w:tcPr>
          <w:p w14:paraId="3F1EF0D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Kiến trúc BDA</w:t>
            </w:r>
          </w:p>
        </w:tc>
        <w:tc>
          <w:tcPr>
            <w:tcW w:w="208" w:type="pct"/>
            <w:vAlign w:val="center"/>
          </w:tcPr>
          <w:p w14:paraId="210AA12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r w:rsidR="00972EF3" w:rsidRPr="00875FFC" w14:paraId="0D7D56AA" w14:textId="77777777" w:rsidTr="001D533D">
        <w:tc>
          <w:tcPr>
            <w:tcW w:w="293" w:type="pct"/>
            <w:vAlign w:val="center"/>
          </w:tcPr>
          <w:p w14:paraId="46B7B8E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IP_34</w:t>
            </w:r>
          </w:p>
        </w:tc>
        <w:tc>
          <w:tcPr>
            <w:tcW w:w="2184" w:type="pct"/>
            <w:vAlign w:val="center"/>
          </w:tcPr>
          <w:p w14:paraId="113DC70C" w14:textId="77777777" w:rsidR="00972EF3" w:rsidRPr="00875FFC" w:rsidRDefault="008F36E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Mẫu dữ </w:t>
            </w:r>
            <w:r w:rsidR="00972EF3" w:rsidRPr="00875FFC">
              <w:rPr>
                <w:rFonts w:eastAsia="Times New Roman"/>
                <w:color w:val="auto"/>
                <w:sz w:val="20"/>
                <w:szCs w:val="20"/>
                <w:lang w:val="en-US" w:eastAsia="en-US"/>
              </w:rPr>
              <w:t>liệu</w:t>
            </w:r>
          </w:p>
        </w:tc>
        <w:tc>
          <w:tcPr>
            <w:tcW w:w="377" w:type="pct"/>
            <w:vAlign w:val="center"/>
          </w:tcPr>
          <w:p w14:paraId="0A09C94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d)</w:t>
            </w:r>
          </w:p>
        </w:tc>
        <w:tc>
          <w:tcPr>
            <w:tcW w:w="293" w:type="pct"/>
            <w:vAlign w:val="center"/>
          </w:tcPr>
          <w:p w14:paraId="347AE822"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43</w:t>
            </w:r>
          </w:p>
        </w:tc>
        <w:tc>
          <w:tcPr>
            <w:tcW w:w="1645" w:type="pct"/>
            <w:vAlign w:val="center"/>
          </w:tcPr>
          <w:p w14:paraId="6A281D3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thực giấy phép công cụ</w:t>
            </w:r>
          </w:p>
        </w:tc>
        <w:tc>
          <w:tcPr>
            <w:tcW w:w="208" w:type="pct"/>
            <w:vAlign w:val="center"/>
          </w:tcPr>
          <w:p w14:paraId="1FF4CD8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4236CAA3" w14:textId="77777777" w:rsidTr="001D533D">
        <w:tc>
          <w:tcPr>
            <w:tcW w:w="293" w:type="pct"/>
            <w:vAlign w:val="center"/>
          </w:tcPr>
          <w:p w14:paraId="1C72681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IP_08</w:t>
            </w:r>
          </w:p>
        </w:tc>
        <w:tc>
          <w:tcPr>
            <w:tcW w:w="2184" w:type="pct"/>
            <w:vAlign w:val="center"/>
          </w:tcPr>
          <w:p w14:paraId="6C0FF3E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triển khai của phòng ban được cập nhật</w:t>
            </w:r>
          </w:p>
        </w:tc>
        <w:tc>
          <w:tcPr>
            <w:tcW w:w="377" w:type="pct"/>
            <w:vAlign w:val="center"/>
          </w:tcPr>
          <w:p w14:paraId="3B0CAB9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w:t>
            </w:r>
          </w:p>
        </w:tc>
        <w:tc>
          <w:tcPr>
            <w:tcW w:w="293" w:type="pct"/>
            <w:vAlign w:val="center"/>
          </w:tcPr>
          <w:p w14:paraId="701F0B5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IP_37</w:t>
            </w:r>
          </w:p>
        </w:tc>
        <w:tc>
          <w:tcPr>
            <w:tcW w:w="1645" w:type="pct"/>
            <w:vAlign w:val="center"/>
          </w:tcPr>
          <w:p w14:paraId="7202890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Báo cáo kiểm toán chất lượng dữ liệu</w:t>
            </w:r>
          </w:p>
        </w:tc>
        <w:tc>
          <w:tcPr>
            <w:tcW w:w="208" w:type="pct"/>
            <w:vAlign w:val="center"/>
          </w:tcPr>
          <w:p w14:paraId="6650BB8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w:t>
            </w:r>
          </w:p>
        </w:tc>
      </w:tr>
      <w:tr w:rsidR="00972EF3" w:rsidRPr="00875FFC" w14:paraId="62DE2BB1" w14:textId="77777777" w:rsidTr="001D533D">
        <w:tc>
          <w:tcPr>
            <w:tcW w:w="293" w:type="pct"/>
            <w:vAlign w:val="center"/>
          </w:tcPr>
          <w:p w14:paraId="4B08A99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IP_39</w:t>
            </w:r>
          </w:p>
        </w:tc>
        <w:tc>
          <w:tcPr>
            <w:tcW w:w="2184" w:type="pct"/>
            <w:vAlign w:val="center"/>
          </w:tcPr>
          <w:p w14:paraId="265E6ED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hành động của hội đồng quản trị dữ liệu</w:t>
            </w:r>
          </w:p>
        </w:tc>
        <w:tc>
          <w:tcPr>
            <w:tcW w:w="377" w:type="pct"/>
            <w:vAlign w:val="center"/>
          </w:tcPr>
          <w:p w14:paraId="0FCF841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d)</w:t>
            </w:r>
          </w:p>
        </w:tc>
        <w:tc>
          <w:tcPr>
            <w:tcW w:w="293" w:type="pct"/>
            <w:vAlign w:val="center"/>
          </w:tcPr>
          <w:p w14:paraId="270BAA4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IP_44</w:t>
            </w:r>
          </w:p>
        </w:tc>
        <w:tc>
          <w:tcPr>
            <w:tcW w:w="1645" w:type="pct"/>
            <w:vAlign w:val="center"/>
          </w:tcPr>
          <w:p w14:paraId="0590D8B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Đánh giá đào tạo và triển khai</w:t>
            </w:r>
          </w:p>
        </w:tc>
        <w:tc>
          <w:tcPr>
            <w:tcW w:w="208" w:type="pct"/>
            <w:vAlign w:val="center"/>
          </w:tcPr>
          <w:p w14:paraId="20D6935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w:t>
            </w:r>
          </w:p>
        </w:tc>
      </w:tr>
    </w:tbl>
    <w:p w14:paraId="003F1805" w14:textId="77777777" w:rsidR="00972EF3" w:rsidRPr="00875FFC" w:rsidRDefault="001D533D" w:rsidP="001A0BF6">
      <w:pPr>
        <w:widowControl/>
        <w:spacing w:before="120"/>
        <w:rPr>
          <w:rFonts w:eastAsia="Times New Roman"/>
          <w:b/>
          <w:color w:val="auto"/>
          <w:sz w:val="20"/>
          <w:szCs w:val="20"/>
          <w:lang w:val="en-US" w:eastAsia="en-US"/>
        </w:rPr>
      </w:pPr>
      <w:bookmarkStart w:id="27" w:name="dieu_8_2_4"/>
      <w:r w:rsidRPr="001D533D">
        <w:rPr>
          <w:rFonts w:eastAsia="Times New Roman"/>
          <w:b/>
          <w:color w:val="auto"/>
          <w:sz w:val="20"/>
          <w:szCs w:val="20"/>
          <w:lang w:val="en-US" w:eastAsia="en-US"/>
        </w:rPr>
        <w:t>8.2.4  Quá trình phát triển phân tích</w:t>
      </w:r>
      <w:bookmarkEnd w:id="27"/>
    </w:p>
    <w:p w14:paraId="0F892ED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Bảng 59 đến 70 gồm các quá trình liên quan đến phát triển phân tích;</w:t>
      </w:r>
    </w:p>
    <w:p w14:paraId="1CD5C7D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59: ADP1 Định nghĩa hoạt động phân tích;</w:t>
      </w:r>
    </w:p>
    <w:p w14:paraId="506068F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60: ADP1 Định nghĩa hoạt động phân tích với các thực hành cơ sở;</w:t>
      </w:r>
    </w:p>
    <w:p w14:paraId="1DA894D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61: ADP1 Định nghĩa hoạt động phân tích với các sản phẩm thông tin;</w:t>
      </w:r>
    </w:p>
    <w:p w14:paraId="6761E6C5"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62: ADP2 Thực hành phân tích;</w:t>
      </w:r>
    </w:p>
    <w:p w14:paraId="31DF1365"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63: ADP2 Thực hành phân tích với các thực hành cơ sở;</w:t>
      </w:r>
    </w:p>
    <w:p w14:paraId="55F7DEE2"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64: ADP2 Thực hành phân tích với các sản phẩm thông tin;</w:t>
      </w:r>
    </w:p>
    <w:p w14:paraId="212E721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65: ADP3 Định nghĩa tiêu chí thành công;</w:t>
      </w:r>
    </w:p>
    <w:p w14:paraId="0DDBF57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66: ADP3 Định nghĩa tiêu chí thành công với các thực hành cơ sở;</w:t>
      </w:r>
    </w:p>
    <w:p w14:paraId="4A6380A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67: ADP3 Định nghĩa tiêu chí thành công với các sản phẩm thông tin;</w:t>
      </w:r>
    </w:p>
    <w:p w14:paraId="664C9FD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68: ADP4 Định danh rủi ro;</w:t>
      </w:r>
    </w:p>
    <w:p w14:paraId="249D45B7"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69: ADP4 Định danh rủi ro với các thực hành cơ sở;</w:t>
      </w:r>
    </w:p>
    <w:p w14:paraId="408836F3"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70: ADP4 Định danh rủi ro bằng các sản phẩm thông tin.</w:t>
      </w:r>
    </w:p>
    <w:p w14:paraId="44B0EE54"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59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AĐP1 Định nghĩa hoạt động phân tích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7"/>
        <w:gridCol w:w="8374"/>
      </w:tblGrid>
      <w:tr w:rsidR="00972EF3" w:rsidRPr="00875FFC" w14:paraId="3E9A273D" w14:textId="77777777">
        <w:tc>
          <w:tcPr>
            <w:tcW w:w="389" w:type="pct"/>
            <w:vAlign w:val="center"/>
          </w:tcPr>
          <w:p w14:paraId="52B3F57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11" w:type="pct"/>
            <w:vAlign w:val="center"/>
          </w:tcPr>
          <w:p w14:paraId="5CDDA89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ADP1</w:t>
            </w:r>
          </w:p>
        </w:tc>
      </w:tr>
      <w:tr w:rsidR="00972EF3" w:rsidRPr="00875FFC" w14:paraId="589DD65A" w14:textId="77777777">
        <w:tc>
          <w:tcPr>
            <w:tcW w:w="389" w:type="pct"/>
            <w:vAlign w:val="center"/>
          </w:tcPr>
          <w:p w14:paraId="3AE01C5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11" w:type="pct"/>
            <w:vAlign w:val="center"/>
          </w:tcPr>
          <w:p w14:paraId="42ABEC8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nghĩa hoạt động phân tích</w:t>
            </w:r>
          </w:p>
        </w:tc>
      </w:tr>
      <w:tr w:rsidR="00972EF3" w:rsidRPr="00875FFC" w14:paraId="0F7BBED2" w14:textId="77777777">
        <w:tc>
          <w:tcPr>
            <w:tcW w:w="389" w:type="pct"/>
            <w:vAlign w:val="center"/>
          </w:tcPr>
          <w:p w14:paraId="3A35165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11" w:type="pct"/>
            <w:vAlign w:val="center"/>
          </w:tcPr>
          <w:p w14:paraId="21A69A5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Mục đích của quá trình ADP1 là thiết lập một kế hoạch triển khai phân tích </w:t>
            </w:r>
            <w:r w:rsidR="009E1B8C" w:rsidRPr="00875FFC">
              <w:rPr>
                <w:rFonts w:eastAsia="Times New Roman"/>
                <w:color w:val="auto"/>
                <w:sz w:val="20"/>
                <w:szCs w:val="20"/>
                <w:lang w:val="en-US" w:eastAsia="en-US"/>
              </w:rPr>
              <w:t xml:space="preserve">để quản </w:t>
            </w:r>
            <w:r w:rsidRPr="00875FFC">
              <w:rPr>
                <w:rFonts w:eastAsia="Times New Roman"/>
                <w:color w:val="auto"/>
                <w:sz w:val="20"/>
                <w:szCs w:val="20"/>
                <w:lang w:val="en-US" w:eastAsia="en-US"/>
              </w:rPr>
              <w:t>lý một nền tảng dữ liệu lớn và phân tích thống nhất.</w:t>
            </w:r>
          </w:p>
        </w:tc>
      </w:tr>
      <w:tr w:rsidR="00972EF3" w:rsidRPr="00875FFC" w14:paraId="6C0F1A2C" w14:textId="77777777">
        <w:tc>
          <w:tcPr>
            <w:tcW w:w="389" w:type="pct"/>
            <w:vAlign w:val="center"/>
          </w:tcPr>
          <w:p w14:paraId="19542F2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11" w:type="pct"/>
            <w:vAlign w:val="center"/>
          </w:tcPr>
          <w:p w14:paraId="4DA1626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kết quả của quá trình này bao gồm:</w:t>
            </w:r>
          </w:p>
          <w:p w14:paraId="4348D99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xác định các dự án phân tích quy mô nhỏ cho thấy tiềm năng liên chức năng hoặc doanh nghiệp;</w:t>
            </w:r>
          </w:p>
          <w:p w14:paraId="5CD05D5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xác định các lĩnh vực kinh doanh có thể có lợi ích tiềm năng từ phân tích;</w:t>
            </w:r>
          </w:p>
          <w:p w14:paraId="409959C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tập trung vào các mục tiêu có giá trị cao và tác động cao;</w:t>
            </w:r>
          </w:p>
          <w:p w14:paraId="5616D1B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thiết lập ma t</w:t>
            </w:r>
            <w:r w:rsidR="00993531" w:rsidRPr="00875FFC">
              <w:rPr>
                <w:rFonts w:eastAsia="Times New Roman"/>
                <w:color w:val="auto"/>
                <w:sz w:val="20"/>
                <w:szCs w:val="20"/>
                <w:lang w:val="en-US" w:eastAsia="en-US"/>
              </w:rPr>
              <w:t>rận ưu tiên bao gồm các tiêu chí</w:t>
            </w:r>
            <w:r w:rsidRPr="00875FFC">
              <w:rPr>
                <w:rFonts w:eastAsia="Times New Roman"/>
                <w:color w:val="auto"/>
                <w:sz w:val="20"/>
                <w:szCs w:val="20"/>
                <w:lang w:val="en-US" w:eastAsia="en-US"/>
              </w:rPr>
              <w:t xml:space="preserve"> để thực hiện các dự án;</w:t>
            </w:r>
          </w:p>
          <w:p w14:paraId="4478DEF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 triển khai thành công các dự án.</w:t>
            </w:r>
          </w:p>
        </w:tc>
      </w:tr>
    </w:tbl>
    <w:p w14:paraId="1A6C05C5"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60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ADP1 Định nghĩa hoạt động phân tích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52"/>
        <w:gridCol w:w="8429"/>
      </w:tblGrid>
      <w:tr w:rsidR="00972EF3" w:rsidRPr="00875FFC" w14:paraId="25387294" w14:textId="77777777">
        <w:tc>
          <w:tcPr>
            <w:tcW w:w="359" w:type="pct"/>
            <w:vAlign w:val="center"/>
          </w:tcPr>
          <w:p w14:paraId="3D260CB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41" w:type="pct"/>
            <w:vAlign w:val="center"/>
          </w:tcPr>
          <w:p w14:paraId="77C3950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ADP1</w:t>
            </w:r>
          </w:p>
        </w:tc>
      </w:tr>
      <w:tr w:rsidR="00972EF3" w:rsidRPr="00875FFC" w14:paraId="5F302352" w14:textId="77777777">
        <w:tc>
          <w:tcPr>
            <w:tcW w:w="359" w:type="pct"/>
            <w:vAlign w:val="center"/>
          </w:tcPr>
          <w:p w14:paraId="01904D3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w:t>
            </w:r>
            <w:r w:rsidR="004E0466" w:rsidRPr="00875FFC">
              <w:rPr>
                <w:rFonts w:eastAsia="Times New Roman"/>
                <w:color w:val="auto"/>
                <w:sz w:val="20"/>
                <w:szCs w:val="20"/>
                <w:lang w:val="en-US" w:eastAsia="en-US"/>
              </w:rPr>
              <w:t xml:space="preserve"> cơ sở</w:t>
            </w:r>
          </w:p>
        </w:tc>
        <w:tc>
          <w:tcPr>
            <w:tcW w:w="4641" w:type="pct"/>
            <w:vAlign w:val="center"/>
          </w:tcPr>
          <w:p w14:paraId="17EE17D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đánh giá các ứng dụng chức năng chéo có khả năng xảy ra: xác định các ứng dụng chức năng chéo</w:t>
            </w:r>
            <w:r w:rsidR="00651C69" w:rsidRPr="00875FFC">
              <w:rPr>
                <w:rFonts w:eastAsia="Times New Roman"/>
                <w:color w:val="auto"/>
                <w:sz w:val="20"/>
                <w:szCs w:val="20"/>
                <w:lang w:val="en-US" w:eastAsia="en-US"/>
              </w:rPr>
              <w:t xml:space="preserve"> có </w:t>
            </w:r>
            <w:r w:rsidRPr="00875FFC">
              <w:rPr>
                <w:rFonts w:eastAsia="Times New Roman"/>
                <w:color w:val="auto"/>
                <w:sz w:val="20"/>
                <w:szCs w:val="20"/>
                <w:lang w:val="en-US" w:eastAsia="en-US"/>
              </w:rPr>
              <w:t>khả năng xảy ra Giữ phạm vi có thể quản lý được, nhưng hướng đến việc mở rộng trong tương lai [kết quả a), b), c)].</w:t>
            </w:r>
          </w:p>
          <w:p w14:paraId="241527B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BP2 khởi xướng cách tiếp cận toàn doanh nghiệp: khởi xướng cách tiếp cận toàn doanh nghiệp để thực hiện kiểm kê hệ thống các cơ hội phân tích theo lĩnh vực kinh doanh [kết quả a), b), c)].</w:t>
            </w:r>
          </w:p>
          <w:p w14:paraId="5AA1549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BP3 chính thức hóa các mục tiêu dự án: chính thức hóa quá trình xác định mục tiêu của dự án như một sự hợp tác giữa các giám đốc điều hành doanh nghiệp, lãnh đạo công nghệ thông tin và phân tích. Đảm bảo rằng các dự án phù hợp với các mục tiêu kinh doanh và kết quả chiến lược [kết quả c), e)].</w:t>
            </w:r>
          </w:p>
          <w:p w14:paraId="7A36CA0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BP4 thiết lập quản trị: thiết lập quản trị doanh nghiệp về công nghệ và kiến trúc cho phân tích. Đảm bảo kế hoạch đa thế hệ cho các dự án có phạm vi lớn và giá trị cao [kết quả d), e)].</w:t>
            </w:r>
          </w:p>
          <w:p w14:paraId="22F26F3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BP5 phê duyệt dự án: các dự án phải được lãnh đạo chức năng cùng với giám đốc </w:t>
            </w:r>
            <w:r w:rsidR="00443FC4" w:rsidRPr="00875FFC">
              <w:rPr>
                <w:rFonts w:eastAsia="Times New Roman"/>
                <w:color w:val="auto"/>
                <w:sz w:val="20"/>
                <w:szCs w:val="20"/>
                <w:lang w:val="en-US" w:eastAsia="en-US"/>
              </w:rPr>
              <w:t>tài chính phê duyệt [kết quả e)]</w:t>
            </w:r>
            <w:r w:rsidRPr="00875FFC">
              <w:rPr>
                <w:rFonts w:eastAsia="Times New Roman"/>
                <w:color w:val="auto"/>
                <w:sz w:val="20"/>
                <w:szCs w:val="20"/>
                <w:lang w:val="en-US" w:eastAsia="en-US"/>
              </w:rPr>
              <w:t>.</w:t>
            </w:r>
          </w:p>
          <w:p w14:paraId="49A1CC8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BP6 định hình chiến lược kinh doanh: thâm nhập vào quá trình hoạch định chiến lược để phân tích dữ liệu lớn có thể định hình (không chỉ phản hồi) chiến lược kinh doanh [kết quả c)l.</w:t>
            </w:r>
          </w:p>
        </w:tc>
      </w:tr>
    </w:tbl>
    <w:p w14:paraId="54C7D72E"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61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ADP1 Định nghĩa hoạt động phân tích (IP)</w:t>
      </w:r>
    </w:p>
    <w:tbl>
      <w:tblPr>
        <w:tblW w:w="5000" w:type="pct"/>
        <w:tblCellMar>
          <w:left w:w="0" w:type="dxa"/>
          <w:right w:w="0" w:type="dxa"/>
        </w:tblCellMar>
        <w:tblLook w:val="0000" w:firstRow="0" w:lastRow="0" w:firstColumn="0" w:lastColumn="0" w:noHBand="0" w:noVBand="0"/>
      </w:tblPr>
      <w:tblGrid>
        <w:gridCol w:w="598"/>
        <w:gridCol w:w="3001"/>
        <w:gridCol w:w="872"/>
        <w:gridCol w:w="599"/>
        <w:gridCol w:w="3634"/>
        <w:gridCol w:w="377"/>
      </w:tblGrid>
      <w:tr w:rsidR="00972EF3" w:rsidRPr="00875FFC" w14:paraId="65A00B50" w14:textId="77777777">
        <w:tc>
          <w:tcPr>
            <w:tcW w:w="5355" w:type="pct"/>
            <w:gridSpan w:val="6"/>
            <w:tcBorders>
              <w:top w:val="single" w:sz="4" w:space="0" w:color="auto"/>
              <w:left w:val="single" w:sz="4" w:space="0" w:color="auto"/>
              <w:bottom w:val="single" w:sz="4" w:space="0" w:color="auto"/>
              <w:right w:val="single" w:sz="4" w:space="0" w:color="auto"/>
            </w:tcBorders>
            <w:vAlign w:val="center"/>
          </w:tcPr>
          <w:p w14:paraId="1196EA1D"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16FD925D" w14:textId="77777777">
        <w:tc>
          <w:tcPr>
            <w:tcW w:w="2473" w:type="pct"/>
            <w:gridSpan w:val="3"/>
            <w:tcBorders>
              <w:top w:val="single" w:sz="4" w:space="0" w:color="auto"/>
              <w:left w:val="single" w:sz="4" w:space="0" w:color="auto"/>
              <w:bottom w:val="single" w:sz="4" w:space="0" w:color="auto"/>
              <w:right w:val="single" w:sz="4" w:space="0" w:color="auto"/>
            </w:tcBorders>
            <w:vAlign w:val="center"/>
          </w:tcPr>
          <w:p w14:paraId="47DEDF6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2882" w:type="pct"/>
            <w:gridSpan w:val="3"/>
            <w:tcBorders>
              <w:top w:val="single" w:sz="4" w:space="0" w:color="auto"/>
              <w:left w:val="single" w:sz="4" w:space="0" w:color="auto"/>
              <w:bottom w:val="single" w:sz="4" w:space="0" w:color="auto"/>
              <w:right w:val="single" w:sz="4" w:space="0" w:color="auto"/>
            </w:tcBorders>
            <w:vAlign w:val="center"/>
          </w:tcPr>
          <w:p w14:paraId="4C2DE02A"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6DDE83FD" w14:textId="77777777">
        <w:tc>
          <w:tcPr>
            <w:tcW w:w="333" w:type="pct"/>
            <w:tcBorders>
              <w:top w:val="single" w:sz="4" w:space="0" w:color="auto"/>
              <w:left w:val="single" w:sz="4" w:space="0" w:color="auto"/>
              <w:bottom w:val="single" w:sz="4" w:space="0" w:color="auto"/>
              <w:right w:val="single" w:sz="4" w:space="0" w:color="auto"/>
            </w:tcBorders>
            <w:vAlign w:val="center"/>
          </w:tcPr>
          <w:p w14:paraId="18E4AADE"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656" w:type="pct"/>
            <w:tcBorders>
              <w:top w:val="single" w:sz="4" w:space="0" w:color="auto"/>
              <w:left w:val="single" w:sz="4" w:space="0" w:color="auto"/>
              <w:bottom w:val="single" w:sz="4" w:space="0" w:color="auto"/>
              <w:right w:val="single" w:sz="4" w:space="0" w:color="auto"/>
            </w:tcBorders>
            <w:vAlign w:val="center"/>
          </w:tcPr>
          <w:p w14:paraId="177BB927"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84" w:type="pct"/>
            <w:tcBorders>
              <w:top w:val="single" w:sz="4" w:space="0" w:color="auto"/>
              <w:left w:val="single" w:sz="4" w:space="0" w:color="auto"/>
              <w:bottom w:val="single" w:sz="4" w:space="0" w:color="auto"/>
              <w:right w:val="single" w:sz="4" w:space="0" w:color="auto"/>
            </w:tcBorders>
            <w:vAlign w:val="center"/>
          </w:tcPr>
          <w:p w14:paraId="007AD0F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333" w:type="pct"/>
            <w:tcBorders>
              <w:top w:val="single" w:sz="4" w:space="0" w:color="auto"/>
              <w:left w:val="single" w:sz="4" w:space="0" w:color="auto"/>
              <w:bottom w:val="single" w:sz="4" w:space="0" w:color="auto"/>
              <w:right w:val="single" w:sz="4" w:space="0" w:color="auto"/>
            </w:tcBorders>
            <w:vAlign w:val="center"/>
          </w:tcPr>
          <w:p w14:paraId="02AFEF6D"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2004" w:type="pct"/>
            <w:tcBorders>
              <w:top w:val="single" w:sz="4" w:space="0" w:color="auto"/>
              <w:left w:val="single" w:sz="4" w:space="0" w:color="auto"/>
              <w:bottom w:val="single" w:sz="4" w:space="0" w:color="auto"/>
              <w:right w:val="single" w:sz="4" w:space="0" w:color="auto"/>
            </w:tcBorders>
            <w:vAlign w:val="center"/>
          </w:tcPr>
          <w:p w14:paraId="3280CB97"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545" w:type="pct"/>
            <w:tcBorders>
              <w:top w:val="single" w:sz="4" w:space="0" w:color="auto"/>
              <w:left w:val="single" w:sz="4" w:space="0" w:color="auto"/>
              <w:bottom w:val="single" w:sz="4" w:space="0" w:color="auto"/>
              <w:right w:val="single" w:sz="4" w:space="0" w:color="auto"/>
            </w:tcBorders>
            <w:vAlign w:val="center"/>
          </w:tcPr>
          <w:p w14:paraId="120F3E87"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39A99230" w14:textId="77777777">
        <w:tc>
          <w:tcPr>
            <w:tcW w:w="333" w:type="pct"/>
            <w:tcBorders>
              <w:top w:val="single" w:sz="4" w:space="0" w:color="auto"/>
              <w:left w:val="single" w:sz="4" w:space="0" w:color="auto"/>
              <w:bottom w:val="single" w:sz="4" w:space="0" w:color="auto"/>
              <w:right w:val="single" w:sz="4" w:space="0" w:color="auto"/>
            </w:tcBorders>
            <w:vAlign w:val="center"/>
          </w:tcPr>
          <w:p w14:paraId="0C7A794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IP_08</w:t>
            </w:r>
          </w:p>
        </w:tc>
        <w:tc>
          <w:tcPr>
            <w:tcW w:w="1656" w:type="pct"/>
            <w:tcBorders>
              <w:top w:val="single" w:sz="4" w:space="0" w:color="auto"/>
              <w:left w:val="single" w:sz="4" w:space="0" w:color="auto"/>
              <w:bottom w:val="single" w:sz="4" w:space="0" w:color="auto"/>
              <w:right w:val="single" w:sz="4" w:space="0" w:color="auto"/>
            </w:tcBorders>
            <w:vAlign w:val="center"/>
          </w:tcPr>
          <w:p w14:paraId="518BA4D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triển khai phòng ban được cập nhật</w:t>
            </w:r>
          </w:p>
        </w:tc>
        <w:tc>
          <w:tcPr>
            <w:tcW w:w="484" w:type="pct"/>
            <w:tcBorders>
              <w:top w:val="single" w:sz="4" w:space="0" w:color="auto"/>
              <w:left w:val="single" w:sz="4" w:space="0" w:color="auto"/>
              <w:bottom w:val="single" w:sz="4" w:space="0" w:color="auto"/>
              <w:right w:val="single" w:sz="4" w:space="0" w:color="auto"/>
            </w:tcBorders>
            <w:vAlign w:val="center"/>
          </w:tcPr>
          <w:p w14:paraId="753F6BD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c>
          <w:tcPr>
            <w:tcW w:w="333" w:type="pct"/>
            <w:tcBorders>
              <w:top w:val="single" w:sz="4" w:space="0" w:color="auto"/>
              <w:left w:val="single" w:sz="4" w:space="0" w:color="auto"/>
              <w:bottom w:val="single" w:sz="4" w:space="0" w:color="auto"/>
              <w:right w:val="single" w:sz="4" w:space="0" w:color="auto"/>
            </w:tcBorders>
            <w:vAlign w:val="center"/>
          </w:tcPr>
          <w:p w14:paraId="1D1A4AD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IP_45</w:t>
            </w:r>
          </w:p>
        </w:tc>
        <w:tc>
          <w:tcPr>
            <w:tcW w:w="2004" w:type="pct"/>
            <w:tcBorders>
              <w:top w:val="single" w:sz="4" w:space="0" w:color="auto"/>
              <w:left w:val="single" w:sz="4" w:space="0" w:color="auto"/>
              <w:bottom w:val="single" w:sz="4" w:space="0" w:color="auto"/>
              <w:right w:val="single" w:sz="4" w:space="0" w:color="auto"/>
            </w:tcBorders>
            <w:vAlign w:val="center"/>
          </w:tcPr>
          <w:p w14:paraId="14B4F0B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dự án ưu tiên</w:t>
            </w:r>
          </w:p>
        </w:tc>
        <w:tc>
          <w:tcPr>
            <w:tcW w:w="545" w:type="pct"/>
            <w:tcBorders>
              <w:top w:val="single" w:sz="4" w:space="0" w:color="auto"/>
              <w:left w:val="single" w:sz="4" w:space="0" w:color="auto"/>
              <w:bottom w:val="single" w:sz="4" w:space="0" w:color="auto"/>
              <w:right w:val="single" w:sz="4" w:space="0" w:color="auto"/>
            </w:tcBorders>
            <w:vAlign w:val="center"/>
          </w:tcPr>
          <w:p w14:paraId="7C829C0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r>
      <w:tr w:rsidR="00972EF3" w:rsidRPr="00875FFC" w14:paraId="7B114512" w14:textId="77777777">
        <w:tc>
          <w:tcPr>
            <w:tcW w:w="333" w:type="pct"/>
            <w:tcBorders>
              <w:top w:val="single" w:sz="4" w:space="0" w:color="auto"/>
              <w:left w:val="single" w:sz="4" w:space="0" w:color="auto"/>
              <w:bottom w:val="single" w:sz="4" w:space="0" w:color="auto"/>
              <w:right w:val="single" w:sz="4" w:space="0" w:color="auto"/>
            </w:tcBorders>
            <w:vAlign w:val="center"/>
          </w:tcPr>
          <w:p w14:paraId="395A11D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IP_15</w:t>
            </w:r>
          </w:p>
        </w:tc>
        <w:tc>
          <w:tcPr>
            <w:tcW w:w="1656" w:type="pct"/>
            <w:tcBorders>
              <w:top w:val="single" w:sz="4" w:space="0" w:color="auto"/>
              <w:left w:val="single" w:sz="4" w:space="0" w:color="auto"/>
              <w:bottom w:val="single" w:sz="4" w:space="0" w:color="auto"/>
              <w:right w:val="single" w:sz="4" w:space="0" w:color="auto"/>
            </w:tcBorders>
            <w:vAlign w:val="center"/>
          </w:tcPr>
          <w:p w14:paraId="4F6ADC6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Điều chỉnh dự án BSC BDA của phòng ban</w:t>
            </w:r>
          </w:p>
        </w:tc>
        <w:tc>
          <w:tcPr>
            <w:tcW w:w="484" w:type="pct"/>
            <w:tcBorders>
              <w:top w:val="single" w:sz="4" w:space="0" w:color="auto"/>
              <w:left w:val="single" w:sz="4" w:space="0" w:color="auto"/>
              <w:bottom w:val="single" w:sz="4" w:space="0" w:color="auto"/>
              <w:right w:val="single" w:sz="4" w:space="0" w:color="auto"/>
            </w:tcBorders>
            <w:vAlign w:val="center"/>
          </w:tcPr>
          <w:p w14:paraId="5196A5A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c>
          <w:tcPr>
            <w:tcW w:w="333" w:type="pct"/>
            <w:tcBorders>
              <w:top w:val="single" w:sz="4" w:space="0" w:color="auto"/>
              <w:left w:val="single" w:sz="4" w:space="0" w:color="auto"/>
              <w:bottom w:val="single" w:sz="4" w:space="0" w:color="auto"/>
              <w:right w:val="single" w:sz="4" w:space="0" w:color="auto"/>
            </w:tcBorders>
            <w:vAlign w:val="center"/>
          </w:tcPr>
          <w:p w14:paraId="1B5DB4A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IP_15</w:t>
            </w:r>
          </w:p>
        </w:tc>
        <w:tc>
          <w:tcPr>
            <w:tcW w:w="2004" w:type="pct"/>
            <w:tcBorders>
              <w:top w:val="single" w:sz="4" w:space="0" w:color="auto"/>
              <w:left w:val="single" w:sz="4" w:space="0" w:color="auto"/>
              <w:bottom w:val="single" w:sz="4" w:space="0" w:color="auto"/>
              <w:right w:val="single" w:sz="4" w:space="0" w:color="auto"/>
            </w:tcBorders>
            <w:vAlign w:val="center"/>
          </w:tcPr>
          <w:p w14:paraId="74E88BB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(Đã sửa đổi) Điều chỉnh dự án BSC BDA của phòng ban</w:t>
            </w:r>
          </w:p>
        </w:tc>
        <w:tc>
          <w:tcPr>
            <w:tcW w:w="545" w:type="pct"/>
            <w:tcBorders>
              <w:top w:val="single" w:sz="4" w:space="0" w:color="auto"/>
              <w:left w:val="single" w:sz="4" w:space="0" w:color="auto"/>
              <w:bottom w:val="single" w:sz="4" w:space="0" w:color="auto"/>
              <w:right w:val="single" w:sz="4" w:space="0" w:color="auto"/>
            </w:tcBorders>
            <w:vAlign w:val="center"/>
          </w:tcPr>
          <w:p w14:paraId="1843C60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r>
      <w:tr w:rsidR="00972EF3" w:rsidRPr="00875FFC" w14:paraId="13C0499C" w14:textId="77777777">
        <w:tc>
          <w:tcPr>
            <w:tcW w:w="333" w:type="pct"/>
            <w:tcBorders>
              <w:top w:val="single" w:sz="4" w:space="0" w:color="auto"/>
              <w:left w:val="single" w:sz="4" w:space="0" w:color="auto"/>
              <w:bottom w:val="single" w:sz="4" w:space="0" w:color="auto"/>
              <w:right w:val="single" w:sz="4" w:space="0" w:color="auto"/>
            </w:tcBorders>
            <w:vAlign w:val="center"/>
          </w:tcPr>
          <w:p w14:paraId="6093C2C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IP_12</w:t>
            </w:r>
          </w:p>
        </w:tc>
        <w:tc>
          <w:tcPr>
            <w:tcW w:w="1656" w:type="pct"/>
            <w:tcBorders>
              <w:top w:val="single" w:sz="4" w:space="0" w:color="auto"/>
              <w:left w:val="single" w:sz="4" w:space="0" w:color="auto"/>
              <w:bottom w:val="single" w:sz="4" w:space="0" w:color="auto"/>
              <w:right w:val="single" w:sz="4" w:space="0" w:color="auto"/>
            </w:tcBorders>
            <w:vAlign w:val="center"/>
          </w:tcPr>
          <w:p w14:paraId="1FA3C38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tiêu BDA</w:t>
            </w:r>
          </w:p>
        </w:tc>
        <w:tc>
          <w:tcPr>
            <w:tcW w:w="484" w:type="pct"/>
            <w:tcBorders>
              <w:top w:val="single" w:sz="4" w:space="0" w:color="auto"/>
              <w:left w:val="single" w:sz="4" w:space="0" w:color="auto"/>
              <w:bottom w:val="single" w:sz="4" w:space="0" w:color="auto"/>
              <w:right w:val="single" w:sz="4" w:space="0" w:color="auto"/>
            </w:tcBorders>
            <w:vAlign w:val="center"/>
          </w:tcPr>
          <w:p w14:paraId="6890E237" w14:textId="77777777" w:rsidR="00972EF3" w:rsidRPr="00875FFC" w:rsidRDefault="0007527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r w:rsidR="00972EF3" w:rsidRPr="00875FFC">
              <w:rPr>
                <w:rFonts w:eastAsia="Times New Roman"/>
                <w:color w:val="auto"/>
                <w:sz w:val="20"/>
                <w:szCs w:val="20"/>
                <w:lang w:val="en-US" w:eastAsia="en-US"/>
              </w:rPr>
              <w:t>), c), d)</w:t>
            </w:r>
          </w:p>
        </w:tc>
        <w:tc>
          <w:tcPr>
            <w:tcW w:w="333" w:type="pct"/>
            <w:tcBorders>
              <w:top w:val="single" w:sz="4" w:space="0" w:color="auto"/>
              <w:left w:val="single" w:sz="4" w:space="0" w:color="auto"/>
              <w:bottom w:val="single" w:sz="4" w:space="0" w:color="auto"/>
              <w:right w:val="single" w:sz="4" w:space="0" w:color="auto"/>
            </w:tcBorders>
            <w:vAlign w:val="center"/>
          </w:tcPr>
          <w:p w14:paraId="19433F7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IP_12</w:t>
            </w:r>
          </w:p>
        </w:tc>
        <w:tc>
          <w:tcPr>
            <w:tcW w:w="2004" w:type="pct"/>
            <w:tcBorders>
              <w:top w:val="single" w:sz="4" w:space="0" w:color="auto"/>
              <w:left w:val="single" w:sz="4" w:space="0" w:color="auto"/>
              <w:bottom w:val="single" w:sz="4" w:space="0" w:color="auto"/>
              <w:right w:val="single" w:sz="4" w:space="0" w:color="auto"/>
            </w:tcBorders>
            <w:vAlign w:val="center"/>
          </w:tcPr>
          <w:p w14:paraId="43E63F6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(Đã sửa đổi) Mục tiêu BDA</w:t>
            </w:r>
          </w:p>
        </w:tc>
        <w:tc>
          <w:tcPr>
            <w:tcW w:w="545" w:type="pct"/>
            <w:tcBorders>
              <w:top w:val="single" w:sz="4" w:space="0" w:color="auto"/>
              <w:left w:val="single" w:sz="4" w:space="0" w:color="auto"/>
              <w:bottom w:val="single" w:sz="4" w:space="0" w:color="auto"/>
              <w:right w:val="single" w:sz="4" w:space="0" w:color="auto"/>
            </w:tcBorders>
            <w:vAlign w:val="center"/>
          </w:tcPr>
          <w:p w14:paraId="731BFCD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r>
      <w:tr w:rsidR="00972EF3" w:rsidRPr="00875FFC" w14:paraId="08D7D766" w14:textId="77777777">
        <w:tc>
          <w:tcPr>
            <w:tcW w:w="333" w:type="pct"/>
            <w:tcBorders>
              <w:top w:val="single" w:sz="4" w:space="0" w:color="auto"/>
              <w:left w:val="single" w:sz="4" w:space="0" w:color="auto"/>
              <w:bottom w:val="single" w:sz="4" w:space="0" w:color="auto"/>
              <w:right w:val="single" w:sz="4" w:space="0" w:color="auto"/>
            </w:tcBorders>
            <w:vAlign w:val="center"/>
          </w:tcPr>
          <w:p w14:paraId="52D4967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IP_10</w:t>
            </w:r>
          </w:p>
        </w:tc>
        <w:tc>
          <w:tcPr>
            <w:tcW w:w="1656" w:type="pct"/>
            <w:tcBorders>
              <w:top w:val="single" w:sz="4" w:space="0" w:color="auto"/>
              <w:left w:val="single" w:sz="4" w:space="0" w:color="auto"/>
              <w:bottom w:val="single" w:sz="4" w:space="0" w:color="auto"/>
              <w:right w:val="single" w:sz="4" w:space="0" w:color="auto"/>
            </w:tcBorders>
            <w:vAlign w:val="center"/>
          </w:tcPr>
          <w:p w14:paraId="409C9D2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RACI BDA tổ chức</w:t>
            </w:r>
          </w:p>
        </w:tc>
        <w:tc>
          <w:tcPr>
            <w:tcW w:w="484" w:type="pct"/>
            <w:tcBorders>
              <w:top w:val="single" w:sz="4" w:space="0" w:color="auto"/>
              <w:left w:val="single" w:sz="4" w:space="0" w:color="auto"/>
              <w:bottom w:val="single" w:sz="4" w:space="0" w:color="auto"/>
              <w:right w:val="single" w:sz="4" w:space="0" w:color="auto"/>
            </w:tcBorders>
            <w:vAlign w:val="center"/>
          </w:tcPr>
          <w:p w14:paraId="5344F5A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c>
          <w:tcPr>
            <w:tcW w:w="333" w:type="pct"/>
            <w:tcBorders>
              <w:top w:val="single" w:sz="4" w:space="0" w:color="auto"/>
              <w:left w:val="single" w:sz="4" w:space="0" w:color="auto"/>
              <w:bottom w:val="single" w:sz="4" w:space="0" w:color="auto"/>
              <w:right w:val="single" w:sz="4" w:space="0" w:color="auto"/>
            </w:tcBorders>
            <w:vAlign w:val="center"/>
          </w:tcPr>
          <w:p w14:paraId="1790A20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IP_17</w:t>
            </w:r>
          </w:p>
        </w:tc>
        <w:tc>
          <w:tcPr>
            <w:tcW w:w="2004" w:type="pct"/>
            <w:tcBorders>
              <w:top w:val="single" w:sz="4" w:space="0" w:color="auto"/>
              <w:left w:val="single" w:sz="4" w:space="0" w:color="auto"/>
              <w:bottom w:val="single" w:sz="4" w:space="0" w:color="auto"/>
              <w:right w:val="single" w:sz="4" w:space="0" w:color="auto"/>
            </w:tcBorders>
            <w:vAlign w:val="center"/>
          </w:tcPr>
          <w:p w14:paraId="22A5577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(Đã sửa đổi) Cập nhật quá trình dự án</w:t>
            </w:r>
          </w:p>
        </w:tc>
        <w:tc>
          <w:tcPr>
            <w:tcW w:w="545" w:type="pct"/>
            <w:tcBorders>
              <w:top w:val="single" w:sz="4" w:space="0" w:color="auto"/>
              <w:left w:val="single" w:sz="4" w:space="0" w:color="auto"/>
              <w:bottom w:val="single" w:sz="4" w:space="0" w:color="auto"/>
              <w:right w:val="single" w:sz="4" w:space="0" w:color="auto"/>
            </w:tcBorders>
            <w:vAlign w:val="center"/>
          </w:tcPr>
          <w:p w14:paraId="3C183C8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w:t>
            </w:r>
          </w:p>
        </w:tc>
      </w:tr>
      <w:tr w:rsidR="00972EF3" w:rsidRPr="00875FFC" w14:paraId="2D6AB2F5" w14:textId="77777777">
        <w:tc>
          <w:tcPr>
            <w:tcW w:w="333" w:type="pct"/>
            <w:tcBorders>
              <w:top w:val="single" w:sz="4" w:space="0" w:color="auto"/>
              <w:left w:val="single" w:sz="4" w:space="0" w:color="auto"/>
              <w:bottom w:val="single" w:sz="4" w:space="0" w:color="auto"/>
              <w:right w:val="single" w:sz="4" w:space="0" w:color="auto"/>
            </w:tcBorders>
            <w:vAlign w:val="center"/>
          </w:tcPr>
          <w:p w14:paraId="5B6F264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IP_10</w:t>
            </w:r>
          </w:p>
        </w:tc>
        <w:tc>
          <w:tcPr>
            <w:tcW w:w="1656" w:type="pct"/>
            <w:tcBorders>
              <w:top w:val="single" w:sz="4" w:space="0" w:color="auto"/>
              <w:left w:val="single" w:sz="4" w:space="0" w:color="auto"/>
              <w:bottom w:val="single" w:sz="4" w:space="0" w:color="auto"/>
              <w:right w:val="single" w:sz="4" w:space="0" w:color="auto"/>
            </w:tcBorders>
            <w:vAlign w:val="center"/>
          </w:tcPr>
          <w:p w14:paraId="521CD49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RACI phòng ban hoặc chức năng</w:t>
            </w:r>
          </w:p>
        </w:tc>
        <w:tc>
          <w:tcPr>
            <w:tcW w:w="484" w:type="pct"/>
            <w:tcBorders>
              <w:top w:val="single" w:sz="4" w:space="0" w:color="auto"/>
              <w:left w:val="single" w:sz="4" w:space="0" w:color="auto"/>
              <w:bottom w:val="single" w:sz="4" w:space="0" w:color="auto"/>
              <w:right w:val="single" w:sz="4" w:space="0" w:color="auto"/>
            </w:tcBorders>
            <w:vAlign w:val="center"/>
          </w:tcPr>
          <w:p w14:paraId="3714EB1E" w14:textId="77777777" w:rsidR="00972EF3" w:rsidRPr="00875FFC" w:rsidRDefault="0007527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r w:rsidR="00972EF3" w:rsidRPr="00875FFC">
              <w:rPr>
                <w:rFonts w:eastAsia="Times New Roman"/>
                <w:color w:val="auto"/>
                <w:sz w:val="20"/>
                <w:szCs w:val="20"/>
                <w:lang w:val="en-US" w:eastAsia="en-US"/>
              </w:rPr>
              <w:t>), c), d)</w:t>
            </w:r>
          </w:p>
        </w:tc>
        <w:tc>
          <w:tcPr>
            <w:tcW w:w="333" w:type="pct"/>
            <w:tcBorders>
              <w:top w:val="single" w:sz="4" w:space="0" w:color="auto"/>
              <w:left w:val="single" w:sz="4" w:space="0" w:color="auto"/>
              <w:bottom w:val="single" w:sz="4" w:space="0" w:color="auto"/>
              <w:right w:val="single" w:sz="4" w:space="0" w:color="auto"/>
            </w:tcBorders>
            <w:vAlign w:val="center"/>
          </w:tcPr>
          <w:p w14:paraId="388CA93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2004" w:type="pct"/>
            <w:tcBorders>
              <w:top w:val="single" w:sz="4" w:space="0" w:color="auto"/>
              <w:left w:val="single" w:sz="4" w:space="0" w:color="auto"/>
              <w:bottom w:val="single" w:sz="4" w:space="0" w:color="auto"/>
              <w:right w:val="single" w:sz="4" w:space="0" w:color="auto"/>
            </w:tcBorders>
            <w:vAlign w:val="center"/>
          </w:tcPr>
          <w:p w14:paraId="0743F86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545" w:type="pct"/>
            <w:tcBorders>
              <w:top w:val="single" w:sz="4" w:space="0" w:color="auto"/>
              <w:left w:val="single" w:sz="4" w:space="0" w:color="auto"/>
              <w:bottom w:val="single" w:sz="4" w:space="0" w:color="auto"/>
              <w:right w:val="single" w:sz="4" w:space="0" w:color="auto"/>
            </w:tcBorders>
            <w:vAlign w:val="center"/>
          </w:tcPr>
          <w:p w14:paraId="559E1A7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r>
    </w:tbl>
    <w:p w14:paraId="71602569"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62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ADP2 Thực hành phân tích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7"/>
        <w:gridCol w:w="8554"/>
      </w:tblGrid>
      <w:tr w:rsidR="00972EF3" w:rsidRPr="00875FFC" w14:paraId="2BCD87D4" w14:textId="77777777">
        <w:tc>
          <w:tcPr>
            <w:tcW w:w="290" w:type="pct"/>
            <w:vAlign w:val="center"/>
          </w:tcPr>
          <w:p w14:paraId="1088272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710" w:type="pct"/>
            <w:vAlign w:val="center"/>
          </w:tcPr>
          <w:p w14:paraId="5251EBB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ADP2</w:t>
            </w:r>
          </w:p>
        </w:tc>
      </w:tr>
      <w:tr w:rsidR="00972EF3" w:rsidRPr="00875FFC" w14:paraId="1F119B2B" w14:textId="77777777">
        <w:tc>
          <w:tcPr>
            <w:tcW w:w="290" w:type="pct"/>
            <w:vAlign w:val="center"/>
          </w:tcPr>
          <w:p w14:paraId="06E0A58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710" w:type="pct"/>
            <w:vAlign w:val="center"/>
          </w:tcPr>
          <w:p w14:paraId="733A4FB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phân tích</w:t>
            </w:r>
          </w:p>
        </w:tc>
      </w:tr>
      <w:tr w:rsidR="00972EF3" w:rsidRPr="00875FFC" w14:paraId="4D0B4A12" w14:textId="77777777">
        <w:tc>
          <w:tcPr>
            <w:tcW w:w="290" w:type="pct"/>
            <w:vAlign w:val="center"/>
          </w:tcPr>
          <w:p w14:paraId="017A793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710" w:type="pct"/>
            <w:vAlign w:val="center"/>
          </w:tcPr>
          <w:p w14:paraId="52882BF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Mục đích của quá trình ADP2 là thiết lập các hoạt động công nghệ nhất quán trong toàn tổ chức trong </w:t>
            </w:r>
            <w:r w:rsidR="00A23428" w:rsidRPr="00875FFC">
              <w:rPr>
                <w:rFonts w:eastAsia="Times New Roman"/>
                <w:color w:val="auto"/>
                <w:sz w:val="20"/>
                <w:szCs w:val="20"/>
                <w:lang w:val="en-US" w:eastAsia="en-US"/>
              </w:rPr>
              <w:t xml:space="preserve">việc triển </w:t>
            </w:r>
            <w:r w:rsidRPr="00875FFC">
              <w:rPr>
                <w:rFonts w:eastAsia="Times New Roman"/>
                <w:color w:val="auto"/>
                <w:sz w:val="20"/>
                <w:szCs w:val="20"/>
                <w:lang w:val="en-US" w:eastAsia="en-US"/>
              </w:rPr>
              <w:t>khai các dự án phân tích dữ liệu lớn. Quá trình này tập trung vào việc triển khai phân tích chứ không phải vào các hoạt động công nghệ thông tin và hạ tầng dữ liệu cần thiết cho việc tích hợp và triển khai ngược dòng và xuôi dòng.</w:t>
            </w:r>
          </w:p>
        </w:tc>
      </w:tr>
      <w:tr w:rsidR="00972EF3" w:rsidRPr="00875FFC" w14:paraId="527404D8" w14:textId="77777777">
        <w:tc>
          <w:tcPr>
            <w:tcW w:w="290" w:type="pct"/>
            <w:vAlign w:val="center"/>
          </w:tcPr>
          <w:p w14:paraId="4525615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710" w:type="pct"/>
            <w:vAlign w:val="center"/>
          </w:tcPr>
          <w:p w14:paraId="4614276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kết quả của quá trình này bao gồm:</w:t>
            </w:r>
          </w:p>
          <w:p w14:paraId="0E38DB1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tiêu chí và hướng dẫn lựa chọn phương pháp vòng đời;</w:t>
            </w:r>
          </w:p>
          <w:p w14:paraId="3638A83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các cân nhắc về kiến trúc và hướng dẫn lựa chọn;</w:t>
            </w:r>
          </w:p>
          <w:p w14:paraId="369A10A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hướng dẫn về lựa chọn phương pháp phân tích;</w:t>
            </w:r>
          </w:p>
          <w:p w14:paraId="4F7EE71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tiêu chí và hướng dẫn lựa chọn công cụ.</w:t>
            </w:r>
          </w:p>
        </w:tc>
      </w:tr>
    </w:tbl>
    <w:p w14:paraId="47EAA1BE"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63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ADP2 Thực hành phân tích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70"/>
        <w:gridCol w:w="8311"/>
      </w:tblGrid>
      <w:tr w:rsidR="00972EF3" w:rsidRPr="00875FFC" w14:paraId="7C75248D" w14:textId="77777777">
        <w:tc>
          <w:tcPr>
            <w:tcW w:w="424" w:type="pct"/>
            <w:vAlign w:val="center"/>
          </w:tcPr>
          <w:p w14:paraId="0F4BD69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576" w:type="pct"/>
            <w:vAlign w:val="center"/>
          </w:tcPr>
          <w:p w14:paraId="6B74D75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ADP2</w:t>
            </w:r>
          </w:p>
        </w:tc>
      </w:tr>
      <w:tr w:rsidR="00972EF3" w:rsidRPr="00875FFC" w14:paraId="10C05B51" w14:textId="77777777">
        <w:tc>
          <w:tcPr>
            <w:tcW w:w="424" w:type="pct"/>
            <w:vAlign w:val="center"/>
          </w:tcPr>
          <w:p w14:paraId="3508253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576" w:type="pct"/>
            <w:vAlign w:val="center"/>
          </w:tcPr>
          <w:p w14:paraId="1489844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thiết lập các hướng dẫn và tiêu chí: thiết lập quá trình thiết lập tiêu chí để lựa chọn kiến trúc có sẵn cho các dự án phân tích và hướng dẫn [kết quả a)].</w:t>
            </w:r>
          </w:p>
          <w:p w14:paraId="7AA47FF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BP2 thiết lập quá trình thiết lập tiêu chí: thiết lập hướng dẫn và tiêu chí để lựa chọn phương pháp phát triển vòng đời cho các dự án. Phân tích trực quan thuần túy và vòng đời phát triển báo cáo sẽ không giống với vòng đời của một dự án xử lý các báo cáo tùy ý về nghiên cứu thị trường dữ liệu lớn so với phân tích thời gian thực tự động bằng phương, pháp học sâu [kết quả b)].</w:t>
            </w:r>
          </w:p>
          <w:p w14:paraId="13CD2CD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BP3 đánh giá các công cụ: đánh giá các công cụ có sẵn trên thị trường để triển khai phân tích. Nó phải bao gồm cả công cụ nguồn mở cũng như công cụ độc quy</w:t>
            </w:r>
            <w:r w:rsidR="008B5F41" w:rsidRPr="00875FFC">
              <w:rPr>
                <w:rFonts w:eastAsia="Times New Roman"/>
                <w:color w:val="auto"/>
                <w:sz w:val="20"/>
                <w:szCs w:val="20"/>
                <w:lang w:val="en-US" w:eastAsia="en-US"/>
              </w:rPr>
              <w:t xml:space="preserve">ền. Một hướng dẫn lựa chọn công </w:t>
            </w:r>
            <w:r w:rsidRPr="00875FFC">
              <w:rPr>
                <w:rFonts w:eastAsia="Times New Roman"/>
                <w:color w:val="auto"/>
                <w:sz w:val="20"/>
                <w:szCs w:val="20"/>
                <w:lang w:val="en-US" w:eastAsia="en-US"/>
              </w:rPr>
              <w:t>cụ phải có sẵn ở cấp độ tổ chức để triển khai dự án. Đảm bảo rằng tiêu chuẩn này được cập nhật thường xuyên [kết quả d).</w:t>
            </w:r>
          </w:p>
          <w:p w14:paraId="413D604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BP4 xác định sự kết hợp của phương pháp tiếp cận: các dự án khác nhau trong toàn tổ chức nên triển khai sự kết hợp của phân tích trực quan, phân tích ý nghĩa thống kê và dự báo dựa trên phạm vi cho phân tích quy định [kết quả c)].</w:t>
            </w:r>
          </w:p>
          <w:p w14:paraId="6AA2BA5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BP5 thiết lập ma trận: thiết lập ma trận bao gồm các thuật toán hoặc phương pháp phù hợp nhất cho các mục đích khác nhau và tiêu chí lựa chọn dựa trên các dự án trước đây [kết quả c)].</w:t>
            </w:r>
          </w:p>
          <w:p w14:paraId="7FD45B5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BP6 Dự án thí điểm và chứng minh khả thi: đảm bảo rằng t</w:t>
            </w:r>
            <w:r w:rsidR="005B6726" w:rsidRPr="00875FFC">
              <w:rPr>
                <w:rFonts w:eastAsia="Times New Roman"/>
                <w:color w:val="auto"/>
                <w:sz w:val="20"/>
                <w:szCs w:val="20"/>
                <w:lang w:val="en-US" w:eastAsia="en-US"/>
              </w:rPr>
              <w:t xml:space="preserve">ổ </w:t>
            </w:r>
            <w:r w:rsidRPr="00875FFC">
              <w:rPr>
                <w:rFonts w:eastAsia="Times New Roman"/>
                <w:color w:val="auto"/>
                <w:sz w:val="20"/>
                <w:szCs w:val="20"/>
                <w:lang w:val="en-US" w:eastAsia="en-US"/>
              </w:rPr>
              <w:t>chức cũng khuyến khích chứng minh khả thi (PoC) và các dự án thí điểm cho các thí nghiệm "kiểm tra và học hỏi”. Các bài học kinh nghiệm từ các dự án này nên được đưa vào vòng đời, công cụ, kiến trúc và phương pháp hoặc hướng dẫn lựa chọn thuật toán [kết quả a), b), c), d)]</w:t>
            </w:r>
            <w:r w:rsidR="005B6726" w:rsidRPr="00875FFC">
              <w:rPr>
                <w:rFonts w:eastAsia="Times New Roman"/>
                <w:color w:val="auto"/>
                <w:sz w:val="20"/>
                <w:szCs w:val="20"/>
                <w:lang w:val="en-US" w:eastAsia="en-US"/>
              </w:rPr>
              <w:t>.</w:t>
            </w:r>
          </w:p>
        </w:tc>
      </w:tr>
    </w:tbl>
    <w:p w14:paraId="3E7BF616"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64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ADP2 Thực hành phân tích (IP)</w:t>
      </w:r>
    </w:p>
    <w:tbl>
      <w:tblPr>
        <w:tblW w:w="5000" w:type="pct"/>
        <w:tblCellMar>
          <w:left w:w="0" w:type="dxa"/>
          <w:right w:w="0" w:type="dxa"/>
        </w:tblCellMar>
        <w:tblLook w:val="0000" w:firstRow="0" w:lastRow="0" w:firstColumn="0" w:lastColumn="0" w:noHBand="0" w:noVBand="0"/>
      </w:tblPr>
      <w:tblGrid>
        <w:gridCol w:w="534"/>
        <w:gridCol w:w="2663"/>
        <w:gridCol w:w="1052"/>
        <w:gridCol w:w="535"/>
        <w:gridCol w:w="3920"/>
        <w:gridCol w:w="377"/>
      </w:tblGrid>
      <w:tr w:rsidR="00972EF3" w:rsidRPr="00875FFC" w14:paraId="7399F2A0" w14:textId="77777777">
        <w:tc>
          <w:tcPr>
            <w:tcW w:w="5355" w:type="pct"/>
            <w:gridSpan w:val="6"/>
            <w:tcBorders>
              <w:top w:val="single" w:sz="4" w:space="0" w:color="auto"/>
              <w:left w:val="single" w:sz="4" w:space="0" w:color="auto"/>
              <w:bottom w:val="single" w:sz="4" w:space="0" w:color="auto"/>
              <w:right w:val="single" w:sz="4" w:space="0" w:color="auto"/>
            </w:tcBorders>
            <w:vAlign w:val="center"/>
          </w:tcPr>
          <w:p w14:paraId="349C84A8"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332FE3BA" w14:textId="77777777">
        <w:tc>
          <w:tcPr>
            <w:tcW w:w="2456" w:type="pct"/>
            <w:gridSpan w:val="3"/>
            <w:tcBorders>
              <w:top w:val="single" w:sz="4" w:space="0" w:color="auto"/>
              <w:left w:val="single" w:sz="4" w:space="0" w:color="auto"/>
              <w:bottom w:val="single" w:sz="4" w:space="0" w:color="auto"/>
              <w:right w:val="single" w:sz="4" w:space="0" w:color="auto"/>
            </w:tcBorders>
            <w:vAlign w:val="center"/>
          </w:tcPr>
          <w:p w14:paraId="73FDDCE8"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2899" w:type="pct"/>
            <w:gridSpan w:val="3"/>
            <w:tcBorders>
              <w:top w:val="single" w:sz="4" w:space="0" w:color="auto"/>
              <w:left w:val="single" w:sz="4" w:space="0" w:color="auto"/>
              <w:bottom w:val="single" w:sz="4" w:space="0" w:color="auto"/>
              <w:right w:val="single" w:sz="4" w:space="0" w:color="auto"/>
            </w:tcBorders>
            <w:vAlign w:val="center"/>
          </w:tcPr>
          <w:p w14:paraId="6D10A8FD"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3EB55BE8" w14:textId="77777777">
        <w:tc>
          <w:tcPr>
            <w:tcW w:w="333" w:type="pct"/>
            <w:tcBorders>
              <w:top w:val="single" w:sz="4" w:space="0" w:color="auto"/>
              <w:left w:val="single" w:sz="4" w:space="0" w:color="auto"/>
              <w:bottom w:val="single" w:sz="4" w:space="0" w:color="auto"/>
              <w:right w:val="single" w:sz="4" w:space="0" w:color="auto"/>
            </w:tcBorders>
            <w:vAlign w:val="center"/>
          </w:tcPr>
          <w:p w14:paraId="4F402D1D"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505" w:type="pct"/>
            <w:tcBorders>
              <w:top w:val="single" w:sz="4" w:space="0" w:color="auto"/>
              <w:left w:val="single" w:sz="4" w:space="0" w:color="auto"/>
              <w:bottom w:val="single" w:sz="4" w:space="0" w:color="auto"/>
              <w:right w:val="single" w:sz="4" w:space="0" w:color="auto"/>
            </w:tcBorders>
            <w:vAlign w:val="center"/>
          </w:tcPr>
          <w:p w14:paraId="6C0F8381"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618" w:type="pct"/>
            <w:tcBorders>
              <w:top w:val="single" w:sz="4" w:space="0" w:color="auto"/>
              <w:left w:val="single" w:sz="4" w:space="0" w:color="auto"/>
              <w:bottom w:val="single" w:sz="4" w:space="0" w:color="auto"/>
              <w:right w:val="single" w:sz="4" w:space="0" w:color="auto"/>
            </w:tcBorders>
            <w:vAlign w:val="center"/>
          </w:tcPr>
          <w:p w14:paraId="2A34E121"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333" w:type="pct"/>
            <w:tcBorders>
              <w:top w:val="single" w:sz="4" w:space="0" w:color="auto"/>
              <w:left w:val="single" w:sz="4" w:space="0" w:color="auto"/>
              <w:bottom w:val="single" w:sz="4" w:space="0" w:color="auto"/>
              <w:right w:val="single" w:sz="4" w:space="0" w:color="auto"/>
            </w:tcBorders>
            <w:vAlign w:val="center"/>
          </w:tcPr>
          <w:p w14:paraId="49AD6CCE"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2197" w:type="pct"/>
            <w:tcBorders>
              <w:top w:val="single" w:sz="4" w:space="0" w:color="auto"/>
              <w:left w:val="single" w:sz="4" w:space="0" w:color="auto"/>
              <w:bottom w:val="single" w:sz="4" w:space="0" w:color="auto"/>
              <w:right w:val="single" w:sz="4" w:space="0" w:color="auto"/>
            </w:tcBorders>
            <w:vAlign w:val="center"/>
          </w:tcPr>
          <w:p w14:paraId="1D33EF0F"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69" w:type="pct"/>
            <w:tcBorders>
              <w:top w:val="single" w:sz="4" w:space="0" w:color="auto"/>
              <w:left w:val="single" w:sz="4" w:space="0" w:color="auto"/>
              <w:bottom w:val="single" w:sz="4" w:space="0" w:color="auto"/>
              <w:right w:val="single" w:sz="4" w:space="0" w:color="auto"/>
            </w:tcBorders>
            <w:vAlign w:val="center"/>
          </w:tcPr>
          <w:p w14:paraId="6C66CC37"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48B71DCD" w14:textId="77777777">
        <w:tc>
          <w:tcPr>
            <w:tcW w:w="333" w:type="pct"/>
            <w:tcBorders>
              <w:top w:val="single" w:sz="4" w:space="0" w:color="auto"/>
              <w:left w:val="single" w:sz="4" w:space="0" w:color="auto"/>
              <w:bottom w:val="single" w:sz="4" w:space="0" w:color="auto"/>
              <w:right w:val="single" w:sz="4" w:space="0" w:color="auto"/>
            </w:tcBorders>
            <w:vAlign w:val="center"/>
          </w:tcPr>
          <w:p w14:paraId="4E93ABE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IP_45</w:t>
            </w:r>
          </w:p>
        </w:tc>
        <w:tc>
          <w:tcPr>
            <w:tcW w:w="1505" w:type="pct"/>
            <w:tcBorders>
              <w:top w:val="single" w:sz="4" w:space="0" w:color="auto"/>
              <w:left w:val="single" w:sz="4" w:space="0" w:color="auto"/>
              <w:bottom w:val="single" w:sz="4" w:space="0" w:color="auto"/>
              <w:right w:val="single" w:sz="4" w:space="0" w:color="auto"/>
            </w:tcBorders>
            <w:vAlign w:val="center"/>
          </w:tcPr>
          <w:p w14:paraId="1237520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dự án ưu tiên</w:t>
            </w:r>
          </w:p>
        </w:tc>
        <w:tc>
          <w:tcPr>
            <w:tcW w:w="618" w:type="pct"/>
            <w:tcBorders>
              <w:top w:val="single" w:sz="4" w:space="0" w:color="auto"/>
              <w:left w:val="single" w:sz="4" w:space="0" w:color="auto"/>
              <w:bottom w:val="single" w:sz="4" w:space="0" w:color="auto"/>
              <w:right w:val="single" w:sz="4" w:space="0" w:color="auto"/>
            </w:tcBorders>
            <w:vAlign w:val="center"/>
          </w:tcPr>
          <w:p w14:paraId="6F51BEF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c>
          <w:tcPr>
            <w:tcW w:w="333" w:type="pct"/>
            <w:tcBorders>
              <w:top w:val="single" w:sz="4" w:space="0" w:color="auto"/>
              <w:left w:val="single" w:sz="4" w:space="0" w:color="auto"/>
              <w:bottom w:val="single" w:sz="4" w:space="0" w:color="auto"/>
              <w:right w:val="single" w:sz="4" w:space="0" w:color="auto"/>
            </w:tcBorders>
            <w:vAlign w:val="center"/>
          </w:tcPr>
          <w:p w14:paraId="2E17D1F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IP_42</w:t>
            </w:r>
          </w:p>
        </w:tc>
        <w:tc>
          <w:tcPr>
            <w:tcW w:w="2197" w:type="pct"/>
            <w:tcBorders>
              <w:top w:val="single" w:sz="4" w:space="0" w:color="auto"/>
              <w:left w:val="single" w:sz="4" w:space="0" w:color="auto"/>
              <w:bottom w:val="single" w:sz="4" w:space="0" w:color="auto"/>
              <w:right w:val="single" w:sz="4" w:space="0" w:color="auto"/>
            </w:tcBorders>
            <w:vAlign w:val="center"/>
          </w:tcPr>
          <w:p w14:paraId="62DEA81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(Đã sửa đổi) Kiến trúc BDA</w:t>
            </w:r>
          </w:p>
        </w:tc>
        <w:tc>
          <w:tcPr>
            <w:tcW w:w="369" w:type="pct"/>
            <w:tcBorders>
              <w:top w:val="single" w:sz="4" w:space="0" w:color="auto"/>
              <w:left w:val="single" w:sz="4" w:space="0" w:color="auto"/>
              <w:bottom w:val="single" w:sz="4" w:space="0" w:color="auto"/>
              <w:right w:val="single" w:sz="4" w:space="0" w:color="auto"/>
            </w:tcBorders>
            <w:vAlign w:val="center"/>
          </w:tcPr>
          <w:p w14:paraId="12E3D03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72008346" w14:textId="77777777">
        <w:tc>
          <w:tcPr>
            <w:tcW w:w="333" w:type="pct"/>
            <w:tcBorders>
              <w:top w:val="single" w:sz="4" w:space="0" w:color="auto"/>
              <w:left w:val="single" w:sz="4" w:space="0" w:color="auto"/>
              <w:bottom w:val="single" w:sz="4" w:space="0" w:color="auto"/>
              <w:right w:val="single" w:sz="4" w:space="0" w:color="auto"/>
            </w:tcBorders>
            <w:vAlign w:val="center"/>
          </w:tcPr>
          <w:p w14:paraId="33FF232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 33</w:t>
            </w:r>
          </w:p>
        </w:tc>
        <w:tc>
          <w:tcPr>
            <w:tcW w:w="1505" w:type="pct"/>
            <w:tcBorders>
              <w:top w:val="single" w:sz="4" w:space="0" w:color="auto"/>
              <w:left w:val="single" w:sz="4" w:space="0" w:color="auto"/>
              <w:bottom w:val="single" w:sz="4" w:space="0" w:color="auto"/>
              <w:right w:val="single" w:sz="4" w:space="0" w:color="auto"/>
            </w:tcBorders>
            <w:vAlign w:val="center"/>
          </w:tcPr>
          <w:p w14:paraId="5DF5702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nghĩa hoạt động dữ liệu</w:t>
            </w:r>
          </w:p>
        </w:tc>
        <w:tc>
          <w:tcPr>
            <w:tcW w:w="618" w:type="pct"/>
            <w:tcBorders>
              <w:top w:val="single" w:sz="4" w:space="0" w:color="auto"/>
              <w:left w:val="single" w:sz="4" w:space="0" w:color="auto"/>
              <w:bottom w:val="single" w:sz="4" w:space="0" w:color="auto"/>
              <w:right w:val="single" w:sz="4" w:space="0" w:color="auto"/>
            </w:tcBorders>
            <w:vAlign w:val="center"/>
          </w:tcPr>
          <w:p w14:paraId="2BDC7D3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w:t>
            </w:r>
          </w:p>
        </w:tc>
        <w:tc>
          <w:tcPr>
            <w:tcW w:w="333" w:type="pct"/>
            <w:tcBorders>
              <w:top w:val="single" w:sz="4" w:space="0" w:color="auto"/>
              <w:left w:val="single" w:sz="4" w:space="0" w:color="auto"/>
              <w:bottom w:val="single" w:sz="4" w:space="0" w:color="auto"/>
              <w:right w:val="single" w:sz="4" w:space="0" w:color="auto"/>
            </w:tcBorders>
            <w:vAlign w:val="center"/>
          </w:tcPr>
          <w:p w14:paraId="44BC2974" w14:textId="77777777" w:rsidR="00972EF3" w:rsidRPr="00875FFC" w:rsidRDefault="00EF272D"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46</w:t>
            </w:r>
          </w:p>
        </w:tc>
        <w:tc>
          <w:tcPr>
            <w:tcW w:w="2197" w:type="pct"/>
            <w:tcBorders>
              <w:top w:val="single" w:sz="4" w:space="0" w:color="auto"/>
              <w:left w:val="single" w:sz="4" w:space="0" w:color="auto"/>
              <w:bottom w:val="single" w:sz="4" w:space="0" w:color="auto"/>
              <w:right w:val="single" w:sz="4" w:space="0" w:color="auto"/>
            </w:tcBorders>
            <w:vAlign w:val="center"/>
          </w:tcPr>
          <w:p w14:paraId="018F20C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Phân tích công cụ phân tích</w:t>
            </w:r>
          </w:p>
        </w:tc>
        <w:tc>
          <w:tcPr>
            <w:tcW w:w="369" w:type="pct"/>
            <w:tcBorders>
              <w:top w:val="single" w:sz="4" w:space="0" w:color="auto"/>
              <w:left w:val="single" w:sz="4" w:space="0" w:color="auto"/>
              <w:bottom w:val="single" w:sz="4" w:space="0" w:color="auto"/>
              <w:right w:val="single" w:sz="4" w:space="0" w:color="auto"/>
            </w:tcBorders>
            <w:vAlign w:val="center"/>
          </w:tcPr>
          <w:p w14:paraId="6AE86F3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w:t>
            </w:r>
          </w:p>
        </w:tc>
      </w:tr>
      <w:tr w:rsidR="00972EF3" w:rsidRPr="00875FFC" w14:paraId="5DEDEC93" w14:textId="77777777">
        <w:tc>
          <w:tcPr>
            <w:tcW w:w="333" w:type="pct"/>
            <w:tcBorders>
              <w:top w:val="single" w:sz="4" w:space="0" w:color="auto"/>
              <w:left w:val="single" w:sz="4" w:space="0" w:color="auto"/>
              <w:bottom w:val="single" w:sz="4" w:space="0" w:color="auto"/>
              <w:right w:val="single" w:sz="4" w:space="0" w:color="auto"/>
            </w:tcBorders>
            <w:vAlign w:val="center"/>
          </w:tcPr>
          <w:p w14:paraId="18B9137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IP_42</w:t>
            </w:r>
          </w:p>
        </w:tc>
        <w:tc>
          <w:tcPr>
            <w:tcW w:w="1505" w:type="pct"/>
            <w:tcBorders>
              <w:top w:val="single" w:sz="4" w:space="0" w:color="auto"/>
              <w:left w:val="single" w:sz="4" w:space="0" w:color="auto"/>
              <w:bottom w:val="single" w:sz="4" w:space="0" w:color="auto"/>
              <w:right w:val="single" w:sz="4" w:space="0" w:color="auto"/>
            </w:tcBorders>
            <w:vAlign w:val="center"/>
          </w:tcPr>
          <w:p w14:paraId="0F2B5EA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tiêu BDA</w:t>
            </w:r>
          </w:p>
        </w:tc>
        <w:tc>
          <w:tcPr>
            <w:tcW w:w="618" w:type="pct"/>
            <w:tcBorders>
              <w:top w:val="single" w:sz="4" w:space="0" w:color="auto"/>
              <w:left w:val="single" w:sz="4" w:space="0" w:color="auto"/>
              <w:bottom w:val="single" w:sz="4" w:space="0" w:color="auto"/>
              <w:right w:val="single" w:sz="4" w:space="0" w:color="auto"/>
            </w:tcBorders>
            <w:vAlign w:val="center"/>
          </w:tcPr>
          <w:p w14:paraId="0DDB9BB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c>
          <w:tcPr>
            <w:tcW w:w="333" w:type="pct"/>
            <w:tcBorders>
              <w:top w:val="single" w:sz="4" w:space="0" w:color="auto"/>
              <w:left w:val="single" w:sz="4" w:space="0" w:color="auto"/>
              <w:bottom w:val="single" w:sz="4" w:space="0" w:color="auto"/>
              <w:right w:val="single" w:sz="4" w:space="0" w:color="auto"/>
            </w:tcBorders>
            <w:vAlign w:val="center"/>
          </w:tcPr>
          <w:p w14:paraId="3CF09969"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47</w:t>
            </w:r>
          </w:p>
        </w:tc>
        <w:tc>
          <w:tcPr>
            <w:tcW w:w="2197" w:type="pct"/>
            <w:tcBorders>
              <w:top w:val="single" w:sz="4" w:space="0" w:color="auto"/>
              <w:left w:val="single" w:sz="4" w:space="0" w:color="auto"/>
              <w:bottom w:val="single" w:sz="4" w:space="0" w:color="auto"/>
              <w:right w:val="single" w:sz="4" w:space="0" w:color="auto"/>
            </w:tcBorders>
            <w:vAlign w:val="center"/>
          </w:tcPr>
          <w:p w14:paraId="753A2F4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Phân tích lựa chọn phương pháp vòng đời</w:t>
            </w:r>
          </w:p>
        </w:tc>
        <w:tc>
          <w:tcPr>
            <w:tcW w:w="369" w:type="pct"/>
            <w:tcBorders>
              <w:top w:val="single" w:sz="4" w:space="0" w:color="auto"/>
              <w:left w:val="single" w:sz="4" w:space="0" w:color="auto"/>
              <w:bottom w:val="single" w:sz="4" w:space="0" w:color="auto"/>
              <w:right w:val="single" w:sz="4" w:space="0" w:color="auto"/>
            </w:tcBorders>
            <w:vAlign w:val="center"/>
          </w:tcPr>
          <w:p w14:paraId="5433AFD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5C286F81" w14:textId="77777777">
        <w:tc>
          <w:tcPr>
            <w:tcW w:w="333" w:type="pct"/>
            <w:tcBorders>
              <w:top w:val="single" w:sz="4" w:space="0" w:color="auto"/>
              <w:left w:val="single" w:sz="4" w:space="0" w:color="auto"/>
              <w:bottom w:val="single" w:sz="4" w:space="0" w:color="auto"/>
              <w:right w:val="single" w:sz="4" w:space="0" w:color="auto"/>
            </w:tcBorders>
            <w:vAlign w:val="center"/>
          </w:tcPr>
          <w:p w14:paraId="0B99ADF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1505" w:type="pct"/>
            <w:tcBorders>
              <w:top w:val="single" w:sz="4" w:space="0" w:color="auto"/>
              <w:left w:val="single" w:sz="4" w:space="0" w:color="auto"/>
              <w:bottom w:val="single" w:sz="4" w:space="0" w:color="auto"/>
              <w:right w:val="single" w:sz="4" w:space="0" w:color="auto"/>
            </w:tcBorders>
            <w:vAlign w:val="center"/>
          </w:tcPr>
          <w:p w14:paraId="21B3285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618" w:type="pct"/>
            <w:tcBorders>
              <w:top w:val="single" w:sz="4" w:space="0" w:color="auto"/>
              <w:left w:val="single" w:sz="4" w:space="0" w:color="auto"/>
              <w:bottom w:val="single" w:sz="4" w:space="0" w:color="auto"/>
              <w:right w:val="single" w:sz="4" w:space="0" w:color="auto"/>
            </w:tcBorders>
            <w:vAlign w:val="center"/>
          </w:tcPr>
          <w:p w14:paraId="7120062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33" w:type="pct"/>
            <w:tcBorders>
              <w:top w:val="single" w:sz="4" w:space="0" w:color="auto"/>
              <w:left w:val="single" w:sz="4" w:space="0" w:color="auto"/>
              <w:bottom w:val="single" w:sz="4" w:space="0" w:color="auto"/>
              <w:right w:val="single" w:sz="4" w:space="0" w:color="auto"/>
            </w:tcBorders>
            <w:vAlign w:val="center"/>
          </w:tcPr>
          <w:p w14:paraId="74999B0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IP_48</w:t>
            </w:r>
          </w:p>
        </w:tc>
        <w:tc>
          <w:tcPr>
            <w:tcW w:w="2197" w:type="pct"/>
            <w:tcBorders>
              <w:top w:val="single" w:sz="4" w:space="0" w:color="auto"/>
              <w:left w:val="single" w:sz="4" w:space="0" w:color="auto"/>
              <w:bottom w:val="single" w:sz="4" w:space="0" w:color="auto"/>
              <w:right w:val="single" w:sz="4" w:space="0" w:color="auto"/>
            </w:tcBorders>
            <w:vAlign w:val="center"/>
          </w:tcPr>
          <w:p w14:paraId="43DD3BA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phương pháp phân tích</w:t>
            </w:r>
          </w:p>
        </w:tc>
        <w:tc>
          <w:tcPr>
            <w:tcW w:w="369" w:type="pct"/>
            <w:tcBorders>
              <w:top w:val="single" w:sz="4" w:space="0" w:color="auto"/>
              <w:left w:val="single" w:sz="4" w:space="0" w:color="auto"/>
              <w:bottom w:val="single" w:sz="4" w:space="0" w:color="auto"/>
              <w:right w:val="single" w:sz="4" w:space="0" w:color="auto"/>
            </w:tcBorders>
            <w:vAlign w:val="center"/>
          </w:tcPr>
          <w:p w14:paraId="1947377D" w14:textId="77777777" w:rsidR="00972EF3" w:rsidRPr="00875FFC" w:rsidRDefault="00C10E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r w:rsidR="00972EF3" w:rsidRPr="00875FFC">
              <w:rPr>
                <w:rFonts w:eastAsia="Times New Roman"/>
                <w:color w:val="auto"/>
                <w:sz w:val="20"/>
                <w:szCs w:val="20"/>
                <w:lang w:val="en-US" w:eastAsia="en-US"/>
              </w:rPr>
              <w:t>)</w:t>
            </w:r>
          </w:p>
        </w:tc>
      </w:tr>
    </w:tbl>
    <w:p w14:paraId="164A9171"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65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ADP3 Định nghĩa tiêu chí thành công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36"/>
        <w:gridCol w:w="8345"/>
      </w:tblGrid>
      <w:tr w:rsidR="00972EF3" w:rsidRPr="00875FFC" w14:paraId="06EC2EB3" w14:textId="77777777">
        <w:tc>
          <w:tcPr>
            <w:tcW w:w="405" w:type="pct"/>
            <w:vAlign w:val="center"/>
          </w:tcPr>
          <w:p w14:paraId="45BA4CE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595" w:type="pct"/>
            <w:vAlign w:val="center"/>
          </w:tcPr>
          <w:p w14:paraId="1725243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ADP3</w:t>
            </w:r>
          </w:p>
        </w:tc>
      </w:tr>
      <w:tr w:rsidR="00972EF3" w:rsidRPr="00875FFC" w14:paraId="2C059343" w14:textId="77777777">
        <w:tc>
          <w:tcPr>
            <w:tcW w:w="405" w:type="pct"/>
            <w:vAlign w:val="center"/>
          </w:tcPr>
          <w:p w14:paraId="2DC84A2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595" w:type="pct"/>
            <w:vAlign w:val="center"/>
          </w:tcPr>
          <w:p w14:paraId="77D11AF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nghĩa tiêu chí thành công</w:t>
            </w:r>
          </w:p>
        </w:tc>
      </w:tr>
      <w:tr w:rsidR="00972EF3" w:rsidRPr="00875FFC" w14:paraId="13D2AF72" w14:textId="77777777">
        <w:tc>
          <w:tcPr>
            <w:tcW w:w="405" w:type="pct"/>
            <w:vAlign w:val="center"/>
          </w:tcPr>
          <w:p w14:paraId="6CEF371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595" w:type="pct"/>
            <w:vAlign w:val="center"/>
          </w:tcPr>
          <w:p w14:paraId="3021980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ADP3 là thiết lập và xác thực các đường cơ sở cho hiệu năng quá trình, mục tiêu và độ chính xác cho việc triển khai dự án.</w:t>
            </w:r>
          </w:p>
        </w:tc>
      </w:tr>
      <w:tr w:rsidR="00972EF3" w:rsidRPr="00875FFC" w14:paraId="01E1AAB8" w14:textId="77777777">
        <w:tc>
          <w:tcPr>
            <w:tcW w:w="405" w:type="pct"/>
            <w:vAlign w:val="center"/>
          </w:tcPr>
          <w:p w14:paraId="14A16CE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 (</w:t>
            </w:r>
            <w:r w:rsidR="00FD5BB9" w:rsidRPr="00875FFC">
              <w:rPr>
                <w:rFonts w:eastAsia="Times New Roman"/>
                <w:color w:val="auto"/>
                <w:sz w:val="20"/>
                <w:szCs w:val="20"/>
                <w:lang w:val="en-US" w:eastAsia="en-US"/>
              </w:rPr>
              <w:t>O</w:t>
            </w:r>
            <w:r w:rsidRPr="00875FFC">
              <w:rPr>
                <w:rFonts w:eastAsia="Times New Roman"/>
                <w:color w:val="auto"/>
                <w:sz w:val="20"/>
                <w:szCs w:val="20"/>
                <w:lang w:val="en-US" w:eastAsia="en-US"/>
              </w:rPr>
              <w:t>)</w:t>
            </w:r>
          </w:p>
        </w:tc>
        <w:tc>
          <w:tcPr>
            <w:tcW w:w="4595" w:type="pct"/>
            <w:vAlign w:val="center"/>
          </w:tcPr>
          <w:p w14:paraId="0FDB8E2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kết quả của quá trình này bao gồm:</w:t>
            </w:r>
          </w:p>
          <w:p w14:paraId="74E8EC1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xác nhận đường cơ sở cho hiệu năng quá trình hoặc chức năng mục tiêu của phạm vi dự án;</w:t>
            </w:r>
          </w:p>
          <w:p w14:paraId="26B5451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 xác thực mục tiêu hoặc thiết lập lại các mục tiêu khi hợp tác với các bên liên quan thông qua sự kết hợp giữa thẩm định, PoC và </w:t>
            </w:r>
            <w:r w:rsidR="007A4105" w:rsidRPr="00875FFC">
              <w:rPr>
                <w:rFonts w:eastAsia="Times New Roman"/>
                <w:color w:val="auto"/>
                <w:sz w:val="20"/>
                <w:szCs w:val="20"/>
                <w:lang w:val="en-US" w:eastAsia="en-US"/>
              </w:rPr>
              <w:t>thí điểm</w:t>
            </w:r>
            <w:r w:rsidRPr="00875FFC">
              <w:rPr>
                <w:rFonts w:eastAsia="Times New Roman"/>
                <w:color w:val="auto"/>
                <w:sz w:val="20"/>
                <w:szCs w:val="20"/>
                <w:lang w:val="en-US" w:eastAsia="en-US"/>
              </w:rPr>
              <w:t>;</w:t>
            </w:r>
          </w:p>
          <w:p w14:paraId="132808A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xác định độ chính xác như là kết quả của việc hoàn thành dự án.</w:t>
            </w:r>
          </w:p>
        </w:tc>
      </w:tr>
    </w:tbl>
    <w:p w14:paraId="495F0E77"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66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ADP3 Định nghĩa tiêu chí thành công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30"/>
        <w:gridCol w:w="8251"/>
      </w:tblGrid>
      <w:tr w:rsidR="00972EF3" w:rsidRPr="00875FFC" w14:paraId="49029E20" w14:textId="77777777">
        <w:tc>
          <w:tcPr>
            <w:tcW w:w="457" w:type="pct"/>
            <w:vAlign w:val="center"/>
          </w:tcPr>
          <w:p w14:paraId="5EBAB8D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543" w:type="pct"/>
            <w:vAlign w:val="center"/>
          </w:tcPr>
          <w:p w14:paraId="3C52A14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ADP3</w:t>
            </w:r>
          </w:p>
        </w:tc>
      </w:tr>
      <w:tr w:rsidR="000D0CF9" w:rsidRPr="00875FFC" w14:paraId="4F0D1811" w14:textId="77777777">
        <w:tc>
          <w:tcPr>
            <w:tcW w:w="457" w:type="pct"/>
            <w:vAlign w:val="center"/>
          </w:tcPr>
          <w:p w14:paraId="04791057" w14:textId="77777777" w:rsidR="000D0CF9" w:rsidRPr="00875FFC" w:rsidRDefault="000D0CF9"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p w14:paraId="33747D7F" w14:textId="77777777" w:rsidR="000D0CF9" w:rsidRPr="00875FFC" w:rsidRDefault="000D0CF9"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543" w:type="pct"/>
            <w:vAlign w:val="center"/>
          </w:tcPr>
          <w:p w14:paraId="16FF4B34" w14:textId="77777777" w:rsidR="000D0CF9" w:rsidRPr="00875FFC" w:rsidRDefault="000D0CF9"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thực hiện nghiên cứu về quá trình hoặc chức năng: thực hiện nghiên cứu về quá trình hoặc chức năng cùng với các chuyên gia về chủ đề và chủ sở hữu quá trình để xác định hiệu năng hiện tại với các điều kiện có liên quan trước khi triển khai bất kỳ dự án phân tích nào [kết quả a)].</w:t>
            </w:r>
          </w:p>
          <w:p w14:paraId="5AF4CA1A" w14:textId="77777777" w:rsidR="000D0CF9" w:rsidRPr="00875FFC" w:rsidRDefault="000D0CF9"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BP2 đảm bảo sự chấp thuận từ chủ sở hữu quá trình: đảm bảo sự chấp thuận từ chủ sở hữu quá trình và người đứng đầu phân tích dữ liệu lớn của tổ chức trước khi thực hiện dự án phân tích và đưa vào điều lệ dự án [kết quả a)].</w:t>
            </w:r>
          </w:p>
          <w:p w14:paraId="7BFA3AD5" w14:textId="77777777" w:rsidR="000D0CF9" w:rsidRPr="00875FFC" w:rsidRDefault="000D0CF9"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BP3 xây dựng đường cơ sở hiệu năng quá trình: xây dựng nỗ lực đường cơ sở hiệu năng quá trình vào lịch trình dự án và ước tính nỗ lực của dự án [kết quả a)].</w:t>
            </w:r>
          </w:p>
          <w:p w14:paraId="49AFF317" w14:textId="77777777" w:rsidR="000D0CF9" w:rsidRPr="00875FFC" w:rsidRDefault="000D0CF9"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BP4 tiến hành phương pháp phân tích và dữ liệu: tiến hành phương pháp phân tích và dữ liệu hoặc thuật toán chuyên cần để xác thực mục tiêu của dự án phân tích khi bắt đầu dự án. Thiết lập lại mục tiêu nếu cần trong điều lệ dự án cùng với sự chấp thuận của các bên liên quan có liên quan [kết quả b)].</w:t>
            </w:r>
          </w:p>
          <w:p w14:paraId="7E0DA0FA" w14:textId="77777777" w:rsidR="000D0CF9" w:rsidRPr="00875FFC" w:rsidRDefault="000D0CF9"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BP5 xây dựng lịch trình và ước tính nỗ lực: xây dựng nỗ lực chuyên cần thuật toán dữ liệu và lịch trình trong kế hoạch dự án [điều này (BP1 và BP4) cũng có thể là một phần của PoC hoặc dự án thí điểm cho các dự án có phạm vi lớn [kết quả b)].</w:t>
            </w:r>
          </w:p>
          <w:p w14:paraId="6BE59F0A" w14:textId="77777777" w:rsidR="000D0CF9" w:rsidRPr="00875FFC" w:rsidRDefault="000D0CF9"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BP6 đảm bảo rằng biện pháp độ chính xác: đảm bảo rằng các tùy chọn biện pháp độ chính xác được truyền đạt và giải thích rõ ràng cho chủ sở hữu quá trình sau khi quá trình thẩm định thuật toán dữ liệu (BP4) kết thúc [kết quả a)].</w:t>
            </w:r>
          </w:p>
          <w:p w14:paraId="63132529" w14:textId="77777777" w:rsidR="000D0CF9" w:rsidRPr="00875FFC" w:rsidRDefault="000D0CF9"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BP7 thiết lập độ chính xác: thiết lập độ chính xác theo MSE hoặc MAPE hoặc Độ nhạy hoặc Độ đặc hiệu hoặc lỗi alpha-beta trước khi triển khai thuật toán trên quy mô đầy đủ [kết quả c)].</w:t>
            </w:r>
          </w:p>
          <w:p w14:paraId="708590B3" w14:textId="77777777" w:rsidR="000D0CF9" w:rsidRPr="00875FFC" w:rsidRDefault="000D0CF9"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BP8 truyền đạt đường cơ sở độ chính xác: truyền đạt đường cơ sở độ chính xác với chủ sở hữu quá trình và nhận được sự chấp thuận trước khi triển khai thuật toán trên quy mô đầy đủ [kết quả C)].</w:t>
            </w:r>
          </w:p>
        </w:tc>
      </w:tr>
    </w:tbl>
    <w:p w14:paraId="44611386"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67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ADP3 Định nghĩa tiêu chí thành công </w:t>
      </w:r>
      <w:r w:rsidR="00041CAA" w:rsidRPr="00875FFC">
        <w:rPr>
          <w:rFonts w:eastAsia="Times New Roman"/>
          <w:b/>
          <w:color w:val="auto"/>
          <w:sz w:val="20"/>
          <w:szCs w:val="20"/>
          <w:lang w:val="en-US" w:eastAsia="en-US"/>
        </w:rPr>
        <w:t>(IP)</w:t>
      </w:r>
    </w:p>
    <w:tbl>
      <w:tblPr>
        <w:tblW w:w="5000" w:type="pct"/>
        <w:tblCellMar>
          <w:left w:w="0" w:type="dxa"/>
          <w:right w:w="0" w:type="dxa"/>
        </w:tblCellMar>
        <w:tblLook w:val="0000" w:firstRow="0" w:lastRow="0" w:firstColumn="0" w:lastColumn="0" w:noHBand="0" w:noVBand="0"/>
      </w:tblPr>
      <w:tblGrid>
        <w:gridCol w:w="619"/>
        <w:gridCol w:w="3202"/>
        <w:gridCol w:w="710"/>
        <w:gridCol w:w="618"/>
        <w:gridCol w:w="3453"/>
        <w:gridCol w:w="479"/>
      </w:tblGrid>
      <w:tr w:rsidR="00972EF3" w:rsidRPr="00875FFC" w14:paraId="63B82952" w14:textId="77777777">
        <w:tc>
          <w:tcPr>
            <w:tcW w:w="5127" w:type="pct"/>
            <w:gridSpan w:val="6"/>
            <w:tcBorders>
              <w:top w:val="single" w:sz="4" w:space="0" w:color="auto"/>
              <w:left w:val="single" w:sz="4" w:space="0" w:color="auto"/>
              <w:bottom w:val="single" w:sz="4" w:space="0" w:color="auto"/>
              <w:right w:val="single" w:sz="4" w:space="0" w:color="auto"/>
            </w:tcBorders>
            <w:vAlign w:val="center"/>
          </w:tcPr>
          <w:p w14:paraId="5B36E33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501B17CE" w14:textId="77777777">
        <w:tc>
          <w:tcPr>
            <w:tcW w:w="2495" w:type="pct"/>
            <w:gridSpan w:val="3"/>
            <w:tcBorders>
              <w:top w:val="single" w:sz="4" w:space="0" w:color="auto"/>
              <w:left w:val="single" w:sz="4" w:space="0" w:color="auto"/>
              <w:bottom w:val="single" w:sz="4" w:space="0" w:color="auto"/>
              <w:right w:val="single" w:sz="4" w:space="0" w:color="auto"/>
            </w:tcBorders>
            <w:vAlign w:val="center"/>
          </w:tcPr>
          <w:p w14:paraId="2B16154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2632" w:type="pct"/>
            <w:gridSpan w:val="3"/>
            <w:tcBorders>
              <w:top w:val="single" w:sz="4" w:space="0" w:color="auto"/>
              <w:left w:val="single" w:sz="4" w:space="0" w:color="auto"/>
              <w:bottom w:val="single" w:sz="4" w:space="0" w:color="auto"/>
              <w:right w:val="single" w:sz="4" w:space="0" w:color="auto"/>
            </w:tcBorders>
            <w:vAlign w:val="center"/>
          </w:tcPr>
          <w:p w14:paraId="093BA44F"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0651F36B" w14:textId="77777777">
        <w:tc>
          <w:tcPr>
            <w:tcW w:w="341" w:type="pct"/>
            <w:tcBorders>
              <w:top w:val="single" w:sz="4" w:space="0" w:color="auto"/>
              <w:left w:val="single" w:sz="4" w:space="0" w:color="auto"/>
              <w:bottom w:val="single" w:sz="4" w:space="0" w:color="auto"/>
              <w:right w:val="single" w:sz="4" w:space="0" w:color="auto"/>
            </w:tcBorders>
            <w:vAlign w:val="center"/>
          </w:tcPr>
          <w:p w14:paraId="3A6D2103"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763" w:type="pct"/>
            <w:tcBorders>
              <w:top w:val="single" w:sz="4" w:space="0" w:color="auto"/>
              <w:left w:val="single" w:sz="4" w:space="0" w:color="auto"/>
              <w:bottom w:val="single" w:sz="4" w:space="0" w:color="auto"/>
              <w:right w:val="single" w:sz="4" w:space="0" w:color="auto"/>
            </w:tcBorders>
            <w:vAlign w:val="center"/>
          </w:tcPr>
          <w:p w14:paraId="07984E81"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90" w:type="pct"/>
            <w:tcBorders>
              <w:top w:val="single" w:sz="4" w:space="0" w:color="auto"/>
              <w:left w:val="single" w:sz="4" w:space="0" w:color="auto"/>
              <w:bottom w:val="single" w:sz="4" w:space="0" w:color="auto"/>
              <w:right w:val="single" w:sz="4" w:space="0" w:color="auto"/>
            </w:tcBorders>
            <w:vAlign w:val="center"/>
          </w:tcPr>
          <w:p w14:paraId="7908593E"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340" w:type="pct"/>
            <w:tcBorders>
              <w:top w:val="single" w:sz="4" w:space="0" w:color="auto"/>
              <w:left w:val="single" w:sz="4" w:space="0" w:color="auto"/>
              <w:bottom w:val="single" w:sz="4" w:space="0" w:color="auto"/>
              <w:right w:val="single" w:sz="4" w:space="0" w:color="auto"/>
            </w:tcBorders>
            <w:vAlign w:val="center"/>
          </w:tcPr>
          <w:p w14:paraId="50548A12"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901" w:type="pct"/>
            <w:tcBorders>
              <w:top w:val="single" w:sz="4" w:space="0" w:color="auto"/>
              <w:left w:val="single" w:sz="4" w:space="0" w:color="auto"/>
              <w:bottom w:val="single" w:sz="4" w:space="0" w:color="auto"/>
              <w:right w:val="single" w:sz="4" w:space="0" w:color="auto"/>
            </w:tcBorders>
            <w:vAlign w:val="center"/>
          </w:tcPr>
          <w:p w14:paraId="5641B9C4"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390" w:type="pct"/>
            <w:tcBorders>
              <w:top w:val="single" w:sz="4" w:space="0" w:color="auto"/>
              <w:left w:val="single" w:sz="4" w:space="0" w:color="auto"/>
              <w:bottom w:val="single" w:sz="4" w:space="0" w:color="auto"/>
              <w:right w:val="single" w:sz="4" w:space="0" w:color="auto"/>
            </w:tcBorders>
            <w:vAlign w:val="center"/>
          </w:tcPr>
          <w:p w14:paraId="32807D41"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7CC4DA85" w14:textId="77777777">
        <w:tc>
          <w:tcPr>
            <w:tcW w:w="341" w:type="pct"/>
            <w:tcBorders>
              <w:top w:val="single" w:sz="4" w:space="0" w:color="auto"/>
              <w:left w:val="single" w:sz="4" w:space="0" w:color="auto"/>
              <w:bottom w:val="single" w:sz="4" w:space="0" w:color="auto"/>
              <w:right w:val="single" w:sz="4" w:space="0" w:color="auto"/>
            </w:tcBorders>
            <w:vAlign w:val="center"/>
          </w:tcPr>
          <w:p w14:paraId="10F40A5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IP_45</w:t>
            </w:r>
          </w:p>
        </w:tc>
        <w:tc>
          <w:tcPr>
            <w:tcW w:w="1763" w:type="pct"/>
            <w:tcBorders>
              <w:top w:val="single" w:sz="4" w:space="0" w:color="auto"/>
              <w:left w:val="single" w:sz="4" w:space="0" w:color="auto"/>
              <w:bottom w:val="single" w:sz="4" w:space="0" w:color="auto"/>
              <w:right w:val="single" w:sz="4" w:space="0" w:color="auto"/>
            </w:tcBorders>
            <w:vAlign w:val="center"/>
          </w:tcPr>
          <w:p w14:paraId="7D3C92F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dự án ưu tiên</w:t>
            </w:r>
          </w:p>
        </w:tc>
        <w:tc>
          <w:tcPr>
            <w:tcW w:w="390" w:type="pct"/>
            <w:tcBorders>
              <w:top w:val="single" w:sz="4" w:space="0" w:color="auto"/>
              <w:left w:val="single" w:sz="4" w:space="0" w:color="auto"/>
              <w:bottom w:val="single" w:sz="4" w:space="0" w:color="auto"/>
              <w:right w:val="single" w:sz="4" w:space="0" w:color="auto"/>
            </w:tcBorders>
            <w:vAlign w:val="center"/>
          </w:tcPr>
          <w:p w14:paraId="17DF5A9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c>
          <w:tcPr>
            <w:tcW w:w="340" w:type="pct"/>
            <w:tcBorders>
              <w:top w:val="single" w:sz="4" w:space="0" w:color="auto"/>
              <w:left w:val="single" w:sz="4" w:space="0" w:color="auto"/>
              <w:bottom w:val="single" w:sz="4" w:space="0" w:color="auto"/>
              <w:right w:val="single" w:sz="4" w:space="0" w:color="auto"/>
            </w:tcBorders>
            <w:vAlign w:val="center"/>
          </w:tcPr>
          <w:p w14:paraId="6EA2F75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IP_50</w:t>
            </w:r>
          </w:p>
        </w:tc>
        <w:tc>
          <w:tcPr>
            <w:tcW w:w="1901" w:type="pct"/>
            <w:tcBorders>
              <w:top w:val="single" w:sz="4" w:space="0" w:color="auto"/>
              <w:left w:val="single" w:sz="4" w:space="0" w:color="auto"/>
              <w:bottom w:val="single" w:sz="4" w:space="0" w:color="auto"/>
              <w:right w:val="single" w:sz="4" w:space="0" w:color="auto"/>
            </w:tcBorders>
            <w:vAlign w:val="center"/>
          </w:tcPr>
          <w:p w14:paraId="7CF7D66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Đường cơ sở hiệu năng quá trình</w:t>
            </w:r>
          </w:p>
        </w:tc>
        <w:tc>
          <w:tcPr>
            <w:tcW w:w="390" w:type="pct"/>
            <w:tcBorders>
              <w:top w:val="single" w:sz="4" w:space="0" w:color="auto"/>
              <w:left w:val="single" w:sz="4" w:space="0" w:color="auto"/>
              <w:bottom w:val="single" w:sz="4" w:space="0" w:color="auto"/>
              <w:right w:val="single" w:sz="4" w:space="0" w:color="auto"/>
            </w:tcBorders>
            <w:vAlign w:val="center"/>
          </w:tcPr>
          <w:p w14:paraId="4AE98CA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6E7407CD" w14:textId="77777777">
        <w:tc>
          <w:tcPr>
            <w:tcW w:w="341" w:type="pct"/>
            <w:tcBorders>
              <w:top w:val="single" w:sz="4" w:space="0" w:color="auto"/>
              <w:left w:val="single" w:sz="4" w:space="0" w:color="auto"/>
              <w:bottom w:val="single" w:sz="4" w:space="0" w:color="auto"/>
              <w:right w:val="single" w:sz="4" w:space="0" w:color="auto"/>
            </w:tcBorders>
            <w:vAlign w:val="center"/>
          </w:tcPr>
          <w:p w14:paraId="27001EF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IP_33</w:t>
            </w:r>
          </w:p>
        </w:tc>
        <w:tc>
          <w:tcPr>
            <w:tcW w:w="1763" w:type="pct"/>
            <w:tcBorders>
              <w:top w:val="single" w:sz="4" w:space="0" w:color="auto"/>
              <w:left w:val="single" w:sz="4" w:space="0" w:color="auto"/>
              <w:bottom w:val="single" w:sz="4" w:space="0" w:color="auto"/>
              <w:right w:val="single" w:sz="4" w:space="0" w:color="auto"/>
            </w:tcBorders>
            <w:vAlign w:val="center"/>
          </w:tcPr>
          <w:p w14:paraId="4AB002D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nghĩa hoạt động dữ liệu</w:t>
            </w:r>
          </w:p>
        </w:tc>
        <w:tc>
          <w:tcPr>
            <w:tcW w:w="390" w:type="pct"/>
            <w:tcBorders>
              <w:top w:val="single" w:sz="4" w:space="0" w:color="auto"/>
              <w:left w:val="single" w:sz="4" w:space="0" w:color="auto"/>
              <w:bottom w:val="single" w:sz="4" w:space="0" w:color="auto"/>
              <w:right w:val="single" w:sz="4" w:space="0" w:color="auto"/>
            </w:tcBorders>
            <w:vAlign w:val="center"/>
          </w:tcPr>
          <w:p w14:paraId="5D6A565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c>
          <w:tcPr>
            <w:tcW w:w="340" w:type="pct"/>
            <w:tcBorders>
              <w:top w:val="single" w:sz="4" w:space="0" w:color="auto"/>
              <w:left w:val="single" w:sz="4" w:space="0" w:color="auto"/>
              <w:bottom w:val="single" w:sz="4" w:space="0" w:color="auto"/>
              <w:right w:val="single" w:sz="4" w:space="0" w:color="auto"/>
            </w:tcBorders>
            <w:vAlign w:val="center"/>
          </w:tcPr>
          <w:p w14:paraId="537F05B8" w14:textId="77777777" w:rsidR="00972EF3" w:rsidRPr="00875FFC" w:rsidRDefault="00A66CBF"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51</w:t>
            </w:r>
          </w:p>
        </w:tc>
        <w:tc>
          <w:tcPr>
            <w:tcW w:w="1901" w:type="pct"/>
            <w:tcBorders>
              <w:top w:val="single" w:sz="4" w:space="0" w:color="auto"/>
              <w:left w:val="single" w:sz="4" w:space="0" w:color="auto"/>
              <w:bottom w:val="single" w:sz="4" w:space="0" w:color="auto"/>
              <w:right w:val="single" w:sz="4" w:space="0" w:color="auto"/>
            </w:tcBorders>
            <w:vAlign w:val="center"/>
          </w:tcPr>
          <w:p w14:paraId="4B0B53F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sửa đổi mục tiêu dự án</w:t>
            </w:r>
          </w:p>
        </w:tc>
        <w:tc>
          <w:tcPr>
            <w:tcW w:w="390" w:type="pct"/>
            <w:tcBorders>
              <w:top w:val="single" w:sz="4" w:space="0" w:color="auto"/>
              <w:left w:val="single" w:sz="4" w:space="0" w:color="auto"/>
              <w:bottom w:val="single" w:sz="4" w:space="0" w:color="auto"/>
              <w:right w:val="single" w:sz="4" w:space="0" w:color="auto"/>
            </w:tcBorders>
            <w:vAlign w:val="center"/>
          </w:tcPr>
          <w:p w14:paraId="0C9FEDD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4907AE99" w14:textId="77777777">
        <w:tc>
          <w:tcPr>
            <w:tcW w:w="341" w:type="pct"/>
            <w:tcBorders>
              <w:top w:val="single" w:sz="4" w:space="0" w:color="auto"/>
              <w:left w:val="single" w:sz="4" w:space="0" w:color="auto"/>
              <w:bottom w:val="single" w:sz="4" w:space="0" w:color="auto"/>
              <w:right w:val="single" w:sz="4" w:space="0" w:color="auto"/>
            </w:tcBorders>
            <w:vAlign w:val="center"/>
          </w:tcPr>
          <w:p w14:paraId="745C343D"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12</w:t>
            </w:r>
          </w:p>
        </w:tc>
        <w:tc>
          <w:tcPr>
            <w:tcW w:w="1763" w:type="pct"/>
            <w:tcBorders>
              <w:top w:val="single" w:sz="4" w:space="0" w:color="auto"/>
              <w:left w:val="single" w:sz="4" w:space="0" w:color="auto"/>
              <w:bottom w:val="single" w:sz="4" w:space="0" w:color="auto"/>
              <w:right w:val="single" w:sz="4" w:space="0" w:color="auto"/>
            </w:tcBorders>
            <w:vAlign w:val="center"/>
          </w:tcPr>
          <w:p w14:paraId="104CF03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(Đã sửa đổi) Mục tiêu của BDA</w:t>
            </w:r>
          </w:p>
        </w:tc>
        <w:tc>
          <w:tcPr>
            <w:tcW w:w="390" w:type="pct"/>
            <w:tcBorders>
              <w:top w:val="single" w:sz="4" w:space="0" w:color="auto"/>
              <w:left w:val="single" w:sz="4" w:space="0" w:color="auto"/>
              <w:bottom w:val="single" w:sz="4" w:space="0" w:color="auto"/>
              <w:right w:val="single" w:sz="4" w:space="0" w:color="auto"/>
            </w:tcBorders>
            <w:vAlign w:val="center"/>
          </w:tcPr>
          <w:p w14:paraId="72A9132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w:t>
            </w:r>
          </w:p>
        </w:tc>
        <w:tc>
          <w:tcPr>
            <w:tcW w:w="340" w:type="pct"/>
            <w:tcBorders>
              <w:top w:val="single" w:sz="4" w:space="0" w:color="auto"/>
              <w:left w:val="single" w:sz="4" w:space="0" w:color="auto"/>
              <w:bottom w:val="single" w:sz="4" w:space="0" w:color="auto"/>
              <w:right w:val="single" w:sz="4" w:space="0" w:color="auto"/>
            </w:tcBorders>
            <w:vAlign w:val="center"/>
          </w:tcPr>
          <w:p w14:paraId="5B5175F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IP_52</w:t>
            </w:r>
          </w:p>
        </w:tc>
        <w:tc>
          <w:tcPr>
            <w:tcW w:w="1901" w:type="pct"/>
            <w:tcBorders>
              <w:top w:val="single" w:sz="4" w:space="0" w:color="auto"/>
              <w:left w:val="single" w:sz="4" w:space="0" w:color="auto"/>
              <w:bottom w:val="single" w:sz="4" w:space="0" w:color="auto"/>
              <w:right w:val="single" w:sz="4" w:space="0" w:color="auto"/>
            </w:tcBorders>
            <w:vAlign w:val="center"/>
          </w:tcPr>
          <w:p w14:paraId="5F27960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Số liệu chính xác</w:t>
            </w:r>
          </w:p>
        </w:tc>
        <w:tc>
          <w:tcPr>
            <w:tcW w:w="390" w:type="pct"/>
            <w:tcBorders>
              <w:top w:val="single" w:sz="4" w:space="0" w:color="auto"/>
              <w:left w:val="single" w:sz="4" w:space="0" w:color="auto"/>
              <w:bottom w:val="single" w:sz="4" w:space="0" w:color="auto"/>
              <w:right w:val="single" w:sz="4" w:space="0" w:color="auto"/>
            </w:tcBorders>
            <w:vAlign w:val="center"/>
          </w:tcPr>
          <w:p w14:paraId="0CB2F90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r w:rsidR="00972EF3" w:rsidRPr="00875FFC" w14:paraId="19E5ABA9" w14:textId="77777777">
        <w:tc>
          <w:tcPr>
            <w:tcW w:w="341" w:type="pct"/>
            <w:tcBorders>
              <w:top w:val="single" w:sz="4" w:space="0" w:color="auto"/>
              <w:left w:val="single" w:sz="4" w:space="0" w:color="auto"/>
              <w:bottom w:val="single" w:sz="4" w:space="0" w:color="auto"/>
              <w:right w:val="single" w:sz="4" w:space="0" w:color="auto"/>
            </w:tcBorders>
            <w:vAlign w:val="center"/>
          </w:tcPr>
          <w:p w14:paraId="46C1FA8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IP_32</w:t>
            </w:r>
          </w:p>
        </w:tc>
        <w:tc>
          <w:tcPr>
            <w:tcW w:w="1763" w:type="pct"/>
            <w:tcBorders>
              <w:top w:val="single" w:sz="4" w:space="0" w:color="auto"/>
              <w:left w:val="single" w:sz="4" w:space="0" w:color="auto"/>
              <w:bottom w:val="single" w:sz="4" w:space="0" w:color="auto"/>
              <w:right w:val="single" w:sz="4" w:space="0" w:color="auto"/>
            </w:tcBorders>
            <w:vAlign w:val="center"/>
          </w:tcPr>
          <w:p w14:paraId="1AB3CEF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thu thập dữ liệu</w:t>
            </w:r>
          </w:p>
        </w:tc>
        <w:tc>
          <w:tcPr>
            <w:tcW w:w="390" w:type="pct"/>
            <w:tcBorders>
              <w:top w:val="single" w:sz="4" w:space="0" w:color="auto"/>
              <w:left w:val="single" w:sz="4" w:space="0" w:color="auto"/>
              <w:bottom w:val="single" w:sz="4" w:space="0" w:color="auto"/>
              <w:right w:val="single" w:sz="4" w:space="0" w:color="auto"/>
            </w:tcBorders>
            <w:vAlign w:val="center"/>
          </w:tcPr>
          <w:p w14:paraId="7F1720E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c>
          <w:tcPr>
            <w:tcW w:w="340" w:type="pct"/>
            <w:tcBorders>
              <w:top w:val="single" w:sz="4" w:space="0" w:color="auto"/>
              <w:left w:val="single" w:sz="4" w:space="0" w:color="auto"/>
              <w:bottom w:val="single" w:sz="4" w:space="0" w:color="auto"/>
              <w:right w:val="single" w:sz="4" w:space="0" w:color="auto"/>
            </w:tcBorders>
            <w:vAlign w:val="center"/>
          </w:tcPr>
          <w:p w14:paraId="355756C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IP_53</w:t>
            </w:r>
          </w:p>
        </w:tc>
        <w:tc>
          <w:tcPr>
            <w:tcW w:w="1901" w:type="pct"/>
            <w:tcBorders>
              <w:top w:val="single" w:sz="4" w:space="0" w:color="auto"/>
              <w:left w:val="single" w:sz="4" w:space="0" w:color="auto"/>
              <w:bottom w:val="single" w:sz="4" w:space="0" w:color="auto"/>
              <w:right w:val="single" w:sz="4" w:space="0" w:color="auto"/>
            </w:tcBorders>
            <w:vAlign w:val="center"/>
          </w:tcPr>
          <w:p w14:paraId="72A9D88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Báo cáo chính xác</w:t>
            </w:r>
          </w:p>
        </w:tc>
        <w:tc>
          <w:tcPr>
            <w:tcW w:w="390" w:type="pct"/>
            <w:tcBorders>
              <w:top w:val="single" w:sz="4" w:space="0" w:color="auto"/>
              <w:left w:val="single" w:sz="4" w:space="0" w:color="auto"/>
              <w:bottom w:val="single" w:sz="4" w:space="0" w:color="auto"/>
              <w:right w:val="single" w:sz="4" w:space="0" w:color="auto"/>
            </w:tcBorders>
            <w:vAlign w:val="center"/>
          </w:tcPr>
          <w:p w14:paraId="78E5908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bl>
    <w:p w14:paraId="1AF7438B"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68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ADP4 Định danh rủi 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28"/>
        <w:gridCol w:w="8353"/>
      </w:tblGrid>
      <w:tr w:rsidR="00972EF3" w:rsidRPr="00875FFC" w14:paraId="37704141" w14:textId="77777777">
        <w:tc>
          <w:tcPr>
            <w:tcW w:w="401" w:type="pct"/>
            <w:vAlign w:val="center"/>
          </w:tcPr>
          <w:p w14:paraId="1AE6FA7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599" w:type="pct"/>
            <w:vAlign w:val="center"/>
          </w:tcPr>
          <w:p w14:paraId="2A23B8A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ADP4</w:t>
            </w:r>
          </w:p>
        </w:tc>
      </w:tr>
      <w:tr w:rsidR="00972EF3" w:rsidRPr="00875FFC" w14:paraId="61AF2830" w14:textId="77777777">
        <w:tc>
          <w:tcPr>
            <w:tcW w:w="401" w:type="pct"/>
            <w:vAlign w:val="center"/>
          </w:tcPr>
          <w:p w14:paraId="688418E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599" w:type="pct"/>
            <w:vAlign w:val="center"/>
          </w:tcPr>
          <w:p w14:paraId="2EBB476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danh rủi ro</w:t>
            </w:r>
          </w:p>
        </w:tc>
      </w:tr>
      <w:tr w:rsidR="00972EF3" w:rsidRPr="00875FFC" w14:paraId="3E1D86D3" w14:textId="77777777">
        <w:tc>
          <w:tcPr>
            <w:tcW w:w="401" w:type="pct"/>
            <w:vAlign w:val="center"/>
          </w:tcPr>
          <w:p w14:paraId="17A5974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599" w:type="pct"/>
            <w:vAlign w:val="center"/>
          </w:tcPr>
          <w:p w14:paraId="46A8359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ADP4 là xác định, phân loại và thiết lập ranh giới của các rủi ro liên quan đến quá trình ra quyết định sau khi triển khai phân tích dữ liệu lớn.</w:t>
            </w:r>
          </w:p>
        </w:tc>
      </w:tr>
      <w:tr w:rsidR="00972EF3" w:rsidRPr="00875FFC" w14:paraId="11C0E56F" w14:textId="77777777">
        <w:tc>
          <w:tcPr>
            <w:tcW w:w="401" w:type="pct"/>
            <w:vAlign w:val="center"/>
          </w:tcPr>
          <w:p w14:paraId="0DCA2EB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 (O)</w:t>
            </w:r>
          </w:p>
        </w:tc>
        <w:tc>
          <w:tcPr>
            <w:tcW w:w="4599" w:type="pct"/>
            <w:vAlign w:val="center"/>
          </w:tcPr>
          <w:p w14:paraId="206FB33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kết quả của quá trình này bao gồm:</w:t>
            </w:r>
          </w:p>
          <w:p w14:paraId="783B4BC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xác định các ràng buộc về khả năng mở rộng nếu có;</w:t>
            </w:r>
          </w:p>
          <w:p w14:paraId="15D6E25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tiêu chí giám sát quyết định được thiết lập;</w:t>
            </w:r>
          </w:p>
          <w:p w14:paraId="6FB6F84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xác định các ràng buộc về độ tin cậy nếu có;</w:t>
            </w:r>
          </w:p>
          <w:p w14:paraId="59609F1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bất kỳ vấn đề nào có thể xảy ra với tính minh bạch được nêu ra;</w:t>
            </w:r>
          </w:p>
          <w:p w14:paraId="6AC48F7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 xác định bất kỳ sai lệch nào trong tập dữ liệu đào tạo trong phạm vi của dự án.</w:t>
            </w:r>
          </w:p>
        </w:tc>
      </w:tr>
    </w:tbl>
    <w:p w14:paraId="302E89F3"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69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ADP4 Định danh rủi ro (BP)</w:t>
      </w:r>
    </w:p>
    <w:tbl>
      <w:tblPr>
        <w:tblW w:w="5000" w:type="pct"/>
        <w:tblCellMar>
          <w:left w:w="0" w:type="dxa"/>
          <w:right w:w="0" w:type="dxa"/>
        </w:tblCellMar>
        <w:tblLook w:val="0000" w:firstRow="0" w:lastRow="0" w:firstColumn="0" w:lastColumn="0" w:noHBand="0" w:noVBand="0"/>
      </w:tblPr>
      <w:tblGrid>
        <w:gridCol w:w="805"/>
        <w:gridCol w:w="8282"/>
      </w:tblGrid>
      <w:tr w:rsidR="00972EF3" w:rsidRPr="00875FFC" w14:paraId="61E22E1E" w14:textId="77777777">
        <w:tc>
          <w:tcPr>
            <w:tcW w:w="443" w:type="pct"/>
            <w:tcBorders>
              <w:top w:val="single" w:sz="6" w:space="0" w:color="000000"/>
              <w:left w:val="single" w:sz="6" w:space="0" w:color="000000"/>
              <w:bottom w:val="single" w:sz="6" w:space="0" w:color="000000"/>
              <w:right w:val="single" w:sz="6" w:space="0" w:color="000000"/>
            </w:tcBorders>
            <w:vAlign w:val="center"/>
          </w:tcPr>
          <w:p w14:paraId="046EF2B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557" w:type="pct"/>
            <w:tcBorders>
              <w:top w:val="single" w:sz="6" w:space="0" w:color="000000"/>
              <w:left w:val="single" w:sz="6" w:space="0" w:color="000000"/>
              <w:bottom w:val="single" w:sz="6" w:space="0" w:color="000000"/>
              <w:right w:val="single" w:sz="6" w:space="0" w:color="000000"/>
            </w:tcBorders>
            <w:vAlign w:val="center"/>
          </w:tcPr>
          <w:p w14:paraId="2F621C3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ADP4</w:t>
            </w:r>
          </w:p>
        </w:tc>
      </w:tr>
      <w:tr w:rsidR="003B6EC6" w:rsidRPr="00875FFC" w14:paraId="44B5C4D3" w14:textId="77777777">
        <w:trPr>
          <w:trHeight w:val="4197"/>
        </w:trPr>
        <w:tc>
          <w:tcPr>
            <w:tcW w:w="443" w:type="pct"/>
            <w:tcBorders>
              <w:top w:val="single" w:sz="6" w:space="0" w:color="000000"/>
              <w:left w:val="single" w:sz="6" w:space="0" w:color="000000"/>
              <w:right w:val="single" w:sz="6" w:space="0" w:color="000000"/>
            </w:tcBorders>
            <w:vAlign w:val="center"/>
          </w:tcPr>
          <w:p w14:paraId="3D102C8F" w14:textId="77777777" w:rsidR="003B6EC6" w:rsidRPr="00875FFC" w:rsidRDefault="003B6EC6"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p w14:paraId="308A46DD" w14:textId="77777777" w:rsidR="003B6EC6" w:rsidRPr="00875FFC" w:rsidRDefault="003B6EC6"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557" w:type="pct"/>
            <w:tcBorders>
              <w:top w:val="single" w:sz="6" w:space="0" w:color="000000"/>
              <w:left w:val="single" w:sz="6" w:space="0" w:color="000000"/>
              <w:right w:val="single" w:sz="6" w:space="0" w:color="000000"/>
            </w:tcBorders>
            <w:vAlign w:val="center"/>
          </w:tcPr>
          <w:p w14:paraId="43CD48C1" w14:textId="77777777" w:rsidR="003B6EC6" w:rsidRPr="00875FFC" w:rsidRDefault="003B6EC6"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xác định phạm vi tương lai: xác định phạm vi ứng dụng tương lai của việc triển khai dữ liệu lớn hiện tại cho cùng một quá trình hoặc chức năng mục tiêu, hiểu các hạn chế về khả năng mở rộng trong tương lai và đề xuất bất kỳ cách tiếp cận nào trong tương lai để giải quyết cùng một [kết quả a)].</w:t>
            </w:r>
          </w:p>
          <w:p w14:paraId="356CDDFE" w14:textId="77777777" w:rsidR="003B6EC6" w:rsidRPr="00875FFC" w:rsidRDefault="003B6EC6"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BP2 xác định bất kỳ vấn đề nào về độ tin cậy: xác định bất kỳ vấn đề nào về độ tin cậy đối với phạm vi hiện tại của dự án đã triển khai [kết quả c)].</w:t>
            </w:r>
          </w:p>
          <w:p w14:paraId="2C8D36DC" w14:textId="77777777" w:rsidR="003B6EC6" w:rsidRPr="00875FFC" w:rsidRDefault="003B6EC6"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BP3 xác định độ lệch: xác định bất kỳ độ lệch nào liên quan đến tập dữ liệu đào tạo được sử dụng để xây dựng thuật toán [kết quả e)].</w:t>
            </w:r>
          </w:p>
          <w:p w14:paraId="407E6ABE" w14:textId="77777777" w:rsidR="003B6EC6" w:rsidRPr="00875FFC" w:rsidRDefault="003B6EC6"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BP4 xác định các vấn đề về tính minh bạch: xác định các vấn đề về tính minh bạch nếu có trong dự án, đặc biệt nếu bất kỳ phương pháp mạng nơ-ron hoặc học sâu nào được sử dụng [kết quả d)].</w:t>
            </w:r>
          </w:p>
          <w:p w14:paraId="4CD1C62D" w14:textId="77777777" w:rsidR="003B6EC6" w:rsidRPr="00875FFC" w:rsidRDefault="003B6EC6"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BP5 gọi ra các quyết định giám sát: gọi ra các Quyết định giám sát cần thiết cho hàm trạng thái ổn định của thuật toán từ golive [kết quả b)].</w:t>
            </w:r>
          </w:p>
          <w:p w14:paraId="26AC8D4F" w14:textId="77777777" w:rsidR="003B6EC6" w:rsidRPr="00875FFC" w:rsidRDefault="003B6EC6"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Tài liệu phân tích các dạng hỏng và tác động(FMEA) BP6: ghi BP -1,2,3,4,5 vào tài liệu phân tích các dạng hỏng và tác động (FMEA) và chia sẻ với các bên liên quan để phê du</w:t>
            </w:r>
            <w:r w:rsidR="00E51E18" w:rsidRPr="00875FFC">
              <w:rPr>
                <w:rFonts w:eastAsia="Times New Roman"/>
                <w:color w:val="auto"/>
                <w:sz w:val="20"/>
                <w:szCs w:val="20"/>
                <w:lang w:val="en-US" w:eastAsia="en-US"/>
              </w:rPr>
              <w:t>yệt [kết quả a), b), 0), d), e)]</w:t>
            </w:r>
            <w:r w:rsidRPr="00875FFC">
              <w:rPr>
                <w:rFonts w:eastAsia="Times New Roman"/>
                <w:color w:val="auto"/>
                <w:sz w:val="20"/>
                <w:szCs w:val="20"/>
                <w:lang w:val="en-US" w:eastAsia="en-US"/>
              </w:rPr>
              <w:t>.</w:t>
            </w:r>
          </w:p>
        </w:tc>
      </w:tr>
    </w:tbl>
    <w:p w14:paraId="0C4CA42E"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70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ADP4 Định danh rủi ro (IP)</w:t>
      </w:r>
    </w:p>
    <w:tbl>
      <w:tblPr>
        <w:tblW w:w="5000" w:type="pct"/>
        <w:tblCellMar>
          <w:left w:w="0" w:type="dxa"/>
          <w:right w:w="0" w:type="dxa"/>
        </w:tblCellMar>
        <w:tblLook w:val="0000" w:firstRow="0" w:lastRow="0" w:firstColumn="0" w:lastColumn="0" w:noHBand="0" w:noVBand="0"/>
      </w:tblPr>
      <w:tblGrid>
        <w:gridCol w:w="557"/>
        <w:gridCol w:w="1173"/>
        <w:gridCol w:w="881"/>
        <w:gridCol w:w="565"/>
        <w:gridCol w:w="5033"/>
        <w:gridCol w:w="872"/>
      </w:tblGrid>
      <w:tr w:rsidR="00972EF3" w:rsidRPr="00875FFC" w14:paraId="70DB17F0" w14:textId="77777777">
        <w:tc>
          <w:tcPr>
            <w:tcW w:w="5000" w:type="pct"/>
            <w:gridSpan w:val="6"/>
            <w:tcBorders>
              <w:top w:val="single" w:sz="4" w:space="0" w:color="auto"/>
              <w:left w:val="single" w:sz="4" w:space="0" w:color="auto"/>
              <w:bottom w:val="single" w:sz="4" w:space="0" w:color="auto"/>
              <w:right w:val="single" w:sz="4" w:space="0" w:color="auto"/>
            </w:tcBorders>
            <w:vAlign w:val="center"/>
          </w:tcPr>
          <w:p w14:paraId="73431DCC"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42E0DEB1" w14:textId="77777777">
        <w:tc>
          <w:tcPr>
            <w:tcW w:w="1438" w:type="pct"/>
            <w:gridSpan w:val="3"/>
            <w:tcBorders>
              <w:top w:val="single" w:sz="4" w:space="0" w:color="auto"/>
              <w:left w:val="single" w:sz="4" w:space="0" w:color="auto"/>
              <w:bottom w:val="single" w:sz="4" w:space="0" w:color="auto"/>
              <w:right w:val="single" w:sz="4" w:space="0" w:color="auto"/>
            </w:tcBorders>
            <w:vAlign w:val="center"/>
          </w:tcPr>
          <w:p w14:paraId="203243B5"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3562" w:type="pct"/>
            <w:gridSpan w:val="3"/>
            <w:tcBorders>
              <w:top w:val="single" w:sz="4" w:space="0" w:color="auto"/>
              <w:left w:val="single" w:sz="4" w:space="0" w:color="auto"/>
              <w:bottom w:val="single" w:sz="4" w:space="0" w:color="auto"/>
              <w:right w:val="single" w:sz="4" w:space="0" w:color="auto"/>
            </w:tcBorders>
            <w:vAlign w:val="center"/>
          </w:tcPr>
          <w:p w14:paraId="435C316C"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08489854" w14:textId="77777777">
        <w:tc>
          <w:tcPr>
            <w:tcW w:w="307" w:type="pct"/>
            <w:tcBorders>
              <w:top w:val="single" w:sz="4" w:space="0" w:color="auto"/>
              <w:left w:val="single" w:sz="4" w:space="0" w:color="auto"/>
              <w:bottom w:val="single" w:sz="4" w:space="0" w:color="auto"/>
              <w:right w:val="single" w:sz="4" w:space="0" w:color="auto"/>
            </w:tcBorders>
            <w:vAlign w:val="center"/>
          </w:tcPr>
          <w:p w14:paraId="47CBF9B4"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646" w:type="pct"/>
            <w:tcBorders>
              <w:top w:val="single" w:sz="4" w:space="0" w:color="auto"/>
              <w:left w:val="single" w:sz="4" w:space="0" w:color="auto"/>
              <w:bottom w:val="single" w:sz="4" w:space="0" w:color="auto"/>
              <w:right w:val="single" w:sz="4" w:space="0" w:color="auto"/>
            </w:tcBorders>
            <w:vAlign w:val="center"/>
          </w:tcPr>
          <w:p w14:paraId="77373A37"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85" w:type="pct"/>
            <w:tcBorders>
              <w:top w:val="single" w:sz="4" w:space="0" w:color="auto"/>
              <w:left w:val="single" w:sz="4" w:space="0" w:color="auto"/>
              <w:bottom w:val="single" w:sz="4" w:space="0" w:color="auto"/>
              <w:right w:val="single" w:sz="4" w:space="0" w:color="auto"/>
            </w:tcBorders>
            <w:vAlign w:val="center"/>
          </w:tcPr>
          <w:p w14:paraId="1CC1494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311" w:type="pct"/>
            <w:tcBorders>
              <w:top w:val="single" w:sz="4" w:space="0" w:color="auto"/>
              <w:left w:val="single" w:sz="4" w:space="0" w:color="auto"/>
              <w:bottom w:val="single" w:sz="4" w:space="0" w:color="auto"/>
              <w:right w:val="single" w:sz="4" w:space="0" w:color="auto"/>
            </w:tcBorders>
            <w:vAlign w:val="center"/>
          </w:tcPr>
          <w:p w14:paraId="3E2578B8"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2771" w:type="pct"/>
            <w:tcBorders>
              <w:top w:val="single" w:sz="4" w:space="0" w:color="auto"/>
              <w:left w:val="single" w:sz="4" w:space="0" w:color="auto"/>
              <w:bottom w:val="single" w:sz="4" w:space="0" w:color="auto"/>
              <w:right w:val="single" w:sz="4" w:space="0" w:color="auto"/>
            </w:tcBorders>
            <w:vAlign w:val="center"/>
          </w:tcPr>
          <w:p w14:paraId="3E9506B5"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80" w:type="pct"/>
            <w:tcBorders>
              <w:top w:val="single" w:sz="4" w:space="0" w:color="auto"/>
              <w:left w:val="single" w:sz="4" w:space="0" w:color="auto"/>
              <w:bottom w:val="single" w:sz="4" w:space="0" w:color="auto"/>
              <w:right w:val="single" w:sz="4" w:space="0" w:color="auto"/>
            </w:tcBorders>
            <w:vAlign w:val="center"/>
          </w:tcPr>
          <w:p w14:paraId="762F1BC0"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2D9D16F6" w14:textId="77777777">
        <w:tc>
          <w:tcPr>
            <w:tcW w:w="307" w:type="pct"/>
            <w:tcBorders>
              <w:top w:val="single" w:sz="4" w:space="0" w:color="auto"/>
              <w:left w:val="single" w:sz="4" w:space="0" w:color="auto"/>
              <w:bottom w:val="single" w:sz="4" w:space="0" w:color="auto"/>
              <w:right w:val="single" w:sz="4" w:space="0" w:color="auto"/>
            </w:tcBorders>
            <w:vAlign w:val="center"/>
          </w:tcPr>
          <w:p w14:paraId="6408807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IP_45</w:t>
            </w:r>
          </w:p>
        </w:tc>
        <w:tc>
          <w:tcPr>
            <w:tcW w:w="646" w:type="pct"/>
            <w:tcBorders>
              <w:top w:val="single" w:sz="4" w:space="0" w:color="auto"/>
              <w:left w:val="single" w:sz="4" w:space="0" w:color="auto"/>
              <w:bottom w:val="single" w:sz="4" w:space="0" w:color="auto"/>
              <w:right w:val="single" w:sz="4" w:space="0" w:color="auto"/>
            </w:tcBorders>
            <w:vAlign w:val="center"/>
          </w:tcPr>
          <w:p w14:paraId="3536418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dự án ưu tiên</w:t>
            </w:r>
          </w:p>
        </w:tc>
        <w:tc>
          <w:tcPr>
            <w:tcW w:w="485" w:type="pct"/>
            <w:tcBorders>
              <w:top w:val="single" w:sz="4" w:space="0" w:color="auto"/>
              <w:left w:val="single" w:sz="4" w:space="0" w:color="auto"/>
              <w:bottom w:val="single" w:sz="4" w:space="0" w:color="auto"/>
              <w:right w:val="single" w:sz="4" w:space="0" w:color="auto"/>
            </w:tcBorders>
            <w:vAlign w:val="center"/>
          </w:tcPr>
          <w:p w14:paraId="7D7CDD7D" w14:textId="77777777" w:rsidR="00972EF3" w:rsidRPr="00875FFC" w:rsidRDefault="0007527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r w:rsidR="00972EF3" w:rsidRPr="00875FFC">
              <w:rPr>
                <w:rFonts w:eastAsia="Times New Roman"/>
                <w:color w:val="auto"/>
                <w:sz w:val="20"/>
                <w:szCs w:val="20"/>
                <w:lang w:val="en-US" w:eastAsia="en-US"/>
              </w:rPr>
              <w:t>), c), d), e)</w:t>
            </w:r>
          </w:p>
        </w:tc>
        <w:tc>
          <w:tcPr>
            <w:tcW w:w="311" w:type="pct"/>
            <w:tcBorders>
              <w:top w:val="single" w:sz="4" w:space="0" w:color="auto"/>
              <w:left w:val="single" w:sz="4" w:space="0" w:color="auto"/>
              <w:bottom w:val="single" w:sz="4" w:space="0" w:color="auto"/>
              <w:right w:val="single" w:sz="4" w:space="0" w:color="auto"/>
            </w:tcBorders>
            <w:vAlign w:val="center"/>
          </w:tcPr>
          <w:p w14:paraId="3A49F18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IP_54</w:t>
            </w:r>
          </w:p>
        </w:tc>
        <w:tc>
          <w:tcPr>
            <w:tcW w:w="2771" w:type="pct"/>
            <w:tcBorders>
              <w:top w:val="single" w:sz="4" w:space="0" w:color="auto"/>
              <w:left w:val="single" w:sz="4" w:space="0" w:color="auto"/>
              <w:bottom w:val="single" w:sz="4" w:space="0" w:color="auto"/>
              <w:right w:val="single" w:sz="4" w:space="0" w:color="auto"/>
            </w:tcBorders>
            <w:vAlign w:val="center"/>
          </w:tcPr>
          <w:p w14:paraId="41C2CDA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Dự án FMEA với các yếu tố khả năng mở rộng, độ tin cậy, sự thiên vị, tính minh bạch, giám sát quyết định</w:t>
            </w:r>
          </w:p>
        </w:tc>
        <w:tc>
          <w:tcPr>
            <w:tcW w:w="480" w:type="pct"/>
            <w:tcBorders>
              <w:top w:val="single" w:sz="4" w:space="0" w:color="auto"/>
              <w:left w:val="single" w:sz="4" w:space="0" w:color="auto"/>
              <w:bottom w:val="single" w:sz="4" w:space="0" w:color="auto"/>
              <w:right w:val="single" w:sz="4" w:space="0" w:color="auto"/>
            </w:tcBorders>
            <w:vAlign w:val="center"/>
          </w:tcPr>
          <w:p w14:paraId="69599B06" w14:textId="77777777" w:rsidR="00972EF3" w:rsidRPr="00875FFC" w:rsidRDefault="0007527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r w:rsidR="00972EF3" w:rsidRPr="00875FFC">
              <w:rPr>
                <w:rFonts w:eastAsia="Times New Roman"/>
                <w:color w:val="auto"/>
                <w:sz w:val="20"/>
                <w:szCs w:val="20"/>
                <w:lang w:val="en-US" w:eastAsia="en-US"/>
              </w:rPr>
              <w:t>), c), d), e)</w:t>
            </w:r>
          </w:p>
        </w:tc>
      </w:tr>
    </w:tbl>
    <w:p w14:paraId="7E86B6C7" w14:textId="77777777" w:rsidR="00972EF3" w:rsidRPr="00875FFC" w:rsidRDefault="001D533D" w:rsidP="001A0BF6">
      <w:pPr>
        <w:widowControl/>
        <w:spacing w:before="120"/>
        <w:rPr>
          <w:rFonts w:eastAsia="Times New Roman"/>
          <w:b/>
          <w:color w:val="auto"/>
          <w:sz w:val="20"/>
          <w:szCs w:val="20"/>
          <w:lang w:val="en-US" w:eastAsia="en-US"/>
        </w:rPr>
      </w:pPr>
      <w:bookmarkStart w:id="28" w:name="dieu_8_2_5"/>
      <w:r w:rsidRPr="001D533D">
        <w:rPr>
          <w:rFonts w:eastAsia="Times New Roman"/>
          <w:b/>
          <w:color w:val="auto"/>
          <w:sz w:val="20"/>
          <w:szCs w:val="20"/>
          <w:lang w:val="en-US" w:eastAsia="en-US"/>
        </w:rPr>
        <w:t>8.2.5  Quá trình tích hợp công nghệ</w:t>
      </w:r>
      <w:bookmarkEnd w:id="28"/>
    </w:p>
    <w:p w14:paraId="111EE13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Bảng 71 đến 76 gồm các quá trình liên quan đến tích hợp công nghệ;</w:t>
      </w:r>
    </w:p>
    <w:p w14:paraId="68B2A444"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71: TIP1 Tích hợp dữ liệu;</w:t>
      </w:r>
    </w:p>
    <w:p w14:paraId="2854A1C4"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72: TIP1 Tích hợp dữ liệu với các thực hành cơ sở;</w:t>
      </w:r>
    </w:p>
    <w:p w14:paraId="51CEA69B"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73: TIP1 Tích hợp dữ liệu với các sản phẩm thông tin;</w:t>
      </w:r>
    </w:p>
    <w:p w14:paraId="7FDA704E"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74: TIP2 Tích hợp hệ thống;</w:t>
      </w:r>
    </w:p>
    <w:p w14:paraId="7A13650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75: TIP2 Tích hợp hệ thống với các thực hành cơ sở;</w:t>
      </w:r>
    </w:p>
    <w:p w14:paraId="5517D81E"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Bảng 76: TIP2 Tích hợp hệ thống với các sản phẩm thông tin.</w:t>
      </w:r>
    </w:p>
    <w:p w14:paraId="0ECAEC9D"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71 </w:t>
      </w:r>
      <w:r w:rsidR="00F75351" w:rsidRPr="00875FFC">
        <w:rPr>
          <w:rFonts w:eastAsia="Times New Roman"/>
          <w:b/>
          <w:color w:val="auto"/>
          <w:sz w:val="20"/>
          <w:szCs w:val="20"/>
          <w:lang w:val="en-US" w:eastAsia="en-US"/>
        </w:rPr>
        <w:t>-</w:t>
      </w:r>
      <w:r w:rsidR="004E7287" w:rsidRPr="00875FFC">
        <w:rPr>
          <w:rFonts w:eastAsia="Times New Roman"/>
          <w:b/>
          <w:color w:val="auto"/>
          <w:sz w:val="20"/>
          <w:szCs w:val="20"/>
          <w:lang w:val="en-US" w:eastAsia="en-US"/>
        </w:rPr>
        <w:t>TIP</w:t>
      </w:r>
      <w:r w:rsidRPr="00875FFC">
        <w:rPr>
          <w:rFonts w:eastAsia="Times New Roman"/>
          <w:b/>
          <w:color w:val="auto"/>
          <w:sz w:val="20"/>
          <w:szCs w:val="20"/>
          <w:lang w:val="en-US" w:eastAsia="en-US"/>
        </w:rPr>
        <w:t>1 Tích hợp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5"/>
        <w:gridCol w:w="8556"/>
      </w:tblGrid>
      <w:tr w:rsidR="00972EF3" w:rsidRPr="00875FFC" w14:paraId="45E282B8" w14:textId="77777777">
        <w:tc>
          <w:tcPr>
            <w:tcW w:w="289" w:type="pct"/>
            <w:vAlign w:val="center"/>
          </w:tcPr>
          <w:p w14:paraId="19E4043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711" w:type="pct"/>
            <w:vAlign w:val="center"/>
          </w:tcPr>
          <w:p w14:paraId="5B82D99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 1</w:t>
            </w:r>
          </w:p>
        </w:tc>
      </w:tr>
      <w:tr w:rsidR="00972EF3" w:rsidRPr="00875FFC" w14:paraId="4F933429" w14:textId="77777777">
        <w:tc>
          <w:tcPr>
            <w:tcW w:w="289" w:type="pct"/>
            <w:vAlign w:val="center"/>
          </w:tcPr>
          <w:p w14:paraId="1DBDB94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711" w:type="pct"/>
            <w:vAlign w:val="center"/>
          </w:tcPr>
          <w:p w14:paraId="1279392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Tích hợp dữ liệu</w:t>
            </w:r>
          </w:p>
        </w:tc>
      </w:tr>
      <w:tr w:rsidR="00972EF3" w:rsidRPr="00875FFC" w14:paraId="095A99D1" w14:textId="77777777">
        <w:tc>
          <w:tcPr>
            <w:tcW w:w="289" w:type="pct"/>
            <w:vAlign w:val="center"/>
          </w:tcPr>
          <w:p w14:paraId="5D44E74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711" w:type="pct"/>
            <w:vAlign w:val="center"/>
          </w:tcPr>
          <w:p w14:paraId="376A701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Mục đích của quá trình TIP1 là xác định kho dữ liệu cấp doanh nghiệp và nếu cần, với nền tảng MDM mạnh mẽ, EDW (cùng với MDM) cung cấp hạ tầng toàn doanh nghiệp </w:t>
            </w:r>
            <w:r w:rsidR="00B27D52" w:rsidRPr="00875FFC">
              <w:rPr>
                <w:rFonts w:eastAsia="Times New Roman"/>
                <w:color w:val="auto"/>
                <w:sz w:val="20"/>
                <w:szCs w:val="20"/>
                <w:lang w:val="en-US" w:eastAsia="en-US"/>
              </w:rPr>
              <w:t xml:space="preserve">để chuẩn </w:t>
            </w:r>
            <w:r w:rsidRPr="00875FFC">
              <w:rPr>
                <w:rFonts w:eastAsia="Times New Roman"/>
                <w:color w:val="auto"/>
                <w:sz w:val="20"/>
                <w:szCs w:val="20"/>
                <w:lang w:val="en-US" w:eastAsia="en-US"/>
              </w:rPr>
              <w:t>hóa, tích hợp và thiết lập nguồn dữ liệu có thẩm quyền từ các nguồn khác nhau (CRM hoặc ERP hoặc PoS hoặc HRMS hoặc PlM hoặc Web, v.v.) thông tin có thuộc tính tương tự hoặc trùng lặp hoặc cả hai để hỗ trợ hoạt động kinh doanh và phân tích quyết định.</w:t>
            </w:r>
          </w:p>
        </w:tc>
      </w:tr>
      <w:tr w:rsidR="00972EF3" w:rsidRPr="00875FFC" w14:paraId="1F4AFF24" w14:textId="77777777">
        <w:tc>
          <w:tcPr>
            <w:tcW w:w="289" w:type="pct"/>
            <w:vAlign w:val="center"/>
          </w:tcPr>
          <w:p w14:paraId="73CBA5A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711" w:type="pct"/>
            <w:vAlign w:val="center"/>
          </w:tcPr>
          <w:p w14:paraId="669E5FB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64C9DE5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xác định hệ thống EDW và MDM nếu cần;</w:t>
            </w:r>
          </w:p>
          <w:p w14:paraId="2F63B60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triển khai EDW và MDM (nếu cần).</w:t>
            </w:r>
          </w:p>
        </w:tc>
      </w:tr>
    </w:tbl>
    <w:p w14:paraId="1B2ABE54"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72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w:t>
      </w:r>
      <w:r w:rsidR="004E7287" w:rsidRPr="00875FFC">
        <w:rPr>
          <w:rFonts w:eastAsia="Times New Roman"/>
          <w:b/>
          <w:color w:val="auto"/>
          <w:sz w:val="20"/>
          <w:szCs w:val="20"/>
          <w:lang w:val="en-US" w:eastAsia="en-US"/>
        </w:rPr>
        <w:t>TIP</w:t>
      </w:r>
      <w:r w:rsidRPr="00875FFC">
        <w:rPr>
          <w:rFonts w:eastAsia="Times New Roman"/>
          <w:b/>
          <w:color w:val="auto"/>
          <w:sz w:val="20"/>
          <w:szCs w:val="20"/>
          <w:lang w:val="en-US" w:eastAsia="en-US"/>
        </w:rPr>
        <w:t>1 Tích hợp dữ liệu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82"/>
        <w:gridCol w:w="7999"/>
      </w:tblGrid>
      <w:tr w:rsidR="00972EF3" w:rsidRPr="00875FFC" w14:paraId="789B6CDF" w14:textId="77777777">
        <w:tc>
          <w:tcPr>
            <w:tcW w:w="596" w:type="pct"/>
            <w:vAlign w:val="center"/>
          </w:tcPr>
          <w:p w14:paraId="51D4637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404" w:type="pct"/>
            <w:vAlign w:val="center"/>
          </w:tcPr>
          <w:p w14:paraId="5BF8F35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 1</w:t>
            </w:r>
          </w:p>
        </w:tc>
      </w:tr>
      <w:tr w:rsidR="00972EF3" w:rsidRPr="00875FFC" w14:paraId="6E287EE6" w14:textId="77777777">
        <w:tc>
          <w:tcPr>
            <w:tcW w:w="596" w:type="pct"/>
            <w:vAlign w:val="center"/>
          </w:tcPr>
          <w:p w14:paraId="7DACB04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404" w:type="pct"/>
            <w:vAlign w:val="center"/>
          </w:tcPr>
          <w:p w14:paraId="64F38B0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Tích hợp dữ liệu: hoạch định, triển khai và duy trì các hoạt động thường xuyên thông qua EDW và MDM (nếu cần) trong Tổ chức một cách liên tục [kết quả a), b)].</w:t>
            </w:r>
          </w:p>
        </w:tc>
      </w:tr>
    </w:tbl>
    <w:p w14:paraId="22994015"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73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w:t>
      </w:r>
      <w:r w:rsidR="004E7287" w:rsidRPr="00875FFC">
        <w:rPr>
          <w:rFonts w:eastAsia="Times New Roman"/>
          <w:b/>
          <w:color w:val="auto"/>
          <w:sz w:val="20"/>
          <w:szCs w:val="20"/>
          <w:lang w:val="en-US" w:eastAsia="en-US"/>
        </w:rPr>
        <w:t>TIP</w:t>
      </w:r>
      <w:r w:rsidRPr="00875FFC">
        <w:rPr>
          <w:rFonts w:eastAsia="Times New Roman"/>
          <w:b/>
          <w:color w:val="auto"/>
          <w:sz w:val="20"/>
          <w:szCs w:val="20"/>
          <w:lang w:val="en-US" w:eastAsia="en-US"/>
        </w:rPr>
        <w:t>1 Tích hợp dữ liệu (IP)</w:t>
      </w:r>
    </w:p>
    <w:tbl>
      <w:tblPr>
        <w:tblW w:w="5000" w:type="pct"/>
        <w:tblCellMar>
          <w:left w:w="0" w:type="dxa"/>
          <w:right w:w="0" w:type="dxa"/>
        </w:tblCellMar>
        <w:tblLook w:val="0000" w:firstRow="0" w:lastRow="0" w:firstColumn="0" w:lastColumn="0" w:noHBand="0" w:noVBand="0"/>
      </w:tblPr>
      <w:tblGrid>
        <w:gridCol w:w="649"/>
        <w:gridCol w:w="3140"/>
        <w:gridCol w:w="746"/>
        <w:gridCol w:w="652"/>
        <w:gridCol w:w="3474"/>
        <w:gridCol w:w="420"/>
      </w:tblGrid>
      <w:tr w:rsidR="00972EF3" w:rsidRPr="00875FFC" w14:paraId="5B08D68B" w14:textId="77777777">
        <w:tc>
          <w:tcPr>
            <w:tcW w:w="5180" w:type="pct"/>
            <w:gridSpan w:val="6"/>
            <w:tcBorders>
              <w:top w:val="single" w:sz="4" w:space="0" w:color="auto"/>
              <w:left w:val="single" w:sz="4" w:space="0" w:color="auto"/>
              <w:bottom w:val="single" w:sz="4" w:space="0" w:color="auto"/>
              <w:right w:val="single" w:sz="4" w:space="0" w:color="auto"/>
            </w:tcBorders>
            <w:vAlign w:val="center"/>
          </w:tcPr>
          <w:p w14:paraId="6C3C2949"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58A13660" w14:textId="77777777">
        <w:tc>
          <w:tcPr>
            <w:tcW w:w="2497" w:type="pct"/>
            <w:gridSpan w:val="3"/>
            <w:tcBorders>
              <w:top w:val="single" w:sz="4" w:space="0" w:color="auto"/>
              <w:left w:val="single" w:sz="4" w:space="0" w:color="auto"/>
              <w:bottom w:val="single" w:sz="4" w:space="0" w:color="auto"/>
              <w:right w:val="single" w:sz="4" w:space="0" w:color="auto"/>
            </w:tcBorders>
            <w:vAlign w:val="center"/>
          </w:tcPr>
          <w:p w14:paraId="7D1B8A9A"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2683" w:type="pct"/>
            <w:gridSpan w:val="3"/>
            <w:tcBorders>
              <w:top w:val="single" w:sz="4" w:space="0" w:color="auto"/>
              <w:left w:val="single" w:sz="4" w:space="0" w:color="auto"/>
              <w:bottom w:val="single" w:sz="4" w:space="0" w:color="auto"/>
              <w:right w:val="single" w:sz="4" w:space="0" w:color="auto"/>
            </w:tcBorders>
            <w:vAlign w:val="center"/>
          </w:tcPr>
          <w:p w14:paraId="24A13CAB"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48055494" w14:textId="77777777">
        <w:tc>
          <w:tcPr>
            <w:tcW w:w="357" w:type="pct"/>
            <w:tcBorders>
              <w:top w:val="single" w:sz="4" w:space="0" w:color="auto"/>
              <w:left w:val="single" w:sz="4" w:space="0" w:color="auto"/>
              <w:bottom w:val="single" w:sz="4" w:space="0" w:color="auto"/>
              <w:right w:val="single" w:sz="4" w:space="0" w:color="auto"/>
            </w:tcBorders>
            <w:vAlign w:val="center"/>
          </w:tcPr>
          <w:p w14:paraId="3BAFDAF0"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729" w:type="pct"/>
            <w:tcBorders>
              <w:top w:val="single" w:sz="4" w:space="0" w:color="auto"/>
              <w:left w:val="single" w:sz="4" w:space="0" w:color="auto"/>
              <w:bottom w:val="single" w:sz="4" w:space="0" w:color="auto"/>
              <w:right w:val="single" w:sz="4" w:space="0" w:color="auto"/>
            </w:tcBorders>
            <w:vAlign w:val="center"/>
          </w:tcPr>
          <w:p w14:paraId="646F0FC3"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11" w:type="pct"/>
            <w:tcBorders>
              <w:top w:val="single" w:sz="4" w:space="0" w:color="auto"/>
              <w:left w:val="single" w:sz="4" w:space="0" w:color="auto"/>
              <w:bottom w:val="single" w:sz="4" w:space="0" w:color="auto"/>
              <w:right w:val="single" w:sz="4" w:space="0" w:color="auto"/>
            </w:tcBorders>
            <w:vAlign w:val="center"/>
          </w:tcPr>
          <w:p w14:paraId="13BC9F3C" w14:textId="77777777" w:rsidR="00972EF3" w:rsidRPr="00875FFC" w:rsidRDefault="00743374"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w:t>
            </w:r>
            <w:r w:rsidR="00972EF3" w:rsidRPr="00875FFC">
              <w:rPr>
                <w:rFonts w:eastAsia="Times New Roman"/>
                <w:color w:val="auto"/>
                <w:sz w:val="20"/>
                <w:szCs w:val="20"/>
                <w:lang w:val="en-US" w:eastAsia="en-US"/>
              </w:rPr>
              <w:t>ầu ra</w:t>
            </w:r>
          </w:p>
        </w:tc>
        <w:tc>
          <w:tcPr>
            <w:tcW w:w="359" w:type="pct"/>
            <w:tcBorders>
              <w:top w:val="single" w:sz="4" w:space="0" w:color="auto"/>
              <w:left w:val="single" w:sz="4" w:space="0" w:color="auto"/>
              <w:bottom w:val="single" w:sz="4" w:space="0" w:color="auto"/>
              <w:right w:val="single" w:sz="4" w:space="0" w:color="auto"/>
            </w:tcBorders>
            <w:vAlign w:val="center"/>
          </w:tcPr>
          <w:p w14:paraId="463569C8" w14:textId="77777777" w:rsidR="00972EF3" w:rsidRPr="00875FFC" w:rsidRDefault="002362D9"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w:t>
            </w:r>
            <w:r w:rsidR="00972EF3" w:rsidRPr="00875FFC">
              <w:rPr>
                <w:rFonts w:eastAsia="Times New Roman"/>
                <w:color w:val="auto"/>
                <w:sz w:val="20"/>
                <w:szCs w:val="20"/>
                <w:lang w:val="en-US" w:eastAsia="en-US"/>
              </w:rPr>
              <w:t>P</w:t>
            </w:r>
            <w:r w:rsidRPr="00875FFC">
              <w:rPr>
                <w:rFonts w:eastAsia="Times New Roman"/>
                <w:color w:val="auto"/>
                <w:sz w:val="20"/>
                <w:szCs w:val="20"/>
                <w:lang w:val="en-US" w:eastAsia="en-US"/>
              </w:rPr>
              <w:t xml:space="preserve"> </w:t>
            </w:r>
            <w:r w:rsidR="00972EF3" w:rsidRPr="00875FFC">
              <w:rPr>
                <w:rFonts w:eastAsia="Times New Roman"/>
                <w:color w:val="auto"/>
                <w:sz w:val="20"/>
                <w:szCs w:val="20"/>
                <w:lang w:val="en-US" w:eastAsia="en-US"/>
              </w:rPr>
              <w:t>ID</w:t>
            </w:r>
          </w:p>
        </w:tc>
        <w:tc>
          <w:tcPr>
            <w:tcW w:w="1913" w:type="pct"/>
            <w:tcBorders>
              <w:top w:val="single" w:sz="4" w:space="0" w:color="auto"/>
              <w:left w:val="single" w:sz="4" w:space="0" w:color="auto"/>
              <w:bottom w:val="single" w:sz="4" w:space="0" w:color="auto"/>
              <w:right w:val="single" w:sz="4" w:space="0" w:color="auto"/>
            </w:tcBorders>
            <w:vAlign w:val="center"/>
          </w:tcPr>
          <w:p w14:paraId="0A280536"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11" w:type="pct"/>
            <w:tcBorders>
              <w:top w:val="single" w:sz="4" w:space="0" w:color="auto"/>
              <w:left w:val="single" w:sz="4" w:space="0" w:color="auto"/>
              <w:bottom w:val="single" w:sz="4" w:space="0" w:color="auto"/>
              <w:right w:val="single" w:sz="4" w:space="0" w:color="auto"/>
            </w:tcBorders>
            <w:vAlign w:val="center"/>
          </w:tcPr>
          <w:p w14:paraId="3C5C9D24"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0969C0B1" w14:textId="77777777">
        <w:tc>
          <w:tcPr>
            <w:tcW w:w="357" w:type="pct"/>
            <w:tcBorders>
              <w:top w:val="single" w:sz="4" w:space="0" w:color="auto"/>
              <w:left w:val="single" w:sz="4" w:space="0" w:color="auto"/>
              <w:bottom w:val="single" w:sz="4" w:space="0" w:color="auto"/>
              <w:right w:val="single" w:sz="4" w:space="0" w:color="auto"/>
            </w:tcBorders>
            <w:vAlign w:val="center"/>
          </w:tcPr>
          <w:p w14:paraId="0F8A9E3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IP_45</w:t>
            </w:r>
          </w:p>
        </w:tc>
        <w:tc>
          <w:tcPr>
            <w:tcW w:w="1729" w:type="pct"/>
            <w:tcBorders>
              <w:top w:val="single" w:sz="4" w:space="0" w:color="auto"/>
              <w:left w:val="single" w:sz="4" w:space="0" w:color="auto"/>
              <w:bottom w:val="single" w:sz="4" w:space="0" w:color="auto"/>
              <w:right w:val="single" w:sz="4" w:space="0" w:color="auto"/>
            </w:tcBorders>
            <w:vAlign w:val="center"/>
          </w:tcPr>
          <w:p w14:paraId="53E36AE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dự án ưu tiên</w:t>
            </w:r>
          </w:p>
        </w:tc>
        <w:tc>
          <w:tcPr>
            <w:tcW w:w="411" w:type="pct"/>
            <w:tcBorders>
              <w:top w:val="single" w:sz="4" w:space="0" w:color="auto"/>
              <w:left w:val="single" w:sz="4" w:space="0" w:color="auto"/>
              <w:bottom w:val="single" w:sz="4" w:space="0" w:color="auto"/>
              <w:right w:val="single" w:sz="4" w:space="0" w:color="auto"/>
            </w:tcBorders>
            <w:vAlign w:val="center"/>
          </w:tcPr>
          <w:p w14:paraId="56892D7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c>
          <w:tcPr>
            <w:tcW w:w="359" w:type="pct"/>
            <w:tcBorders>
              <w:top w:val="single" w:sz="4" w:space="0" w:color="auto"/>
              <w:left w:val="single" w:sz="4" w:space="0" w:color="auto"/>
              <w:bottom w:val="single" w:sz="4" w:space="0" w:color="auto"/>
              <w:right w:val="single" w:sz="4" w:space="0" w:color="auto"/>
            </w:tcBorders>
            <w:vAlign w:val="center"/>
          </w:tcPr>
          <w:p w14:paraId="67A1BFE9"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55</w:t>
            </w:r>
          </w:p>
        </w:tc>
        <w:tc>
          <w:tcPr>
            <w:tcW w:w="1913" w:type="pct"/>
            <w:tcBorders>
              <w:top w:val="single" w:sz="4" w:space="0" w:color="auto"/>
              <w:left w:val="single" w:sz="4" w:space="0" w:color="auto"/>
              <w:bottom w:val="single" w:sz="4" w:space="0" w:color="auto"/>
              <w:right w:val="single" w:sz="4" w:space="0" w:color="auto"/>
            </w:tcBorders>
            <w:vAlign w:val="center"/>
          </w:tcPr>
          <w:p w14:paraId="434C48C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Đánh giá EDW hoặc MDM</w:t>
            </w:r>
          </w:p>
        </w:tc>
        <w:tc>
          <w:tcPr>
            <w:tcW w:w="411" w:type="pct"/>
            <w:tcBorders>
              <w:top w:val="single" w:sz="4" w:space="0" w:color="auto"/>
              <w:left w:val="single" w:sz="4" w:space="0" w:color="auto"/>
              <w:bottom w:val="single" w:sz="4" w:space="0" w:color="auto"/>
              <w:right w:val="single" w:sz="4" w:space="0" w:color="auto"/>
            </w:tcBorders>
            <w:vAlign w:val="center"/>
          </w:tcPr>
          <w:p w14:paraId="608FD84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1CBADBBE" w14:textId="77777777">
        <w:tc>
          <w:tcPr>
            <w:tcW w:w="357" w:type="pct"/>
            <w:tcBorders>
              <w:top w:val="single" w:sz="4" w:space="0" w:color="auto"/>
              <w:left w:val="single" w:sz="4" w:space="0" w:color="auto"/>
              <w:bottom w:val="single" w:sz="4" w:space="0" w:color="auto"/>
              <w:right w:val="single" w:sz="4" w:space="0" w:color="auto"/>
            </w:tcBorders>
            <w:vAlign w:val="center"/>
          </w:tcPr>
          <w:p w14:paraId="3911FB0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IP_32</w:t>
            </w:r>
          </w:p>
        </w:tc>
        <w:tc>
          <w:tcPr>
            <w:tcW w:w="1729" w:type="pct"/>
            <w:tcBorders>
              <w:top w:val="single" w:sz="4" w:space="0" w:color="auto"/>
              <w:left w:val="single" w:sz="4" w:space="0" w:color="auto"/>
              <w:bottom w:val="single" w:sz="4" w:space="0" w:color="auto"/>
              <w:right w:val="single" w:sz="4" w:space="0" w:color="auto"/>
            </w:tcBorders>
            <w:vAlign w:val="center"/>
          </w:tcPr>
          <w:p w14:paraId="01D8F6C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thu thập dữ liệu</w:t>
            </w:r>
          </w:p>
        </w:tc>
        <w:tc>
          <w:tcPr>
            <w:tcW w:w="411" w:type="pct"/>
            <w:tcBorders>
              <w:top w:val="single" w:sz="4" w:space="0" w:color="auto"/>
              <w:left w:val="single" w:sz="4" w:space="0" w:color="auto"/>
              <w:bottom w:val="single" w:sz="4" w:space="0" w:color="auto"/>
              <w:right w:val="single" w:sz="4" w:space="0" w:color="auto"/>
            </w:tcBorders>
            <w:vAlign w:val="center"/>
          </w:tcPr>
          <w:p w14:paraId="7B7F9D4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c>
          <w:tcPr>
            <w:tcW w:w="359" w:type="pct"/>
            <w:tcBorders>
              <w:top w:val="single" w:sz="4" w:space="0" w:color="auto"/>
              <w:left w:val="single" w:sz="4" w:space="0" w:color="auto"/>
              <w:bottom w:val="single" w:sz="4" w:space="0" w:color="auto"/>
              <w:right w:val="single" w:sz="4" w:space="0" w:color="auto"/>
            </w:tcBorders>
            <w:vAlign w:val="center"/>
          </w:tcPr>
          <w:p w14:paraId="69C0E7E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IP_56</w:t>
            </w:r>
          </w:p>
        </w:tc>
        <w:tc>
          <w:tcPr>
            <w:tcW w:w="1913" w:type="pct"/>
            <w:tcBorders>
              <w:top w:val="single" w:sz="4" w:space="0" w:color="auto"/>
              <w:left w:val="single" w:sz="4" w:space="0" w:color="auto"/>
              <w:bottom w:val="single" w:sz="4" w:space="0" w:color="auto"/>
              <w:right w:val="single" w:sz="4" w:space="0" w:color="auto"/>
            </w:tcBorders>
            <w:vAlign w:val="center"/>
          </w:tcPr>
          <w:p w14:paraId="288EAF7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Triển khai EDW hoặc MDM</w:t>
            </w:r>
          </w:p>
        </w:tc>
        <w:tc>
          <w:tcPr>
            <w:tcW w:w="411" w:type="pct"/>
            <w:tcBorders>
              <w:top w:val="single" w:sz="4" w:space="0" w:color="auto"/>
              <w:left w:val="single" w:sz="4" w:space="0" w:color="auto"/>
              <w:bottom w:val="single" w:sz="4" w:space="0" w:color="auto"/>
              <w:right w:val="single" w:sz="4" w:space="0" w:color="auto"/>
            </w:tcBorders>
            <w:vAlign w:val="center"/>
          </w:tcPr>
          <w:p w14:paraId="04ED3FF2" w14:textId="77777777" w:rsidR="00972EF3" w:rsidRPr="00875FFC" w:rsidRDefault="002807A5"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r w:rsidR="00972EF3" w:rsidRPr="00875FFC">
              <w:rPr>
                <w:rFonts w:eastAsia="Times New Roman"/>
                <w:color w:val="auto"/>
                <w:sz w:val="20"/>
                <w:szCs w:val="20"/>
                <w:lang w:val="en-US" w:eastAsia="en-US"/>
              </w:rPr>
              <w:t xml:space="preserve"> b)</w:t>
            </w:r>
          </w:p>
        </w:tc>
      </w:tr>
      <w:tr w:rsidR="00972EF3" w:rsidRPr="00875FFC" w14:paraId="625BBCA1" w14:textId="77777777">
        <w:tc>
          <w:tcPr>
            <w:tcW w:w="357" w:type="pct"/>
            <w:tcBorders>
              <w:top w:val="single" w:sz="4" w:space="0" w:color="auto"/>
              <w:left w:val="single" w:sz="4" w:space="0" w:color="auto"/>
              <w:bottom w:val="single" w:sz="4" w:space="0" w:color="auto"/>
              <w:right w:val="single" w:sz="4" w:space="0" w:color="auto"/>
            </w:tcBorders>
            <w:vAlign w:val="center"/>
          </w:tcPr>
          <w:p w14:paraId="478CBDA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IP_33</w:t>
            </w:r>
          </w:p>
        </w:tc>
        <w:tc>
          <w:tcPr>
            <w:tcW w:w="1729" w:type="pct"/>
            <w:tcBorders>
              <w:top w:val="single" w:sz="4" w:space="0" w:color="auto"/>
              <w:left w:val="single" w:sz="4" w:space="0" w:color="auto"/>
              <w:bottom w:val="single" w:sz="4" w:space="0" w:color="auto"/>
              <w:right w:val="single" w:sz="4" w:space="0" w:color="auto"/>
            </w:tcBorders>
            <w:vAlign w:val="center"/>
          </w:tcPr>
          <w:p w14:paraId="7D554B6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nghĩa hoạt động dữ liệu</w:t>
            </w:r>
          </w:p>
        </w:tc>
        <w:tc>
          <w:tcPr>
            <w:tcW w:w="411" w:type="pct"/>
            <w:tcBorders>
              <w:top w:val="single" w:sz="4" w:space="0" w:color="auto"/>
              <w:left w:val="single" w:sz="4" w:space="0" w:color="auto"/>
              <w:bottom w:val="single" w:sz="4" w:space="0" w:color="auto"/>
              <w:right w:val="single" w:sz="4" w:space="0" w:color="auto"/>
            </w:tcBorders>
            <w:vAlign w:val="center"/>
          </w:tcPr>
          <w:p w14:paraId="4C3B433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c>
          <w:tcPr>
            <w:tcW w:w="359" w:type="pct"/>
            <w:tcBorders>
              <w:top w:val="single" w:sz="4" w:space="0" w:color="auto"/>
              <w:left w:val="single" w:sz="4" w:space="0" w:color="auto"/>
              <w:bottom w:val="single" w:sz="4" w:space="0" w:color="auto"/>
              <w:right w:val="single" w:sz="4" w:space="0" w:color="auto"/>
            </w:tcBorders>
            <w:vAlign w:val="center"/>
          </w:tcPr>
          <w:p w14:paraId="188DFB2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IP_57</w:t>
            </w:r>
          </w:p>
        </w:tc>
        <w:tc>
          <w:tcPr>
            <w:tcW w:w="1913" w:type="pct"/>
            <w:tcBorders>
              <w:top w:val="single" w:sz="4" w:space="0" w:color="auto"/>
              <w:left w:val="single" w:sz="4" w:space="0" w:color="auto"/>
              <w:bottom w:val="single" w:sz="4" w:space="0" w:color="auto"/>
              <w:right w:val="single" w:sz="4" w:space="0" w:color="auto"/>
            </w:tcBorders>
            <w:vAlign w:val="center"/>
          </w:tcPr>
          <w:p w14:paraId="19E807A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Mua giấy phép EDW hoặc MDM</w:t>
            </w:r>
          </w:p>
        </w:tc>
        <w:tc>
          <w:tcPr>
            <w:tcW w:w="411" w:type="pct"/>
            <w:tcBorders>
              <w:top w:val="single" w:sz="4" w:space="0" w:color="auto"/>
              <w:left w:val="single" w:sz="4" w:space="0" w:color="auto"/>
              <w:bottom w:val="single" w:sz="4" w:space="0" w:color="auto"/>
              <w:right w:val="single" w:sz="4" w:space="0" w:color="auto"/>
            </w:tcBorders>
            <w:vAlign w:val="center"/>
          </w:tcPr>
          <w:p w14:paraId="7579F29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2C80F23A" w14:textId="77777777">
        <w:tc>
          <w:tcPr>
            <w:tcW w:w="357" w:type="pct"/>
            <w:tcBorders>
              <w:top w:val="single" w:sz="4" w:space="0" w:color="auto"/>
              <w:left w:val="single" w:sz="4" w:space="0" w:color="auto"/>
              <w:bottom w:val="single" w:sz="4" w:space="0" w:color="auto"/>
              <w:right w:val="single" w:sz="4" w:space="0" w:color="auto"/>
            </w:tcBorders>
            <w:vAlign w:val="center"/>
          </w:tcPr>
          <w:p w14:paraId="7460546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!P_42</w:t>
            </w:r>
          </w:p>
        </w:tc>
        <w:tc>
          <w:tcPr>
            <w:tcW w:w="1729" w:type="pct"/>
            <w:tcBorders>
              <w:top w:val="single" w:sz="4" w:space="0" w:color="auto"/>
              <w:left w:val="single" w:sz="4" w:space="0" w:color="auto"/>
              <w:bottom w:val="single" w:sz="4" w:space="0" w:color="auto"/>
              <w:right w:val="single" w:sz="4" w:space="0" w:color="auto"/>
            </w:tcBorders>
            <w:vAlign w:val="center"/>
          </w:tcPr>
          <w:p w14:paraId="2E933DE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Kiến trúc BDA</w:t>
            </w:r>
          </w:p>
        </w:tc>
        <w:tc>
          <w:tcPr>
            <w:tcW w:w="411" w:type="pct"/>
            <w:tcBorders>
              <w:top w:val="single" w:sz="4" w:space="0" w:color="auto"/>
              <w:left w:val="single" w:sz="4" w:space="0" w:color="auto"/>
              <w:bottom w:val="single" w:sz="4" w:space="0" w:color="auto"/>
              <w:right w:val="single" w:sz="4" w:space="0" w:color="auto"/>
            </w:tcBorders>
            <w:vAlign w:val="center"/>
          </w:tcPr>
          <w:p w14:paraId="61B98C6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c>
          <w:tcPr>
            <w:tcW w:w="359" w:type="pct"/>
            <w:tcBorders>
              <w:top w:val="single" w:sz="4" w:space="0" w:color="auto"/>
              <w:left w:val="single" w:sz="4" w:space="0" w:color="auto"/>
              <w:bottom w:val="single" w:sz="4" w:space="0" w:color="auto"/>
              <w:right w:val="single" w:sz="4" w:space="0" w:color="auto"/>
            </w:tcBorders>
            <w:vAlign w:val="center"/>
          </w:tcPr>
          <w:p w14:paraId="264CE11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1913" w:type="pct"/>
            <w:tcBorders>
              <w:top w:val="single" w:sz="4" w:space="0" w:color="auto"/>
              <w:left w:val="single" w:sz="4" w:space="0" w:color="auto"/>
              <w:bottom w:val="single" w:sz="4" w:space="0" w:color="auto"/>
              <w:right w:val="single" w:sz="4" w:space="0" w:color="auto"/>
            </w:tcBorders>
            <w:vAlign w:val="center"/>
          </w:tcPr>
          <w:p w14:paraId="6E64826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411" w:type="pct"/>
            <w:tcBorders>
              <w:top w:val="single" w:sz="4" w:space="0" w:color="auto"/>
              <w:left w:val="single" w:sz="4" w:space="0" w:color="auto"/>
              <w:bottom w:val="single" w:sz="4" w:space="0" w:color="auto"/>
              <w:right w:val="single" w:sz="4" w:space="0" w:color="auto"/>
            </w:tcBorders>
            <w:vAlign w:val="center"/>
          </w:tcPr>
          <w:p w14:paraId="20EC839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r>
    </w:tbl>
    <w:p w14:paraId="69D961A7"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74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w:t>
      </w:r>
      <w:r w:rsidR="0089084A" w:rsidRPr="00875FFC">
        <w:rPr>
          <w:rFonts w:eastAsia="Times New Roman"/>
          <w:b/>
          <w:color w:val="auto"/>
          <w:sz w:val="20"/>
          <w:szCs w:val="20"/>
          <w:lang w:val="en-US" w:eastAsia="en-US"/>
        </w:rPr>
        <w:t>TIP</w:t>
      </w:r>
      <w:r w:rsidRPr="00875FFC">
        <w:rPr>
          <w:rFonts w:eastAsia="Times New Roman"/>
          <w:b/>
          <w:color w:val="auto"/>
          <w:sz w:val="20"/>
          <w:szCs w:val="20"/>
          <w:lang w:val="en-US" w:eastAsia="en-US"/>
        </w:rPr>
        <w:t>2 Tích hợp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47"/>
        <w:gridCol w:w="8434"/>
      </w:tblGrid>
      <w:tr w:rsidR="00972EF3" w:rsidRPr="00875FFC" w14:paraId="4331080A" w14:textId="77777777">
        <w:tc>
          <w:tcPr>
            <w:tcW w:w="356" w:type="pct"/>
            <w:vAlign w:val="center"/>
          </w:tcPr>
          <w:p w14:paraId="5384218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644" w:type="pct"/>
            <w:vAlign w:val="center"/>
          </w:tcPr>
          <w:p w14:paraId="0F080EE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 2</w:t>
            </w:r>
          </w:p>
        </w:tc>
      </w:tr>
      <w:tr w:rsidR="00972EF3" w:rsidRPr="00875FFC" w14:paraId="0A44DB4F" w14:textId="77777777">
        <w:tc>
          <w:tcPr>
            <w:tcW w:w="356" w:type="pct"/>
            <w:vAlign w:val="center"/>
          </w:tcPr>
          <w:p w14:paraId="4B0E4A1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644" w:type="pct"/>
            <w:vAlign w:val="center"/>
          </w:tcPr>
          <w:p w14:paraId="7E3D21C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Tích hợp hệ thống</w:t>
            </w:r>
          </w:p>
        </w:tc>
      </w:tr>
      <w:tr w:rsidR="00972EF3" w:rsidRPr="00875FFC" w14:paraId="10D17C45" w14:textId="77777777">
        <w:tc>
          <w:tcPr>
            <w:tcW w:w="356" w:type="pct"/>
            <w:vAlign w:val="center"/>
          </w:tcPr>
          <w:p w14:paraId="0E9E124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w:t>
            </w:r>
          </w:p>
        </w:tc>
        <w:tc>
          <w:tcPr>
            <w:tcW w:w="4644" w:type="pct"/>
            <w:vAlign w:val="center"/>
          </w:tcPr>
          <w:p w14:paraId="613030E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đích của quá trình TIP2 là thiết lập các cơ chế nhập dữ liệu từ bên cung cấp dữ liệu để phân tích hoặc xử lý thêm và xuất dữ liệu cho người tiêu dùng thông qua API.</w:t>
            </w:r>
          </w:p>
        </w:tc>
      </w:tr>
      <w:tr w:rsidR="00972EF3" w:rsidRPr="00875FFC" w14:paraId="48F4DBE9" w14:textId="77777777">
        <w:tc>
          <w:tcPr>
            <w:tcW w:w="356" w:type="pct"/>
            <w:vAlign w:val="center"/>
          </w:tcPr>
          <w:p w14:paraId="4F990ED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4644" w:type="pct"/>
            <w:vAlign w:val="center"/>
          </w:tcPr>
          <w:p w14:paraId="3DDA917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Kết quả của quá trình này bao gồm:</w:t>
            </w:r>
          </w:p>
          <w:p w14:paraId="050C444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kết nối dữ liệu an toàn và quyền truy cập được thiết lập;</w:t>
            </w:r>
          </w:p>
          <w:p w14:paraId="42A3FF6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nhập dữ liệu được thực hiện;</w:t>
            </w:r>
          </w:p>
          <w:p w14:paraId="288AFC2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quản lý quyền truy cập được thiết lập;</w:t>
            </w:r>
          </w:p>
          <w:p w14:paraId="76F8FC5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xuất dữ liệu (ví dụ: thông qua giao diện lập trình ứng dụng, giao thức hoặc ngôn ngữ truy vấn) được thực hiện.</w:t>
            </w:r>
          </w:p>
        </w:tc>
      </w:tr>
    </w:tbl>
    <w:p w14:paraId="74A558E0"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75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TIP2 Tích hợp hệ thống (BP)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0"/>
        <w:gridCol w:w="7861"/>
      </w:tblGrid>
      <w:tr w:rsidR="00972EF3" w:rsidRPr="00875FFC" w14:paraId="53510B5D" w14:textId="77777777">
        <w:tc>
          <w:tcPr>
            <w:tcW w:w="672" w:type="pct"/>
            <w:vAlign w:val="center"/>
          </w:tcPr>
          <w:p w14:paraId="064F846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ID</w:t>
            </w:r>
          </w:p>
        </w:tc>
        <w:tc>
          <w:tcPr>
            <w:tcW w:w="4328" w:type="pct"/>
            <w:vAlign w:val="center"/>
          </w:tcPr>
          <w:p w14:paraId="33976D8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 2</w:t>
            </w:r>
          </w:p>
        </w:tc>
      </w:tr>
      <w:tr w:rsidR="00972EF3" w:rsidRPr="00875FFC" w14:paraId="377872DB" w14:textId="77777777">
        <w:tc>
          <w:tcPr>
            <w:tcW w:w="672" w:type="pct"/>
            <w:vAlign w:val="center"/>
          </w:tcPr>
          <w:p w14:paraId="672DC14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Thực hành cơ sở</w:t>
            </w:r>
          </w:p>
        </w:tc>
        <w:tc>
          <w:tcPr>
            <w:tcW w:w="4328" w:type="pct"/>
            <w:vAlign w:val="center"/>
          </w:tcPr>
          <w:p w14:paraId="615CC07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BP1 Các lớp giao diện: hoạch định và triển khai các lớp giao diện tại c</w:t>
            </w:r>
            <w:r w:rsidR="00C214C5" w:rsidRPr="00875FFC">
              <w:rPr>
                <w:rFonts w:eastAsia="Times New Roman"/>
                <w:color w:val="auto"/>
                <w:sz w:val="20"/>
                <w:szCs w:val="20"/>
                <w:lang w:val="en-US" w:eastAsia="en-US"/>
              </w:rPr>
              <w:t>ả</w:t>
            </w:r>
            <w:r w:rsidRPr="00875FFC">
              <w:rPr>
                <w:rFonts w:eastAsia="Times New Roman"/>
                <w:color w:val="auto"/>
                <w:sz w:val="20"/>
                <w:szCs w:val="20"/>
                <w:lang w:val="en-US" w:eastAsia="en-US"/>
              </w:rPr>
              <w:t xml:space="preserve"> EDW và Công cụ phân tích dữ liệu lớn [kết quả a), b), d)].</w:t>
            </w:r>
          </w:p>
          <w:p w14:paraId="3E50A93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BP2 Quản trị dữ liệu: triển khai quản lý quyền truy cập như một phần của quản trị dữ liệu [kết quả c)].</w:t>
            </w:r>
          </w:p>
        </w:tc>
      </w:tr>
    </w:tbl>
    <w:p w14:paraId="22DB072A"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Bảng 7</w:t>
      </w:r>
      <w:r w:rsidR="006E7C16" w:rsidRPr="00875FFC">
        <w:rPr>
          <w:rFonts w:eastAsia="Times New Roman"/>
          <w:b/>
          <w:color w:val="auto"/>
          <w:sz w:val="20"/>
          <w:szCs w:val="20"/>
          <w:lang w:val="en-US" w:eastAsia="en-US"/>
        </w:rPr>
        <w:t>6</w:t>
      </w:r>
      <w:r w:rsidRPr="00875FFC">
        <w:rPr>
          <w:rFonts w:eastAsia="Times New Roman"/>
          <w:b/>
          <w:color w:val="auto"/>
          <w:sz w:val="20"/>
          <w:szCs w:val="20"/>
          <w:lang w:val="en-US" w:eastAsia="en-US"/>
        </w:rPr>
        <w:t xml:space="preserve">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TIP2 Tích hợp hệ thống (IP)</w:t>
      </w:r>
    </w:p>
    <w:tbl>
      <w:tblPr>
        <w:tblW w:w="5000" w:type="pct"/>
        <w:tblCellMar>
          <w:left w:w="0" w:type="dxa"/>
          <w:right w:w="0" w:type="dxa"/>
        </w:tblCellMar>
        <w:tblLook w:val="0000" w:firstRow="0" w:lastRow="0" w:firstColumn="0" w:lastColumn="0" w:noHBand="0" w:noVBand="0"/>
      </w:tblPr>
      <w:tblGrid>
        <w:gridCol w:w="604"/>
        <w:gridCol w:w="2922"/>
        <w:gridCol w:w="854"/>
        <w:gridCol w:w="605"/>
        <w:gridCol w:w="3709"/>
        <w:gridCol w:w="387"/>
      </w:tblGrid>
      <w:tr w:rsidR="00972EF3" w:rsidRPr="00875FFC" w14:paraId="0F7C10BD" w14:textId="77777777" w:rsidTr="001D533D">
        <w:tc>
          <w:tcPr>
            <w:tcW w:w="5000" w:type="pct"/>
            <w:gridSpan w:val="6"/>
            <w:tcBorders>
              <w:top w:val="single" w:sz="4" w:space="0" w:color="auto"/>
              <w:left w:val="single" w:sz="4" w:space="0" w:color="auto"/>
              <w:bottom w:val="single" w:sz="4" w:space="0" w:color="auto"/>
              <w:right w:val="single" w:sz="4" w:space="0" w:color="auto"/>
            </w:tcBorders>
            <w:vAlign w:val="center"/>
          </w:tcPr>
          <w:p w14:paraId="47AE944C"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Thông tin các sản phẩm</w:t>
            </w:r>
          </w:p>
        </w:tc>
      </w:tr>
      <w:tr w:rsidR="00972EF3" w:rsidRPr="00875FFC" w14:paraId="3B540436" w14:textId="77777777" w:rsidTr="001D533D">
        <w:tc>
          <w:tcPr>
            <w:tcW w:w="2412" w:type="pct"/>
            <w:gridSpan w:val="3"/>
            <w:tcBorders>
              <w:top w:val="single" w:sz="4" w:space="0" w:color="auto"/>
              <w:left w:val="single" w:sz="4" w:space="0" w:color="auto"/>
              <w:bottom w:val="single" w:sz="4" w:space="0" w:color="auto"/>
              <w:right w:val="single" w:sz="4" w:space="0" w:color="auto"/>
            </w:tcBorders>
            <w:vAlign w:val="center"/>
          </w:tcPr>
          <w:p w14:paraId="259AD012"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vào</w:t>
            </w:r>
          </w:p>
        </w:tc>
        <w:tc>
          <w:tcPr>
            <w:tcW w:w="2588" w:type="pct"/>
            <w:gridSpan w:val="3"/>
            <w:tcBorders>
              <w:top w:val="single" w:sz="4" w:space="0" w:color="auto"/>
              <w:left w:val="single" w:sz="4" w:space="0" w:color="auto"/>
              <w:bottom w:val="single" w:sz="4" w:space="0" w:color="auto"/>
              <w:right w:val="single" w:sz="4" w:space="0" w:color="auto"/>
            </w:tcBorders>
            <w:vAlign w:val="center"/>
          </w:tcPr>
          <w:p w14:paraId="3F2CF8DD"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3A12F942" w14:textId="77777777" w:rsidTr="001D533D">
        <w:tc>
          <w:tcPr>
            <w:tcW w:w="333" w:type="pct"/>
            <w:tcBorders>
              <w:top w:val="single" w:sz="4" w:space="0" w:color="auto"/>
              <w:left w:val="single" w:sz="4" w:space="0" w:color="auto"/>
              <w:bottom w:val="single" w:sz="4" w:space="0" w:color="auto"/>
              <w:right w:val="single" w:sz="4" w:space="0" w:color="auto"/>
            </w:tcBorders>
            <w:vAlign w:val="center"/>
          </w:tcPr>
          <w:p w14:paraId="213261DD"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1609" w:type="pct"/>
            <w:tcBorders>
              <w:top w:val="single" w:sz="4" w:space="0" w:color="auto"/>
              <w:left w:val="single" w:sz="4" w:space="0" w:color="auto"/>
              <w:bottom w:val="single" w:sz="4" w:space="0" w:color="auto"/>
              <w:right w:val="single" w:sz="4" w:space="0" w:color="auto"/>
            </w:tcBorders>
            <w:vAlign w:val="center"/>
          </w:tcPr>
          <w:p w14:paraId="24E11163"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470" w:type="pct"/>
            <w:tcBorders>
              <w:top w:val="single" w:sz="4" w:space="0" w:color="auto"/>
              <w:left w:val="single" w:sz="4" w:space="0" w:color="auto"/>
              <w:bottom w:val="single" w:sz="4" w:space="0" w:color="auto"/>
              <w:right w:val="single" w:sz="4" w:space="0" w:color="auto"/>
            </w:tcBorders>
            <w:vAlign w:val="center"/>
          </w:tcPr>
          <w:p w14:paraId="6964BBFC"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c>
          <w:tcPr>
            <w:tcW w:w="333" w:type="pct"/>
            <w:tcBorders>
              <w:top w:val="single" w:sz="4" w:space="0" w:color="auto"/>
              <w:left w:val="single" w:sz="4" w:space="0" w:color="auto"/>
              <w:bottom w:val="single" w:sz="4" w:space="0" w:color="auto"/>
              <w:right w:val="single" w:sz="4" w:space="0" w:color="auto"/>
            </w:tcBorders>
            <w:vAlign w:val="center"/>
          </w:tcPr>
          <w:p w14:paraId="588C9527"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IP ID</w:t>
            </w:r>
          </w:p>
        </w:tc>
        <w:tc>
          <w:tcPr>
            <w:tcW w:w="2042" w:type="pct"/>
            <w:tcBorders>
              <w:top w:val="single" w:sz="4" w:space="0" w:color="auto"/>
              <w:left w:val="single" w:sz="4" w:space="0" w:color="auto"/>
              <w:bottom w:val="single" w:sz="4" w:space="0" w:color="auto"/>
              <w:right w:val="single" w:sz="4" w:space="0" w:color="auto"/>
            </w:tcBorders>
            <w:vAlign w:val="center"/>
          </w:tcPr>
          <w:p w14:paraId="2442D482"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Tên</w:t>
            </w:r>
          </w:p>
        </w:tc>
        <w:tc>
          <w:tcPr>
            <w:tcW w:w="213" w:type="pct"/>
            <w:tcBorders>
              <w:top w:val="single" w:sz="4" w:space="0" w:color="auto"/>
              <w:left w:val="single" w:sz="4" w:space="0" w:color="auto"/>
              <w:bottom w:val="single" w:sz="4" w:space="0" w:color="auto"/>
              <w:right w:val="single" w:sz="4" w:space="0" w:color="auto"/>
            </w:tcBorders>
            <w:vAlign w:val="center"/>
          </w:tcPr>
          <w:p w14:paraId="32DF42D0"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color w:val="auto"/>
                <w:sz w:val="20"/>
                <w:szCs w:val="20"/>
                <w:lang w:val="en-US" w:eastAsia="en-US"/>
              </w:rPr>
              <w:t>Đầu ra</w:t>
            </w:r>
          </w:p>
        </w:tc>
      </w:tr>
      <w:tr w:rsidR="00972EF3" w:rsidRPr="00875FFC" w14:paraId="21CA862A" w14:textId="77777777" w:rsidTr="001D533D">
        <w:tc>
          <w:tcPr>
            <w:tcW w:w="333" w:type="pct"/>
            <w:tcBorders>
              <w:top w:val="single" w:sz="4" w:space="0" w:color="auto"/>
              <w:left w:val="single" w:sz="4" w:space="0" w:color="auto"/>
              <w:bottom w:val="single" w:sz="4" w:space="0" w:color="auto"/>
              <w:right w:val="single" w:sz="4" w:space="0" w:color="auto"/>
            </w:tcBorders>
            <w:vAlign w:val="center"/>
          </w:tcPr>
          <w:p w14:paraId="04F12EB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IP_45</w:t>
            </w:r>
          </w:p>
        </w:tc>
        <w:tc>
          <w:tcPr>
            <w:tcW w:w="1609" w:type="pct"/>
            <w:tcBorders>
              <w:top w:val="single" w:sz="4" w:space="0" w:color="auto"/>
              <w:left w:val="single" w:sz="4" w:space="0" w:color="auto"/>
              <w:bottom w:val="single" w:sz="4" w:space="0" w:color="auto"/>
              <w:right w:val="single" w:sz="4" w:space="0" w:color="auto"/>
            </w:tcBorders>
            <w:vAlign w:val="center"/>
          </w:tcPr>
          <w:p w14:paraId="339934B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dự án ưu tiên</w:t>
            </w:r>
          </w:p>
        </w:tc>
        <w:tc>
          <w:tcPr>
            <w:tcW w:w="470" w:type="pct"/>
            <w:tcBorders>
              <w:top w:val="single" w:sz="4" w:space="0" w:color="auto"/>
              <w:left w:val="single" w:sz="4" w:space="0" w:color="auto"/>
              <w:bottom w:val="single" w:sz="4" w:space="0" w:color="auto"/>
              <w:right w:val="single" w:sz="4" w:space="0" w:color="auto"/>
            </w:tcBorders>
            <w:vAlign w:val="center"/>
          </w:tcPr>
          <w:p w14:paraId="1787FFF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c>
          <w:tcPr>
            <w:tcW w:w="333" w:type="pct"/>
            <w:tcBorders>
              <w:top w:val="single" w:sz="4" w:space="0" w:color="auto"/>
              <w:left w:val="single" w:sz="4" w:space="0" w:color="auto"/>
              <w:bottom w:val="single" w:sz="4" w:space="0" w:color="auto"/>
              <w:right w:val="single" w:sz="4" w:space="0" w:color="auto"/>
            </w:tcBorders>
            <w:vAlign w:val="center"/>
          </w:tcPr>
          <w:p w14:paraId="5774468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IP_58</w:t>
            </w:r>
          </w:p>
        </w:tc>
        <w:tc>
          <w:tcPr>
            <w:tcW w:w="2042" w:type="pct"/>
            <w:tcBorders>
              <w:top w:val="single" w:sz="4" w:space="0" w:color="auto"/>
              <w:left w:val="single" w:sz="4" w:space="0" w:color="auto"/>
              <w:bottom w:val="single" w:sz="4" w:space="0" w:color="auto"/>
              <w:right w:val="single" w:sz="4" w:space="0" w:color="auto"/>
            </w:tcBorders>
            <w:vAlign w:val="center"/>
          </w:tcPr>
          <w:p w14:paraId="22C29D0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API đã xác định</w:t>
            </w:r>
          </w:p>
        </w:tc>
        <w:tc>
          <w:tcPr>
            <w:tcW w:w="213" w:type="pct"/>
            <w:tcBorders>
              <w:top w:val="single" w:sz="4" w:space="0" w:color="auto"/>
              <w:left w:val="single" w:sz="4" w:space="0" w:color="auto"/>
              <w:bottom w:val="single" w:sz="4" w:space="0" w:color="auto"/>
              <w:right w:val="single" w:sz="4" w:space="0" w:color="auto"/>
            </w:tcBorders>
            <w:vAlign w:val="center"/>
          </w:tcPr>
          <w:p w14:paraId="1F0F1CA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7F39E298" w14:textId="77777777" w:rsidTr="001D533D">
        <w:tc>
          <w:tcPr>
            <w:tcW w:w="333" w:type="pct"/>
            <w:tcBorders>
              <w:top w:val="single" w:sz="4" w:space="0" w:color="auto"/>
              <w:left w:val="single" w:sz="4" w:space="0" w:color="auto"/>
              <w:bottom w:val="single" w:sz="4" w:space="0" w:color="auto"/>
              <w:right w:val="single" w:sz="4" w:space="0" w:color="auto"/>
            </w:tcBorders>
            <w:vAlign w:val="center"/>
          </w:tcPr>
          <w:p w14:paraId="7189B0C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IP_32</w:t>
            </w:r>
          </w:p>
        </w:tc>
        <w:tc>
          <w:tcPr>
            <w:tcW w:w="1609" w:type="pct"/>
            <w:tcBorders>
              <w:top w:val="single" w:sz="4" w:space="0" w:color="auto"/>
              <w:left w:val="single" w:sz="4" w:space="0" w:color="auto"/>
              <w:bottom w:val="single" w:sz="4" w:space="0" w:color="auto"/>
              <w:right w:val="single" w:sz="4" w:space="0" w:color="auto"/>
            </w:tcBorders>
            <w:vAlign w:val="center"/>
          </w:tcPr>
          <w:p w14:paraId="4A4FB2F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thu thập dữ liệu</w:t>
            </w:r>
          </w:p>
        </w:tc>
        <w:tc>
          <w:tcPr>
            <w:tcW w:w="470" w:type="pct"/>
            <w:tcBorders>
              <w:top w:val="single" w:sz="4" w:space="0" w:color="auto"/>
              <w:left w:val="single" w:sz="4" w:space="0" w:color="auto"/>
              <w:bottom w:val="single" w:sz="4" w:space="0" w:color="auto"/>
              <w:right w:val="single" w:sz="4" w:space="0" w:color="auto"/>
            </w:tcBorders>
            <w:vAlign w:val="center"/>
          </w:tcPr>
          <w:p w14:paraId="6E924E9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c>
          <w:tcPr>
            <w:tcW w:w="333" w:type="pct"/>
            <w:tcBorders>
              <w:top w:val="single" w:sz="4" w:space="0" w:color="auto"/>
              <w:left w:val="single" w:sz="4" w:space="0" w:color="auto"/>
              <w:bottom w:val="single" w:sz="4" w:space="0" w:color="auto"/>
              <w:right w:val="single" w:sz="4" w:space="0" w:color="auto"/>
            </w:tcBorders>
            <w:vAlign w:val="center"/>
          </w:tcPr>
          <w:p w14:paraId="7DDD663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IP_59</w:t>
            </w:r>
          </w:p>
        </w:tc>
        <w:tc>
          <w:tcPr>
            <w:tcW w:w="2042" w:type="pct"/>
            <w:tcBorders>
              <w:top w:val="single" w:sz="4" w:space="0" w:color="auto"/>
              <w:left w:val="single" w:sz="4" w:space="0" w:color="auto"/>
              <w:bottom w:val="single" w:sz="4" w:space="0" w:color="auto"/>
              <w:right w:val="single" w:sz="4" w:space="0" w:color="auto"/>
            </w:tcBorders>
            <w:vAlign w:val="center"/>
          </w:tcPr>
          <w:p w14:paraId="31A7664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tích hợp dữ liệu</w:t>
            </w:r>
          </w:p>
        </w:tc>
        <w:tc>
          <w:tcPr>
            <w:tcW w:w="213" w:type="pct"/>
            <w:tcBorders>
              <w:top w:val="single" w:sz="4" w:space="0" w:color="auto"/>
              <w:left w:val="single" w:sz="4" w:space="0" w:color="auto"/>
              <w:bottom w:val="single" w:sz="4" w:space="0" w:color="auto"/>
              <w:right w:val="single" w:sz="4" w:space="0" w:color="auto"/>
            </w:tcBorders>
            <w:vAlign w:val="center"/>
          </w:tcPr>
          <w:p w14:paraId="7E0ACBD0" w14:textId="77777777" w:rsidR="00972EF3" w:rsidRPr="00875FFC" w:rsidRDefault="0007527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r w:rsidR="00972EF3" w:rsidRPr="00875FFC">
              <w:rPr>
                <w:rFonts w:eastAsia="Times New Roman"/>
                <w:color w:val="auto"/>
                <w:sz w:val="20"/>
                <w:szCs w:val="20"/>
                <w:lang w:val="en-US" w:eastAsia="en-US"/>
              </w:rPr>
              <w:t>)</w:t>
            </w:r>
          </w:p>
        </w:tc>
      </w:tr>
      <w:tr w:rsidR="00972EF3" w:rsidRPr="00875FFC" w14:paraId="38060E15" w14:textId="77777777" w:rsidTr="001D533D">
        <w:tc>
          <w:tcPr>
            <w:tcW w:w="333" w:type="pct"/>
            <w:tcBorders>
              <w:top w:val="single" w:sz="4" w:space="0" w:color="auto"/>
              <w:left w:val="single" w:sz="4" w:space="0" w:color="auto"/>
              <w:bottom w:val="single" w:sz="4" w:space="0" w:color="auto"/>
              <w:right w:val="single" w:sz="4" w:space="0" w:color="auto"/>
            </w:tcBorders>
            <w:vAlign w:val="center"/>
          </w:tcPr>
          <w:p w14:paraId="6AB6E11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IP_33</w:t>
            </w:r>
          </w:p>
        </w:tc>
        <w:tc>
          <w:tcPr>
            <w:tcW w:w="1609" w:type="pct"/>
            <w:tcBorders>
              <w:top w:val="single" w:sz="4" w:space="0" w:color="auto"/>
              <w:left w:val="single" w:sz="4" w:space="0" w:color="auto"/>
              <w:bottom w:val="single" w:sz="4" w:space="0" w:color="auto"/>
              <w:right w:val="single" w:sz="4" w:space="0" w:color="auto"/>
            </w:tcBorders>
            <w:vAlign w:val="center"/>
          </w:tcPr>
          <w:p w14:paraId="04E73E8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nghĩa hoạt động dữ liệu</w:t>
            </w:r>
          </w:p>
        </w:tc>
        <w:tc>
          <w:tcPr>
            <w:tcW w:w="470" w:type="pct"/>
            <w:tcBorders>
              <w:top w:val="single" w:sz="4" w:space="0" w:color="auto"/>
              <w:left w:val="single" w:sz="4" w:space="0" w:color="auto"/>
              <w:bottom w:val="single" w:sz="4" w:space="0" w:color="auto"/>
              <w:right w:val="single" w:sz="4" w:space="0" w:color="auto"/>
            </w:tcBorders>
            <w:vAlign w:val="center"/>
          </w:tcPr>
          <w:p w14:paraId="36557EF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c>
          <w:tcPr>
            <w:tcW w:w="333" w:type="pct"/>
            <w:tcBorders>
              <w:top w:val="single" w:sz="4" w:space="0" w:color="auto"/>
              <w:left w:val="single" w:sz="4" w:space="0" w:color="auto"/>
              <w:bottom w:val="single" w:sz="4" w:space="0" w:color="auto"/>
              <w:right w:val="single" w:sz="4" w:space="0" w:color="auto"/>
            </w:tcBorders>
            <w:vAlign w:val="center"/>
          </w:tcPr>
          <w:p w14:paraId="08F52BC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IP_60</w:t>
            </w:r>
          </w:p>
        </w:tc>
        <w:tc>
          <w:tcPr>
            <w:tcW w:w="2042" w:type="pct"/>
            <w:tcBorders>
              <w:top w:val="single" w:sz="4" w:space="0" w:color="auto"/>
              <w:left w:val="single" w:sz="4" w:space="0" w:color="auto"/>
              <w:bottom w:val="single" w:sz="4" w:space="0" w:color="auto"/>
              <w:right w:val="single" w:sz="4" w:space="0" w:color="auto"/>
            </w:tcBorders>
            <w:vAlign w:val="center"/>
          </w:tcPr>
          <w:p w14:paraId="409DBE9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trích xuất dữ liệu</w:t>
            </w:r>
          </w:p>
        </w:tc>
        <w:tc>
          <w:tcPr>
            <w:tcW w:w="213" w:type="pct"/>
            <w:tcBorders>
              <w:top w:val="single" w:sz="4" w:space="0" w:color="auto"/>
              <w:left w:val="single" w:sz="4" w:space="0" w:color="auto"/>
              <w:bottom w:val="single" w:sz="4" w:space="0" w:color="auto"/>
              <w:right w:val="single" w:sz="4" w:space="0" w:color="auto"/>
            </w:tcBorders>
            <w:vAlign w:val="center"/>
          </w:tcPr>
          <w:p w14:paraId="7EA5C1B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15BD8D32" w14:textId="77777777" w:rsidTr="001D533D">
        <w:tc>
          <w:tcPr>
            <w:tcW w:w="333" w:type="pct"/>
            <w:tcBorders>
              <w:top w:val="single" w:sz="4" w:space="0" w:color="auto"/>
              <w:left w:val="single" w:sz="4" w:space="0" w:color="auto"/>
              <w:bottom w:val="single" w:sz="4" w:space="0" w:color="auto"/>
              <w:right w:val="single" w:sz="4" w:space="0" w:color="auto"/>
            </w:tcBorders>
            <w:vAlign w:val="center"/>
          </w:tcPr>
          <w:p w14:paraId="5B570BE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IP_42</w:t>
            </w:r>
          </w:p>
        </w:tc>
        <w:tc>
          <w:tcPr>
            <w:tcW w:w="1609" w:type="pct"/>
            <w:tcBorders>
              <w:top w:val="single" w:sz="4" w:space="0" w:color="auto"/>
              <w:left w:val="single" w:sz="4" w:space="0" w:color="auto"/>
              <w:bottom w:val="single" w:sz="4" w:space="0" w:color="auto"/>
              <w:right w:val="single" w:sz="4" w:space="0" w:color="auto"/>
            </w:tcBorders>
            <w:vAlign w:val="center"/>
          </w:tcPr>
          <w:p w14:paraId="356F7ED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Kiến trúc BDA</w:t>
            </w:r>
          </w:p>
        </w:tc>
        <w:tc>
          <w:tcPr>
            <w:tcW w:w="470" w:type="pct"/>
            <w:tcBorders>
              <w:top w:val="single" w:sz="4" w:space="0" w:color="auto"/>
              <w:left w:val="single" w:sz="4" w:space="0" w:color="auto"/>
              <w:bottom w:val="single" w:sz="4" w:space="0" w:color="auto"/>
              <w:right w:val="single" w:sz="4" w:space="0" w:color="auto"/>
            </w:tcBorders>
            <w:vAlign w:val="center"/>
          </w:tcPr>
          <w:p w14:paraId="11610E1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c>
          <w:tcPr>
            <w:tcW w:w="333" w:type="pct"/>
            <w:tcBorders>
              <w:top w:val="single" w:sz="4" w:space="0" w:color="auto"/>
              <w:left w:val="single" w:sz="4" w:space="0" w:color="auto"/>
              <w:bottom w:val="single" w:sz="4" w:space="0" w:color="auto"/>
              <w:right w:val="single" w:sz="4" w:space="0" w:color="auto"/>
            </w:tcBorders>
            <w:vAlign w:val="center"/>
          </w:tcPr>
          <w:p w14:paraId="53664CF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IP_61</w:t>
            </w:r>
          </w:p>
        </w:tc>
        <w:tc>
          <w:tcPr>
            <w:tcW w:w="2042" w:type="pct"/>
            <w:tcBorders>
              <w:top w:val="single" w:sz="4" w:space="0" w:color="auto"/>
              <w:left w:val="single" w:sz="4" w:space="0" w:color="auto"/>
              <w:bottom w:val="single" w:sz="4" w:space="0" w:color="auto"/>
              <w:right w:val="single" w:sz="4" w:space="0" w:color="auto"/>
            </w:tcBorders>
            <w:vAlign w:val="center"/>
          </w:tcPr>
          <w:p w14:paraId="16A46E7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Đánh giá hiệu năng trích xuất dữ liệu</w:t>
            </w:r>
          </w:p>
        </w:tc>
        <w:tc>
          <w:tcPr>
            <w:tcW w:w="213" w:type="pct"/>
            <w:tcBorders>
              <w:top w:val="single" w:sz="4" w:space="0" w:color="auto"/>
              <w:left w:val="single" w:sz="4" w:space="0" w:color="auto"/>
              <w:bottom w:val="single" w:sz="4" w:space="0" w:color="auto"/>
              <w:right w:val="single" w:sz="4" w:space="0" w:color="auto"/>
            </w:tcBorders>
            <w:vAlign w:val="center"/>
          </w:tcPr>
          <w:p w14:paraId="3D2D8113" w14:textId="77777777" w:rsidR="00972EF3" w:rsidRPr="00875FFC" w:rsidRDefault="00D71E3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r w:rsidR="00972EF3" w:rsidRPr="00875FFC">
              <w:rPr>
                <w:rFonts w:eastAsia="Times New Roman"/>
                <w:color w:val="auto"/>
                <w:sz w:val="20"/>
                <w:szCs w:val="20"/>
                <w:lang w:val="en-US" w:eastAsia="en-US"/>
              </w:rPr>
              <w:t>)</w:t>
            </w:r>
          </w:p>
        </w:tc>
      </w:tr>
      <w:tr w:rsidR="00972EF3" w:rsidRPr="00875FFC" w14:paraId="76C3A29A" w14:textId="77777777" w:rsidTr="001D533D">
        <w:tc>
          <w:tcPr>
            <w:tcW w:w="333" w:type="pct"/>
            <w:tcBorders>
              <w:top w:val="single" w:sz="4" w:space="0" w:color="auto"/>
              <w:left w:val="single" w:sz="4" w:space="0" w:color="auto"/>
              <w:bottom w:val="single" w:sz="4" w:space="0" w:color="auto"/>
              <w:right w:val="single" w:sz="4" w:space="0" w:color="auto"/>
            </w:tcBorders>
            <w:vAlign w:val="center"/>
          </w:tcPr>
          <w:p w14:paraId="23DE821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IP_56</w:t>
            </w:r>
          </w:p>
        </w:tc>
        <w:tc>
          <w:tcPr>
            <w:tcW w:w="1609" w:type="pct"/>
            <w:tcBorders>
              <w:top w:val="single" w:sz="4" w:space="0" w:color="auto"/>
              <w:left w:val="single" w:sz="4" w:space="0" w:color="auto"/>
              <w:bottom w:val="single" w:sz="4" w:space="0" w:color="auto"/>
              <w:right w:val="single" w:sz="4" w:space="0" w:color="auto"/>
            </w:tcBorders>
            <w:vAlign w:val="center"/>
          </w:tcPr>
          <w:p w14:paraId="2A319EC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Triển khai EDW hoặc MDM</w:t>
            </w:r>
          </w:p>
        </w:tc>
        <w:tc>
          <w:tcPr>
            <w:tcW w:w="470" w:type="pct"/>
            <w:tcBorders>
              <w:top w:val="single" w:sz="4" w:space="0" w:color="auto"/>
              <w:left w:val="single" w:sz="4" w:space="0" w:color="auto"/>
              <w:bottom w:val="single" w:sz="4" w:space="0" w:color="auto"/>
              <w:right w:val="single" w:sz="4" w:space="0" w:color="auto"/>
            </w:tcBorders>
            <w:vAlign w:val="center"/>
          </w:tcPr>
          <w:p w14:paraId="4CA4D36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c>
          <w:tcPr>
            <w:tcW w:w="333" w:type="pct"/>
            <w:tcBorders>
              <w:top w:val="single" w:sz="4" w:space="0" w:color="auto"/>
              <w:left w:val="single" w:sz="4" w:space="0" w:color="auto"/>
              <w:bottom w:val="single" w:sz="4" w:space="0" w:color="auto"/>
              <w:right w:val="single" w:sz="4" w:space="0" w:color="auto"/>
            </w:tcBorders>
            <w:vAlign w:val="center"/>
          </w:tcPr>
          <w:p w14:paraId="6A4F804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2042" w:type="pct"/>
            <w:tcBorders>
              <w:top w:val="single" w:sz="4" w:space="0" w:color="auto"/>
              <w:left w:val="single" w:sz="4" w:space="0" w:color="auto"/>
              <w:bottom w:val="single" w:sz="4" w:space="0" w:color="auto"/>
              <w:right w:val="single" w:sz="4" w:space="0" w:color="auto"/>
            </w:tcBorders>
            <w:vAlign w:val="center"/>
          </w:tcPr>
          <w:p w14:paraId="06F8AD1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tc>
        <w:tc>
          <w:tcPr>
            <w:tcW w:w="213" w:type="pct"/>
            <w:tcBorders>
              <w:top w:val="single" w:sz="4" w:space="0" w:color="auto"/>
              <w:left w:val="single" w:sz="4" w:space="0" w:color="auto"/>
              <w:bottom w:val="single" w:sz="4" w:space="0" w:color="auto"/>
              <w:right w:val="single" w:sz="4" w:space="0" w:color="auto"/>
            </w:tcBorders>
            <w:vAlign w:val="center"/>
          </w:tcPr>
          <w:p w14:paraId="0D14EC8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r>
    </w:tbl>
    <w:p w14:paraId="4A41F5CA" w14:textId="77777777" w:rsidR="00972EF3" w:rsidRPr="00875FFC" w:rsidRDefault="001D533D" w:rsidP="001A0BF6">
      <w:pPr>
        <w:widowControl/>
        <w:spacing w:before="120"/>
        <w:rPr>
          <w:rFonts w:eastAsia="Times New Roman"/>
          <w:b/>
          <w:color w:val="auto"/>
          <w:sz w:val="20"/>
          <w:szCs w:val="20"/>
          <w:lang w:val="en-US" w:eastAsia="en-US"/>
        </w:rPr>
      </w:pPr>
      <w:bookmarkStart w:id="29" w:name="dieu_9"/>
      <w:r w:rsidRPr="001D533D">
        <w:rPr>
          <w:rFonts w:eastAsia="Times New Roman"/>
          <w:b/>
          <w:color w:val="auto"/>
          <w:sz w:val="20"/>
          <w:szCs w:val="20"/>
          <w:lang w:val="en-US" w:eastAsia="en-US"/>
        </w:rPr>
        <w:t>9  Các chỉ số khả năng (Mức 0 đến 5)</w:t>
      </w:r>
      <w:bookmarkEnd w:id="29"/>
    </w:p>
    <w:p w14:paraId="5F7F2C5C" w14:textId="77777777" w:rsidR="00972EF3" w:rsidRPr="00875FFC" w:rsidRDefault="00972EF3" w:rsidP="001A0BF6">
      <w:pPr>
        <w:widowControl/>
        <w:spacing w:before="120"/>
        <w:rPr>
          <w:rFonts w:eastAsia="Times New Roman"/>
          <w:b/>
          <w:color w:val="auto"/>
          <w:sz w:val="20"/>
          <w:szCs w:val="20"/>
          <w:lang w:val="en-US" w:eastAsia="en-US"/>
        </w:rPr>
      </w:pPr>
      <w:r w:rsidRPr="00875FFC">
        <w:rPr>
          <w:rFonts w:eastAsia="Times New Roman"/>
          <w:b/>
          <w:color w:val="auto"/>
          <w:sz w:val="20"/>
          <w:szCs w:val="20"/>
          <w:lang w:val="en-US" w:eastAsia="en-US"/>
        </w:rPr>
        <w:t xml:space="preserve">9.1 </w:t>
      </w:r>
      <w:r w:rsidR="00D71E31" w:rsidRPr="00875FFC">
        <w:rPr>
          <w:rFonts w:eastAsia="Times New Roman"/>
          <w:b/>
          <w:color w:val="auto"/>
          <w:sz w:val="20"/>
          <w:szCs w:val="20"/>
          <w:lang w:val="en-US" w:eastAsia="en-US"/>
        </w:rPr>
        <w:t xml:space="preserve"> </w:t>
      </w:r>
      <w:r w:rsidRPr="00875FFC">
        <w:rPr>
          <w:rFonts w:eastAsia="Times New Roman"/>
          <w:b/>
          <w:color w:val="auto"/>
          <w:sz w:val="20"/>
          <w:szCs w:val="20"/>
          <w:lang w:val="en-US" w:eastAsia="en-US"/>
        </w:rPr>
        <w:t>Quy định chung</w:t>
      </w:r>
    </w:p>
    <w:p w14:paraId="2CD5A76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Điều này trình bày các chỉ số khả năng liên quan đến các thuộc tính quá trì</w:t>
      </w:r>
      <w:r w:rsidR="0076101A" w:rsidRPr="00875FFC">
        <w:rPr>
          <w:rFonts w:eastAsia="Times New Roman"/>
          <w:color w:val="auto"/>
          <w:sz w:val="20"/>
          <w:szCs w:val="20"/>
          <w:lang w:val="en-US" w:eastAsia="en-US"/>
        </w:rPr>
        <w:t xml:space="preserve">nh được liên kết với các Mức </w:t>
      </w:r>
      <w:r w:rsidRPr="00875FFC">
        <w:rPr>
          <w:rFonts w:eastAsia="Times New Roman"/>
          <w:color w:val="auto"/>
          <w:sz w:val="20"/>
          <w:szCs w:val="20"/>
          <w:lang w:val="en-US" w:eastAsia="en-US"/>
        </w:rPr>
        <w:t>kahr khả năng từ 0 đến 5 được xác định trong chiều năng lực của PAM. Bằng chứng từ các chỉ số khả năng hỗ trợ cho việc đánh giá mức độ đạt được của thuộc tính quá trình.</w:t>
      </w:r>
    </w:p>
    <w:p w14:paraId="1B84F0EB" w14:textId="77777777" w:rsidR="00972EF3" w:rsidRPr="00875FFC" w:rsidRDefault="00972EF3" w:rsidP="001A0BF6">
      <w:pPr>
        <w:widowControl/>
        <w:spacing w:before="120"/>
        <w:rPr>
          <w:rFonts w:eastAsia="Times New Roman"/>
          <w:b/>
          <w:color w:val="auto"/>
          <w:sz w:val="20"/>
          <w:szCs w:val="20"/>
          <w:lang w:val="en-US" w:eastAsia="en-US"/>
        </w:rPr>
      </w:pPr>
      <w:r w:rsidRPr="00875FFC">
        <w:rPr>
          <w:rFonts w:eastAsia="Times New Roman"/>
          <w:b/>
          <w:color w:val="auto"/>
          <w:sz w:val="20"/>
          <w:szCs w:val="20"/>
          <w:lang w:val="en-US" w:eastAsia="en-US"/>
        </w:rPr>
        <w:t>9.2</w:t>
      </w:r>
      <w:r w:rsidR="00DB6C75" w:rsidRPr="00875FFC">
        <w:rPr>
          <w:rFonts w:eastAsia="Times New Roman"/>
          <w:b/>
          <w:color w:val="auto"/>
          <w:sz w:val="20"/>
          <w:szCs w:val="20"/>
          <w:lang w:val="en-US" w:eastAsia="en-US"/>
        </w:rPr>
        <w:t xml:space="preserve">  </w:t>
      </w:r>
      <w:r w:rsidRPr="00875FFC">
        <w:rPr>
          <w:rFonts w:eastAsia="Times New Roman"/>
          <w:b/>
          <w:color w:val="auto"/>
          <w:sz w:val="20"/>
          <w:szCs w:val="20"/>
          <w:lang w:val="en-US" w:eastAsia="en-US"/>
        </w:rPr>
        <w:t>Mức khả năng và thuộc tính quá trình</w:t>
      </w:r>
    </w:p>
    <w:p w14:paraId="561B259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Khả n</w:t>
      </w:r>
      <w:r w:rsidR="00C270D7" w:rsidRPr="00875FFC">
        <w:rPr>
          <w:rFonts w:eastAsia="Times New Roman"/>
          <w:color w:val="auto"/>
          <w:sz w:val="20"/>
          <w:szCs w:val="20"/>
          <w:lang w:val="en-US" w:eastAsia="en-US"/>
        </w:rPr>
        <w:t>ă</w:t>
      </w:r>
      <w:r w:rsidRPr="00875FFC">
        <w:rPr>
          <w:rFonts w:eastAsia="Times New Roman"/>
          <w:color w:val="auto"/>
          <w:sz w:val="20"/>
          <w:szCs w:val="20"/>
          <w:lang w:val="en-US" w:eastAsia="en-US"/>
        </w:rPr>
        <w:t xml:space="preserve">ng được xác định trên thang điểm thứ tự sáu điểm cho phép đánh giá năng lực từ mức thấp nhất của thang điểm, "Chưa hoàn thành", đến mức cao nhất của thang điểm, "Đổi mới". Thang, điểm này biểu thị năng lực ngày càng tăng của quá trình được triển khai, từ không đạt được mục đích quá trình cho đến cải tiến liên tục </w:t>
      </w:r>
      <w:r w:rsidR="00ED17AD" w:rsidRPr="00875FFC">
        <w:rPr>
          <w:rFonts w:eastAsia="Times New Roman"/>
          <w:color w:val="auto"/>
          <w:sz w:val="20"/>
          <w:szCs w:val="20"/>
          <w:lang w:val="en-US" w:eastAsia="en-US"/>
        </w:rPr>
        <w:t xml:space="preserve">để đáp </w:t>
      </w:r>
      <w:r w:rsidRPr="00875FFC">
        <w:rPr>
          <w:rFonts w:eastAsia="Times New Roman"/>
          <w:color w:val="auto"/>
          <w:sz w:val="20"/>
          <w:szCs w:val="20"/>
          <w:lang w:val="en-US" w:eastAsia="en-US"/>
        </w:rPr>
        <w:t>ứng với sự thay đổi của tổ chức.</w:t>
      </w:r>
    </w:p>
    <w:p w14:paraId="6A7CD60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mức từ 0 đến 5 định nghĩa thêm thang đo thứ tự sáu điểm của các khả năng quá trình theo danh mục này như sau:</w:t>
      </w:r>
    </w:p>
    <w:p w14:paraId="522AFC9E"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Khả năng quá trình Mức 0 - Quá trình chưa hoàn thành</w:t>
      </w:r>
    </w:p>
    <w:p w14:paraId="562A16D5"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Khả năng quá trình Mức 1 - Quá trình đã thực hiện</w:t>
      </w:r>
    </w:p>
    <w:p w14:paraId="27BAD6A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Khả năng quá trình Mức 2 - Quá trình được quản lý</w:t>
      </w:r>
    </w:p>
    <w:p w14:paraId="45C88B85"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Khả năng quá trình Mức 3 - Quá trình đã thiết lập</w:t>
      </w:r>
    </w:p>
    <w:p w14:paraId="399D4D86"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Khả năng quá trình Mức 4 - Quá trình có thể dự đoán</w:t>
      </w:r>
    </w:p>
    <w:p w14:paraId="62B3F035"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Khả năng quá trình Mức 5 - Quá trình đổi mới</w:t>
      </w:r>
    </w:p>
    <w:p w14:paraId="2C131BF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định nghĩa thuộc tính quá trình chi tiết đầy đủ được định nghĩa trong ISO/IEC 33020:2019, Điều 5.</w:t>
      </w:r>
    </w:p>
    <w:p w14:paraId="7425809D" w14:textId="77777777" w:rsidR="00FA4ACB" w:rsidRPr="00875FFC" w:rsidRDefault="001D533D" w:rsidP="001A0BF6">
      <w:pPr>
        <w:widowControl/>
        <w:spacing w:before="120"/>
        <w:jc w:val="center"/>
        <w:rPr>
          <w:rFonts w:eastAsia="Times New Roman"/>
          <w:b/>
          <w:color w:val="auto"/>
          <w:sz w:val="20"/>
          <w:szCs w:val="20"/>
          <w:lang w:val="en-US" w:eastAsia="en-US"/>
        </w:rPr>
      </w:pPr>
      <w:bookmarkStart w:id="30" w:name="chuong_pl"/>
      <w:r w:rsidRPr="001D533D">
        <w:rPr>
          <w:rFonts w:eastAsia="Times New Roman"/>
          <w:b/>
          <w:color w:val="auto"/>
          <w:sz w:val="20"/>
          <w:szCs w:val="20"/>
          <w:lang w:val="en-US" w:eastAsia="en-US"/>
        </w:rPr>
        <w:t>Phụ lục A</w:t>
      </w:r>
      <w:bookmarkEnd w:id="30"/>
    </w:p>
    <w:p w14:paraId="5DC400B8" w14:textId="77777777" w:rsidR="00FA4ACB" w:rsidRPr="00875FFC" w:rsidRDefault="00972EF3" w:rsidP="001A0BF6">
      <w:pPr>
        <w:widowControl/>
        <w:spacing w:before="120"/>
        <w:jc w:val="center"/>
        <w:rPr>
          <w:rFonts w:eastAsia="Times New Roman"/>
          <w:color w:val="auto"/>
          <w:sz w:val="20"/>
          <w:szCs w:val="20"/>
          <w:lang w:val="en-US" w:eastAsia="en-US"/>
        </w:rPr>
      </w:pPr>
      <w:bookmarkStart w:id="31" w:name="chuong_pl_name"/>
      <w:r w:rsidRPr="00875FFC">
        <w:rPr>
          <w:rFonts w:eastAsia="Times New Roman"/>
          <w:color w:val="auto"/>
          <w:sz w:val="20"/>
          <w:szCs w:val="20"/>
          <w:lang w:val="en-US" w:eastAsia="en-US"/>
        </w:rPr>
        <w:t>(tham khảo)</w:t>
      </w:r>
      <w:bookmarkEnd w:id="31"/>
    </w:p>
    <w:p w14:paraId="435C6C15" w14:textId="77777777" w:rsidR="00972EF3" w:rsidRPr="00875FFC" w:rsidRDefault="001D533D" w:rsidP="001A0BF6">
      <w:pPr>
        <w:widowControl/>
        <w:spacing w:before="120"/>
        <w:jc w:val="center"/>
        <w:rPr>
          <w:rFonts w:eastAsia="Times New Roman"/>
          <w:b/>
          <w:color w:val="auto"/>
          <w:sz w:val="20"/>
          <w:szCs w:val="20"/>
          <w:lang w:val="en-US" w:eastAsia="en-US"/>
        </w:rPr>
      </w:pPr>
      <w:bookmarkStart w:id="32" w:name="chuong_pl_name_name"/>
      <w:r w:rsidRPr="001D533D">
        <w:rPr>
          <w:rFonts w:eastAsia="Times New Roman"/>
          <w:b/>
          <w:color w:val="auto"/>
          <w:sz w:val="20"/>
          <w:szCs w:val="20"/>
          <w:lang w:val="en-US" w:eastAsia="en-US"/>
        </w:rPr>
        <w:t>Ánh xạ các chỉ số đến đầu ra thuộc tính quá trình:</w:t>
      </w:r>
      <w:bookmarkEnd w:id="32"/>
    </w:p>
    <w:p w14:paraId="4BAB4848" w14:textId="77777777" w:rsidR="00972EF3" w:rsidRPr="00875FFC" w:rsidRDefault="00972EF3" w:rsidP="001A0BF6">
      <w:pPr>
        <w:widowControl/>
        <w:spacing w:before="120"/>
        <w:rPr>
          <w:rFonts w:eastAsia="Times New Roman"/>
          <w:b/>
          <w:color w:val="auto"/>
          <w:sz w:val="20"/>
          <w:szCs w:val="20"/>
          <w:lang w:val="en-US" w:eastAsia="en-US"/>
        </w:rPr>
      </w:pPr>
      <w:r w:rsidRPr="00875FFC">
        <w:rPr>
          <w:rFonts w:eastAsia="Times New Roman"/>
          <w:b/>
          <w:color w:val="auto"/>
          <w:sz w:val="20"/>
          <w:szCs w:val="20"/>
          <w:lang w:val="en-US" w:eastAsia="en-US"/>
        </w:rPr>
        <w:t xml:space="preserve">A.1 </w:t>
      </w:r>
      <w:r w:rsidR="00CD0B53" w:rsidRPr="00875FFC">
        <w:rPr>
          <w:rFonts w:eastAsia="Times New Roman"/>
          <w:b/>
          <w:color w:val="auto"/>
          <w:sz w:val="20"/>
          <w:szCs w:val="20"/>
          <w:lang w:val="en-US" w:eastAsia="en-US"/>
        </w:rPr>
        <w:t xml:space="preserve"> </w:t>
      </w:r>
      <w:r w:rsidRPr="00875FFC">
        <w:rPr>
          <w:rFonts w:eastAsia="Times New Roman"/>
          <w:b/>
          <w:color w:val="auto"/>
          <w:sz w:val="20"/>
          <w:szCs w:val="20"/>
          <w:lang w:val="en-US" w:eastAsia="en-US"/>
        </w:rPr>
        <w:t>Quy định chung</w:t>
      </w:r>
    </w:p>
    <w:p w14:paraId="0500C62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Việc ánh xạ giữa các thực hành chung (GP) và thuộc tính quá trình (PA) trong ISO/IEC 33020:2019, các kết quả của Điều 5 được liệt kê trong bảng A.1 đến A.3.</w:t>
      </w:r>
    </w:p>
    <w:p w14:paraId="09BE9166"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A.1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Các thực hành chung được lập bản đồ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0"/>
        <w:gridCol w:w="7107"/>
        <w:gridCol w:w="854"/>
      </w:tblGrid>
      <w:tr w:rsidR="00972EF3" w:rsidRPr="00875FFC" w14:paraId="6C17711E" w14:textId="77777777">
        <w:tc>
          <w:tcPr>
            <w:tcW w:w="617" w:type="pct"/>
            <w:vAlign w:val="center"/>
          </w:tcPr>
          <w:p w14:paraId="6EDCB79D"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GP</w:t>
            </w:r>
          </w:p>
        </w:tc>
        <w:tc>
          <w:tcPr>
            <w:tcW w:w="3913" w:type="pct"/>
            <w:vAlign w:val="center"/>
          </w:tcPr>
          <w:p w14:paraId="247CFFC4"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Tên thực hành</w:t>
            </w:r>
          </w:p>
        </w:tc>
        <w:tc>
          <w:tcPr>
            <w:tcW w:w="470" w:type="pct"/>
            <w:vAlign w:val="center"/>
          </w:tcPr>
          <w:p w14:paraId="6A6CD43F"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Ánh xạ đến</w:t>
            </w:r>
          </w:p>
        </w:tc>
      </w:tr>
      <w:tr w:rsidR="00972EF3" w:rsidRPr="00875FFC" w14:paraId="00468ACE" w14:textId="77777777">
        <w:tc>
          <w:tcPr>
            <w:tcW w:w="5000" w:type="pct"/>
            <w:gridSpan w:val="3"/>
            <w:vAlign w:val="center"/>
          </w:tcPr>
          <w:p w14:paraId="5A5B6BE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PA.1.1: Thuộc tính quá trình hiệu năng quá trình</w:t>
            </w:r>
          </w:p>
        </w:tc>
      </w:tr>
      <w:tr w:rsidR="00972EF3" w:rsidRPr="00875FFC" w14:paraId="7FB01DD7" w14:textId="77777777">
        <w:tc>
          <w:tcPr>
            <w:tcW w:w="617" w:type="pct"/>
            <w:vAlign w:val="center"/>
          </w:tcPr>
          <w:p w14:paraId="2D47C22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PA.1.1.GP1</w:t>
            </w:r>
          </w:p>
        </w:tc>
        <w:tc>
          <w:tcPr>
            <w:tcW w:w="3913" w:type="pct"/>
            <w:vAlign w:val="center"/>
          </w:tcPr>
          <w:p w14:paraId="34F0FAD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Đạt được đầu ra quá trình</w:t>
            </w:r>
          </w:p>
        </w:tc>
        <w:tc>
          <w:tcPr>
            <w:tcW w:w="470" w:type="pct"/>
            <w:vAlign w:val="center"/>
          </w:tcPr>
          <w:p w14:paraId="1BD2C3D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PA.1.1</w:t>
            </w:r>
          </w:p>
        </w:tc>
      </w:tr>
      <w:tr w:rsidR="00972EF3" w:rsidRPr="00875FFC" w14:paraId="1AAB23B1" w14:textId="77777777">
        <w:tc>
          <w:tcPr>
            <w:tcW w:w="5000" w:type="pct"/>
            <w:gridSpan w:val="3"/>
            <w:vAlign w:val="center"/>
          </w:tcPr>
          <w:p w14:paraId="2275C24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PA.2.1: Thuộc tính quá trình quản lý hiệu năng</w:t>
            </w:r>
          </w:p>
        </w:tc>
      </w:tr>
      <w:tr w:rsidR="00972EF3" w:rsidRPr="00875FFC" w14:paraId="5E3954EC" w14:textId="77777777">
        <w:tc>
          <w:tcPr>
            <w:tcW w:w="617" w:type="pct"/>
            <w:vAlign w:val="center"/>
          </w:tcPr>
          <w:p w14:paraId="3285077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PA.2.1.GP1</w:t>
            </w:r>
          </w:p>
        </w:tc>
        <w:tc>
          <w:tcPr>
            <w:tcW w:w="3913" w:type="pct"/>
            <w:vAlign w:val="center"/>
          </w:tcPr>
          <w:p w14:paraId="347CCCC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đầu ra cần đạt được khi thực hiện quá trình</w:t>
            </w:r>
          </w:p>
        </w:tc>
        <w:tc>
          <w:tcPr>
            <w:tcW w:w="470" w:type="pct"/>
            <w:vAlign w:val="center"/>
          </w:tcPr>
          <w:p w14:paraId="32C8D8F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PA.2.1 a</w:t>
            </w:r>
          </w:p>
        </w:tc>
      </w:tr>
      <w:tr w:rsidR="00972EF3" w:rsidRPr="00875FFC" w14:paraId="1F33026F" w14:textId="77777777">
        <w:tc>
          <w:tcPr>
            <w:tcW w:w="617" w:type="pct"/>
            <w:vAlign w:val="center"/>
          </w:tcPr>
          <w:p w14:paraId="587BDAF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PA.2.1.GP2</w:t>
            </w:r>
          </w:p>
        </w:tc>
        <w:tc>
          <w:tcPr>
            <w:tcW w:w="3913" w:type="pct"/>
            <w:vAlign w:val="center"/>
          </w:tcPr>
          <w:p w14:paraId="228C31E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và giải quyết các rủi ro liên quan đến việc thực hiện quá trình</w:t>
            </w:r>
          </w:p>
        </w:tc>
        <w:tc>
          <w:tcPr>
            <w:tcW w:w="470" w:type="pct"/>
            <w:vAlign w:val="center"/>
          </w:tcPr>
          <w:p w14:paraId="7762AA7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PA.2.1 b</w:t>
            </w:r>
          </w:p>
        </w:tc>
      </w:tr>
      <w:tr w:rsidR="00972EF3" w:rsidRPr="00875FFC" w14:paraId="7D6D5B72" w14:textId="77777777">
        <w:tc>
          <w:tcPr>
            <w:tcW w:w="617" w:type="pct"/>
            <w:vAlign w:val="center"/>
          </w:tcPr>
          <w:p w14:paraId="02F1166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PA.2.1.GP3</w:t>
            </w:r>
          </w:p>
        </w:tc>
        <w:tc>
          <w:tcPr>
            <w:tcW w:w="3913" w:type="pct"/>
            <w:vAlign w:val="center"/>
          </w:tcPr>
          <w:p w14:paraId="75F4F1C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Lên kế hoạch thực hiện quá trình để đạt được kết quả đã xác định</w:t>
            </w:r>
          </w:p>
        </w:tc>
        <w:tc>
          <w:tcPr>
            <w:tcW w:w="470" w:type="pct"/>
            <w:vAlign w:val="center"/>
          </w:tcPr>
          <w:p w14:paraId="50EBB43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PA.2.1 c</w:t>
            </w:r>
          </w:p>
        </w:tc>
      </w:tr>
      <w:tr w:rsidR="00972EF3" w:rsidRPr="00875FFC" w14:paraId="53E94784" w14:textId="77777777">
        <w:tc>
          <w:tcPr>
            <w:tcW w:w="617" w:type="pct"/>
            <w:vAlign w:val="center"/>
          </w:tcPr>
          <w:p w14:paraId="675A30D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PA.2.1.GP4</w:t>
            </w:r>
          </w:p>
        </w:tc>
        <w:tc>
          <w:tcPr>
            <w:tcW w:w="3913" w:type="pct"/>
            <w:vAlign w:val="center"/>
          </w:tcPr>
          <w:p w14:paraId="0A101E2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Kiểm soát việc thực hiện quá trình</w:t>
            </w:r>
          </w:p>
        </w:tc>
        <w:tc>
          <w:tcPr>
            <w:tcW w:w="470" w:type="pct"/>
            <w:vAlign w:val="center"/>
          </w:tcPr>
          <w:p w14:paraId="27611ED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PA.2.1 c</w:t>
            </w:r>
          </w:p>
        </w:tc>
      </w:tr>
      <w:tr w:rsidR="00972EF3" w:rsidRPr="00875FFC" w14:paraId="03C68B25" w14:textId="77777777">
        <w:tc>
          <w:tcPr>
            <w:tcW w:w="617" w:type="pct"/>
            <w:vAlign w:val="center"/>
          </w:tcPr>
          <w:p w14:paraId="3769873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PA.2.1.GP5</w:t>
            </w:r>
          </w:p>
        </w:tc>
        <w:tc>
          <w:tcPr>
            <w:tcW w:w="3913" w:type="pct"/>
            <w:vAlign w:val="center"/>
          </w:tcPr>
          <w:p w14:paraId="66762BC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Chỉ định những người có năng lực với các trách nhiệm và thẩm quyền liên quan để thực hiện quá trình</w:t>
            </w:r>
          </w:p>
        </w:tc>
        <w:tc>
          <w:tcPr>
            <w:tcW w:w="470" w:type="pct"/>
            <w:vAlign w:val="center"/>
          </w:tcPr>
          <w:p w14:paraId="5E79DAA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PA.2.1 d, f</w:t>
            </w:r>
          </w:p>
        </w:tc>
      </w:tr>
      <w:tr w:rsidR="00972EF3" w:rsidRPr="00875FFC" w14:paraId="574910C9" w14:textId="77777777">
        <w:tc>
          <w:tcPr>
            <w:tcW w:w="617" w:type="pct"/>
            <w:vAlign w:val="center"/>
          </w:tcPr>
          <w:p w14:paraId="72D4C6A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PA,2.1.GP6</w:t>
            </w:r>
          </w:p>
        </w:tc>
        <w:tc>
          <w:tcPr>
            <w:tcW w:w="3913" w:type="pct"/>
            <w:vAlign w:val="center"/>
          </w:tcPr>
          <w:p w14:paraId="67D702E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Phân bổ và duy trì các nguồn lực để thực hiện quá trình theo kế hoạch</w:t>
            </w:r>
          </w:p>
        </w:tc>
        <w:tc>
          <w:tcPr>
            <w:tcW w:w="470" w:type="pct"/>
            <w:vAlign w:val="center"/>
          </w:tcPr>
          <w:p w14:paraId="3E978EA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PA.2.1 e</w:t>
            </w:r>
          </w:p>
        </w:tc>
      </w:tr>
      <w:tr w:rsidR="00972EF3" w:rsidRPr="00875FFC" w14:paraId="1B0F9198" w14:textId="77777777">
        <w:tc>
          <w:tcPr>
            <w:tcW w:w="617" w:type="pct"/>
            <w:vAlign w:val="center"/>
          </w:tcPr>
          <w:p w14:paraId="2915C09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PA.2.1.GP7</w:t>
            </w:r>
          </w:p>
        </w:tc>
        <w:tc>
          <w:tcPr>
            <w:tcW w:w="3913" w:type="pct"/>
            <w:vAlign w:val="center"/>
          </w:tcPr>
          <w:p w14:paraId="428B3FD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Quản lý các giao diện giữa các bên liên quan</w:t>
            </w:r>
          </w:p>
        </w:tc>
        <w:tc>
          <w:tcPr>
            <w:tcW w:w="470" w:type="pct"/>
            <w:vAlign w:val="center"/>
          </w:tcPr>
          <w:p w14:paraId="731C2DA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PA.2.1 g</w:t>
            </w:r>
          </w:p>
        </w:tc>
      </w:tr>
      <w:tr w:rsidR="00972EF3" w:rsidRPr="00875FFC" w14:paraId="2BA578B6" w14:textId="77777777">
        <w:tc>
          <w:tcPr>
            <w:tcW w:w="5000" w:type="pct"/>
            <w:gridSpan w:val="3"/>
            <w:vAlign w:val="center"/>
          </w:tcPr>
          <w:p w14:paraId="3F5143D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PA.2.2: Thuộc tính quá trình quản lý thông tin được lập thành văn bản</w:t>
            </w:r>
          </w:p>
        </w:tc>
      </w:tr>
      <w:tr w:rsidR="00972EF3" w:rsidRPr="00875FFC" w14:paraId="17D2B19E" w14:textId="77777777">
        <w:tc>
          <w:tcPr>
            <w:tcW w:w="617" w:type="pct"/>
            <w:vAlign w:val="center"/>
          </w:tcPr>
          <w:p w14:paraId="0614A88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PA.2.2.GP1</w:t>
            </w:r>
          </w:p>
        </w:tc>
        <w:tc>
          <w:tcPr>
            <w:tcW w:w="3913" w:type="pct"/>
            <w:vAlign w:val="center"/>
          </w:tcPr>
          <w:p w14:paraId="6191DE5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yêu cầu đối với thông tin được lập thành văn bản</w:t>
            </w:r>
          </w:p>
        </w:tc>
        <w:tc>
          <w:tcPr>
            <w:tcW w:w="470" w:type="pct"/>
            <w:vAlign w:val="center"/>
          </w:tcPr>
          <w:p w14:paraId="340AA7C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PA.2.2 a</w:t>
            </w:r>
          </w:p>
        </w:tc>
      </w:tr>
      <w:tr w:rsidR="00972EF3" w:rsidRPr="00875FFC" w14:paraId="0F4AB959" w14:textId="77777777">
        <w:tc>
          <w:tcPr>
            <w:tcW w:w="617" w:type="pct"/>
            <w:vAlign w:val="center"/>
          </w:tcPr>
          <w:p w14:paraId="08F4C2B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PA.2.2.GP2</w:t>
            </w:r>
          </w:p>
        </w:tc>
        <w:tc>
          <w:tcPr>
            <w:tcW w:w="3913" w:type="pct"/>
            <w:vAlign w:val="center"/>
          </w:tcPr>
          <w:p w14:paraId="30DE581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các yêu cầu đối với ghi chép và kiểm soát thông tin được lập thành văn bản</w:t>
            </w:r>
          </w:p>
        </w:tc>
        <w:tc>
          <w:tcPr>
            <w:tcW w:w="470" w:type="pct"/>
            <w:vAlign w:val="center"/>
          </w:tcPr>
          <w:p w14:paraId="5CE66F5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PA-2.2b</w:t>
            </w:r>
          </w:p>
        </w:tc>
      </w:tr>
      <w:tr w:rsidR="00972EF3" w:rsidRPr="00875FFC" w14:paraId="6AB05967" w14:textId="77777777">
        <w:tc>
          <w:tcPr>
            <w:tcW w:w="617" w:type="pct"/>
            <w:vAlign w:val="center"/>
          </w:tcPr>
          <w:p w14:paraId="40B5432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PA.2.2.GP3</w:t>
            </w:r>
          </w:p>
        </w:tc>
        <w:tc>
          <w:tcPr>
            <w:tcW w:w="3913" w:type="pct"/>
            <w:vAlign w:val="center"/>
          </w:tcPr>
          <w:p w14:paraId="04DE156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ghi chép và kiểm soát thông tin được lập thành văn bản</w:t>
            </w:r>
          </w:p>
        </w:tc>
        <w:tc>
          <w:tcPr>
            <w:tcW w:w="470" w:type="pct"/>
            <w:vAlign w:val="center"/>
          </w:tcPr>
          <w:p w14:paraId="56E6AE0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PA.2.2 c</w:t>
            </w:r>
          </w:p>
        </w:tc>
      </w:tr>
      <w:tr w:rsidR="00972EF3" w:rsidRPr="00875FFC" w14:paraId="273D62EE" w14:textId="77777777">
        <w:tc>
          <w:tcPr>
            <w:tcW w:w="617" w:type="pct"/>
            <w:vAlign w:val="center"/>
          </w:tcPr>
          <w:p w14:paraId="0A62AA1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PA.2.2.GP4</w:t>
            </w:r>
          </w:p>
        </w:tc>
        <w:tc>
          <w:tcPr>
            <w:tcW w:w="3913" w:type="pct"/>
            <w:vAlign w:val="center"/>
          </w:tcPr>
          <w:p w14:paraId="0624473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Xem xét và điều chỉnh thông tin ghi chép </w:t>
            </w:r>
            <w:r w:rsidR="00ED17AD" w:rsidRPr="00875FFC">
              <w:rPr>
                <w:rFonts w:eastAsia="Times New Roman"/>
                <w:color w:val="auto"/>
                <w:sz w:val="20"/>
                <w:szCs w:val="20"/>
                <w:lang w:val="en-US" w:eastAsia="en-US"/>
              </w:rPr>
              <w:t xml:space="preserve">để đáp </w:t>
            </w:r>
            <w:r w:rsidRPr="00875FFC">
              <w:rPr>
                <w:rFonts w:eastAsia="Times New Roman"/>
                <w:color w:val="auto"/>
                <w:sz w:val="20"/>
                <w:szCs w:val="20"/>
                <w:lang w:val="en-US" w:eastAsia="en-US"/>
              </w:rPr>
              <w:t>ứng các yêu cầu đã xác định</w:t>
            </w:r>
          </w:p>
        </w:tc>
        <w:tc>
          <w:tcPr>
            <w:tcW w:w="470" w:type="pct"/>
            <w:vAlign w:val="center"/>
          </w:tcPr>
          <w:p w14:paraId="38CCE36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PA.2.2 d</w:t>
            </w:r>
          </w:p>
        </w:tc>
      </w:tr>
      <w:tr w:rsidR="00972EF3" w:rsidRPr="00875FFC" w14:paraId="298A40AC" w14:textId="77777777">
        <w:tc>
          <w:tcPr>
            <w:tcW w:w="617" w:type="pct"/>
            <w:vAlign w:val="center"/>
          </w:tcPr>
          <w:p w14:paraId="7908FCE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PA.2.2.GP5</w:t>
            </w:r>
          </w:p>
        </w:tc>
        <w:tc>
          <w:tcPr>
            <w:tcW w:w="3913" w:type="pct"/>
            <w:vAlign w:val="center"/>
          </w:tcPr>
          <w:p w14:paraId="68DA3B5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Duy trì và lưu giữ các sản phẩm thông tin để chứng minh rằng các kết quả đã lên kế hoạch đã đạt được</w:t>
            </w:r>
          </w:p>
        </w:tc>
        <w:tc>
          <w:tcPr>
            <w:tcW w:w="470" w:type="pct"/>
            <w:vAlign w:val="center"/>
          </w:tcPr>
          <w:p w14:paraId="1722B51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PA.2.2 e</w:t>
            </w:r>
          </w:p>
        </w:tc>
      </w:tr>
    </w:tbl>
    <w:p w14:paraId="37DFCFFD"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A.2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Các thực hành chung được lập bản đồ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1"/>
        <w:gridCol w:w="6896"/>
        <w:gridCol w:w="1064"/>
      </w:tblGrid>
      <w:tr w:rsidR="00972EF3" w:rsidRPr="00875FFC" w14:paraId="28447105" w14:textId="77777777">
        <w:tc>
          <w:tcPr>
            <w:tcW w:w="617" w:type="pct"/>
            <w:vAlign w:val="center"/>
          </w:tcPr>
          <w:p w14:paraId="203AFE0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GP</w:t>
            </w:r>
          </w:p>
        </w:tc>
        <w:tc>
          <w:tcPr>
            <w:tcW w:w="3797" w:type="pct"/>
            <w:vAlign w:val="center"/>
          </w:tcPr>
          <w:p w14:paraId="122FC8E1"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Tên thực hành</w:t>
            </w:r>
          </w:p>
        </w:tc>
        <w:tc>
          <w:tcPr>
            <w:tcW w:w="586" w:type="pct"/>
            <w:vAlign w:val="center"/>
          </w:tcPr>
          <w:p w14:paraId="4E3A2905"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Ánh xạ đến</w:t>
            </w:r>
          </w:p>
        </w:tc>
      </w:tr>
      <w:tr w:rsidR="00972EF3" w:rsidRPr="00875FFC" w14:paraId="6666BEAD" w14:textId="77777777">
        <w:tc>
          <w:tcPr>
            <w:tcW w:w="5000" w:type="pct"/>
            <w:gridSpan w:val="3"/>
            <w:vAlign w:val="center"/>
          </w:tcPr>
          <w:p w14:paraId="64B09C3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PA.3.1: Thuộc tính quá trình xác định quá trình</w:t>
            </w:r>
          </w:p>
        </w:tc>
      </w:tr>
      <w:tr w:rsidR="00972EF3" w:rsidRPr="00875FFC" w14:paraId="6DF34A8A" w14:textId="77777777">
        <w:tc>
          <w:tcPr>
            <w:tcW w:w="617" w:type="pct"/>
            <w:vAlign w:val="center"/>
          </w:tcPr>
          <w:p w14:paraId="0EADEFF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PA.3.1.GP1</w:t>
            </w:r>
          </w:p>
        </w:tc>
        <w:tc>
          <w:tcPr>
            <w:tcW w:w="3797" w:type="pct"/>
            <w:vAlign w:val="center"/>
          </w:tcPr>
          <w:p w14:paraId="41DC30B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Thiết lập và duy trì một quá trình chuẩn sẽ hỗ trợ việc triển khai quá trình đã xác định</w:t>
            </w:r>
          </w:p>
        </w:tc>
        <w:tc>
          <w:tcPr>
            <w:tcW w:w="586" w:type="pct"/>
            <w:vAlign w:val="center"/>
          </w:tcPr>
          <w:p w14:paraId="3745059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PA.3.1 a</w:t>
            </w:r>
          </w:p>
        </w:tc>
      </w:tr>
      <w:tr w:rsidR="00972EF3" w:rsidRPr="00875FFC" w14:paraId="2EC04268" w14:textId="77777777">
        <w:tc>
          <w:tcPr>
            <w:tcW w:w="617" w:type="pct"/>
            <w:vAlign w:val="center"/>
          </w:tcPr>
          <w:p w14:paraId="297F792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PA.3.1.GP2</w:t>
            </w:r>
          </w:p>
        </w:tc>
        <w:tc>
          <w:tcPr>
            <w:tcW w:w="3797" w:type="pct"/>
            <w:vAlign w:val="center"/>
          </w:tcPr>
          <w:p w14:paraId="1A58CD0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các đầu vào và đầu ra của quá trình chuẩn</w:t>
            </w:r>
          </w:p>
        </w:tc>
        <w:tc>
          <w:tcPr>
            <w:tcW w:w="586" w:type="pct"/>
            <w:vAlign w:val="center"/>
          </w:tcPr>
          <w:p w14:paraId="5BBE4DE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PA.3.1 b</w:t>
            </w:r>
          </w:p>
        </w:tc>
      </w:tr>
      <w:tr w:rsidR="00972EF3" w:rsidRPr="00875FFC" w14:paraId="6C2F5587" w14:textId="77777777">
        <w:tc>
          <w:tcPr>
            <w:tcW w:w="617" w:type="pct"/>
            <w:vAlign w:val="center"/>
          </w:tcPr>
          <w:p w14:paraId="20C06A4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PA.3.1.GP3</w:t>
            </w:r>
          </w:p>
        </w:tc>
        <w:tc>
          <w:tcPr>
            <w:tcW w:w="3797" w:type="pct"/>
            <w:vAlign w:val="center"/>
          </w:tcPr>
          <w:p w14:paraId="10BAA94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trình tự và tương tác của quá trình như một hệ thống quá trình tích lợp</w:t>
            </w:r>
          </w:p>
        </w:tc>
        <w:tc>
          <w:tcPr>
            <w:tcW w:w="586" w:type="pct"/>
            <w:vAlign w:val="center"/>
          </w:tcPr>
          <w:p w14:paraId="63FC96B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PA.3.1 c</w:t>
            </w:r>
          </w:p>
        </w:tc>
      </w:tr>
      <w:tr w:rsidR="00972EF3" w:rsidRPr="00875FFC" w14:paraId="5460DCA0" w14:textId="77777777">
        <w:tc>
          <w:tcPr>
            <w:tcW w:w="617" w:type="pct"/>
            <w:vAlign w:val="center"/>
          </w:tcPr>
          <w:p w14:paraId="6EF114D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PA.3.1.GP4</w:t>
            </w:r>
          </w:p>
        </w:tc>
        <w:tc>
          <w:tcPr>
            <w:tcW w:w="3797" w:type="pct"/>
            <w:vAlign w:val="center"/>
          </w:tcPr>
          <w:p w14:paraId="31B8DB5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các vai trò, năng lực, trách nhiệm và thẩm quyền để thực hiện quá trình chuẩn</w:t>
            </w:r>
          </w:p>
        </w:tc>
        <w:tc>
          <w:tcPr>
            <w:tcW w:w="586" w:type="pct"/>
            <w:vAlign w:val="center"/>
          </w:tcPr>
          <w:p w14:paraId="1BC44A3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PA.3.1 d</w:t>
            </w:r>
          </w:p>
        </w:tc>
      </w:tr>
      <w:tr w:rsidR="00972EF3" w:rsidRPr="00875FFC" w14:paraId="53455318" w14:textId="77777777">
        <w:tc>
          <w:tcPr>
            <w:tcW w:w="617" w:type="pct"/>
            <w:vAlign w:val="center"/>
          </w:tcPr>
          <w:p w14:paraId="22FCD77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PA3.1.GP5</w:t>
            </w:r>
          </w:p>
        </w:tc>
        <w:tc>
          <w:tcPr>
            <w:tcW w:w="3797" w:type="pct"/>
            <w:vAlign w:val="center"/>
          </w:tcPr>
          <w:p w14:paraId="58E3CFC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các nguồn lực để thực hiện quá trình chuẩn</w:t>
            </w:r>
          </w:p>
        </w:tc>
        <w:tc>
          <w:tcPr>
            <w:tcW w:w="586" w:type="pct"/>
            <w:vAlign w:val="center"/>
          </w:tcPr>
          <w:p w14:paraId="36A7827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PA.3.1 e</w:t>
            </w:r>
          </w:p>
        </w:tc>
      </w:tr>
      <w:tr w:rsidR="00972EF3" w:rsidRPr="00875FFC" w14:paraId="53A33F85" w14:textId="77777777">
        <w:tc>
          <w:tcPr>
            <w:tcW w:w="617" w:type="pct"/>
            <w:vAlign w:val="center"/>
          </w:tcPr>
          <w:p w14:paraId="2591923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PA.3.1.GP6</w:t>
            </w:r>
          </w:p>
        </w:tc>
        <w:tc>
          <w:tcPr>
            <w:tcW w:w="3797" w:type="pct"/>
            <w:vAlign w:val="center"/>
          </w:tcPr>
          <w:p w14:paraId="5CA3214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và duy trì kiến thức cần thiết để vận hành quá trình chuẩn</w:t>
            </w:r>
          </w:p>
        </w:tc>
        <w:tc>
          <w:tcPr>
            <w:tcW w:w="586" w:type="pct"/>
            <w:vAlign w:val="center"/>
          </w:tcPr>
          <w:p w14:paraId="794127D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PA.3.1 f</w:t>
            </w:r>
          </w:p>
        </w:tc>
      </w:tr>
      <w:tr w:rsidR="00972EF3" w:rsidRPr="00875FFC" w14:paraId="08FE454E" w14:textId="77777777">
        <w:tc>
          <w:tcPr>
            <w:tcW w:w="5000" w:type="pct"/>
            <w:gridSpan w:val="3"/>
            <w:vAlign w:val="center"/>
          </w:tcPr>
          <w:p w14:paraId="38C8C36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PA.3.2: Thuộc tính quá trình triển khai quá trình</w:t>
            </w:r>
          </w:p>
        </w:tc>
      </w:tr>
      <w:tr w:rsidR="00972EF3" w:rsidRPr="00875FFC" w14:paraId="6B7076B8" w14:textId="77777777">
        <w:tc>
          <w:tcPr>
            <w:tcW w:w="617" w:type="pct"/>
            <w:vAlign w:val="center"/>
          </w:tcPr>
          <w:p w14:paraId="1DB57BD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PA.3.2.GP1</w:t>
            </w:r>
          </w:p>
        </w:tc>
        <w:tc>
          <w:tcPr>
            <w:tcW w:w="3797" w:type="pct"/>
            <w:vAlign w:val="center"/>
          </w:tcPr>
          <w:p w14:paraId="565D551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Triển khai một quá trình đã xác định đáp ứng các yêu cầu cụ thể theo bối cảnh của việc sử dụng quá trình chuẩn</w:t>
            </w:r>
          </w:p>
        </w:tc>
        <w:tc>
          <w:tcPr>
            <w:tcW w:w="586" w:type="pct"/>
            <w:vAlign w:val="center"/>
          </w:tcPr>
          <w:p w14:paraId="5595B5E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PA.3.2 a</w:t>
            </w:r>
          </w:p>
        </w:tc>
      </w:tr>
      <w:tr w:rsidR="00972EF3" w:rsidRPr="00875FFC" w14:paraId="7EE6DB21" w14:textId="77777777">
        <w:tc>
          <w:tcPr>
            <w:tcW w:w="617" w:type="pct"/>
            <w:vAlign w:val="center"/>
          </w:tcPr>
          <w:p w14:paraId="5487713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PA.3.2.GP2</w:t>
            </w:r>
          </w:p>
        </w:tc>
        <w:tc>
          <w:tcPr>
            <w:tcW w:w="3797" w:type="pct"/>
            <w:vAlign w:val="center"/>
          </w:tcPr>
          <w:p w14:paraId="6B0E6AD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Triển khai những người có năng lực với trách nhiệm và thẩm quyền đ</w:t>
            </w:r>
            <w:r w:rsidR="008454E3" w:rsidRPr="00875FFC">
              <w:rPr>
                <w:rFonts w:eastAsia="Times New Roman"/>
                <w:color w:val="auto"/>
                <w:sz w:val="20"/>
                <w:szCs w:val="20"/>
                <w:lang w:val="en-US" w:eastAsia="en-US"/>
              </w:rPr>
              <w:t>ã</w:t>
            </w:r>
            <w:r w:rsidRPr="00875FFC">
              <w:rPr>
                <w:rFonts w:eastAsia="Times New Roman"/>
                <w:color w:val="auto"/>
                <w:sz w:val="20"/>
                <w:szCs w:val="20"/>
                <w:lang w:val="en-US" w:eastAsia="en-US"/>
              </w:rPr>
              <w:t xml:space="preserve"> xác định </w:t>
            </w:r>
            <w:r w:rsidR="008D10DB" w:rsidRPr="00875FFC">
              <w:rPr>
                <w:rFonts w:eastAsia="Times New Roman"/>
                <w:color w:val="auto"/>
                <w:sz w:val="20"/>
                <w:szCs w:val="20"/>
                <w:lang w:val="en-US" w:eastAsia="en-US"/>
              </w:rPr>
              <w:t xml:space="preserve">để hỗ </w:t>
            </w:r>
            <w:r w:rsidRPr="00875FFC">
              <w:rPr>
                <w:rFonts w:eastAsia="Times New Roman"/>
                <w:color w:val="auto"/>
                <w:sz w:val="20"/>
                <w:szCs w:val="20"/>
                <w:lang w:val="en-US" w:eastAsia="en-US"/>
              </w:rPr>
              <w:t>trợ hiệu năng của quá trình đã xác định</w:t>
            </w:r>
          </w:p>
        </w:tc>
        <w:tc>
          <w:tcPr>
            <w:tcW w:w="586" w:type="pct"/>
            <w:vAlign w:val="center"/>
          </w:tcPr>
          <w:p w14:paraId="2325DEF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PA.3.2 b, c</w:t>
            </w:r>
          </w:p>
        </w:tc>
      </w:tr>
      <w:tr w:rsidR="00972EF3" w:rsidRPr="00875FFC" w14:paraId="74B2F50A" w14:textId="77777777">
        <w:tc>
          <w:tcPr>
            <w:tcW w:w="617" w:type="pct"/>
            <w:vAlign w:val="center"/>
          </w:tcPr>
          <w:p w14:paraId="79716C6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PA.3.2.GP3</w:t>
            </w:r>
          </w:p>
        </w:tc>
        <w:tc>
          <w:tcPr>
            <w:tcW w:w="3797" w:type="pct"/>
            <w:vAlign w:val="center"/>
          </w:tcPr>
          <w:p w14:paraId="0F59CA7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Cung cấp các nguồn lực và thông tin </w:t>
            </w:r>
            <w:r w:rsidR="008D10DB" w:rsidRPr="00875FFC">
              <w:rPr>
                <w:rFonts w:eastAsia="Times New Roman"/>
                <w:color w:val="auto"/>
                <w:sz w:val="20"/>
                <w:szCs w:val="20"/>
                <w:lang w:val="en-US" w:eastAsia="en-US"/>
              </w:rPr>
              <w:t xml:space="preserve">để hỗ </w:t>
            </w:r>
            <w:r w:rsidRPr="00875FFC">
              <w:rPr>
                <w:rFonts w:eastAsia="Times New Roman"/>
                <w:color w:val="auto"/>
                <w:sz w:val="20"/>
                <w:szCs w:val="20"/>
                <w:lang w:val="en-US" w:eastAsia="en-US"/>
              </w:rPr>
              <w:t>trợ hiệu năng của quá trình</w:t>
            </w:r>
          </w:p>
        </w:tc>
        <w:tc>
          <w:tcPr>
            <w:tcW w:w="586" w:type="pct"/>
            <w:vAlign w:val="center"/>
          </w:tcPr>
          <w:p w14:paraId="02B8557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PA.3.2 d</w:t>
            </w:r>
          </w:p>
        </w:tc>
      </w:tr>
      <w:tr w:rsidR="00972EF3" w:rsidRPr="00875FFC" w14:paraId="0DA88961" w14:textId="77777777">
        <w:tc>
          <w:tcPr>
            <w:tcW w:w="617" w:type="pct"/>
            <w:vAlign w:val="center"/>
          </w:tcPr>
          <w:p w14:paraId="106F7FC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PA.3.2.GP4</w:t>
            </w:r>
          </w:p>
        </w:tc>
        <w:tc>
          <w:tcPr>
            <w:tcW w:w="3797" w:type="pct"/>
            <w:vAlign w:val="center"/>
          </w:tcPr>
          <w:p w14:paraId="20863C3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Duy </w:t>
            </w:r>
            <w:r w:rsidR="00192F86" w:rsidRPr="00875FFC">
              <w:rPr>
                <w:rFonts w:eastAsia="Times New Roman"/>
                <w:color w:val="auto"/>
                <w:sz w:val="20"/>
                <w:szCs w:val="20"/>
                <w:lang w:val="en-US" w:eastAsia="en-US"/>
              </w:rPr>
              <w:t xml:space="preserve">trì thông </w:t>
            </w:r>
            <w:r w:rsidRPr="00875FFC">
              <w:rPr>
                <w:rFonts w:eastAsia="Times New Roman"/>
                <w:color w:val="auto"/>
                <w:sz w:val="20"/>
                <w:szCs w:val="20"/>
                <w:lang w:val="en-US" w:eastAsia="en-US"/>
              </w:rPr>
              <w:t>tin được lập thành văn bản làm bằng chứng về quá trình đạt được kết quả mong đợi</w:t>
            </w:r>
          </w:p>
        </w:tc>
        <w:tc>
          <w:tcPr>
            <w:tcW w:w="586" w:type="pct"/>
            <w:vAlign w:val="center"/>
          </w:tcPr>
          <w:p w14:paraId="58C160B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PA.3.2e</w:t>
            </w:r>
          </w:p>
        </w:tc>
      </w:tr>
      <w:tr w:rsidR="00972EF3" w:rsidRPr="00875FFC" w14:paraId="5BF200B6" w14:textId="77777777">
        <w:tc>
          <w:tcPr>
            <w:tcW w:w="5000" w:type="pct"/>
            <w:gridSpan w:val="3"/>
            <w:vAlign w:val="center"/>
          </w:tcPr>
          <w:p w14:paraId="15AAFE7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PA.3.3: Thuộc tính quá trình đảm bảo quá trình</w:t>
            </w:r>
          </w:p>
        </w:tc>
      </w:tr>
      <w:tr w:rsidR="00972EF3" w:rsidRPr="00875FFC" w14:paraId="7A269250" w14:textId="77777777">
        <w:tc>
          <w:tcPr>
            <w:tcW w:w="617" w:type="pct"/>
            <w:vAlign w:val="center"/>
          </w:tcPr>
          <w:p w14:paraId="6E12374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PA.3.3.GP1</w:t>
            </w:r>
          </w:p>
        </w:tc>
        <w:tc>
          <w:tcPr>
            <w:tcW w:w="3797" w:type="pct"/>
            <w:vAlign w:val="center"/>
          </w:tcPr>
          <w:p w14:paraId="4BDEC37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Thu thập và phân tích dữ liệu về hiệu năng của quá trình để xác định nhu cầu cải tiến</w:t>
            </w:r>
          </w:p>
        </w:tc>
        <w:tc>
          <w:tcPr>
            <w:tcW w:w="586" w:type="pct"/>
            <w:vAlign w:val="center"/>
          </w:tcPr>
          <w:p w14:paraId="3BFD294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PA.3.3 a</w:t>
            </w:r>
          </w:p>
        </w:tc>
      </w:tr>
      <w:tr w:rsidR="00972EF3" w:rsidRPr="00875FFC" w14:paraId="1781278A" w14:textId="77777777">
        <w:tc>
          <w:tcPr>
            <w:tcW w:w="617" w:type="pct"/>
            <w:vAlign w:val="center"/>
          </w:tcPr>
          <w:p w14:paraId="34C8065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PA.3.3.GP2</w:t>
            </w:r>
          </w:p>
        </w:tc>
        <w:tc>
          <w:tcPr>
            <w:tcW w:w="3797" w:type="pct"/>
            <w:vAlign w:val="center"/>
          </w:tcPr>
          <w:p w14:paraId="78A90F0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các phương pháp và biện pháp phù hợp đ</w:t>
            </w:r>
            <w:r w:rsidR="00F75351"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giám sát và đánh giá quá trình</w:t>
            </w:r>
          </w:p>
        </w:tc>
        <w:tc>
          <w:tcPr>
            <w:tcW w:w="586" w:type="pct"/>
            <w:vAlign w:val="center"/>
          </w:tcPr>
          <w:p w14:paraId="08B15E7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PA.3.3b</w:t>
            </w:r>
          </w:p>
        </w:tc>
      </w:tr>
      <w:tr w:rsidR="00972EF3" w:rsidRPr="00875FFC" w14:paraId="723115CC" w14:textId="77777777">
        <w:tc>
          <w:tcPr>
            <w:tcW w:w="617" w:type="pct"/>
            <w:vAlign w:val="center"/>
          </w:tcPr>
          <w:p w14:paraId="50D690B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PA3.3.GP3</w:t>
            </w:r>
          </w:p>
        </w:tc>
        <w:tc>
          <w:tcPr>
            <w:tcW w:w="3797" w:type="pct"/>
            <w:vAlign w:val="center"/>
          </w:tcPr>
          <w:p w14:paraId="527B273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Đảm bảo sự phù hợp của quá trình đã xác định</w:t>
            </w:r>
          </w:p>
        </w:tc>
        <w:tc>
          <w:tcPr>
            <w:tcW w:w="586" w:type="pct"/>
            <w:vAlign w:val="center"/>
          </w:tcPr>
          <w:p w14:paraId="599CDF5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PA.3.3 c</w:t>
            </w:r>
          </w:p>
        </w:tc>
      </w:tr>
      <w:tr w:rsidR="00972EF3" w:rsidRPr="00875FFC" w14:paraId="77D8D4E7" w14:textId="77777777">
        <w:tc>
          <w:tcPr>
            <w:tcW w:w="617" w:type="pct"/>
            <w:vAlign w:val="center"/>
          </w:tcPr>
          <w:p w14:paraId="601E235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PA.3.3.GP4</w:t>
            </w:r>
          </w:p>
        </w:tc>
        <w:tc>
          <w:tcPr>
            <w:tcW w:w="3797" w:type="pct"/>
            <w:vAlign w:val="center"/>
          </w:tcPr>
          <w:p w14:paraId="7F3F116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Hành động đối với sự không phù hợp để điều chỉnh hiệu năng của quá trình</w:t>
            </w:r>
          </w:p>
        </w:tc>
        <w:tc>
          <w:tcPr>
            <w:tcW w:w="586" w:type="pct"/>
            <w:vAlign w:val="center"/>
          </w:tcPr>
          <w:p w14:paraId="318C8BB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PA.3.3 d</w:t>
            </w:r>
          </w:p>
        </w:tc>
      </w:tr>
      <w:tr w:rsidR="00972EF3" w:rsidRPr="00875FFC" w14:paraId="722D352C" w14:textId="77777777">
        <w:tc>
          <w:tcPr>
            <w:tcW w:w="617" w:type="pct"/>
            <w:vAlign w:val="center"/>
          </w:tcPr>
          <w:p w14:paraId="546C918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PA.3.3.GP5</w:t>
            </w:r>
          </w:p>
        </w:tc>
        <w:tc>
          <w:tcPr>
            <w:tcW w:w="3797" w:type="pct"/>
            <w:vAlign w:val="center"/>
          </w:tcPr>
          <w:p w14:paraId="64190DA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Cải thiện quá trình dựa trên việc giám sát quá trình</w:t>
            </w:r>
          </w:p>
        </w:tc>
        <w:tc>
          <w:tcPr>
            <w:tcW w:w="586" w:type="pct"/>
            <w:vAlign w:val="center"/>
          </w:tcPr>
          <w:p w14:paraId="302E101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PA.3.3 e</w:t>
            </w:r>
          </w:p>
        </w:tc>
      </w:tr>
    </w:tbl>
    <w:p w14:paraId="4B5DD6DD"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A.3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Thực hành chung được lập bản đồ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0"/>
        <w:gridCol w:w="6909"/>
        <w:gridCol w:w="1052"/>
      </w:tblGrid>
      <w:tr w:rsidR="00972EF3" w:rsidRPr="00875FFC" w14:paraId="5ADADA85" w14:textId="77777777">
        <w:tc>
          <w:tcPr>
            <w:tcW w:w="617" w:type="pct"/>
            <w:vAlign w:val="center"/>
          </w:tcPr>
          <w:p w14:paraId="6A08BC1E" w14:textId="77777777" w:rsidR="00972EF3" w:rsidRPr="00875FFC" w:rsidRDefault="00972EF3" w:rsidP="001A0BF6">
            <w:pPr>
              <w:widowControl/>
              <w:spacing w:before="120"/>
              <w:rPr>
                <w:rFonts w:eastAsia="Times New Roman"/>
                <w:b/>
                <w:color w:val="auto"/>
                <w:sz w:val="20"/>
                <w:szCs w:val="20"/>
                <w:lang w:val="en-US" w:eastAsia="en-US"/>
              </w:rPr>
            </w:pPr>
            <w:r w:rsidRPr="00875FFC">
              <w:rPr>
                <w:rFonts w:eastAsia="Times New Roman"/>
                <w:b/>
                <w:color w:val="auto"/>
                <w:sz w:val="20"/>
                <w:szCs w:val="20"/>
                <w:lang w:val="en-US" w:eastAsia="en-US"/>
              </w:rPr>
              <w:t>GP</w:t>
            </w:r>
          </w:p>
        </w:tc>
        <w:tc>
          <w:tcPr>
            <w:tcW w:w="3804" w:type="pct"/>
            <w:vAlign w:val="center"/>
          </w:tcPr>
          <w:p w14:paraId="6C25B0F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Tên thực hành</w:t>
            </w:r>
          </w:p>
        </w:tc>
        <w:tc>
          <w:tcPr>
            <w:tcW w:w="579" w:type="pct"/>
            <w:vAlign w:val="center"/>
          </w:tcPr>
          <w:p w14:paraId="7D02434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Ánh xạ đến</w:t>
            </w:r>
          </w:p>
        </w:tc>
      </w:tr>
      <w:tr w:rsidR="00972EF3" w:rsidRPr="00875FFC" w14:paraId="652A42E7" w14:textId="77777777">
        <w:tc>
          <w:tcPr>
            <w:tcW w:w="5000" w:type="pct"/>
            <w:gridSpan w:val="3"/>
            <w:vAlign w:val="center"/>
          </w:tcPr>
          <w:p w14:paraId="18FE0C4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PA.4.1 Thuộc tính quá trình phân tích định lượng</w:t>
            </w:r>
          </w:p>
        </w:tc>
      </w:tr>
      <w:tr w:rsidR="00972EF3" w:rsidRPr="00875FFC" w14:paraId="240D2B79" w14:textId="77777777">
        <w:tc>
          <w:tcPr>
            <w:tcW w:w="617" w:type="pct"/>
            <w:vAlign w:val="center"/>
          </w:tcPr>
          <w:p w14:paraId="215597D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PA.4.1.GP1</w:t>
            </w:r>
          </w:p>
        </w:tc>
        <w:tc>
          <w:tcPr>
            <w:tcW w:w="3804" w:type="pct"/>
            <w:vAlign w:val="center"/>
          </w:tcPr>
          <w:p w14:paraId="6BAE2F7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Thiết lập nhu cầu thông tin quá trình, hỗ trợ các mục tiêu kinh doanh định lượng</w:t>
            </w:r>
          </w:p>
        </w:tc>
        <w:tc>
          <w:tcPr>
            <w:tcW w:w="579" w:type="pct"/>
            <w:vAlign w:val="center"/>
          </w:tcPr>
          <w:p w14:paraId="145F38A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PA.4.1 a</w:t>
            </w:r>
          </w:p>
        </w:tc>
      </w:tr>
      <w:tr w:rsidR="00972EF3" w:rsidRPr="00875FFC" w14:paraId="60C95CA0" w14:textId="77777777">
        <w:tc>
          <w:tcPr>
            <w:tcW w:w="617" w:type="pct"/>
            <w:vAlign w:val="center"/>
          </w:tcPr>
          <w:p w14:paraId="28497B6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PA.4.1.GP2</w:t>
            </w:r>
          </w:p>
        </w:tc>
        <w:tc>
          <w:tcPr>
            <w:tcW w:w="3804" w:type="pct"/>
            <w:vAlign w:val="center"/>
          </w:tcPr>
          <w:p w14:paraId="260FEBF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Truy xuất các mục tiêu đo lường quá trình từ nhu cầu thông tin quá trình</w:t>
            </w:r>
          </w:p>
        </w:tc>
        <w:tc>
          <w:tcPr>
            <w:tcW w:w="579" w:type="pct"/>
            <w:vAlign w:val="center"/>
          </w:tcPr>
          <w:p w14:paraId="4BDC62D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PA.4.1 b</w:t>
            </w:r>
          </w:p>
        </w:tc>
      </w:tr>
      <w:tr w:rsidR="00972EF3" w:rsidRPr="00875FFC" w14:paraId="1616CD5D" w14:textId="77777777">
        <w:tc>
          <w:tcPr>
            <w:tcW w:w="617" w:type="pct"/>
            <w:vAlign w:val="center"/>
          </w:tcPr>
          <w:p w14:paraId="27F343A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PA.4.1.GP3</w:t>
            </w:r>
          </w:p>
        </w:tc>
        <w:tc>
          <w:tcPr>
            <w:tcW w:w="3804" w:type="pct"/>
            <w:vAlign w:val="center"/>
          </w:tcPr>
          <w:p w14:paraId="3A76921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các mối quan hệ có thể đo lường giữa các yếu tố quá trình</w:t>
            </w:r>
          </w:p>
        </w:tc>
        <w:tc>
          <w:tcPr>
            <w:tcW w:w="579" w:type="pct"/>
            <w:vAlign w:val="center"/>
          </w:tcPr>
          <w:p w14:paraId="71CE657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PA.4.1 c</w:t>
            </w:r>
          </w:p>
        </w:tc>
      </w:tr>
      <w:tr w:rsidR="00972EF3" w:rsidRPr="00875FFC" w14:paraId="1D6E0F1B" w14:textId="77777777">
        <w:tc>
          <w:tcPr>
            <w:tcW w:w="617" w:type="pct"/>
            <w:vAlign w:val="center"/>
          </w:tcPr>
          <w:p w14:paraId="03D1218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PA.4.1.GP4</w:t>
            </w:r>
          </w:p>
        </w:tc>
        <w:tc>
          <w:tcPr>
            <w:tcW w:w="3804" w:type="pct"/>
            <w:vAlign w:val="center"/>
          </w:tcPr>
          <w:p w14:paraId="08FF3EF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Thiết lập các mục tiêu định lượng để thực hiện quá trình đã xác định, theo sự liên kết của quá trình với các mục tiêu kinh doanh</w:t>
            </w:r>
          </w:p>
        </w:tc>
        <w:tc>
          <w:tcPr>
            <w:tcW w:w="579" w:type="pct"/>
            <w:vAlign w:val="center"/>
          </w:tcPr>
          <w:p w14:paraId="431F28D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PA.4.1 d</w:t>
            </w:r>
          </w:p>
        </w:tc>
      </w:tr>
      <w:tr w:rsidR="00972EF3" w:rsidRPr="00875FFC" w14:paraId="14997499" w14:textId="77777777">
        <w:tc>
          <w:tcPr>
            <w:tcW w:w="617" w:type="pct"/>
            <w:vAlign w:val="center"/>
          </w:tcPr>
          <w:p w14:paraId="22463A3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PA.4.1.GP5</w:t>
            </w:r>
          </w:p>
        </w:tc>
        <w:tc>
          <w:tcPr>
            <w:tcW w:w="3804" w:type="pct"/>
            <w:vAlign w:val="center"/>
          </w:tcPr>
          <w:p w14:paraId="7B349E7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các biện pháp sản phẩm và quá trình hỗ trợ việc đạt được các mục tiêu định lượng cho hiệu năng quá trình</w:t>
            </w:r>
          </w:p>
        </w:tc>
        <w:tc>
          <w:tcPr>
            <w:tcW w:w="579" w:type="pct"/>
            <w:vAlign w:val="center"/>
          </w:tcPr>
          <w:p w14:paraId="2CB0C59A" w14:textId="77777777" w:rsidR="00972EF3" w:rsidRPr="00875FFC" w:rsidRDefault="00B05E3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w:t>
            </w:r>
            <w:r w:rsidR="00972EF3" w:rsidRPr="00875FFC">
              <w:rPr>
                <w:rFonts w:eastAsia="Times New Roman"/>
                <w:color w:val="auto"/>
                <w:sz w:val="20"/>
                <w:szCs w:val="20"/>
                <w:lang w:val="en-US" w:eastAsia="en-US"/>
              </w:rPr>
              <w:t>A.4.1 e</w:t>
            </w:r>
          </w:p>
        </w:tc>
      </w:tr>
      <w:tr w:rsidR="00972EF3" w:rsidRPr="00875FFC" w14:paraId="43D5459D" w14:textId="77777777">
        <w:tc>
          <w:tcPr>
            <w:tcW w:w="617" w:type="pct"/>
            <w:vAlign w:val="center"/>
          </w:tcPr>
          <w:p w14:paraId="5E1AC84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PA.4.1.GP6</w:t>
            </w:r>
          </w:p>
        </w:tc>
        <w:tc>
          <w:tcPr>
            <w:tcW w:w="3804" w:type="pct"/>
            <w:vAlign w:val="center"/>
          </w:tcPr>
          <w:p w14:paraId="44823C8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Chọn các kỹ thuật phân tích, phù hợp với dữ liệu đã thu thập</w:t>
            </w:r>
          </w:p>
        </w:tc>
        <w:tc>
          <w:tcPr>
            <w:tcW w:w="579" w:type="pct"/>
            <w:vAlign w:val="center"/>
          </w:tcPr>
          <w:p w14:paraId="535A21F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PA.4.1 f</w:t>
            </w:r>
          </w:p>
        </w:tc>
      </w:tr>
      <w:tr w:rsidR="00972EF3" w:rsidRPr="00875FFC" w14:paraId="5F140454" w14:textId="77777777">
        <w:tc>
          <w:tcPr>
            <w:tcW w:w="617" w:type="pct"/>
            <w:vAlign w:val="center"/>
          </w:tcPr>
          <w:p w14:paraId="67DC65C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PA.4.1.GP7</w:t>
            </w:r>
          </w:p>
        </w:tc>
        <w:tc>
          <w:tcPr>
            <w:tcW w:w="3804" w:type="pct"/>
            <w:vAlign w:val="center"/>
          </w:tcPr>
          <w:p w14:paraId="0D3AA4D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Thu thập kết quả đo lường sản phẩm và quá trình thông qua việc thực hiện quá trình đã xác định</w:t>
            </w:r>
          </w:p>
        </w:tc>
        <w:tc>
          <w:tcPr>
            <w:tcW w:w="579" w:type="pct"/>
            <w:vAlign w:val="center"/>
          </w:tcPr>
          <w:p w14:paraId="1DD3BD5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PA.4.1 g</w:t>
            </w:r>
          </w:p>
        </w:tc>
      </w:tr>
      <w:tr w:rsidR="00972EF3" w:rsidRPr="00875FFC" w14:paraId="2601CD72" w14:textId="77777777">
        <w:tc>
          <w:tcPr>
            <w:tcW w:w="5000" w:type="pct"/>
            <w:gridSpan w:val="3"/>
            <w:vAlign w:val="center"/>
          </w:tcPr>
          <w:p w14:paraId="1DF6F42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PA.4.2 Thuộc tính quá trình kiểm soát định lượng</w:t>
            </w:r>
          </w:p>
        </w:tc>
      </w:tr>
      <w:tr w:rsidR="00972EF3" w:rsidRPr="00875FFC" w14:paraId="67C35682" w14:textId="77777777">
        <w:tc>
          <w:tcPr>
            <w:tcW w:w="617" w:type="pct"/>
            <w:vAlign w:val="center"/>
          </w:tcPr>
          <w:p w14:paraId="2E334E4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PA.4.2.GP1</w:t>
            </w:r>
          </w:p>
        </w:tc>
        <w:tc>
          <w:tcPr>
            <w:tcW w:w="3804" w:type="pct"/>
            <w:vAlign w:val="center"/>
          </w:tcPr>
          <w:p w14:paraId="014DE42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các nguyên nhân có thể chỉ định của sự thay đổi quá trình bằng cách phân tích dữ liệu đã thu thập</w:t>
            </w:r>
          </w:p>
        </w:tc>
        <w:tc>
          <w:tcPr>
            <w:tcW w:w="579" w:type="pct"/>
            <w:vAlign w:val="center"/>
          </w:tcPr>
          <w:p w14:paraId="2436DCD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PA.4.2 a</w:t>
            </w:r>
          </w:p>
        </w:tc>
      </w:tr>
      <w:tr w:rsidR="00972EF3" w:rsidRPr="00875FFC" w14:paraId="4FB3479A" w14:textId="77777777">
        <w:tc>
          <w:tcPr>
            <w:tcW w:w="617" w:type="pct"/>
            <w:vAlign w:val="center"/>
          </w:tcPr>
          <w:p w14:paraId="4BDAB13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PA.4.2.GP2</w:t>
            </w:r>
          </w:p>
        </w:tc>
        <w:tc>
          <w:tcPr>
            <w:tcW w:w="3804" w:type="pct"/>
            <w:vAlign w:val="center"/>
          </w:tcPr>
          <w:p w14:paraId="1FCDC0C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Thiết lập các phân phối đặc trưng cho hiệu năng quá trình</w:t>
            </w:r>
          </w:p>
        </w:tc>
        <w:tc>
          <w:tcPr>
            <w:tcW w:w="579" w:type="pct"/>
            <w:vAlign w:val="center"/>
          </w:tcPr>
          <w:p w14:paraId="33689F4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PA.4.2 b</w:t>
            </w:r>
          </w:p>
        </w:tc>
      </w:tr>
      <w:tr w:rsidR="00972EF3" w:rsidRPr="00875FFC" w14:paraId="4E5B7E46" w14:textId="77777777">
        <w:tc>
          <w:tcPr>
            <w:tcW w:w="617" w:type="pct"/>
            <w:vAlign w:val="center"/>
          </w:tcPr>
          <w:p w14:paraId="2BCEAC7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PA.4.2.GP3</w:t>
            </w:r>
          </w:p>
        </w:tc>
        <w:tc>
          <w:tcPr>
            <w:tcW w:w="3804" w:type="pct"/>
            <w:vAlign w:val="center"/>
          </w:tcPr>
          <w:p w14:paraId="32BC5DE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và triển khai các hành động khắc phục để giải quyết các nguyên nhân có thể chỉ định</w:t>
            </w:r>
          </w:p>
        </w:tc>
        <w:tc>
          <w:tcPr>
            <w:tcW w:w="579" w:type="pct"/>
            <w:vAlign w:val="center"/>
          </w:tcPr>
          <w:p w14:paraId="7F6B319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PA.4,2 c</w:t>
            </w:r>
          </w:p>
        </w:tc>
      </w:tr>
      <w:tr w:rsidR="00972EF3" w:rsidRPr="00875FFC" w14:paraId="3C609595" w14:textId="77777777">
        <w:tc>
          <w:tcPr>
            <w:tcW w:w="617" w:type="pct"/>
            <w:vAlign w:val="center"/>
          </w:tcPr>
          <w:p w14:paraId="2708114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PA.4.2.GP4</w:t>
            </w:r>
          </w:p>
        </w:tc>
        <w:tc>
          <w:tcPr>
            <w:tcW w:w="3804" w:type="pct"/>
            <w:vAlign w:val="center"/>
          </w:tcPr>
          <w:p w14:paraId="7B8BC66D" w14:textId="77777777" w:rsidR="00972EF3" w:rsidRPr="00875FFC" w:rsidRDefault="004D69B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w:t>
            </w:r>
            <w:r w:rsidR="00972EF3" w:rsidRPr="00875FFC">
              <w:rPr>
                <w:rFonts w:eastAsia="Times New Roman"/>
                <w:color w:val="auto"/>
                <w:sz w:val="20"/>
                <w:szCs w:val="20"/>
                <w:lang w:val="en-US" w:eastAsia="en-US"/>
              </w:rPr>
              <w:t>hiết lập các phân phối riêng để phân tích quá trình</w:t>
            </w:r>
          </w:p>
        </w:tc>
        <w:tc>
          <w:tcPr>
            <w:tcW w:w="579" w:type="pct"/>
            <w:vAlign w:val="center"/>
          </w:tcPr>
          <w:p w14:paraId="3C484A8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PA.4.2 d</w:t>
            </w:r>
          </w:p>
        </w:tc>
      </w:tr>
      <w:tr w:rsidR="00972EF3" w:rsidRPr="00875FFC" w14:paraId="5AF7A2BD" w14:textId="77777777">
        <w:tc>
          <w:tcPr>
            <w:tcW w:w="617" w:type="pct"/>
            <w:vAlign w:val="center"/>
          </w:tcPr>
          <w:p w14:paraId="60573BD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PA.4.2.GP5</w:t>
            </w:r>
          </w:p>
        </w:tc>
        <w:tc>
          <w:tcPr>
            <w:tcW w:w="3804" w:type="pct"/>
            <w:vAlign w:val="center"/>
          </w:tcPr>
          <w:p w14:paraId="0DA052B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Phát triển các yếu tố dự báo cho kết quả quá trình</w:t>
            </w:r>
          </w:p>
        </w:tc>
        <w:tc>
          <w:tcPr>
            <w:tcW w:w="579" w:type="pct"/>
            <w:vAlign w:val="center"/>
          </w:tcPr>
          <w:p w14:paraId="5A932B7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PA.4.2 e</w:t>
            </w:r>
          </w:p>
        </w:tc>
      </w:tr>
      <w:tr w:rsidR="00972EF3" w:rsidRPr="00875FFC" w14:paraId="32E18B75" w14:textId="77777777">
        <w:tc>
          <w:tcPr>
            <w:tcW w:w="5000" w:type="pct"/>
            <w:gridSpan w:val="3"/>
            <w:vAlign w:val="center"/>
          </w:tcPr>
          <w:p w14:paraId="692B081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PA.5.1 Đổi mới quá trình thuộc tính quá trình</w:t>
            </w:r>
          </w:p>
        </w:tc>
      </w:tr>
      <w:tr w:rsidR="00972EF3" w:rsidRPr="00875FFC" w14:paraId="2E5A768B" w14:textId="77777777">
        <w:tc>
          <w:tcPr>
            <w:tcW w:w="617" w:type="pct"/>
            <w:vAlign w:val="center"/>
          </w:tcPr>
          <w:p w14:paraId="11AFD71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PA.5.1.GP1</w:t>
            </w:r>
          </w:p>
        </w:tc>
        <w:tc>
          <w:tcPr>
            <w:tcW w:w="3804" w:type="pct"/>
            <w:vAlign w:val="center"/>
          </w:tcPr>
          <w:p w14:paraId="21DAF05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các mục tiêu đổi mới quá trình cho quá trình hỗ trợ các mục tiêu kinh doanh có liên quan</w:t>
            </w:r>
          </w:p>
        </w:tc>
        <w:tc>
          <w:tcPr>
            <w:tcW w:w="579" w:type="pct"/>
            <w:vAlign w:val="center"/>
          </w:tcPr>
          <w:p w14:paraId="6743C7F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PA.5.1 a</w:t>
            </w:r>
          </w:p>
        </w:tc>
      </w:tr>
      <w:tr w:rsidR="00972EF3" w:rsidRPr="00875FFC" w14:paraId="2C844729" w14:textId="77777777">
        <w:tc>
          <w:tcPr>
            <w:tcW w:w="617" w:type="pct"/>
            <w:vAlign w:val="center"/>
          </w:tcPr>
          <w:p w14:paraId="5F826DF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PA.5.1.GP2</w:t>
            </w:r>
          </w:p>
        </w:tc>
        <w:tc>
          <w:tcPr>
            <w:tcW w:w="3804" w:type="pct"/>
            <w:vAlign w:val="center"/>
          </w:tcPr>
          <w:p w14:paraId="29C2654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Phân tích dữ liệu của quá trình đ</w:t>
            </w:r>
            <w:r w:rsidR="00F75351"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xác định các cơ hội cho phương pháp hay nhất và Đổi mới</w:t>
            </w:r>
          </w:p>
        </w:tc>
        <w:tc>
          <w:tcPr>
            <w:tcW w:w="579" w:type="pct"/>
            <w:vAlign w:val="center"/>
          </w:tcPr>
          <w:p w14:paraId="21B4B4A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PA.5.1 b</w:t>
            </w:r>
          </w:p>
        </w:tc>
      </w:tr>
      <w:tr w:rsidR="00972EF3" w:rsidRPr="00875FFC" w14:paraId="2A27A89B" w14:textId="77777777">
        <w:tc>
          <w:tcPr>
            <w:tcW w:w="617" w:type="pct"/>
            <w:vAlign w:val="center"/>
          </w:tcPr>
          <w:p w14:paraId="69AAC27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PA.5.1.GP3</w:t>
            </w:r>
          </w:p>
        </w:tc>
        <w:tc>
          <w:tcPr>
            <w:tcW w:w="3804" w:type="pct"/>
            <w:vAlign w:val="center"/>
          </w:tcPr>
          <w:p w14:paraId="56F32F8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các cơ hội đổi mới của quá trình từ các công nghệ và khái niệm quá trình mới</w:t>
            </w:r>
          </w:p>
        </w:tc>
        <w:tc>
          <w:tcPr>
            <w:tcW w:w="579" w:type="pct"/>
            <w:vAlign w:val="center"/>
          </w:tcPr>
          <w:p w14:paraId="4A729E1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PA.5.1 c</w:t>
            </w:r>
          </w:p>
        </w:tc>
      </w:tr>
      <w:tr w:rsidR="00972EF3" w:rsidRPr="00875FFC" w14:paraId="42433849" w14:textId="77777777">
        <w:tc>
          <w:tcPr>
            <w:tcW w:w="617" w:type="pct"/>
            <w:vAlign w:val="center"/>
          </w:tcPr>
          <w:p w14:paraId="4E7C0A6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PA.5.1.GP4</w:t>
            </w:r>
          </w:p>
        </w:tc>
        <w:tc>
          <w:tcPr>
            <w:tcW w:w="3804" w:type="pct"/>
            <w:vAlign w:val="center"/>
          </w:tcPr>
          <w:p w14:paraId="07A76E2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định chiến lược triển khai dựa trên tầm nhìn và mục tiêu đổi mới dài hạn</w:t>
            </w:r>
          </w:p>
        </w:tc>
        <w:tc>
          <w:tcPr>
            <w:tcW w:w="579" w:type="pct"/>
            <w:vAlign w:val="center"/>
          </w:tcPr>
          <w:p w14:paraId="3D38ACA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PA.5.1 d</w:t>
            </w:r>
          </w:p>
        </w:tc>
      </w:tr>
      <w:tr w:rsidR="00972EF3" w:rsidRPr="00875FFC" w14:paraId="424B1FBF" w14:textId="77777777">
        <w:tc>
          <w:tcPr>
            <w:tcW w:w="617" w:type="pct"/>
            <w:vAlign w:val="center"/>
          </w:tcPr>
          <w:p w14:paraId="27D3314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PA.5.1.GP5</w:t>
            </w:r>
          </w:p>
        </w:tc>
        <w:tc>
          <w:tcPr>
            <w:tcW w:w="3804" w:type="pct"/>
            <w:vAlign w:val="center"/>
          </w:tcPr>
          <w:p w14:paraId="6C15FB5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Đánh giá tác động của từng thay đổi được đề xuất so với các mục tiêu của quá trình chuẩn và đã xác định</w:t>
            </w:r>
          </w:p>
        </w:tc>
        <w:tc>
          <w:tcPr>
            <w:tcW w:w="579" w:type="pct"/>
            <w:vAlign w:val="center"/>
          </w:tcPr>
          <w:p w14:paraId="2258C35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PA.5.1 e</w:t>
            </w:r>
          </w:p>
        </w:tc>
      </w:tr>
      <w:tr w:rsidR="00972EF3" w:rsidRPr="00875FFC" w14:paraId="090BCEA7" w14:textId="77777777">
        <w:tc>
          <w:tcPr>
            <w:tcW w:w="617" w:type="pct"/>
            <w:vAlign w:val="center"/>
          </w:tcPr>
          <w:p w14:paraId="570DCA3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PA.5.1.GP6</w:t>
            </w:r>
          </w:p>
        </w:tc>
        <w:tc>
          <w:tcPr>
            <w:tcW w:w="3804" w:type="pct"/>
            <w:vAlign w:val="center"/>
          </w:tcPr>
          <w:p w14:paraId="4714568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Quản lý việc thực hiện các thay đổi đã thỏa thuận</w:t>
            </w:r>
          </w:p>
        </w:tc>
        <w:tc>
          <w:tcPr>
            <w:tcW w:w="579" w:type="pct"/>
            <w:vAlign w:val="center"/>
          </w:tcPr>
          <w:p w14:paraId="724981F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PA.5.1 f</w:t>
            </w:r>
          </w:p>
        </w:tc>
      </w:tr>
      <w:tr w:rsidR="00972EF3" w:rsidRPr="00875FFC" w14:paraId="79E624FC" w14:textId="77777777">
        <w:tc>
          <w:tcPr>
            <w:tcW w:w="617" w:type="pct"/>
            <w:vAlign w:val="center"/>
          </w:tcPr>
          <w:p w14:paraId="2503A22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PA.5.1.GP7</w:t>
            </w:r>
          </w:p>
        </w:tc>
        <w:tc>
          <w:tcPr>
            <w:tcW w:w="3804" w:type="pct"/>
            <w:vAlign w:val="center"/>
          </w:tcPr>
          <w:p w14:paraId="176F8E1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Đánh giá hiệu quả của </w:t>
            </w:r>
            <w:r w:rsidR="00FA43C9" w:rsidRPr="00875FFC">
              <w:rPr>
                <w:rFonts w:eastAsia="Times New Roman"/>
                <w:color w:val="auto"/>
                <w:sz w:val="20"/>
                <w:szCs w:val="20"/>
                <w:lang w:val="en-US" w:eastAsia="en-US"/>
              </w:rPr>
              <w:t xml:space="preserve">thay đổi </w:t>
            </w:r>
            <w:r w:rsidRPr="00875FFC">
              <w:rPr>
                <w:rFonts w:eastAsia="Times New Roman"/>
                <w:color w:val="auto"/>
                <w:sz w:val="20"/>
                <w:szCs w:val="20"/>
                <w:lang w:val="en-US" w:eastAsia="en-US"/>
              </w:rPr>
              <w:t>quá trình</w:t>
            </w:r>
          </w:p>
        </w:tc>
        <w:tc>
          <w:tcPr>
            <w:tcW w:w="579" w:type="pct"/>
            <w:vAlign w:val="center"/>
          </w:tcPr>
          <w:p w14:paraId="2DAA50A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PA.5.1 g</w:t>
            </w:r>
          </w:p>
        </w:tc>
      </w:tr>
    </w:tbl>
    <w:p w14:paraId="0D25C878" w14:textId="77777777" w:rsidR="002B5FD7" w:rsidRPr="00875FFC" w:rsidRDefault="002B5FD7" w:rsidP="001A0BF6">
      <w:pPr>
        <w:widowControl/>
        <w:spacing w:before="120"/>
        <w:jc w:val="center"/>
        <w:rPr>
          <w:rFonts w:eastAsia="Times New Roman"/>
          <w:b/>
          <w:color w:val="auto"/>
          <w:sz w:val="20"/>
          <w:szCs w:val="20"/>
          <w:lang w:val="en-US" w:eastAsia="en-US"/>
        </w:rPr>
      </w:pPr>
    </w:p>
    <w:p w14:paraId="7D884CE0" w14:textId="77777777" w:rsidR="002B5FD7" w:rsidRPr="00875FFC" w:rsidRDefault="001D533D" w:rsidP="001A0BF6">
      <w:pPr>
        <w:widowControl/>
        <w:spacing w:before="120"/>
        <w:jc w:val="center"/>
        <w:rPr>
          <w:rFonts w:eastAsia="Times New Roman"/>
          <w:b/>
          <w:color w:val="auto"/>
          <w:sz w:val="20"/>
          <w:szCs w:val="20"/>
          <w:lang w:val="en-US" w:eastAsia="en-US"/>
        </w:rPr>
      </w:pPr>
      <w:bookmarkStart w:id="33" w:name="chuong_pl1"/>
      <w:r w:rsidRPr="001D533D">
        <w:rPr>
          <w:rFonts w:eastAsia="Times New Roman"/>
          <w:b/>
          <w:color w:val="auto"/>
          <w:sz w:val="20"/>
          <w:szCs w:val="20"/>
          <w:lang w:val="en-US" w:eastAsia="en-US"/>
        </w:rPr>
        <w:t>Phụ lục B</w:t>
      </w:r>
      <w:bookmarkEnd w:id="33"/>
    </w:p>
    <w:p w14:paraId="70FA30CC" w14:textId="77777777" w:rsidR="002B5FD7" w:rsidRPr="00875FFC" w:rsidRDefault="002B5FD7" w:rsidP="001A0BF6">
      <w:pPr>
        <w:widowControl/>
        <w:spacing w:before="120"/>
        <w:jc w:val="center"/>
        <w:rPr>
          <w:rFonts w:eastAsia="Times New Roman"/>
          <w:color w:val="auto"/>
          <w:sz w:val="20"/>
          <w:szCs w:val="20"/>
          <w:lang w:val="en-US" w:eastAsia="en-US"/>
        </w:rPr>
      </w:pPr>
      <w:bookmarkStart w:id="34" w:name="chuong_pl1_name"/>
      <w:r w:rsidRPr="00875FFC">
        <w:rPr>
          <w:rFonts w:eastAsia="Times New Roman"/>
          <w:color w:val="auto"/>
          <w:sz w:val="20"/>
          <w:szCs w:val="20"/>
          <w:lang w:val="en-US" w:eastAsia="en-US"/>
        </w:rPr>
        <w:t>(tham khảo)</w:t>
      </w:r>
      <w:bookmarkEnd w:id="34"/>
    </w:p>
    <w:p w14:paraId="492EF307" w14:textId="77777777" w:rsidR="00972EF3" w:rsidRPr="00875FFC" w:rsidRDefault="001D533D" w:rsidP="001A0BF6">
      <w:pPr>
        <w:widowControl/>
        <w:spacing w:before="120"/>
        <w:jc w:val="center"/>
        <w:rPr>
          <w:rFonts w:eastAsia="Times New Roman"/>
          <w:b/>
          <w:color w:val="auto"/>
          <w:sz w:val="20"/>
          <w:szCs w:val="20"/>
          <w:lang w:val="en-US" w:eastAsia="en-US"/>
        </w:rPr>
      </w:pPr>
      <w:bookmarkStart w:id="35" w:name="chuong_pl1_name_name"/>
      <w:r w:rsidRPr="001D533D">
        <w:rPr>
          <w:rFonts w:eastAsia="Times New Roman"/>
          <w:b/>
          <w:color w:val="auto"/>
          <w:sz w:val="20"/>
          <w:szCs w:val="20"/>
          <w:lang w:val="en-US" w:eastAsia="en-US"/>
        </w:rPr>
        <w:t>Thông tin các đặc trưng sản phẩm thông tin</w:t>
      </w:r>
      <w:bookmarkEnd w:id="35"/>
    </w:p>
    <w:p w14:paraId="292E2332" w14:textId="77777777" w:rsidR="00972EF3" w:rsidRPr="00875FFC" w:rsidRDefault="00972EF3" w:rsidP="001A0BF6">
      <w:pPr>
        <w:widowControl/>
        <w:spacing w:before="120"/>
        <w:rPr>
          <w:rFonts w:eastAsia="Times New Roman"/>
          <w:b/>
          <w:color w:val="auto"/>
          <w:sz w:val="20"/>
          <w:szCs w:val="20"/>
          <w:lang w:val="en-US" w:eastAsia="en-US"/>
        </w:rPr>
      </w:pPr>
      <w:r w:rsidRPr="00875FFC">
        <w:rPr>
          <w:rFonts w:eastAsia="Times New Roman"/>
          <w:b/>
          <w:color w:val="auto"/>
          <w:sz w:val="20"/>
          <w:szCs w:val="20"/>
          <w:lang w:val="en-US" w:eastAsia="en-US"/>
        </w:rPr>
        <w:t xml:space="preserve">B.1 </w:t>
      </w:r>
      <w:r w:rsidR="002B5FD7" w:rsidRPr="00875FFC">
        <w:rPr>
          <w:rFonts w:eastAsia="Times New Roman"/>
          <w:b/>
          <w:color w:val="auto"/>
          <w:sz w:val="20"/>
          <w:szCs w:val="20"/>
          <w:lang w:val="en-US" w:eastAsia="en-US"/>
        </w:rPr>
        <w:t xml:space="preserve"> </w:t>
      </w:r>
      <w:r w:rsidRPr="00875FFC">
        <w:rPr>
          <w:rFonts w:eastAsia="Times New Roman"/>
          <w:b/>
          <w:color w:val="auto"/>
          <w:sz w:val="20"/>
          <w:szCs w:val="20"/>
          <w:lang w:val="en-US" w:eastAsia="en-US"/>
        </w:rPr>
        <w:t>Quy định chung</w:t>
      </w:r>
    </w:p>
    <w:p w14:paraId="6A08EBD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Bảng B.1 lập bản đồ bản tóm tắt các sản phẩm thông tin </w:t>
      </w:r>
      <w:r w:rsidR="00D46853" w:rsidRPr="00875FFC">
        <w:rPr>
          <w:rFonts w:eastAsia="Times New Roman"/>
          <w:color w:val="auto"/>
          <w:sz w:val="20"/>
          <w:szCs w:val="20"/>
          <w:lang w:val="en-US" w:eastAsia="en-US"/>
        </w:rPr>
        <w:t xml:space="preserve">riêng lẻ </w:t>
      </w:r>
      <w:r w:rsidRPr="00875FFC">
        <w:rPr>
          <w:rFonts w:eastAsia="Times New Roman"/>
          <w:color w:val="auto"/>
          <w:sz w:val="20"/>
          <w:szCs w:val="20"/>
          <w:lang w:val="en-US" w:eastAsia="en-US"/>
        </w:rPr>
        <w:t>như được đề cập trong các quá trình riêng cho các loại quá trình trong phần PAM và liệt kê các đặc trưng.</w:t>
      </w:r>
    </w:p>
    <w:p w14:paraId="734D47B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tạo tác thực tế là Sản phẩm thông tin được chuyên gia đánh giá đánh giá cho một công ty riêng lẻ có thể không có cùng tên như đã đề xuất nhưng có thể đại diện cho các đặc trưng như đã đề xuất cho các sản phẩm thông tin riêng lẻ.</w:t>
      </w:r>
    </w:p>
    <w:p w14:paraId="76C412EF"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 xml:space="preserve">Bảng B.1 </w:t>
      </w:r>
      <w:r w:rsidR="00F75351" w:rsidRPr="00875FFC">
        <w:rPr>
          <w:rFonts w:eastAsia="Times New Roman"/>
          <w:b/>
          <w:color w:val="auto"/>
          <w:sz w:val="20"/>
          <w:szCs w:val="20"/>
          <w:lang w:val="en-US" w:eastAsia="en-US"/>
        </w:rPr>
        <w:t>-</w:t>
      </w:r>
      <w:r w:rsidRPr="00875FFC">
        <w:rPr>
          <w:rFonts w:eastAsia="Times New Roman"/>
          <w:b/>
          <w:color w:val="auto"/>
          <w:sz w:val="20"/>
          <w:szCs w:val="20"/>
          <w:lang w:val="en-US" w:eastAsia="en-US"/>
        </w:rPr>
        <w:t xml:space="preserve"> Tóm tắt các sản phẩm thông tin cá nhân (IP)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96"/>
        <w:gridCol w:w="1936"/>
        <w:gridCol w:w="4840"/>
        <w:gridCol w:w="636"/>
        <w:gridCol w:w="1073"/>
      </w:tblGrid>
      <w:tr w:rsidR="00972EF3" w:rsidRPr="00875FFC" w14:paraId="7D31C42F" w14:textId="77777777">
        <w:tc>
          <w:tcPr>
            <w:tcW w:w="328" w:type="pct"/>
            <w:vAlign w:val="center"/>
          </w:tcPr>
          <w:p w14:paraId="5B175F85" w14:textId="77777777" w:rsidR="00972EF3" w:rsidRPr="00875FFC" w:rsidRDefault="00A8449B"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IP I</w:t>
            </w:r>
            <w:r w:rsidR="00972EF3" w:rsidRPr="00875FFC">
              <w:rPr>
                <w:rFonts w:eastAsia="Times New Roman"/>
                <w:b/>
                <w:color w:val="auto"/>
                <w:sz w:val="20"/>
                <w:szCs w:val="20"/>
                <w:lang w:val="en-US" w:eastAsia="en-US"/>
              </w:rPr>
              <w:t>D</w:t>
            </w:r>
          </w:p>
        </w:tc>
        <w:tc>
          <w:tcPr>
            <w:tcW w:w="1066" w:type="pct"/>
            <w:vAlign w:val="center"/>
          </w:tcPr>
          <w:p w14:paraId="2AB86588"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Các sản phẩm thông tin</w:t>
            </w:r>
          </w:p>
        </w:tc>
        <w:tc>
          <w:tcPr>
            <w:tcW w:w="2665" w:type="pct"/>
            <w:vAlign w:val="center"/>
          </w:tcPr>
          <w:p w14:paraId="7F1BE1AD"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Đặc trưng</w:t>
            </w:r>
          </w:p>
        </w:tc>
        <w:tc>
          <w:tcPr>
            <w:tcW w:w="350" w:type="pct"/>
            <w:vAlign w:val="center"/>
          </w:tcPr>
          <w:p w14:paraId="6BADB0CB"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ID quá trình</w:t>
            </w:r>
          </w:p>
        </w:tc>
        <w:tc>
          <w:tcPr>
            <w:tcW w:w="591" w:type="pct"/>
            <w:vAlign w:val="center"/>
          </w:tcPr>
          <w:p w14:paraId="01643AD6" w14:textId="77777777" w:rsidR="00972EF3" w:rsidRPr="00875FFC" w:rsidRDefault="00972EF3" w:rsidP="001A0BF6">
            <w:pPr>
              <w:widowControl/>
              <w:spacing w:before="120"/>
              <w:jc w:val="center"/>
              <w:rPr>
                <w:rFonts w:eastAsia="Times New Roman"/>
                <w:b/>
                <w:color w:val="auto"/>
                <w:sz w:val="20"/>
                <w:szCs w:val="20"/>
                <w:lang w:val="en-US" w:eastAsia="en-US"/>
              </w:rPr>
            </w:pPr>
            <w:r w:rsidRPr="00875FFC">
              <w:rPr>
                <w:rFonts w:eastAsia="Times New Roman"/>
                <w:b/>
                <w:color w:val="auto"/>
                <w:sz w:val="20"/>
                <w:szCs w:val="20"/>
                <w:lang w:val="en-US" w:eastAsia="en-US"/>
              </w:rPr>
              <w:t>Đầu ra</w:t>
            </w:r>
          </w:p>
        </w:tc>
      </w:tr>
      <w:tr w:rsidR="00972EF3" w:rsidRPr="00875FFC" w14:paraId="361DC483" w14:textId="77777777">
        <w:tc>
          <w:tcPr>
            <w:tcW w:w="328" w:type="pct"/>
            <w:vAlign w:val="center"/>
          </w:tcPr>
          <w:p w14:paraId="794031D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IP_01</w:t>
            </w:r>
          </w:p>
        </w:tc>
        <w:tc>
          <w:tcPr>
            <w:tcW w:w="1066" w:type="pct"/>
            <w:vAlign w:val="center"/>
          </w:tcPr>
          <w:p w14:paraId="2EC5DB2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Báo cáo phân tích thị trường.</w:t>
            </w:r>
          </w:p>
        </w:tc>
        <w:tc>
          <w:tcPr>
            <w:tcW w:w="2665" w:type="pct"/>
            <w:vAlign w:val="center"/>
          </w:tcPr>
          <w:p w14:paraId="7775485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các xu hướng có sẵn trên thị trường BDA về mặt cơ hội, công cụ, trường hợp sử dụng, thách thức xem xét phạm vi và chiều dọc của trọng t</w:t>
            </w:r>
            <w:r w:rsidR="00993531" w:rsidRPr="00875FFC">
              <w:rPr>
                <w:rFonts w:eastAsia="Times New Roman"/>
                <w:color w:val="auto"/>
                <w:sz w:val="20"/>
                <w:szCs w:val="20"/>
                <w:lang w:val="en-US" w:eastAsia="en-US"/>
              </w:rPr>
              <w:t>â</w:t>
            </w:r>
            <w:r w:rsidR="00972EF3" w:rsidRPr="00875FFC">
              <w:rPr>
                <w:rFonts w:eastAsia="Times New Roman"/>
                <w:color w:val="auto"/>
                <w:sz w:val="20"/>
                <w:szCs w:val="20"/>
                <w:lang w:val="en-US" w:eastAsia="en-US"/>
              </w:rPr>
              <w:t>m kinh doanh và lọc các nội dung trên bao gồm phân tích các tùy chọn - Cung cấp xếp lạng hoặc ưu tiên</w:t>
            </w:r>
          </w:p>
        </w:tc>
        <w:tc>
          <w:tcPr>
            <w:tcW w:w="350" w:type="pct"/>
            <w:vAlign w:val="center"/>
          </w:tcPr>
          <w:p w14:paraId="69656EB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OSP1</w:t>
            </w:r>
          </w:p>
        </w:tc>
        <w:tc>
          <w:tcPr>
            <w:tcW w:w="591" w:type="pct"/>
            <w:vAlign w:val="center"/>
          </w:tcPr>
          <w:p w14:paraId="73559AB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58C858E4" w14:textId="77777777">
        <w:tc>
          <w:tcPr>
            <w:tcW w:w="328" w:type="pct"/>
            <w:vAlign w:val="center"/>
          </w:tcPr>
          <w:p w14:paraId="2F08A1A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IP_02</w:t>
            </w:r>
          </w:p>
        </w:tc>
        <w:tc>
          <w:tcPr>
            <w:tcW w:w="1066" w:type="pct"/>
            <w:vAlign w:val="center"/>
          </w:tcPr>
          <w:p w14:paraId="792DF86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tiêu của khách hàng</w:t>
            </w:r>
          </w:p>
        </w:tc>
        <w:tc>
          <w:tcPr>
            <w:tcW w:w="2665" w:type="pct"/>
            <w:vAlign w:val="center"/>
          </w:tcPr>
          <w:p w14:paraId="73A0645B"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các mục tiêu của khách hàng cho các chức năng </w:t>
            </w:r>
            <w:r w:rsidR="00993531" w:rsidRPr="00875FFC">
              <w:rPr>
                <w:rFonts w:eastAsia="Times New Roman"/>
                <w:color w:val="auto"/>
                <w:sz w:val="20"/>
                <w:szCs w:val="20"/>
                <w:lang w:val="en-US" w:eastAsia="en-US"/>
              </w:rPr>
              <w:t>h</w:t>
            </w:r>
            <w:r w:rsidR="00972EF3" w:rsidRPr="00875FFC">
              <w:rPr>
                <w:rFonts w:eastAsia="Times New Roman"/>
                <w:color w:val="auto"/>
                <w:sz w:val="20"/>
                <w:szCs w:val="20"/>
                <w:lang w:val="en-US" w:eastAsia="en-US"/>
              </w:rPr>
              <w:t>oặc nhóm hoặc phòng ban và dự án - Bao gồm cả khách hàng nội bộ (bên liên quan) cũng như lịch sử phiên bản và sửa đổi của tài liệu có thể có sẵn</w:t>
            </w:r>
          </w:p>
        </w:tc>
        <w:tc>
          <w:tcPr>
            <w:tcW w:w="350" w:type="pct"/>
            <w:vAlign w:val="center"/>
          </w:tcPr>
          <w:p w14:paraId="6B36F38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OSP1</w:t>
            </w:r>
          </w:p>
        </w:tc>
        <w:tc>
          <w:tcPr>
            <w:tcW w:w="591" w:type="pct"/>
            <w:vAlign w:val="center"/>
          </w:tcPr>
          <w:p w14:paraId="3628DD8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538A38B1" w14:textId="77777777">
        <w:tc>
          <w:tcPr>
            <w:tcW w:w="328" w:type="pct"/>
            <w:vAlign w:val="center"/>
          </w:tcPr>
          <w:p w14:paraId="1907078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IP_03</w:t>
            </w:r>
          </w:p>
        </w:tc>
        <w:tc>
          <w:tcPr>
            <w:tcW w:w="1066" w:type="pct"/>
            <w:vAlign w:val="center"/>
          </w:tcPr>
          <w:p w14:paraId="3DB8CB0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Nghiên cứu tình huống</w:t>
            </w:r>
          </w:p>
        </w:tc>
        <w:tc>
          <w:tcPr>
            <w:tcW w:w="2665" w:type="pct"/>
            <w:vAlign w:val="center"/>
          </w:tcPr>
          <w:p w14:paraId="75522847"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bao gồm mô tả, bối cảnh, thách thức, cách tiếp cận, phương pháp luận, công cụ, công nghệ và lợi thế của các ứng dụng BDA trong bối cảnh kinh doanh hoặc quá trình hoặc sản phẩm có sẵn từ nguồn mở</w:t>
            </w:r>
          </w:p>
        </w:tc>
        <w:tc>
          <w:tcPr>
            <w:tcW w:w="350" w:type="pct"/>
            <w:vAlign w:val="center"/>
          </w:tcPr>
          <w:p w14:paraId="6BE0305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OSP1</w:t>
            </w:r>
          </w:p>
        </w:tc>
        <w:tc>
          <w:tcPr>
            <w:tcW w:w="591" w:type="pct"/>
            <w:vAlign w:val="center"/>
          </w:tcPr>
          <w:p w14:paraId="12AB5FE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664F2517" w14:textId="77777777">
        <w:tc>
          <w:tcPr>
            <w:tcW w:w="328" w:type="pct"/>
            <w:vAlign w:val="center"/>
          </w:tcPr>
          <w:p w14:paraId="78ADC51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IP_04</w:t>
            </w:r>
          </w:p>
        </w:tc>
        <w:tc>
          <w:tcPr>
            <w:tcW w:w="1066" w:type="pct"/>
            <w:vAlign w:val="center"/>
          </w:tcPr>
          <w:p w14:paraId="3D6F586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chiến lược kinh doanh</w:t>
            </w:r>
          </w:p>
        </w:tc>
        <w:tc>
          <w:tcPr>
            <w:tcW w:w="2665" w:type="pct"/>
            <w:vAlign w:val="center"/>
          </w:tcPr>
          <w:p w14:paraId="739E444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Xác định chiến lược kinh doanh về mặt ưu tiên, trọng tâm, mục tiêu và mốc thời gian, lưu ý đến các yếu tố bên trong và bên ngoài</w:t>
            </w:r>
          </w:p>
        </w:tc>
        <w:tc>
          <w:tcPr>
            <w:tcW w:w="350" w:type="pct"/>
            <w:vAlign w:val="center"/>
          </w:tcPr>
          <w:p w14:paraId="19AF074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OSP1</w:t>
            </w:r>
          </w:p>
        </w:tc>
        <w:tc>
          <w:tcPr>
            <w:tcW w:w="591" w:type="pct"/>
            <w:vAlign w:val="center"/>
          </w:tcPr>
          <w:p w14:paraId="6AB614F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567D36C3" w14:textId="77777777">
        <w:tc>
          <w:tcPr>
            <w:tcW w:w="328" w:type="pct"/>
            <w:vAlign w:val="center"/>
          </w:tcPr>
          <w:p w14:paraId="054EC9A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IP_05</w:t>
            </w:r>
          </w:p>
        </w:tc>
        <w:tc>
          <w:tcPr>
            <w:tcW w:w="1066" w:type="pct"/>
            <w:vAlign w:val="center"/>
          </w:tcPr>
          <w:p w14:paraId="3A9A235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Tài liệu chính sách phân tích dữ liệu lớn (BDA)</w:t>
            </w:r>
          </w:p>
        </w:tc>
        <w:tc>
          <w:tcPr>
            <w:tcW w:w="2665" w:type="pct"/>
            <w:vAlign w:val="center"/>
          </w:tcPr>
          <w:p w14:paraId="464BACFB"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chính sách của tổ chức khi bắt đầu hành trình của </w:t>
            </w:r>
            <w:r w:rsidR="00383275" w:rsidRPr="00875FFC">
              <w:rPr>
                <w:rFonts w:eastAsia="Times New Roman"/>
                <w:color w:val="auto"/>
                <w:sz w:val="20"/>
                <w:szCs w:val="20"/>
                <w:lang w:val="en-US" w:eastAsia="en-US"/>
              </w:rPr>
              <w:t>BDA</w:t>
            </w:r>
            <w:r w:rsidR="00972EF3" w:rsidRPr="00875FFC">
              <w:rPr>
                <w:rFonts w:eastAsia="Times New Roman"/>
                <w:color w:val="auto"/>
                <w:sz w:val="20"/>
                <w:szCs w:val="20"/>
                <w:lang w:val="en-US" w:eastAsia="en-US"/>
              </w:rPr>
              <w:t>, tầm nhìn và cam kết của tổ chức đối với chính sách đó và cách thức Tổ chức này hỗ trợ các bên liên quan</w:t>
            </w:r>
          </w:p>
        </w:tc>
        <w:tc>
          <w:tcPr>
            <w:tcW w:w="350" w:type="pct"/>
            <w:vAlign w:val="center"/>
          </w:tcPr>
          <w:p w14:paraId="6037FF3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OSP1</w:t>
            </w:r>
          </w:p>
        </w:tc>
        <w:tc>
          <w:tcPr>
            <w:tcW w:w="591" w:type="pct"/>
            <w:vAlign w:val="center"/>
          </w:tcPr>
          <w:p w14:paraId="5F4789C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6083FC51" w14:textId="77777777">
        <w:tc>
          <w:tcPr>
            <w:tcW w:w="328" w:type="pct"/>
            <w:vMerge w:val="restart"/>
            <w:vAlign w:val="center"/>
          </w:tcPr>
          <w:p w14:paraId="1CAABBC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IP_06</w:t>
            </w:r>
          </w:p>
        </w:tc>
        <w:tc>
          <w:tcPr>
            <w:tcW w:w="1066" w:type="pct"/>
            <w:vMerge w:val="restart"/>
            <w:vAlign w:val="center"/>
          </w:tcPr>
          <w:p w14:paraId="5CF241B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chiến lược BDA</w:t>
            </w:r>
          </w:p>
        </w:tc>
        <w:tc>
          <w:tcPr>
            <w:tcW w:w="2665" w:type="pct"/>
            <w:vAlign w:val="center"/>
          </w:tcPr>
          <w:p w14:paraId="54D0F34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Chụp ảnh cái chiến lược kế hoạch Tại tổ chức mức độ cho BDA dự án- chỉ rõ cái hiện hành khu vực hoặc sử dụng các trường hợp đã xác định và kết quả- xác định các bên liên quan chính và rộng dòng thời gian</w:t>
            </w:r>
          </w:p>
        </w:tc>
        <w:tc>
          <w:tcPr>
            <w:tcW w:w="350" w:type="pct"/>
            <w:vAlign w:val="center"/>
          </w:tcPr>
          <w:p w14:paraId="6F12FD0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OSP1</w:t>
            </w:r>
          </w:p>
        </w:tc>
        <w:tc>
          <w:tcPr>
            <w:tcW w:w="591" w:type="pct"/>
            <w:vAlign w:val="center"/>
          </w:tcPr>
          <w:p w14:paraId="4681115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7C61299B" w14:textId="77777777">
        <w:tc>
          <w:tcPr>
            <w:tcW w:w="328" w:type="pct"/>
            <w:vMerge/>
            <w:vAlign w:val="center"/>
          </w:tcPr>
          <w:p w14:paraId="42739FF8"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68CCC030"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11F5DC2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r w:rsidR="00F75351" w:rsidRPr="00875FFC">
              <w:rPr>
                <w:rFonts w:eastAsia="Times New Roman"/>
                <w:color w:val="auto"/>
                <w:sz w:val="20"/>
                <w:szCs w:val="20"/>
                <w:lang w:val="en-US" w:eastAsia="en-US"/>
              </w:rPr>
              <w:t>-</w:t>
            </w:r>
          </w:p>
        </w:tc>
        <w:tc>
          <w:tcPr>
            <w:tcW w:w="350" w:type="pct"/>
            <w:vAlign w:val="center"/>
          </w:tcPr>
          <w:p w14:paraId="200AF75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OSP2</w:t>
            </w:r>
          </w:p>
        </w:tc>
        <w:tc>
          <w:tcPr>
            <w:tcW w:w="591" w:type="pct"/>
            <w:vAlign w:val="center"/>
          </w:tcPr>
          <w:p w14:paraId="5FC0A40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w:t>
            </w:r>
          </w:p>
        </w:tc>
      </w:tr>
      <w:tr w:rsidR="00972EF3" w:rsidRPr="00875FFC" w14:paraId="6853552E" w14:textId="77777777">
        <w:tc>
          <w:tcPr>
            <w:tcW w:w="328" w:type="pct"/>
            <w:vMerge/>
            <w:vAlign w:val="center"/>
          </w:tcPr>
          <w:p w14:paraId="36861EB0"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525417AF"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7F1D74EE"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281BBEE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OSP3</w:t>
            </w:r>
          </w:p>
        </w:tc>
        <w:tc>
          <w:tcPr>
            <w:tcW w:w="591" w:type="pct"/>
            <w:vAlign w:val="center"/>
          </w:tcPr>
          <w:p w14:paraId="4B787CA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5BDC58B7" w14:textId="77777777">
        <w:tc>
          <w:tcPr>
            <w:tcW w:w="328" w:type="pct"/>
            <w:vMerge/>
            <w:vAlign w:val="center"/>
          </w:tcPr>
          <w:p w14:paraId="5FF7B43B"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3CCA1233"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2F29156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r w:rsidR="00F75351" w:rsidRPr="00875FFC">
              <w:rPr>
                <w:rFonts w:eastAsia="Times New Roman"/>
                <w:color w:val="auto"/>
                <w:sz w:val="20"/>
                <w:szCs w:val="20"/>
                <w:lang w:val="en-US" w:eastAsia="en-US"/>
              </w:rPr>
              <w:t>-</w:t>
            </w:r>
          </w:p>
        </w:tc>
        <w:tc>
          <w:tcPr>
            <w:tcW w:w="350" w:type="pct"/>
            <w:vAlign w:val="center"/>
          </w:tcPr>
          <w:p w14:paraId="5626F95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OSP5</w:t>
            </w:r>
          </w:p>
        </w:tc>
        <w:tc>
          <w:tcPr>
            <w:tcW w:w="591" w:type="pct"/>
            <w:vAlign w:val="center"/>
          </w:tcPr>
          <w:p w14:paraId="30377DA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tc>
      </w:tr>
      <w:tr w:rsidR="00972EF3" w:rsidRPr="00875FFC" w14:paraId="70549F2F" w14:textId="77777777">
        <w:tc>
          <w:tcPr>
            <w:tcW w:w="328" w:type="pct"/>
            <w:vMerge/>
            <w:vAlign w:val="center"/>
          </w:tcPr>
          <w:p w14:paraId="2F4457A6"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6BE335BF"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0691D44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r w:rsidR="00F75351" w:rsidRPr="00875FFC">
              <w:rPr>
                <w:rFonts w:eastAsia="Times New Roman"/>
                <w:color w:val="auto"/>
                <w:sz w:val="20"/>
                <w:szCs w:val="20"/>
                <w:lang w:val="en-US" w:eastAsia="en-US"/>
              </w:rPr>
              <w:t>-</w:t>
            </w:r>
          </w:p>
        </w:tc>
        <w:tc>
          <w:tcPr>
            <w:tcW w:w="350" w:type="pct"/>
            <w:vAlign w:val="center"/>
          </w:tcPr>
          <w:p w14:paraId="238A67D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CDP1</w:t>
            </w:r>
          </w:p>
        </w:tc>
        <w:tc>
          <w:tcPr>
            <w:tcW w:w="591" w:type="pct"/>
            <w:vAlign w:val="center"/>
          </w:tcPr>
          <w:p w14:paraId="0FBD683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5A49DE70" w14:textId="77777777">
        <w:tc>
          <w:tcPr>
            <w:tcW w:w="328" w:type="pct"/>
            <w:vMerge/>
            <w:vAlign w:val="center"/>
          </w:tcPr>
          <w:p w14:paraId="796BC2A9"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3617BF83"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481AD0A4"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47C30B6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CDP3</w:t>
            </w:r>
          </w:p>
        </w:tc>
        <w:tc>
          <w:tcPr>
            <w:tcW w:w="591" w:type="pct"/>
            <w:vAlign w:val="center"/>
          </w:tcPr>
          <w:p w14:paraId="209A4B5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w:t>
            </w:r>
          </w:p>
        </w:tc>
      </w:tr>
      <w:tr w:rsidR="00972EF3" w:rsidRPr="00875FFC" w14:paraId="5ED3B2CD" w14:textId="77777777">
        <w:tc>
          <w:tcPr>
            <w:tcW w:w="328" w:type="pct"/>
            <w:vMerge/>
            <w:vAlign w:val="center"/>
          </w:tcPr>
          <w:p w14:paraId="5EE75C9B"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6CD8920E"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4B68049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708414A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CDP4</w:t>
            </w:r>
          </w:p>
        </w:tc>
        <w:tc>
          <w:tcPr>
            <w:tcW w:w="591" w:type="pct"/>
            <w:vAlign w:val="center"/>
          </w:tcPr>
          <w:p w14:paraId="16192CA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6683A4C8" w14:textId="77777777">
        <w:tc>
          <w:tcPr>
            <w:tcW w:w="328" w:type="pct"/>
            <w:vAlign w:val="center"/>
          </w:tcPr>
          <w:p w14:paraId="7A7F470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IP_07</w:t>
            </w:r>
          </w:p>
        </w:tc>
        <w:tc>
          <w:tcPr>
            <w:tcW w:w="1066" w:type="pct"/>
            <w:vAlign w:val="center"/>
          </w:tcPr>
          <w:p w14:paraId="7FD4A83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Tài liệu truyền thông</w:t>
            </w:r>
          </w:p>
        </w:tc>
        <w:tc>
          <w:tcPr>
            <w:tcW w:w="2665" w:type="pct"/>
            <w:vAlign w:val="center"/>
          </w:tcPr>
          <w:p w14:paraId="1C471E2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Bao gồm thông tin liên lạc với Tổ chức về hành trình BDA mức cao và các cập nhật quan trọng ở cấp doanh nghiệp</w:t>
            </w:r>
          </w:p>
        </w:tc>
        <w:tc>
          <w:tcPr>
            <w:tcW w:w="350" w:type="pct"/>
            <w:vAlign w:val="center"/>
          </w:tcPr>
          <w:p w14:paraId="6F5B961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OSP1</w:t>
            </w:r>
          </w:p>
        </w:tc>
        <w:tc>
          <w:tcPr>
            <w:tcW w:w="591" w:type="pct"/>
            <w:vAlign w:val="center"/>
          </w:tcPr>
          <w:p w14:paraId="279A538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A72437" w:rsidRPr="00875FFC" w14:paraId="6941A64C" w14:textId="77777777">
        <w:tc>
          <w:tcPr>
            <w:tcW w:w="328" w:type="pct"/>
            <w:vMerge w:val="restart"/>
            <w:vAlign w:val="center"/>
          </w:tcPr>
          <w:p w14:paraId="635569B7"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IP_08</w:t>
            </w:r>
          </w:p>
          <w:p w14:paraId="5EC5823F" w14:textId="77777777" w:rsidR="00A72437" w:rsidRPr="00875FFC" w:rsidRDefault="00A72437"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tc>
        <w:tc>
          <w:tcPr>
            <w:tcW w:w="1066" w:type="pct"/>
            <w:vMerge w:val="restart"/>
            <w:vAlign w:val="center"/>
          </w:tcPr>
          <w:p w14:paraId="5A2292E3"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thực hiện của phòng ban hoặc đơn vị</w:t>
            </w:r>
          </w:p>
          <w:p w14:paraId="7B69ECCC" w14:textId="77777777" w:rsidR="00A72437" w:rsidRPr="00875FFC" w:rsidRDefault="00A72437"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tc>
        <w:tc>
          <w:tcPr>
            <w:tcW w:w="2665" w:type="pct"/>
            <w:vAlign w:val="center"/>
          </w:tcPr>
          <w:p w14:paraId="29AE4240"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Bao gồm kế hoạch triển khai cho các dự án BDA ở cấp phòng ban hoặc chức năng - đề cập đến các bên liên quan chính - bao gồm các mốc quan trọng và mục tiêu</w:t>
            </w:r>
          </w:p>
        </w:tc>
        <w:tc>
          <w:tcPr>
            <w:tcW w:w="350" w:type="pct"/>
            <w:vAlign w:val="center"/>
          </w:tcPr>
          <w:p w14:paraId="1D3059B5"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OSP1</w:t>
            </w:r>
          </w:p>
        </w:tc>
        <w:tc>
          <w:tcPr>
            <w:tcW w:w="591" w:type="pct"/>
            <w:vAlign w:val="center"/>
          </w:tcPr>
          <w:p w14:paraId="62EE4107"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A72437" w:rsidRPr="00875FFC" w14:paraId="13AB24AB" w14:textId="77777777">
        <w:tc>
          <w:tcPr>
            <w:tcW w:w="328" w:type="pct"/>
            <w:vMerge/>
            <w:vAlign w:val="center"/>
          </w:tcPr>
          <w:p w14:paraId="16959C03" w14:textId="77777777" w:rsidR="00A72437" w:rsidRPr="00875FFC" w:rsidRDefault="00A72437" w:rsidP="001A0BF6">
            <w:pPr>
              <w:spacing w:before="120"/>
              <w:rPr>
                <w:rFonts w:eastAsia="Times New Roman"/>
                <w:color w:val="auto"/>
                <w:sz w:val="20"/>
                <w:szCs w:val="20"/>
                <w:lang w:val="en-US" w:eastAsia="en-US"/>
              </w:rPr>
            </w:pPr>
          </w:p>
        </w:tc>
        <w:tc>
          <w:tcPr>
            <w:tcW w:w="1066" w:type="pct"/>
            <w:vMerge/>
            <w:vAlign w:val="center"/>
          </w:tcPr>
          <w:p w14:paraId="048ECFDF" w14:textId="77777777" w:rsidR="00A72437" w:rsidRPr="00875FFC" w:rsidRDefault="00A72437" w:rsidP="001A0BF6">
            <w:pPr>
              <w:spacing w:before="120"/>
              <w:rPr>
                <w:rFonts w:eastAsia="Times New Roman"/>
                <w:color w:val="auto"/>
                <w:sz w:val="20"/>
                <w:szCs w:val="20"/>
                <w:lang w:val="en-US" w:eastAsia="en-US"/>
              </w:rPr>
            </w:pPr>
          </w:p>
        </w:tc>
        <w:tc>
          <w:tcPr>
            <w:tcW w:w="2665" w:type="pct"/>
            <w:vAlign w:val="center"/>
          </w:tcPr>
          <w:p w14:paraId="75C95B00"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tc>
        <w:tc>
          <w:tcPr>
            <w:tcW w:w="350" w:type="pct"/>
            <w:vAlign w:val="center"/>
          </w:tcPr>
          <w:p w14:paraId="48B509A8"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OSP2</w:t>
            </w:r>
          </w:p>
        </w:tc>
        <w:tc>
          <w:tcPr>
            <w:tcW w:w="591" w:type="pct"/>
            <w:vAlign w:val="center"/>
          </w:tcPr>
          <w:p w14:paraId="64405935"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w:t>
            </w:r>
          </w:p>
        </w:tc>
      </w:tr>
      <w:tr w:rsidR="00A72437" w:rsidRPr="00875FFC" w14:paraId="42067416" w14:textId="77777777">
        <w:tc>
          <w:tcPr>
            <w:tcW w:w="328" w:type="pct"/>
            <w:vMerge/>
            <w:vAlign w:val="center"/>
          </w:tcPr>
          <w:p w14:paraId="27AA6281" w14:textId="77777777" w:rsidR="00A72437" w:rsidRPr="00875FFC" w:rsidRDefault="00A72437" w:rsidP="001A0BF6">
            <w:pPr>
              <w:spacing w:before="120"/>
              <w:rPr>
                <w:rFonts w:eastAsia="Times New Roman"/>
                <w:color w:val="auto"/>
                <w:sz w:val="20"/>
                <w:szCs w:val="20"/>
                <w:lang w:val="en-US" w:eastAsia="en-US"/>
              </w:rPr>
            </w:pPr>
          </w:p>
        </w:tc>
        <w:tc>
          <w:tcPr>
            <w:tcW w:w="1066" w:type="pct"/>
            <w:vMerge/>
            <w:vAlign w:val="center"/>
          </w:tcPr>
          <w:p w14:paraId="4E91B30C" w14:textId="77777777" w:rsidR="00A72437" w:rsidRPr="00875FFC" w:rsidRDefault="00A72437" w:rsidP="001A0BF6">
            <w:pPr>
              <w:spacing w:before="120"/>
              <w:rPr>
                <w:rFonts w:eastAsia="Times New Roman"/>
                <w:color w:val="auto"/>
                <w:sz w:val="20"/>
                <w:szCs w:val="20"/>
                <w:lang w:val="en-US" w:eastAsia="en-US"/>
              </w:rPr>
            </w:pPr>
          </w:p>
        </w:tc>
        <w:tc>
          <w:tcPr>
            <w:tcW w:w="2665" w:type="pct"/>
            <w:vAlign w:val="center"/>
          </w:tcPr>
          <w:p w14:paraId="468EB870"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6C467BCC"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OSP3</w:t>
            </w:r>
          </w:p>
        </w:tc>
        <w:tc>
          <w:tcPr>
            <w:tcW w:w="591" w:type="pct"/>
            <w:vAlign w:val="center"/>
          </w:tcPr>
          <w:p w14:paraId="67083C84"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A72437" w:rsidRPr="00875FFC" w14:paraId="08EEBE33" w14:textId="77777777">
        <w:tc>
          <w:tcPr>
            <w:tcW w:w="328" w:type="pct"/>
            <w:vMerge/>
            <w:vAlign w:val="center"/>
          </w:tcPr>
          <w:p w14:paraId="0CA04B8F" w14:textId="77777777" w:rsidR="00A72437" w:rsidRPr="00875FFC" w:rsidRDefault="00A72437" w:rsidP="001A0BF6">
            <w:pPr>
              <w:spacing w:before="120"/>
              <w:rPr>
                <w:rFonts w:eastAsia="Times New Roman"/>
                <w:color w:val="auto"/>
                <w:sz w:val="20"/>
                <w:szCs w:val="20"/>
                <w:lang w:val="en-US" w:eastAsia="en-US"/>
              </w:rPr>
            </w:pPr>
          </w:p>
        </w:tc>
        <w:tc>
          <w:tcPr>
            <w:tcW w:w="1066" w:type="pct"/>
            <w:vMerge/>
            <w:vAlign w:val="center"/>
          </w:tcPr>
          <w:p w14:paraId="7C7F5F13" w14:textId="77777777" w:rsidR="00A72437" w:rsidRPr="00875FFC" w:rsidRDefault="00A72437" w:rsidP="001A0BF6">
            <w:pPr>
              <w:spacing w:before="120"/>
              <w:rPr>
                <w:rFonts w:eastAsia="Times New Roman"/>
                <w:color w:val="auto"/>
                <w:sz w:val="20"/>
                <w:szCs w:val="20"/>
                <w:lang w:val="en-US" w:eastAsia="en-US"/>
              </w:rPr>
            </w:pPr>
          </w:p>
        </w:tc>
        <w:tc>
          <w:tcPr>
            <w:tcW w:w="2665" w:type="pct"/>
            <w:vAlign w:val="center"/>
          </w:tcPr>
          <w:p w14:paraId="3D6F4999"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7167496C"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OSP3</w:t>
            </w:r>
          </w:p>
        </w:tc>
        <w:tc>
          <w:tcPr>
            <w:tcW w:w="591" w:type="pct"/>
            <w:vAlign w:val="center"/>
          </w:tcPr>
          <w:p w14:paraId="2278A215"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A72437" w:rsidRPr="00875FFC" w14:paraId="35AE8CBE" w14:textId="77777777">
        <w:tc>
          <w:tcPr>
            <w:tcW w:w="328" w:type="pct"/>
            <w:vMerge/>
            <w:vAlign w:val="center"/>
          </w:tcPr>
          <w:p w14:paraId="4A035157" w14:textId="77777777" w:rsidR="00A72437" w:rsidRPr="00875FFC" w:rsidRDefault="00A72437" w:rsidP="001A0BF6">
            <w:pPr>
              <w:spacing w:before="120"/>
              <w:rPr>
                <w:rFonts w:eastAsia="Times New Roman"/>
                <w:color w:val="auto"/>
                <w:sz w:val="20"/>
                <w:szCs w:val="20"/>
                <w:lang w:val="en-US" w:eastAsia="en-US"/>
              </w:rPr>
            </w:pPr>
          </w:p>
        </w:tc>
        <w:tc>
          <w:tcPr>
            <w:tcW w:w="1066" w:type="pct"/>
            <w:vMerge/>
            <w:vAlign w:val="center"/>
          </w:tcPr>
          <w:p w14:paraId="7C5453E3" w14:textId="77777777" w:rsidR="00A72437" w:rsidRPr="00875FFC" w:rsidRDefault="00A72437" w:rsidP="001A0BF6">
            <w:pPr>
              <w:spacing w:before="120"/>
              <w:rPr>
                <w:rFonts w:eastAsia="Times New Roman"/>
                <w:color w:val="auto"/>
                <w:sz w:val="20"/>
                <w:szCs w:val="20"/>
                <w:lang w:val="en-US" w:eastAsia="en-US"/>
              </w:rPr>
            </w:pPr>
          </w:p>
        </w:tc>
        <w:tc>
          <w:tcPr>
            <w:tcW w:w="2665" w:type="pct"/>
            <w:vAlign w:val="center"/>
          </w:tcPr>
          <w:p w14:paraId="4A233123"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4320E75A"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OSP4</w:t>
            </w:r>
          </w:p>
        </w:tc>
        <w:tc>
          <w:tcPr>
            <w:tcW w:w="591" w:type="pct"/>
            <w:vAlign w:val="center"/>
          </w:tcPr>
          <w:p w14:paraId="60584727"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A72437" w:rsidRPr="00875FFC" w14:paraId="307E7DE1" w14:textId="77777777">
        <w:tc>
          <w:tcPr>
            <w:tcW w:w="328" w:type="pct"/>
            <w:vMerge/>
            <w:vAlign w:val="center"/>
          </w:tcPr>
          <w:p w14:paraId="045A2C3E" w14:textId="77777777" w:rsidR="00A72437" w:rsidRPr="00875FFC" w:rsidRDefault="00A72437" w:rsidP="001A0BF6">
            <w:pPr>
              <w:spacing w:before="120"/>
              <w:rPr>
                <w:rFonts w:eastAsia="Times New Roman"/>
                <w:color w:val="auto"/>
                <w:sz w:val="20"/>
                <w:szCs w:val="20"/>
                <w:lang w:val="en-US" w:eastAsia="en-US"/>
              </w:rPr>
            </w:pPr>
          </w:p>
        </w:tc>
        <w:tc>
          <w:tcPr>
            <w:tcW w:w="1066" w:type="pct"/>
            <w:vMerge/>
            <w:vAlign w:val="center"/>
          </w:tcPr>
          <w:p w14:paraId="12600A7D" w14:textId="77777777" w:rsidR="00A72437" w:rsidRPr="00875FFC" w:rsidRDefault="00A72437" w:rsidP="001A0BF6">
            <w:pPr>
              <w:spacing w:before="120"/>
              <w:rPr>
                <w:rFonts w:eastAsia="Times New Roman"/>
                <w:color w:val="auto"/>
                <w:sz w:val="20"/>
                <w:szCs w:val="20"/>
                <w:lang w:val="en-US" w:eastAsia="en-US"/>
              </w:rPr>
            </w:pPr>
          </w:p>
        </w:tc>
        <w:tc>
          <w:tcPr>
            <w:tcW w:w="2665" w:type="pct"/>
            <w:vAlign w:val="center"/>
          </w:tcPr>
          <w:p w14:paraId="097F0739"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6944D6D1"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OSP5</w:t>
            </w:r>
          </w:p>
        </w:tc>
        <w:tc>
          <w:tcPr>
            <w:tcW w:w="591" w:type="pct"/>
            <w:vAlign w:val="center"/>
          </w:tcPr>
          <w:p w14:paraId="10F20A36" w14:textId="77777777" w:rsidR="00A72437" w:rsidRPr="00875FFC" w:rsidRDefault="007672BC"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r w:rsidR="00A72437" w:rsidRPr="00875FFC">
              <w:rPr>
                <w:rFonts w:eastAsia="Times New Roman"/>
                <w:color w:val="auto"/>
                <w:sz w:val="20"/>
                <w:szCs w:val="20"/>
                <w:lang w:val="en-US" w:eastAsia="en-US"/>
              </w:rPr>
              <w:t>)</w:t>
            </w:r>
          </w:p>
        </w:tc>
      </w:tr>
      <w:tr w:rsidR="00A72437" w:rsidRPr="00875FFC" w14:paraId="23BBA264" w14:textId="77777777">
        <w:tc>
          <w:tcPr>
            <w:tcW w:w="328" w:type="pct"/>
            <w:vMerge/>
            <w:vAlign w:val="center"/>
          </w:tcPr>
          <w:p w14:paraId="7FAFE66B" w14:textId="77777777" w:rsidR="00A72437" w:rsidRPr="00875FFC" w:rsidRDefault="00A72437" w:rsidP="001A0BF6">
            <w:pPr>
              <w:spacing w:before="120"/>
              <w:rPr>
                <w:rFonts w:eastAsia="Times New Roman"/>
                <w:color w:val="auto"/>
                <w:sz w:val="20"/>
                <w:szCs w:val="20"/>
                <w:lang w:val="en-US" w:eastAsia="en-US"/>
              </w:rPr>
            </w:pPr>
          </w:p>
        </w:tc>
        <w:tc>
          <w:tcPr>
            <w:tcW w:w="1066" w:type="pct"/>
            <w:vMerge/>
            <w:vAlign w:val="center"/>
          </w:tcPr>
          <w:p w14:paraId="1A27943B" w14:textId="77777777" w:rsidR="00A72437" w:rsidRPr="00875FFC" w:rsidRDefault="00A72437" w:rsidP="001A0BF6">
            <w:pPr>
              <w:spacing w:before="120"/>
              <w:rPr>
                <w:rFonts w:eastAsia="Times New Roman"/>
                <w:color w:val="auto"/>
                <w:sz w:val="20"/>
                <w:szCs w:val="20"/>
                <w:lang w:val="en-US" w:eastAsia="en-US"/>
              </w:rPr>
            </w:pPr>
          </w:p>
        </w:tc>
        <w:tc>
          <w:tcPr>
            <w:tcW w:w="2665" w:type="pct"/>
            <w:vAlign w:val="center"/>
          </w:tcPr>
          <w:p w14:paraId="7B6E4A8F"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512F59D1"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DMP3</w:t>
            </w:r>
          </w:p>
        </w:tc>
        <w:tc>
          <w:tcPr>
            <w:tcW w:w="591" w:type="pct"/>
            <w:vAlign w:val="center"/>
          </w:tcPr>
          <w:p w14:paraId="20958929"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A72437" w:rsidRPr="00875FFC" w14:paraId="45CBE0DF" w14:textId="77777777">
        <w:tc>
          <w:tcPr>
            <w:tcW w:w="328" w:type="pct"/>
            <w:vMerge/>
            <w:vAlign w:val="center"/>
          </w:tcPr>
          <w:p w14:paraId="7051AE84" w14:textId="77777777" w:rsidR="00A72437" w:rsidRPr="00875FFC" w:rsidRDefault="00A72437" w:rsidP="001A0BF6">
            <w:pPr>
              <w:spacing w:before="120"/>
              <w:rPr>
                <w:rFonts w:eastAsia="Times New Roman"/>
                <w:color w:val="auto"/>
                <w:sz w:val="20"/>
                <w:szCs w:val="20"/>
                <w:lang w:val="en-US" w:eastAsia="en-US"/>
              </w:rPr>
            </w:pPr>
          </w:p>
        </w:tc>
        <w:tc>
          <w:tcPr>
            <w:tcW w:w="1066" w:type="pct"/>
            <w:vMerge/>
            <w:vAlign w:val="center"/>
          </w:tcPr>
          <w:p w14:paraId="08A0F624" w14:textId="77777777" w:rsidR="00A72437" w:rsidRPr="00875FFC" w:rsidRDefault="00A72437" w:rsidP="001A0BF6">
            <w:pPr>
              <w:spacing w:before="120"/>
              <w:rPr>
                <w:rFonts w:eastAsia="Times New Roman"/>
                <w:color w:val="auto"/>
                <w:sz w:val="20"/>
                <w:szCs w:val="20"/>
                <w:lang w:val="en-US" w:eastAsia="en-US"/>
              </w:rPr>
            </w:pPr>
          </w:p>
        </w:tc>
        <w:tc>
          <w:tcPr>
            <w:tcW w:w="2665" w:type="pct"/>
            <w:vAlign w:val="center"/>
          </w:tcPr>
          <w:p w14:paraId="220F840B"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48495FFB"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DMP4</w:t>
            </w:r>
          </w:p>
        </w:tc>
        <w:tc>
          <w:tcPr>
            <w:tcW w:w="591" w:type="pct"/>
            <w:vAlign w:val="center"/>
          </w:tcPr>
          <w:p w14:paraId="41F3ECB0"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w:t>
            </w:r>
          </w:p>
        </w:tc>
      </w:tr>
      <w:tr w:rsidR="00A72437" w:rsidRPr="00875FFC" w14:paraId="55354D96" w14:textId="77777777">
        <w:tc>
          <w:tcPr>
            <w:tcW w:w="328" w:type="pct"/>
            <w:vMerge/>
            <w:vAlign w:val="center"/>
          </w:tcPr>
          <w:p w14:paraId="397EA90C" w14:textId="77777777" w:rsidR="00A72437" w:rsidRPr="00875FFC" w:rsidRDefault="00A72437" w:rsidP="001A0BF6">
            <w:pPr>
              <w:spacing w:before="120"/>
              <w:rPr>
                <w:rFonts w:eastAsia="Times New Roman"/>
                <w:color w:val="auto"/>
                <w:sz w:val="20"/>
                <w:szCs w:val="20"/>
                <w:lang w:val="en-US" w:eastAsia="en-US"/>
              </w:rPr>
            </w:pPr>
          </w:p>
        </w:tc>
        <w:tc>
          <w:tcPr>
            <w:tcW w:w="1066" w:type="pct"/>
            <w:vMerge/>
            <w:vAlign w:val="center"/>
          </w:tcPr>
          <w:p w14:paraId="4B2809A0" w14:textId="77777777" w:rsidR="00A72437" w:rsidRPr="00875FFC" w:rsidRDefault="00A72437" w:rsidP="001A0BF6">
            <w:pPr>
              <w:spacing w:before="120"/>
              <w:rPr>
                <w:rFonts w:eastAsia="Times New Roman"/>
                <w:color w:val="auto"/>
                <w:sz w:val="20"/>
                <w:szCs w:val="20"/>
                <w:lang w:val="en-US" w:eastAsia="en-US"/>
              </w:rPr>
            </w:pPr>
          </w:p>
        </w:tc>
        <w:tc>
          <w:tcPr>
            <w:tcW w:w="2665" w:type="pct"/>
            <w:vAlign w:val="center"/>
          </w:tcPr>
          <w:p w14:paraId="5A0617EA"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36D04F37"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ADP1</w:t>
            </w:r>
          </w:p>
        </w:tc>
        <w:tc>
          <w:tcPr>
            <w:tcW w:w="591" w:type="pct"/>
            <w:vAlign w:val="center"/>
          </w:tcPr>
          <w:p w14:paraId="707BB756"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r>
      <w:tr w:rsidR="00A72437" w:rsidRPr="00875FFC" w14:paraId="2E2824D8" w14:textId="77777777">
        <w:tc>
          <w:tcPr>
            <w:tcW w:w="328" w:type="pct"/>
            <w:vMerge/>
            <w:vAlign w:val="center"/>
          </w:tcPr>
          <w:p w14:paraId="78EE4A55" w14:textId="77777777" w:rsidR="00A72437" w:rsidRPr="00875FFC" w:rsidRDefault="00A72437" w:rsidP="001A0BF6">
            <w:pPr>
              <w:widowControl/>
              <w:spacing w:before="120"/>
              <w:rPr>
                <w:rFonts w:eastAsia="Times New Roman"/>
                <w:color w:val="auto"/>
                <w:sz w:val="20"/>
                <w:szCs w:val="20"/>
                <w:lang w:val="en-US" w:eastAsia="en-US"/>
              </w:rPr>
            </w:pPr>
          </w:p>
        </w:tc>
        <w:tc>
          <w:tcPr>
            <w:tcW w:w="1066" w:type="pct"/>
            <w:vMerge/>
            <w:vAlign w:val="center"/>
          </w:tcPr>
          <w:p w14:paraId="68A68CB9" w14:textId="77777777" w:rsidR="00A72437" w:rsidRPr="00875FFC" w:rsidRDefault="00A72437" w:rsidP="001A0BF6">
            <w:pPr>
              <w:widowControl/>
              <w:spacing w:before="120"/>
              <w:rPr>
                <w:rFonts w:eastAsia="Times New Roman"/>
                <w:color w:val="auto"/>
                <w:sz w:val="20"/>
                <w:szCs w:val="20"/>
                <w:lang w:val="en-US" w:eastAsia="en-US"/>
              </w:rPr>
            </w:pPr>
          </w:p>
        </w:tc>
        <w:tc>
          <w:tcPr>
            <w:tcW w:w="2665" w:type="pct"/>
            <w:vAlign w:val="center"/>
          </w:tcPr>
          <w:p w14:paraId="58717A22"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14675DE5"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CDP1</w:t>
            </w:r>
          </w:p>
        </w:tc>
        <w:tc>
          <w:tcPr>
            <w:tcW w:w="591" w:type="pct"/>
            <w:vAlign w:val="center"/>
          </w:tcPr>
          <w:p w14:paraId="5C89D11D"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A72437" w:rsidRPr="00875FFC" w14:paraId="1B4D4DCA" w14:textId="77777777">
        <w:tc>
          <w:tcPr>
            <w:tcW w:w="328" w:type="pct"/>
            <w:vMerge/>
            <w:vAlign w:val="center"/>
          </w:tcPr>
          <w:p w14:paraId="551A4E1B" w14:textId="77777777" w:rsidR="00A72437" w:rsidRPr="00875FFC" w:rsidRDefault="00A72437" w:rsidP="001A0BF6">
            <w:pPr>
              <w:widowControl/>
              <w:spacing w:before="120"/>
              <w:rPr>
                <w:rFonts w:eastAsia="Times New Roman"/>
                <w:color w:val="auto"/>
                <w:sz w:val="20"/>
                <w:szCs w:val="20"/>
                <w:lang w:val="en-US" w:eastAsia="en-US"/>
              </w:rPr>
            </w:pPr>
          </w:p>
        </w:tc>
        <w:tc>
          <w:tcPr>
            <w:tcW w:w="1066" w:type="pct"/>
            <w:vMerge/>
            <w:vAlign w:val="center"/>
          </w:tcPr>
          <w:p w14:paraId="6D334144" w14:textId="77777777" w:rsidR="00A72437" w:rsidRPr="00875FFC" w:rsidRDefault="00A72437" w:rsidP="001A0BF6">
            <w:pPr>
              <w:widowControl/>
              <w:spacing w:before="120"/>
              <w:rPr>
                <w:rFonts w:eastAsia="Times New Roman"/>
                <w:color w:val="auto"/>
                <w:sz w:val="20"/>
                <w:szCs w:val="20"/>
                <w:lang w:val="en-US" w:eastAsia="en-US"/>
              </w:rPr>
            </w:pPr>
          </w:p>
        </w:tc>
        <w:tc>
          <w:tcPr>
            <w:tcW w:w="2665" w:type="pct"/>
            <w:vAlign w:val="center"/>
          </w:tcPr>
          <w:p w14:paraId="625BB746"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7392F615"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CDP3</w:t>
            </w:r>
          </w:p>
        </w:tc>
        <w:tc>
          <w:tcPr>
            <w:tcW w:w="591" w:type="pct"/>
            <w:vAlign w:val="center"/>
          </w:tcPr>
          <w:p w14:paraId="67F774EB"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w:t>
            </w:r>
          </w:p>
        </w:tc>
      </w:tr>
      <w:tr w:rsidR="00A72437" w:rsidRPr="00875FFC" w14:paraId="74899D61" w14:textId="77777777">
        <w:tc>
          <w:tcPr>
            <w:tcW w:w="328" w:type="pct"/>
            <w:vMerge/>
            <w:vAlign w:val="center"/>
          </w:tcPr>
          <w:p w14:paraId="7FADFFDE" w14:textId="77777777" w:rsidR="00A72437" w:rsidRPr="00875FFC" w:rsidRDefault="00A72437" w:rsidP="001A0BF6">
            <w:pPr>
              <w:widowControl/>
              <w:spacing w:before="120"/>
              <w:rPr>
                <w:rFonts w:eastAsia="Times New Roman"/>
                <w:color w:val="auto"/>
                <w:sz w:val="20"/>
                <w:szCs w:val="20"/>
                <w:lang w:val="en-US" w:eastAsia="en-US"/>
              </w:rPr>
            </w:pPr>
          </w:p>
        </w:tc>
        <w:tc>
          <w:tcPr>
            <w:tcW w:w="1066" w:type="pct"/>
            <w:vMerge/>
            <w:vAlign w:val="center"/>
          </w:tcPr>
          <w:p w14:paraId="513DDE69" w14:textId="77777777" w:rsidR="00A72437" w:rsidRPr="00875FFC" w:rsidRDefault="00A72437" w:rsidP="001A0BF6">
            <w:pPr>
              <w:widowControl/>
              <w:spacing w:before="120"/>
              <w:rPr>
                <w:rFonts w:eastAsia="Times New Roman"/>
                <w:color w:val="auto"/>
                <w:sz w:val="20"/>
                <w:szCs w:val="20"/>
                <w:lang w:val="en-US" w:eastAsia="en-US"/>
              </w:rPr>
            </w:pPr>
          </w:p>
        </w:tc>
        <w:tc>
          <w:tcPr>
            <w:tcW w:w="2665" w:type="pct"/>
            <w:vAlign w:val="center"/>
          </w:tcPr>
          <w:p w14:paraId="4D8A383D"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4A9C4AAF"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CDP4</w:t>
            </w:r>
          </w:p>
        </w:tc>
        <w:tc>
          <w:tcPr>
            <w:tcW w:w="591" w:type="pct"/>
            <w:vAlign w:val="center"/>
          </w:tcPr>
          <w:p w14:paraId="68EA0333" w14:textId="77777777" w:rsidR="00A72437" w:rsidRPr="00875FFC" w:rsidRDefault="00A7243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50C50644" w14:textId="77777777">
        <w:tc>
          <w:tcPr>
            <w:tcW w:w="328" w:type="pct"/>
            <w:vAlign w:val="center"/>
          </w:tcPr>
          <w:p w14:paraId="5E679AF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IP_09</w:t>
            </w:r>
          </w:p>
        </w:tc>
        <w:tc>
          <w:tcPr>
            <w:tcW w:w="1066" w:type="pct"/>
            <w:vAlign w:val="center"/>
          </w:tcPr>
          <w:p w14:paraId="47B17C0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Danh sách bên liên quan</w:t>
            </w:r>
          </w:p>
        </w:tc>
        <w:tc>
          <w:tcPr>
            <w:tcW w:w="2665" w:type="pct"/>
            <w:vAlign w:val="center"/>
          </w:tcPr>
          <w:p w14:paraId="7EF0FC0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Tài liệu về tất cả các bên liên quan chính từ các phòng ban, chức năng hoặc nhóm khác nhau cùng với vai trò, cấp độ, KRA (lĩnh vực trách nhiệm chính) hiện tại của họ</w:t>
            </w:r>
          </w:p>
        </w:tc>
        <w:tc>
          <w:tcPr>
            <w:tcW w:w="350" w:type="pct"/>
            <w:vAlign w:val="center"/>
          </w:tcPr>
          <w:p w14:paraId="7E0080C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DSP2</w:t>
            </w:r>
          </w:p>
        </w:tc>
        <w:tc>
          <w:tcPr>
            <w:tcW w:w="591" w:type="pct"/>
            <w:vAlign w:val="center"/>
          </w:tcPr>
          <w:p w14:paraId="745A8C4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44250FEB" w14:textId="77777777">
        <w:tc>
          <w:tcPr>
            <w:tcW w:w="328" w:type="pct"/>
            <w:vMerge w:val="restart"/>
            <w:vAlign w:val="center"/>
          </w:tcPr>
          <w:p w14:paraId="318E43A2"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10</w:t>
            </w:r>
          </w:p>
        </w:tc>
        <w:tc>
          <w:tcPr>
            <w:tcW w:w="1066" w:type="pct"/>
            <w:vMerge w:val="restart"/>
            <w:vAlign w:val="center"/>
          </w:tcPr>
          <w:p w14:paraId="39C56B0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RACI BDA tổ chức</w:t>
            </w:r>
          </w:p>
        </w:tc>
        <w:tc>
          <w:tcPr>
            <w:tcW w:w="2665" w:type="pct"/>
            <w:vAlign w:val="center"/>
          </w:tcPr>
          <w:p w14:paraId="65A7C8D4"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Chỉ định các vai trò liên quan đến chiến lược BDA cấp tổ chức - Xác định từng Vai trò để chịu trách nhiệm, giải trình, được tham vấn và được thông báo (RACI) bao gồm các sáng kiến cấp tổ chức cho BDA</w:t>
            </w:r>
          </w:p>
        </w:tc>
        <w:tc>
          <w:tcPr>
            <w:tcW w:w="350" w:type="pct"/>
            <w:vAlign w:val="center"/>
          </w:tcPr>
          <w:p w14:paraId="70D04C5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OSP2</w:t>
            </w:r>
          </w:p>
        </w:tc>
        <w:tc>
          <w:tcPr>
            <w:tcW w:w="591" w:type="pct"/>
            <w:vAlign w:val="center"/>
          </w:tcPr>
          <w:p w14:paraId="020CE7C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2467A9D6" w14:textId="77777777">
        <w:tc>
          <w:tcPr>
            <w:tcW w:w="328" w:type="pct"/>
            <w:vMerge/>
            <w:vAlign w:val="center"/>
          </w:tcPr>
          <w:p w14:paraId="5CE0748D"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29E42F53"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31F83E6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1B7F82B6" w14:textId="77777777" w:rsidR="00972EF3" w:rsidRPr="00875FFC" w:rsidRDefault="007C550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r w:rsidR="00972EF3" w:rsidRPr="00875FFC">
              <w:rPr>
                <w:rFonts w:eastAsia="Times New Roman"/>
                <w:color w:val="auto"/>
                <w:sz w:val="20"/>
                <w:szCs w:val="20"/>
                <w:lang w:val="en-US" w:eastAsia="en-US"/>
              </w:rPr>
              <w:t>DP1</w:t>
            </w:r>
          </w:p>
        </w:tc>
        <w:tc>
          <w:tcPr>
            <w:tcW w:w="591" w:type="pct"/>
            <w:vAlign w:val="center"/>
          </w:tcPr>
          <w:p w14:paraId="05C652E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r>
      <w:tr w:rsidR="00972EF3" w:rsidRPr="00875FFC" w14:paraId="30B6AABC" w14:textId="77777777">
        <w:tc>
          <w:tcPr>
            <w:tcW w:w="328" w:type="pct"/>
            <w:vMerge w:val="restart"/>
            <w:vAlign w:val="center"/>
          </w:tcPr>
          <w:p w14:paraId="37EB2D8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IP_11</w:t>
            </w:r>
          </w:p>
        </w:tc>
        <w:tc>
          <w:tcPr>
            <w:tcW w:w="1066" w:type="pct"/>
            <w:vMerge w:val="restart"/>
            <w:vAlign w:val="center"/>
          </w:tcPr>
          <w:p w14:paraId="543DF25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RAC</w:t>
            </w:r>
            <w:r w:rsidR="000A4931" w:rsidRPr="00875FFC">
              <w:rPr>
                <w:rFonts w:eastAsia="Times New Roman"/>
                <w:color w:val="auto"/>
                <w:sz w:val="20"/>
                <w:szCs w:val="20"/>
                <w:lang w:val="en-US" w:eastAsia="en-US"/>
              </w:rPr>
              <w:t>I</w:t>
            </w:r>
            <w:r w:rsidRPr="00875FFC">
              <w:rPr>
                <w:rFonts w:eastAsia="Times New Roman"/>
                <w:color w:val="auto"/>
                <w:sz w:val="20"/>
                <w:szCs w:val="20"/>
                <w:lang w:val="en-US" w:eastAsia="en-US"/>
              </w:rPr>
              <w:t xml:space="preserve"> chức năng hoặc phòng ban</w:t>
            </w:r>
          </w:p>
        </w:tc>
        <w:tc>
          <w:tcPr>
            <w:tcW w:w="2665" w:type="pct"/>
            <w:vAlign w:val="center"/>
          </w:tcPr>
          <w:p w14:paraId="67863E0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Chỉ định các vai trò liên quan;</w:t>
            </w:r>
            <w:r w:rsidR="0058711E" w:rsidRPr="00875FFC">
              <w:rPr>
                <w:rFonts w:eastAsia="Times New Roman"/>
                <w:color w:val="auto"/>
                <w:sz w:val="20"/>
                <w:szCs w:val="20"/>
                <w:lang w:val="en-US" w:eastAsia="en-US"/>
              </w:rPr>
              <w:t xml:space="preserve"> ở </w:t>
            </w:r>
            <w:r w:rsidR="00972EF3" w:rsidRPr="00875FFC">
              <w:rPr>
                <w:rFonts w:eastAsia="Times New Roman"/>
                <w:color w:val="auto"/>
                <w:sz w:val="20"/>
                <w:szCs w:val="20"/>
                <w:lang w:val="en-US" w:eastAsia="en-US"/>
              </w:rPr>
              <w:t>cấp chức năng hoặc phòng ban trong tổ chức cho chiến lược BDA - xác định từng vai trò để chịu trách nhiệm, giải trình, được tham vấn và được thông báo (RACI) bao gồm các sáng kiến cấp phòng ban hoặc chức năng cho BDA</w:t>
            </w:r>
          </w:p>
        </w:tc>
        <w:tc>
          <w:tcPr>
            <w:tcW w:w="350" w:type="pct"/>
            <w:vAlign w:val="center"/>
          </w:tcPr>
          <w:p w14:paraId="2406979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DMP3</w:t>
            </w:r>
          </w:p>
        </w:tc>
        <w:tc>
          <w:tcPr>
            <w:tcW w:w="591" w:type="pct"/>
            <w:vAlign w:val="center"/>
          </w:tcPr>
          <w:p w14:paraId="2BF352A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6541F94B" w14:textId="77777777">
        <w:tc>
          <w:tcPr>
            <w:tcW w:w="328" w:type="pct"/>
            <w:vMerge/>
            <w:vAlign w:val="center"/>
          </w:tcPr>
          <w:p w14:paraId="6AC0AE82"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7CF3A49D"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29FF10C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3932570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ADP1</w:t>
            </w:r>
          </w:p>
        </w:tc>
        <w:tc>
          <w:tcPr>
            <w:tcW w:w="591" w:type="pct"/>
            <w:vAlign w:val="center"/>
          </w:tcPr>
          <w:p w14:paraId="5B40EFF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r>
      <w:tr w:rsidR="00972EF3" w:rsidRPr="00875FFC" w14:paraId="5262ECB3" w14:textId="77777777">
        <w:tc>
          <w:tcPr>
            <w:tcW w:w="328" w:type="pct"/>
            <w:vMerge/>
            <w:vAlign w:val="center"/>
          </w:tcPr>
          <w:p w14:paraId="2F059F0B"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05B338F3"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479C6E7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57476B5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OSP2</w:t>
            </w:r>
          </w:p>
        </w:tc>
        <w:tc>
          <w:tcPr>
            <w:tcW w:w="591" w:type="pct"/>
            <w:vAlign w:val="center"/>
          </w:tcPr>
          <w:p w14:paraId="69ED5F0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46B91067" w14:textId="77777777">
        <w:tc>
          <w:tcPr>
            <w:tcW w:w="328" w:type="pct"/>
            <w:vMerge w:val="restart"/>
            <w:vAlign w:val="center"/>
          </w:tcPr>
          <w:p w14:paraId="381F7D7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IP_12</w:t>
            </w:r>
          </w:p>
        </w:tc>
        <w:tc>
          <w:tcPr>
            <w:tcW w:w="1066" w:type="pct"/>
            <w:vMerge w:val="restart"/>
            <w:vAlign w:val="center"/>
          </w:tcPr>
          <w:p w14:paraId="2B1D5AC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Mục tiêu BDA</w:t>
            </w:r>
          </w:p>
        </w:tc>
        <w:tc>
          <w:tcPr>
            <w:tcW w:w="2665" w:type="pct"/>
            <w:vAlign w:val="center"/>
          </w:tcPr>
          <w:p w14:paraId="202F891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Chỉ định các mục tiêu cho các dự án BDA trong tổ chức hoặc các chức năng hoặc phòng ban, đây là một tài liệu động và các mục tiêu có thể được sửa đổi dựa trên sự chấp thuận và đồng thuận, mỗi lần sửa đổi có thể được ghi chú với các giải thích hoặc biện minh và tên của các bên liên quan có liên quan</w:t>
            </w:r>
          </w:p>
          <w:p w14:paraId="5AABDFB2"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email chấp thuận hoặc đồng thuận hoặc MoM có thể được theo dõi</w:t>
            </w:r>
          </w:p>
        </w:tc>
        <w:tc>
          <w:tcPr>
            <w:tcW w:w="350" w:type="pct"/>
            <w:vAlign w:val="center"/>
          </w:tcPr>
          <w:p w14:paraId="0EB1986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OSP2</w:t>
            </w:r>
          </w:p>
        </w:tc>
        <w:tc>
          <w:tcPr>
            <w:tcW w:w="591" w:type="pct"/>
            <w:vAlign w:val="center"/>
          </w:tcPr>
          <w:p w14:paraId="4E30F1C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r w:rsidR="00972EF3" w:rsidRPr="00875FFC" w14:paraId="54C6B852" w14:textId="77777777">
        <w:tc>
          <w:tcPr>
            <w:tcW w:w="328" w:type="pct"/>
            <w:vMerge/>
            <w:vAlign w:val="center"/>
          </w:tcPr>
          <w:p w14:paraId="44B70B78"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3D3FE272"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56DEFFD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4408A49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OSP3</w:t>
            </w:r>
          </w:p>
        </w:tc>
        <w:tc>
          <w:tcPr>
            <w:tcW w:w="591" w:type="pct"/>
            <w:vAlign w:val="center"/>
          </w:tcPr>
          <w:p w14:paraId="1A9EAFB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2FE0CD84" w14:textId="77777777">
        <w:tc>
          <w:tcPr>
            <w:tcW w:w="328" w:type="pct"/>
            <w:vMerge/>
            <w:vAlign w:val="center"/>
          </w:tcPr>
          <w:p w14:paraId="669A0345"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3D7C53F8"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65AE2C2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65DFE26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OSP3</w:t>
            </w:r>
          </w:p>
        </w:tc>
        <w:tc>
          <w:tcPr>
            <w:tcW w:w="591" w:type="pct"/>
            <w:vAlign w:val="center"/>
          </w:tcPr>
          <w:p w14:paraId="58FE53C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3DE8FAFB" w14:textId="77777777">
        <w:tc>
          <w:tcPr>
            <w:tcW w:w="328" w:type="pct"/>
            <w:vMerge/>
            <w:vAlign w:val="center"/>
          </w:tcPr>
          <w:p w14:paraId="5E38FAB9"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4AF766C5"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102E6C0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5FF442C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OSP4</w:t>
            </w:r>
          </w:p>
        </w:tc>
        <w:tc>
          <w:tcPr>
            <w:tcW w:w="591" w:type="pct"/>
            <w:vAlign w:val="center"/>
          </w:tcPr>
          <w:p w14:paraId="38B2C98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09C31FE7" w14:textId="77777777">
        <w:tc>
          <w:tcPr>
            <w:tcW w:w="328" w:type="pct"/>
            <w:vMerge/>
            <w:vAlign w:val="center"/>
          </w:tcPr>
          <w:p w14:paraId="2DF153F7"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1E2EE9F9"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08D2B4A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1668165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OSP5</w:t>
            </w:r>
          </w:p>
        </w:tc>
        <w:tc>
          <w:tcPr>
            <w:tcW w:w="591" w:type="pct"/>
            <w:vAlign w:val="center"/>
          </w:tcPr>
          <w:p w14:paraId="322D2A7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d)</w:t>
            </w:r>
          </w:p>
        </w:tc>
      </w:tr>
      <w:tr w:rsidR="00972EF3" w:rsidRPr="00875FFC" w14:paraId="17BE538B" w14:textId="77777777">
        <w:tc>
          <w:tcPr>
            <w:tcW w:w="328" w:type="pct"/>
            <w:vMerge/>
            <w:vAlign w:val="center"/>
          </w:tcPr>
          <w:p w14:paraId="1DABA062"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5C34A3AB"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6A77CFAE"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11672A0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ADP1</w:t>
            </w:r>
          </w:p>
        </w:tc>
        <w:tc>
          <w:tcPr>
            <w:tcW w:w="591" w:type="pct"/>
            <w:vAlign w:val="center"/>
          </w:tcPr>
          <w:p w14:paraId="3DC3B33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r>
      <w:tr w:rsidR="00972EF3" w:rsidRPr="00875FFC" w14:paraId="42B947B6" w14:textId="77777777">
        <w:tc>
          <w:tcPr>
            <w:tcW w:w="328" w:type="pct"/>
            <w:vMerge/>
            <w:vAlign w:val="center"/>
          </w:tcPr>
          <w:p w14:paraId="7B97AED2"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051A9864"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6854EF9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1D788E0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ADP1</w:t>
            </w:r>
          </w:p>
        </w:tc>
        <w:tc>
          <w:tcPr>
            <w:tcW w:w="591" w:type="pct"/>
            <w:vAlign w:val="center"/>
          </w:tcPr>
          <w:p w14:paraId="34EEA83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r>
      <w:tr w:rsidR="00972EF3" w:rsidRPr="00875FFC" w14:paraId="48DAE5C7" w14:textId="77777777">
        <w:tc>
          <w:tcPr>
            <w:tcW w:w="328" w:type="pct"/>
            <w:vMerge/>
            <w:vAlign w:val="center"/>
          </w:tcPr>
          <w:p w14:paraId="5900EE40"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13C104FD"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6EE91B6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7FCE034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ADP3</w:t>
            </w:r>
          </w:p>
        </w:tc>
        <w:tc>
          <w:tcPr>
            <w:tcW w:w="591" w:type="pct"/>
            <w:vAlign w:val="center"/>
          </w:tcPr>
          <w:p w14:paraId="1D61B7F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b),c)</w:t>
            </w:r>
          </w:p>
        </w:tc>
      </w:tr>
      <w:tr w:rsidR="00972EF3" w:rsidRPr="00875FFC" w14:paraId="4CE161E0" w14:textId="77777777">
        <w:tc>
          <w:tcPr>
            <w:tcW w:w="328" w:type="pct"/>
            <w:vMerge/>
            <w:vAlign w:val="center"/>
          </w:tcPr>
          <w:p w14:paraId="10ADF0D7"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7BFD3102"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3B4E0FD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3CC1829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CDP1</w:t>
            </w:r>
          </w:p>
        </w:tc>
        <w:tc>
          <w:tcPr>
            <w:tcW w:w="591" w:type="pct"/>
            <w:vAlign w:val="center"/>
          </w:tcPr>
          <w:p w14:paraId="66BBC78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190A33CD" w14:textId="77777777">
        <w:tc>
          <w:tcPr>
            <w:tcW w:w="328" w:type="pct"/>
            <w:vMerge/>
            <w:vAlign w:val="center"/>
          </w:tcPr>
          <w:p w14:paraId="7D74A92F"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7F8B75F8"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24399BB7"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51176F4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CDP3</w:t>
            </w:r>
          </w:p>
        </w:tc>
        <w:tc>
          <w:tcPr>
            <w:tcW w:w="591" w:type="pct"/>
            <w:vAlign w:val="center"/>
          </w:tcPr>
          <w:p w14:paraId="0B13FE2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w:t>
            </w:r>
          </w:p>
        </w:tc>
      </w:tr>
      <w:tr w:rsidR="00972EF3" w:rsidRPr="00875FFC" w14:paraId="5306DBB2" w14:textId="77777777">
        <w:tc>
          <w:tcPr>
            <w:tcW w:w="328" w:type="pct"/>
            <w:vMerge/>
            <w:vAlign w:val="center"/>
          </w:tcPr>
          <w:p w14:paraId="37720F32"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2DBDD532"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66A8A572"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6EDFEEC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CDP4</w:t>
            </w:r>
          </w:p>
        </w:tc>
        <w:tc>
          <w:tcPr>
            <w:tcW w:w="591" w:type="pct"/>
            <w:vAlign w:val="center"/>
          </w:tcPr>
          <w:p w14:paraId="1FD8963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37B72076" w14:textId="77777777">
        <w:tc>
          <w:tcPr>
            <w:tcW w:w="328" w:type="pct"/>
            <w:vMerge w:val="restart"/>
            <w:vAlign w:val="center"/>
          </w:tcPr>
          <w:p w14:paraId="49272C3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IP_13</w:t>
            </w:r>
          </w:p>
        </w:tc>
        <w:tc>
          <w:tcPr>
            <w:tcW w:w="1066" w:type="pct"/>
            <w:vMerge w:val="restart"/>
            <w:vAlign w:val="center"/>
          </w:tcPr>
          <w:p w14:paraId="7ED7C05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chiến lược của phòng ban</w:t>
            </w:r>
          </w:p>
        </w:tc>
        <w:tc>
          <w:tcPr>
            <w:tcW w:w="2665" w:type="pct"/>
            <w:vAlign w:val="center"/>
          </w:tcPr>
          <w:p w14:paraId="35FB010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Tài liệu về kế hoạch chiến lược và hành động của phòng ban hoặc chức năng hoặc nhóm</w:t>
            </w:r>
          </w:p>
          <w:p w14:paraId="79635C8E"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chỉ rõ phạm vi, mục tiêu, mốc thời gian và các bên liên quan</w:t>
            </w:r>
          </w:p>
        </w:tc>
        <w:tc>
          <w:tcPr>
            <w:tcW w:w="350" w:type="pct"/>
            <w:vAlign w:val="center"/>
          </w:tcPr>
          <w:p w14:paraId="73E2ACD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OSP3</w:t>
            </w:r>
          </w:p>
        </w:tc>
        <w:tc>
          <w:tcPr>
            <w:tcW w:w="591" w:type="pct"/>
            <w:vAlign w:val="center"/>
          </w:tcPr>
          <w:p w14:paraId="5A0CCA3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45FEE56A" w14:textId="77777777">
        <w:tc>
          <w:tcPr>
            <w:tcW w:w="328" w:type="pct"/>
            <w:vMerge/>
            <w:vAlign w:val="center"/>
          </w:tcPr>
          <w:p w14:paraId="07651F58"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4D702997"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62F86FA7"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6FE045C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OSP5</w:t>
            </w:r>
          </w:p>
        </w:tc>
        <w:tc>
          <w:tcPr>
            <w:tcW w:w="591" w:type="pct"/>
            <w:vAlign w:val="center"/>
          </w:tcPr>
          <w:p w14:paraId="09E2345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4A676050" w14:textId="77777777">
        <w:tc>
          <w:tcPr>
            <w:tcW w:w="328" w:type="pct"/>
            <w:vMerge/>
            <w:vAlign w:val="center"/>
          </w:tcPr>
          <w:p w14:paraId="5EB3FE5B"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3A31C3A6"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222B81E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7A24845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CDP1</w:t>
            </w:r>
          </w:p>
        </w:tc>
        <w:tc>
          <w:tcPr>
            <w:tcW w:w="591" w:type="pct"/>
            <w:vAlign w:val="center"/>
          </w:tcPr>
          <w:p w14:paraId="65F6DC1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095A41A4" w14:textId="77777777">
        <w:tc>
          <w:tcPr>
            <w:tcW w:w="328" w:type="pct"/>
            <w:vMerge/>
            <w:vAlign w:val="center"/>
          </w:tcPr>
          <w:p w14:paraId="7AE6A8BD"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7DE44607"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395F85F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20A3EFB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CDP3</w:t>
            </w:r>
          </w:p>
        </w:tc>
        <w:tc>
          <w:tcPr>
            <w:tcW w:w="591" w:type="pct"/>
            <w:vAlign w:val="center"/>
          </w:tcPr>
          <w:p w14:paraId="4C30DB4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w:t>
            </w:r>
          </w:p>
        </w:tc>
      </w:tr>
      <w:tr w:rsidR="00972EF3" w:rsidRPr="00875FFC" w14:paraId="5A3A6132" w14:textId="77777777">
        <w:tc>
          <w:tcPr>
            <w:tcW w:w="328" w:type="pct"/>
            <w:vMerge w:val="restart"/>
            <w:vAlign w:val="center"/>
          </w:tcPr>
          <w:p w14:paraId="6694DF2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IP_14</w:t>
            </w:r>
          </w:p>
        </w:tc>
        <w:tc>
          <w:tcPr>
            <w:tcW w:w="1066" w:type="pct"/>
            <w:vMerge w:val="restart"/>
            <w:vAlign w:val="center"/>
          </w:tcPr>
          <w:p w14:paraId="7842E72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Hiệu năng BSC phòng ban (thẻ điểm cân bằng)</w:t>
            </w:r>
          </w:p>
        </w:tc>
        <w:tc>
          <w:tcPr>
            <w:tcW w:w="2665" w:type="pct"/>
            <w:vAlign w:val="center"/>
          </w:tcPr>
          <w:p w14:paraId="39AB0EF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Bao gồm thẻ điểm cân bằng cho phòng ban hoặc chức năng hoặc nhóm</w:t>
            </w:r>
          </w:p>
        </w:tc>
        <w:tc>
          <w:tcPr>
            <w:tcW w:w="350" w:type="pct"/>
            <w:vAlign w:val="center"/>
          </w:tcPr>
          <w:p w14:paraId="726A42B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OSP3</w:t>
            </w:r>
          </w:p>
        </w:tc>
        <w:tc>
          <w:tcPr>
            <w:tcW w:w="591" w:type="pct"/>
            <w:vAlign w:val="center"/>
          </w:tcPr>
          <w:p w14:paraId="718D712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61B5D0F7" w14:textId="77777777">
        <w:tc>
          <w:tcPr>
            <w:tcW w:w="328" w:type="pct"/>
            <w:vMerge/>
            <w:vAlign w:val="center"/>
          </w:tcPr>
          <w:p w14:paraId="0CAFA365"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491C0034"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5240B2AA"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1713138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OSP5</w:t>
            </w:r>
          </w:p>
        </w:tc>
        <w:tc>
          <w:tcPr>
            <w:tcW w:w="591" w:type="pct"/>
            <w:vAlign w:val="center"/>
          </w:tcPr>
          <w:p w14:paraId="51E1E25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0A795C6A" w14:textId="77777777">
        <w:tc>
          <w:tcPr>
            <w:tcW w:w="328" w:type="pct"/>
            <w:vMerge w:val="restart"/>
            <w:vAlign w:val="center"/>
          </w:tcPr>
          <w:p w14:paraId="171E8300"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15</w:t>
            </w:r>
          </w:p>
        </w:tc>
        <w:tc>
          <w:tcPr>
            <w:tcW w:w="1066" w:type="pct"/>
            <w:vMerge w:val="restart"/>
            <w:vAlign w:val="center"/>
          </w:tcPr>
          <w:p w14:paraId="089466B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Sự liên kết của dự án BDA của BSC khoa</w:t>
            </w:r>
          </w:p>
        </w:tc>
        <w:tc>
          <w:tcPr>
            <w:tcW w:w="2665" w:type="pct"/>
            <w:vAlign w:val="center"/>
          </w:tcPr>
          <w:p w14:paraId="4035AB3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điều chỉnh các dự án BDA với các BSC phòng ban</w:t>
            </w:r>
          </w:p>
        </w:tc>
        <w:tc>
          <w:tcPr>
            <w:tcW w:w="350" w:type="pct"/>
            <w:vAlign w:val="center"/>
          </w:tcPr>
          <w:p w14:paraId="65F7097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OSP3</w:t>
            </w:r>
          </w:p>
        </w:tc>
        <w:tc>
          <w:tcPr>
            <w:tcW w:w="591" w:type="pct"/>
            <w:vAlign w:val="center"/>
          </w:tcPr>
          <w:p w14:paraId="51321C6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53CE58AC" w14:textId="77777777">
        <w:tc>
          <w:tcPr>
            <w:tcW w:w="328" w:type="pct"/>
            <w:vMerge/>
            <w:vAlign w:val="center"/>
          </w:tcPr>
          <w:p w14:paraId="6CDB07AD"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29C26864"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222B9793"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7D62B4A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OSP4</w:t>
            </w:r>
          </w:p>
        </w:tc>
        <w:tc>
          <w:tcPr>
            <w:tcW w:w="591" w:type="pct"/>
            <w:vAlign w:val="center"/>
          </w:tcPr>
          <w:p w14:paraId="4EBA154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468061C6" w14:textId="77777777">
        <w:tc>
          <w:tcPr>
            <w:tcW w:w="328" w:type="pct"/>
            <w:vMerge/>
            <w:vAlign w:val="center"/>
          </w:tcPr>
          <w:p w14:paraId="2E2C9434"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7F3E60EF"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1719AD0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4F10D23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DMP3</w:t>
            </w:r>
          </w:p>
        </w:tc>
        <w:tc>
          <w:tcPr>
            <w:tcW w:w="591" w:type="pct"/>
            <w:vAlign w:val="center"/>
          </w:tcPr>
          <w:p w14:paraId="535D89E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r w:rsidR="00972EF3" w:rsidRPr="00875FFC" w14:paraId="6A8E435C" w14:textId="77777777">
        <w:tc>
          <w:tcPr>
            <w:tcW w:w="328" w:type="pct"/>
            <w:vMerge/>
            <w:vAlign w:val="center"/>
          </w:tcPr>
          <w:p w14:paraId="4633B043"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47FDD12E"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6F4EBF8E"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3B178F5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ADP1</w:t>
            </w:r>
          </w:p>
        </w:tc>
        <w:tc>
          <w:tcPr>
            <w:tcW w:w="591" w:type="pct"/>
            <w:vAlign w:val="center"/>
          </w:tcPr>
          <w:p w14:paraId="11E3C87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r>
      <w:tr w:rsidR="00972EF3" w:rsidRPr="00875FFC" w14:paraId="631960C9" w14:textId="77777777">
        <w:tc>
          <w:tcPr>
            <w:tcW w:w="328" w:type="pct"/>
            <w:vMerge/>
            <w:vAlign w:val="center"/>
          </w:tcPr>
          <w:p w14:paraId="6EBB2139"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1BF66AC4"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576A99C6"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2F9A201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ADP1</w:t>
            </w:r>
          </w:p>
        </w:tc>
        <w:tc>
          <w:tcPr>
            <w:tcW w:w="591" w:type="pct"/>
            <w:vAlign w:val="center"/>
          </w:tcPr>
          <w:p w14:paraId="46CDE00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r>
      <w:tr w:rsidR="00972EF3" w:rsidRPr="00875FFC" w14:paraId="4FCC8DF7" w14:textId="77777777">
        <w:tc>
          <w:tcPr>
            <w:tcW w:w="328" w:type="pct"/>
            <w:vMerge w:val="restart"/>
            <w:vAlign w:val="center"/>
          </w:tcPr>
          <w:p w14:paraId="5FA2E7D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IP_16</w:t>
            </w:r>
          </w:p>
        </w:tc>
        <w:tc>
          <w:tcPr>
            <w:tcW w:w="1066" w:type="pct"/>
            <w:vMerge w:val="restart"/>
            <w:vAlign w:val="center"/>
          </w:tcPr>
          <w:p w14:paraId="07A527B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Giao tiếp với các bên liên quan</w:t>
            </w:r>
          </w:p>
        </w:tc>
        <w:tc>
          <w:tcPr>
            <w:tcW w:w="2665" w:type="pct"/>
            <w:vAlign w:val="center"/>
          </w:tcPr>
          <w:p w14:paraId="65F1F7B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Bao gồm các ghi chú giao tiếp hoặc email hoặc áp phích hoặc chiến dịch cho các bên liên quan có liên quan</w:t>
            </w:r>
          </w:p>
        </w:tc>
        <w:tc>
          <w:tcPr>
            <w:tcW w:w="350" w:type="pct"/>
            <w:vAlign w:val="center"/>
          </w:tcPr>
          <w:p w14:paraId="0EBA007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OSP3</w:t>
            </w:r>
          </w:p>
        </w:tc>
        <w:tc>
          <w:tcPr>
            <w:tcW w:w="591" w:type="pct"/>
            <w:vAlign w:val="center"/>
          </w:tcPr>
          <w:p w14:paraId="10B0201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38A0469A" w14:textId="77777777">
        <w:tc>
          <w:tcPr>
            <w:tcW w:w="328" w:type="pct"/>
            <w:vMerge/>
            <w:vAlign w:val="center"/>
          </w:tcPr>
          <w:p w14:paraId="756F149E"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4176F413"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0B7E4E5A"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0790972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OSP4</w:t>
            </w:r>
          </w:p>
        </w:tc>
        <w:tc>
          <w:tcPr>
            <w:tcW w:w="591" w:type="pct"/>
            <w:vAlign w:val="center"/>
          </w:tcPr>
          <w:p w14:paraId="51049A4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3B68AA9C" w14:textId="77777777">
        <w:tc>
          <w:tcPr>
            <w:tcW w:w="328" w:type="pct"/>
            <w:vMerge/>
            <w:vAlign w:val="center"/>
          </w:tcPr>
          <w:p w14:paraId="77C1587C"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4F6C8562"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Align w:val="center"/>
          </w:tcPr>
          <w:p w14:paraId="1145CFA7"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p>
        </w:tc>
        <w:tc>
          <w:tcPr>
            <w:tcW w:w="350" w:type="pct"/>
            <w:vAlign w:val="center"/>
          </w:tcPr>
          <w:p w14:paraId="3E3C055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OSP4</w:t>
            </w:r>
          </w:p>
        </w:tc>
        <w:tc>
          <w:tcPr>
            <w:tcW w:w="591" w:type="pct"/>
            <w:vAlign w:val="center"/>
          </w:tcPr>
          <w:p w14:paraId="1FA5EC5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w:t>
            </w:r>
          </w:p>
        </w:tc>
      </w:tr>
      <w:tr w:rsidR="00972EF3" w:rsidRPr="00875FFC" w14:paraId="4BE51178" w14:textId="77777777">
        <w:tc>
          <w:tcPr>
            <w:tcW w:w="328" w:type="pct"/>
            <w:vMerge w:val="restart"/>
            <w:vAlign w:val="center"/>
          </w:tcPr>
          <w:p w14:paraId="3965F6D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IP_17</w:t>
            </w:r>
          </w:p>
        </w:tc>
        <w:tc>
          <w:tcPr>
            <w:tcW w:w="1066" w:type="pct"/>
            <w:vMerge w:val="restart"/>
            <w:vAlign w:val="center"/>
          </w:tcPr>
          <w:p w14:paraId="17BA891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Cập nhật quá trình dự án</w:t>
            </w:r>
          </w:p>
        </w:tc>
        <w:tc>
          <w:tcPr>
            <w:tcW w:w="2665" w:type="pct"/>
            <w:vMerge w:val="restart"/>
            <w:vAlign w:val="center"/>
          </w:tcPr>
          <w:p w14:paraId="6A2A170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báo cáo quá trình dự án, các điểm thảo luận, các mục hành động và trạng thái</w:t>
            </w:r>
          </w:p>
        </w:tc>
        <w:tc>
          <w:tcPr>
            <w:tcW w:w="350" w:type="pct"/>
            <w:vAlign w:val="center"/>
          </w:tcPr>
          <w:p w14:paraId="6BC2B2B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OSP4</w:t>
            </w:r>
          </w:p>
        </w:tc>
        <w:tc>
          <w:tcPr>
            <w:tcW w:w="591" w:type="pct"/>
            <w:vAlign w:val="center"/>
          </w:tcPr>
          <w:p w14:paraId="27503A9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2B918E52" w14:textId="77777777">
        <w:tc>
          <w:tcPr>
            <w:tcW w:w="328" w:type="pct"/>
            <w:vMerge/>
            <w:vAlign w:val="center"/>
          </w:tcPr>
          <w:p w14:paraId="2DDBF52C"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6A5964E2"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02803262"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0B198BE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ADP1</w:t>
            </w:r>
          </w:p>
        </w:tc>
        <w:tc>
          <w:tcPr>
            <w:tcW w:w="591" w:type="pct"/>
            <w:vAlign w:val="center"/>
          </w:tcPr>
          <w:p w14:paraId="6E180C0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w:t>
            </w:r>
          </w:p>
        </w:tc>
      </w:tr>
      <w:tr w:rsidR="00FC1503" w:rsidRPr="00875FFC" w14:paraId="7C941020" w14:textId="77777777">
        <w:tc>
          <w:tcPr>
            <w:tcW w:w="328" w:type="pct"/>
            <w:vAlign w:val="center"/>
          </w:tcPr>
          <w:p w14:paraId="0A0DB62F" w14:textId="77777777" w:rsidR="00FC1503" w:rsidRPr="00875FFC" w:rsidRDefault="00FC150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IP_18</w:t>
            </w:r>
          </w:p>
        </w:tc>
        <w:tc>
          <w:tcPr>
            <w:tcW w:w="1066" w:type="pct"/>
            <w:vAlign w:val="center"/>
          </w:tcPr>
          <w:p w14:paraId="4B12ED1C" w14:textId="77777777" w:rsidR="00FC1503" w:rsidRPr="00875FFC" w:rsidRDefault="00FC1503"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Phân tích rủi ro FMEA</w:t>
            </w:r>
          </w:p>
        </w:tc>
        <w:tc>
          <w:tcPr>
            <w:tcW w:w="2665" w:type="pct"/>
            <w:vAlign w:val="center"/>
          </w:tcPr>
          <w:p w14:paraId="301F2251" w14:textId="77777777" w:rsidR="00FC150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FC1503" w:rsidRPr="00875FFC">
              <w:rPr>
                <w:rFonts w:eastAsia="Times New Roman"/>
                <w:color w:val="auto"/>
                <w:sz w:val="20"/>
                <w:szCs w:val="20"/>
                <w:lang w:val="en-US" w:eastAsia="en-US"/>
              </w:rPr>
              <w:t xml:space="preserve"> Xác định các rủi ro vốn có khi triển khai hoặc triển khai các sáng kiến hoặc dự án BDA</w:t>
            </w:r>
          </w:p>
          <w:p w14:paraId="35743A6B" w14:textId="77777777" w:rsidR="00FC150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FC1503" w:rsidRPr="00875FFC">
              <w:rPr>
                <w:rFonts w:eastAsia="Times New Roman"/>
                <w:color w:val="auto"/>
                <w:sz w:val="20"/>
                <w:szCs w:val="20"/>
                <w:lang w:val="en-US" w:eastAsia="en-US"/>
              </w:rPr>
              <w:t xml:space="preserve"> Bao gồm từng rủi ro ở các giai đoạn triển khai BDA khác nhau, tác động, sự xuất hiện và mức độ nghiêm trọng của rủi ro</w:t>
            </w:r>
          </w:p>
          <w:p w14:paraId="46F1EF2A" w14:textId="77777777" w:rsidR="00FC150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FC1503" w:rsidRPr="00875FFC">
              <w:rPr>
                <w:rFonts w:eastAsia="Times New Roman"/>
                <w:color w:val="auto"/>
                <w:sz w:val="20"/>
                <w:szCs w:val="20"/>
                <w:lang w:val="en-US" w:eastAsia="en-US"/>
              </w:rPr>
              <w:t xml:space="preserve"> bao gồm kế hoạch giảm thiểu và dự phòng cùng với mốc thời gian và các bên liên quan</w:t>
            </w:r>
          </w:p>
          <w:p w14:paraId="4A71055C" w14:textId="77777777" w:rsidR="00FC1503" w:rsidRPr="00875FFC" w:rsidRDefault="00F75351"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FC1503" w:rsidRPr="00875FFC">
              <w:rPr>
                <w:rFonts w:eastAsia="Times New Roman"/>
                <w:color w:val="auto"/>
                <w:sz w:val="20"/>
                <w:szCs w:val="20"/>
                <w:lang w:val="en-US" w:eastAsia="en-US"/>
              </w:rPr>
              <w:t xml:space="preserve"> bao gồm số ưu tiên rủi ro ban đầu và đã sửa đổi (RPN)</w:t>
            </w:r>
          </w:p>
        </w:tc>
        <w:tc>
          <w:tcPr>
            <w:tcW w:w="350" w:type="pct"/>
            <w:vAlign w:val="center"/>
          </w:tcPr>
          <w:p w14:paraId="6CE771DC" w14:textId="77777777" w:rsidR="00FC1503" w:rsidRPr="00875FFC" w:rsidRDefault="00FC150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OSP4</w:t>
            </w:r>
          </w:p>
        </w:tc>
        <w:tc>
          <w:tcPr>
            <w:tcW w:w="591" w:type="pct"/>
            <w:vAlign w:val="center"/>
          </w:tcPr>
          <w:p w14:paraId="06080427" w14:textId="77777777" w:rsidR="00FC1503" w:rsidRPr="00875FFC" w:rsidRDefault="00FC150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r w:rsidR="00972EF3" w:rsidRPr="00875FFC" w14:paraId="682DBF06" w14:textId="77777777">
        <w:tc>
          <w:tcPr>
            <w:tcW w:w="328" w:type="pct"/>
            <w:vMerge w:val="restart"/>
            <w:vAlign w:val="center"/>
          </w:tcPr>
          <w:p w14:paraId="573B922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IP_19</w:t>
            </w:r>
          </w:p>
        </w:tc>
        <w:tc>
          <w:tcPr>
            <w:tcW w:w="1066" w:type="pct"/>
            <w:vMerge w:val="restart"/>
            <w:vAlign w:val="center"/>
          </w:tcPr>
          <w:p w14:paraId="2363168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tập luyện nhận thức</w:t>
            </w:r>
          </w:p>
        </w:tc>
        <w:tc>
          <w:tcPr>
            <w:tcW w:w="2665" w:type="pct"/>
            <w:vMerge w:val="restart"/>
            <w:vAlign w:val="center"/>
          </w:tcPr>
          <w:p w14:paraId="2B63CE2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Mô tả kế hoạch triển khai nhận, thức về các sáng kiến của BDA</w:t>
            </w:r>
          </w:p>
          <w:p w14:paraId="2EE9505E"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bao gồm các lợi thế, cơ hội, thách thức</w:t>
            </w:r>
          </w:p>
          <w:p w14:paraId="47BCEC95"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đề cập đến sự công nhận có liên quan mà tổ chức xem xét cho những cá nhân tham gia</w:t>
            </w:r>
          </w:p>
        </w:tc>
        <w:tc>
          <w:tcPr>
            <w:tcW w:w="350" w:type="pct"/>
            <w:vAlign w:val="center"/>
          </w:tcPr>
          <w:p w14:paraId="35CCE01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OSP4</w:t>
            </w:r>
          </w:p>
        </w:tc>
        <w:tc>
          <w:tcPr>
            <w:tcW w:w="591" w:type="pct"/>
            <w:vAlign w:val="center"/>
          </w:tcPr>
          <w:p w14:paraId="0FBD31D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w:t>
            </w:r>
          </w:p>
        </w:tc>
      </w:tr>
      <w:tr w:rsidR="00972EF3" w:rsidRPr="00875FFC" w14:paraId="78A4AC14" w14:textId="77777777">
        <w:tc>
          <w:tcPr>
            <w:tcW w:w="328" w:type="pct"/>
            <w:vMerge/>
            <w:vAlign w:val="center"/>
          </w:tcPr>
          <w:p w14:paraId="3E0632AE"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0ED30D76"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51B82FF3"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22144D1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OSP4</w:t>
            </w:r>
          </w:p>
        </w:tc>
        <w:tc>
          <w:tcPr>
            <w:tcW w:w="591" w:type="pct"/>
            <w:vAlign w:val="center"/>
          </w:tcPr>
          <w:p w14:paraId="7FDDBCE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w:t>
            </w:r>
          </w:p>
        </w:tc>
      </w:tr>
      <w:tr w:rsidR="00972EF3" w:rsidRPr="00875FFC" w14:paraId="20020523" w14:textId="77777777">
        <w:tc>
          <w:tcPr>
            <w:tcW w:w="328" w:type="pct"/>
            <w:vAlign w:val="center"/>
          </w:tcPr>
          <w:p w14:paraId="606A641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IP_22</w:t>
            </w:r>
          </w:p>
        </w:tc>
        <w:tc>
          <w:tcPr>
            <w:tcW w:w="1066" w:type="pct"/>
            <w:vAlign w:val="center"/>
          </w:tcPr>
          <w:p w14:paraId="6C8EA4B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hành động đánh giá hiệu năng BSC</w:t>
            </w:r>
          </w:p>
        </w:tc>
        <w:tc>
          <w:tcPr>
            <w:tcW w:w="2665" w:type="pct"/>
            <w:vAlign w:val="center"/>
          </w:tcPr>
          <w:p w14:paraId="3750E814" w14:textId="77777777" w:rsidR="00AA6C19"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Tài liệu về kế hoạch hành động đánh giá BSC </w:t>
            </w:r>
          </w:p>
          <w:p w14:paraId="35E40FB9" w14:textId="77777777" w:rsidR="00AA6C19"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bao gồm mốc thời gian và các bên liên quan </w:t>
            </w:r>
          </w:p>
          <w:p w14:paraId="093BF87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gồm các mục tiêu đã sửa đổi nếu có</w:t>
            </w:r>
          </w:p>
        </w:tc>
        <w:tc>
          <w:tcPr>
            <w:tcW w:w="350" w:type="pct"/>
            <w:vAlign w:val="center"/>
          </w:tcPr>
          <w:p w14:paraId="5CB8837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OSP5</w:t>
            </w:r>
          </w:p>
        </w:tc>
        <w:tc>
          <w:tcPr>
            <w:tcW w:w="591" w:type="pct"/>
            <w:vAlign w:val="center"/>
          </w:tcPr>
          <w:p w14:paraId="2D974A1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5EA1E4F2" w14:textId="77777777">
        <w:tc>
          <w:tcPr>
            <w:tcW w:w="328" w:type="pct"/>
            <w:vAlign w:val="center"/>
          </w:tcPr>
          <w:p w14:paraId="088BCCB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IP_23</w:t>
            </w:r>
          </w:p>
        </w:tc>
        <w:tc>
          <w:tcPr>
            <w:tcW w:w="1066" w:type="pct"/>
            <w:vAlign w:val="center"/>
          </w:tcPr>
          <w:p w14:paraId="7639100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Đánh dấu số liệu trễ hàng đầu</w:t>
            </w:r>
          </w:p>
        </w:tc>
        <w:tc>
          <w:tcPr>
            <w:tcW w:w="2665" w:type="pct"/>
            <w:vAlign w:val="center"/>
          </w:tcPr>
          <w:p w14:paraId="06298377"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Xác định số liệu trễ và số liệu trễ tương ứng cho quá trình của dự án</w:t>
            </w:r>
          </w:p>
          <w:p w14:paraId="01A51D5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Đánh giá số liệu trễ hà</w:t>
            </w:r>
            <w:r w:rsidR="0071700E" w:rsidRPr="00875FFC">
              <w:rPr>
                <w:rFonts w:eastAsia="Times New Roman"/>
                <w:color w:val="auto"/>
                <w:sz w:val="20"/>
                <w:szCs w:val="20"/>
                <w:lang w:val="en-US" w:eastAsia="en-US"/>
              </w:rPr>
              <w:t>ng đầu xác định hiệu năng của số</w:t>
            </w:r>
            <w:r w:rsidR="00972EF3" w:rsidRPr="00875FFC">
              <w:rPr>
                <w:rFonts w:eastAsia="Times New Roman"/>
                <w:color w:val="auto"/>
                <w:sz w:val="20"/>
                <w:szCs w:val="20"/>
                <w:lang w:val="en-US" w:eastAsia="en-US"/>
              </w:rPr>
              <w:t xml:space="preserve"> </w:t>
            </w:r>
            <w:r w:rsidR="0071700E" w:rsidRPr="00875FFC">
              <w:rPr>
                <w:rFonts w:eastAsia="Times New Roman"/>
                <w:color w:val="auto"/>
                <w:sz w:val="20"/>
                <w:szCs w:val="20"/>
                <w:lang w:val="en-US" w:eastAsia="en-US"/>
              </w:rPr>
              <w:t>l</w:t>
            </w:r>
            <w:r w:rsidR="00972EF3" w:rsidRPr="00875FFC">
              <w:rPr>
                <w:rFonts w:eastAsia="Times New Roman"/>
                <w:color w:val="auto"/>
                <w:sz w:val="20"/>
                <w:szCs w:val="20"/>
                <w:lang w:val="en-US" w:eastAsia="en-US"/>
              </w:rPr>
              <w:t>iệu trễ</w:t>
            </w:r>
          </w:p>
          <w:p w14:paraId="3662389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4E0877" w:rsidRPr="00875FFC">
              <w:rPr>
                <w:rFonts w:eastAsia="Times New Roman"/>
                <w:color w:val="auto"/>
                <w:sz w:val="20"/>
                <w:szCs w:val="20"/>
                <w:lang w:val="en-US" w:eastAsia="en-US"/>
              </w:rPr>
              <w:t xml:space="preserve"> Tương quan của tất cả số liệu </w:t>
            </w:r>
            <w:r w:rsidR="00972EF3" w:rsidRPr="00875FFC">
              <w:rPr>
                <w:rFonts w:eastAsia="Times New Roman"/>
                <w:color w:val="auto"/>
                <w:sz w:val="20"/>
                <w:szCs w:val="20"/>
                <w:lang w:val="en-US" w:eastAsia="en-US"/>
              </w:rPr>
              <w:t>trễ hàng đầu với số liệu trễ cho một quá trình của dự án được cập nhật</w:t>
            </w:r>
          </w:p>
        </w:tc>
        <w:tc>
          <w:tcPr>
            <w:tcW w:w="350" w:type="pct"/>
            <w:vAlign w:val="center"/>
          </w:tcPr>
          <w:p w14:paraId="7120D67C" w14:textId="77777777" w:rsidR="00972EF3" w:rsidRPr="00875FFC" w:rsidRDefault="00AA6C19"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w:t>
            </w:r>
            <w:r w:rsidR="00972EF3" w:rsidRPr="00875FFC">
              <w:rPr>
                <w:rFonts w:eastAsia="Times New Roman"/>
                <w:color w:val="auto"/>
                <w:sz w:val="20"/>
                <w:szCs w:val="20"/>
                <w:lang w:val="en-US" w:eastAsia="en-US"/>
              </w:rPr>
              <w:t>SP5</w:t>
            </w:r>
          </w:p>
        </w:tc>
        <w:tc>
          <w:tcPr>
            <w:tcW w:w="591" w:type="pct"/>
            <w:vAlign w:val="center"/>
          </w:tcPr>
          <w:p w14:paraId="13D1471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32E7694F" w14:textId="77777777">
        <w:tc>
          <w:tcPr>
            <w:tcW w:w="328" w:type="pct"/>
            <w:vAlign w:val="center"/>
          </w:tcPr>
          <w:p w14:paraId="03D907B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IP_24</w:t>
            </w:r>
          </w:p>
        </w:tc>
        <w:tc>
          <w:tcPr>
            <w:tcW w:w="1066" w:type="pct"/>
            <w:vAlign w:val="center"/>
          </w:tcPr>
          <w:p w14:paraId="380984E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Báo cáo đánh giá phân tích dự án</w:t>
            </w:r>
          </w:p>
        </w:tc>
        <w:tc>
          <w:tcPr>
            <w:tcW w:w="2665" w:type="pct"/>
            <w:vAlign w:val="center"/>
          </w:tcPr>
          <w:p w14:paraId="603C0C5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phân tích các dự án BDA</w:t>
            </w:r>
          </w:p>
          <w:p w14:paraId="7AB387C7"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các phương pháp đã chọn và lý do</w:t>
            </w:r>
          </w:p>
          <w:p w14:paraId="546CD36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cung cấp hiệu năng phương pháp hoặc thuật toán theo các biện pháp chính xác</w:t>
            </w:r>
          </w:p>
          <w:p w14:paraId="6DF61444"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liệt kê các ràng buộc hoặc hạn chế của phân tích</w:t>
            </w:r>
          </w:p>
        </w:tc>
        <w:tc>
          <w:tcPr>
            <w:tcW w:w="350" w:type="pct"/>
            <w:vAlign w:val="center"/>
          </w:tcPr>
          <w:p w14:paraId="1474615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OSP5</w:t>
            </w:r>
          </w:p>
        </w:tc>
        <w:tc>
          <w:tcPr>
            <w:tcW w:w="591" w:type="pct"/>
            <w:vAlign w:val="center"/>
          </w:tcPr>
          <w:p w14:paraId="4FC77BD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r w:rsidR="00D240CD" w:rsidRPr="00875FFC">
              <w:rPr>
                <w:rFonts w:eastAsia="Times New Roman"/>
                <w:color w:val="auto"/>
                <w:sz w:val="20"/>
                <w:szCs w:val="20"/>
                <w:lang w:val="en-US" w:eastAsia="en-US"/>
              </w:rPr>
              <w:t xml:space="preserve"> </w:t>
            </w:r>
            <w:r w:rsidRPr="00875FFC">
              <w:rPr>
                <w:rFonts w:eastAsia="Times New Roman"/>
                <w:color w:val="auto"/>
                <w:sz w:val="20"/>
                <w:szCs w:val="20"/>
                <w:lang w:val="en-US" w:eastAsia="en-US"/>
              </w:rPr>
              <w:t>d)</w:t>
            </w:r>
          </w:p>
        </w:tc>
      </w:tr>
      <w:tr w:rsidR="00972EF3" w:rsidRPr="00875FFC" w14:paraId="0A02DAC3" w14:textId="77777777">
        <w:tc>
          <w:tcPr>
            <w:tcW w:w="328" w:type="pct"/>
            <w:vAlign w:val="center"/>
          </w:tcPr>
          <w:p w14:paraId="72BFD2FD"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25</w:t>
            </w:r>
          </w:p>
        </w:tc>
        <w:tc>
          <w:tcPr>
            <w:tcW w:w="1066" w:type="pct"/>
            <w:vAlign w:val="center"/>
          </w:tcPr>
          <w:p w14:paraId="440E253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dự án thí điểm, kế hoạch thực hiện, báo cáo quá trình</w:t>
            </w:r>
          </w:p>
        </w:tc>
        <w:tc>
          <w:tcPr>
            <w:tcW w:w="2665" w:type="pct"/>
            <w:vAlign w:val="center"/>
          </w:tcPr>
          <w:p w14:paraId="6DB607F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Xác định kế hoạch thực hiện các dự án thí điểm hoặc PoC </w:t>
            </w: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mốc thời gian thực hiện và các bên liên quan chính </w:t>
            </w: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các báo cáo đánh giá quá trình (MoM)</w:t>
            </w:r>
          </w:p>
        </w:tc>
        <w:tc>
          <w:tcPr>
            <w:tcW w:w="350" w:type="pct"/>
            <w:vAlign w:val="center"/>
          </w:tcPr>
          <w:p w14:paraId="7B5B906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OSP5</w:t>
            </w:r>
          </w:p>
        </w:tc>
        <w:tc>
          <w:tcPr>
            <w:tcW w:w="591" w:type="pct"/>
            <w:vAlign w:val="center"/>
          </w:tcPr>
          <w:p w14:paraId="02BF8FF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 e)</w:t>
            </w:r>
          </w:p>
        </w:tc>
      </w:tr>
      <w:tr w:rsidR="00972EF3" w:rsidRPr="00875FFC" w14:paraId="2C2368D4" w14:textId="77777777">
        <w:tc>
          <w:tcPr>
            <w:tcW w:w="328" w:type="pct"/>
            <w:vAlign w:val="center"/>
          </w:tcPr>
          <w:p w14:paraId="2A8F312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IP_26</w:t>
            </w:r>
          </w:p>
        </w:tc>
        <w:tc>
          <w:tcPr>
            <w:tcW w:w="1066" w:type="pct"/>
            <w:vAlign w:val="center"/>
          </w:tcPr>
          <w:p w14:paraId="525C71A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Khung quá trình tổ chức để xác định dự án</w:t>
            </w:r>
          </w:p>
        </w:tc>
        <w:tc>
          <w:tcPr>
            <w:tcW w:w="2665" w:type="pct"/>
            <w:vAlign w:val="center"/>
          </w:tcPr>
          <w:p w14:paraId="3F80165A"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Bao gồm phương pháp luận để xác định dự án</w:t>
            </w:r>
          </w:p>
          <w:p w14:paraId="2FE6493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vai trò của các bên liên quan</w:t>
            </w:r>
          </w:p>
          <w:p w14:paraId="3093D0F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mô hình quản trị</w:t>
            </w:r>
          </w:p>
        </w:tc>
        <w:tc>
          <w:tcPr>
            <w:tcW w:w="350" w:type="pct"/>
            <w:vAlign w:val="center"/>
          </w:tcPr>
          <w:p w14:paraId="31C49BF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OSP5</w:t>
            </w:r>
          </w:p>
        </w:tc>
        <w:tc>
          <w:tcPr>
            <w:tcW w:w="591" w:type="pct"/>
            <w:vAlign w:val="center"/>
          </w:tcPr>
          <w:p w14:paraId="5E9F9BA8" w14:textId="77777777" w:rsidR="00972EF3" w:rsidRPr="00875FFC" w:rsidRDefault="00D240CD"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f)</w:t>
            </w:r>
          </w:p>
        </w:tc>
      </w:tr>
      <w:tr w:rsidR="00972EF3" w:rsidRPr="00875FFC" w14:paraId="38A04AE9" w14:textId="77777777">
        <w:tc>
          <w:tcPr>
            <w:tcW w:w="328" w:type="pct"/>
            <w:vAlign w:val="center"/>
          </w:tcPr>
          <w:p w14:paraId="65795CF6" w14:textId="77777777" w:rsidR="00972EF3" w:rsidRPr="00875FFC" w:rsidRDefault="0098163D"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w:t>
            </w:r>
            <w:r w:rsidR="00972EF3" w:rsidRPr="00875FFC">
              <w:rPr>
                <w:rFonts w:eastAsia="Times New Roman"/>
                <w:color w:val="auto"/>
                <w:sz w:val="20"/>
                <w:szCs w:val="20"/>
                <w:lang w:val="en-US" w:eastAsia="en-US"/>
              </w:rPr>
              <w:t>_27</w:t>
            </w:r>
          </w:p>
        </w:tc>
        <w:tc>
          <w:tcPr>
            <w:tcW w:w="1066" w:type="pct"/>
            <w:vAlign w:val="center"/>
          </w:tcPr>
          <w:p w14:paraId="7BF0424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SIPOC</w:t>
            </w:r>
          </w:p>
        </w:tc>
        <w:tc>
          <w:tcPr>
            <w:tcW w:w="2665" w:type="pct"/>
            <w:vAlign w:val="center"/>
          </w:tcPr>
          <w:p w14:paraId="4B2C644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Thu thập thông tin về quá trình</w:t>
            </w:r>
          </w:p>
          <w:p w14:paraId="010EFB3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xác định bên cung cấp, thông tin, tạo tác, các bước quá trình (mức cao), đầu ra và khách hàng (người nhận dịch vụ hoặc sản phẩm)</w:t>
            </w:r>
          </w:p>
        </w:tc>
        <w:tc>
          <w:tcPr>
            <w:tcW w:w="350" w:type="pct"/>
            <w:vAlign w:val="center"/>
          </w:tcPr>
          <w:p w14:paraId="36C737A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DMP1</w:t>
            </w:r>
          </w:p>
        </w:tc>
        <w:tc>
          <w:tcPr>
            <w:tcW w:w="591" w:type="pct"/>
            <w:vAlign w:val="center"/>
          </w:tcPr>
          <w:p w14:paraId="13AEEBFF" w14:textId="77777777" w:rsidR="00972EF3" w:rsidRPr="00875FFC" w:rsidRDefault="006F2DEF"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r w:rsidR="00972EF3" w:rsidRPr="00875FFC">
              <w:rPr>
                <w:rFonts w:eastAsia="Times New Roman"/>
                <w:color w:val="auto"/>
                <w:sz w:val="20"/>
                <w:szCs w:val="20"/>
                <w:lang w:val="en-US" w:eastAsia="en-US"/>
              </w:rPr>
              <w:t>, b)</w:t>
            </w:r>
          </w:p>
        </w:tc>
      </w:tr>
      <w:tr w:rsidR="00972EF3" w:rsidRPr="00875FFC" w14:paraId="393F2D4F" w14:textId="77777777">
        <w:tc>
          <w:tcPr>
            <w:tcW w:w="328" w:type="pct"/>
            <w:vAlign w:val="center"/>
          </w:tcPr>
          <w:p w14:paraId="7866AC1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IP_28</w:t>
            </w:r>
          </w:p>
        </w:tc>
        <w:tc>
          <w:tcPr>
            <w:tcW w:w="1066" w:type="pct"/>
            <w:vAlign w:val="center"/>
          </w:tcPr>
          <w:p w14:paraId="15E54B0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Luồng quá trình</w:t>
            </w:r>
          </w:p>
        </w:tc>
        <w:tc>
          <w:tcPr>
            <w:tcW w:w="2665" w:type="pct"/>
            <w:vAlign w:val="center"/>
          </w:tcPr>
          <w:p w14:paraId="187BD61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Mô tả chi tiết các bước quá trình</w:t>
            </w:r>
          </w:p>
          <w:p w14:paraId="61D1BB1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bao gồm </w:t>
            </w:r>
            <w:r w:rsidR="00D240CD" w:rsidRPr="00875FFC">
              <w:rPr>
                <w:rFonts w:eastAsia="Times New Roman"/>
                <w:color w:val="auto"/>
                <w:sz w:val="20"/>
                <w:szCs w:val="20"/>
                <w:lang w:val="en-US" w:eastAsia="en-US"/>
              </w:rPr>
              <w:t>d</w:t>
            </w:r>
            <w:r w:rsidR="00972EF3" w:rsidRPr="00875FFC">
              <w:rPr>
                <w:rFonts w:eastAsia="Times New Roman"/>
                <w:color w:val="auto"/>
                <w:sz w:val="20"/>
                <w:szCs w:val="20"/>
                <w:lang w:val="en-US" w:eastAsia="en-US"/>
              </w:rPr>
              <w:t>òng chảy làm việc - gồm các hoạt động các bên liên quan</w:t>
            </w:r>
          </w:p>
        </w:tc>
        <w:tc>
          <w:tcPr>
            <w:tcW w:w="350" w:type="pct"/>
            <w:vAlign w:val="center"/>
          </w:tcPr>
          <w:p w14:paraId="4603A07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DMP1</w:t>
            </w:r>
          </w:p>
        </w:tc>
        <w:tc>
          <w:tcPr>
            <w:tcW w:w="591" w:type="pct"/>
            <w:vAlign w:val="center"/>
          </w:tcPr>
          <w:p w14:paraId="14310FF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w:t>
            </w:r>
          </w:p>
        </w:tc>
      </w:tr>
      <w:tr w:rsidR="00972EF3" w:rsidRPr="00875FFC" w14:paraId="7D04CD88" w14:textId="77777777">
        <w:tc>
          <w:tcPr>
            <w:tcW w:w="328" w:type="pct"/>
            <w:vAlign w:val="center"/>
          </w:tcPr>
          <w:p w14:paraId="47BA05B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IP_29</w:t>
            </w:r>
          </w:p>
        </w:tc>
        <w:tc>
          <w:tcPr>
            <w:tcW w:w="1066" w:type="pct"/>
            <w:vAlign w:val="center"/>
          </w:tcPr>
          <w:p w14:paraId="467A2B6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CTQ</w:t>
            </w:r>
          </w:p>
        </w:tc>
        <w:tc>
          <w:tcPr>
            <w:tcW w:w="2665" w:type="pct"/>
            <w:vAlign w:val="center"/>
          </w:tcPr>
          <w:p w14:paraId="57DFD3C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Xác định ma trận KPI theo thứ tự phân cấp cho một quá trình</w:t>
            </w:r>
          </w:p>
        </w:tc>
        <w:tc>
          <w:tcPr>
            <w:tcW w:w="350" w:type="pct"/>
            <w:vAlign w:val="center"/>
          </w:tcPr>
          <w:p w14:paraId="40CD40F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DMP1</w:t>
            </w:r>
          </w:p>
        </w:tc>
        <w:tc>
          <w:tcPr>
            <w:tcW w:w="591" w:type="pct"/>
            <w:vAlign w:val="center"/>
          </w:tcPr>
          <w:p w14:paraId="1D41B68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0A55B397" w14:textId="77777777">
        <w:tc>
          <w:tcPr>
            <w:tcW w:w="328" w:type="pct"/>
            <w:vAlign w:val="center"/>
          </w:tcPr>
          <w:p w14:paraId="3C4DCED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IP_30</w:t>
            </w:r>
          </w:p>
        </w:tc>
        <w:tc>
          <w:tcPr>
            <w:tcW w:w="1066" w:type="pct"/>
            <w:vAlign w:val="center"/>
          </w:tcPr>
          <w:p w14:paraId="100518C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Nghiên cứu tình huống sử dụng</w:t>
            </w:r>
          </w:p>
        </w:tc>
        <w:tc>
          <w:tcPr>
            <w:tcW w:w="2665" w:type="pct"/>
            <w:vAlign w:val="center"/>
          </w:tcPr>
          <w:p w14:paraId="2E952C44"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Bao gồm mô tả, bối cảnh, thách thức, cách tiếp cận, phương pháp luận, công cụ, công nghệ và lợi thế của các ứng dụng BDA trong bối cảnh chức năng kinh doanh hoặc quá trình cụ thể</w:t>
            </w:r>
          </w:p>
          <w:p w14:paraId="2BD0049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bao g</w:t>
            </w:r>
            <w:r w:rsidR="00C26943" w:rsidRPr="00875FFC">
              <w:rPr>
                <w:rFonts w:eastAsia="Times New Roman"/>
                <w:color w:val="auto"/>
                <w:sz w:val="20"/>
                <w:szCs w:val="20"/>
                <w:lang w:val="en-US" w:eastAsia="en-US"/>
              </w:rPr>
              <w:t>ồ</w:t>
            </w:r>
            <w:r w:rsidR="00972EF3" w:rsidRPr="00875FFC">
              <w:rPr>
                <w:rFonts w:eastAsia="Times New Roman"/>
                <w:color w:val="auto"/>
                <w:sz w:val="20"/>
                <w:szCs w:val="20"/>
                <w:lang w:val="en-US" w:eastAsia="en-US"/>
              </w:rPr>
              <w:t>m các chức năng cho giao điểm cụ thể của ngành dọc và miền</w:t>
            </w:r>
          </w:p>
          <w:p w14:paraId="664D1787"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bao gồm các chức năng kinh doanh cho giao đi</w:t>
            </w:r>
            <w:r w:rsidR="00D37D86" w:rsidRPr="00875FFC">
              <w:rPr>
                <w:rFonts w:eastAsia="Times New Roman"/>
                <w:color w:val="auto"/>
                <w:sz w:val="20"/>
                <w:szCs w:val="20"/>
                <w:lang w:val="en-US" w:eastAsia="en-US"/>
              </w:rPr>
              <w:t>ể</w:t>
            </w:r>
            <w:r w:rsidR="00972EF3" w:rsidRPr="00875FFC">
              <w:rPr>
                <w:rFonts w:eastAsia="Times New Roman"/>
                <w:color w:val="auto"/>
                <w:sz w:val="20"/>
                <w:szCs w:val="20"/>
                <w:lang w:val="en-US" w:eastAsia="en-US"/>
              </w:rPr>
              <w:t>m cụ thể của ngành dọc và miền như miền nguồn nhân lực có thể triển khai dự án về dự báo hao hụt cho cả các ngành dọc như tiện ích hoặc ngành dọc ngân hàng.</w:t>
            </w:r>
          </w:p>
        </w:tc>
        <w:tc>
          <w:tcPr>
            <w:tcW w:w="350" w:type="pct"/>
            <w:vAlign w:val="center"/>
          </w:tcPr>
          <w:p w14:paraId="368C8DD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DMP1</w:t>
            </w:r>
          </w:p>
        </w:tc>
        <w:tc>
          <w:tcPr>
            <w:tcW w:w="591" w:type="pct"/>
            <w:vAlign w:val="center"/>
          </w:tcPr>
          <w:p w14:paraId="492ACF0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r w:rsidR="00D240CD" w:rsidRPr="00875FFC">
              <w:rPr>
                <w:rFonts w:eastAsia="Times New Roman"/>
                <w:color w:val="auto"/>
                <w:sz w:val="20"/>
                <w:szCs w:val="20"/>
                <w:lang w:val="en-US" w:eastAsia="en-US"/>
              </w:rPr>
              <w:t xml:space="preserve"> </w:t>
            </w:r>
            <w:r w:rsidRPr="00875FFC">
              <w:rPr>
                <w:rFonts w:eastAsia="Times New Roman"/>
                <w:color w:val="auto"/>
                <w:sz w:val="20"/>
                <w:szCs w:val="20"/>
                <w:lang w:val="en-US" w:eastAsia="en-US"/>
              </w:rPr>
              <w:t>d)</w:t>
            </w:r>
          </w:p>
        </w:tc>
      </w:tr>
      <w:tr w:rsidR="00972EF3" w:rsidRPr="00875FFC" w14:paraId="0F7CE0B1" w14:textId="77777777">
        <w:tc>
          <w:tcPr>
            <w:tcW w:w="328" w:type="pct"/>
            <w:vAlign w:val="center"/>
          </w:tcPr>
          <w:p w14:paraId="14D74C20"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31</w:t>
            </w:r>
          </w:p>
        </w:tc>
        <w:tc>
          <w:tcPr>
            <w:tcW w:w="1066" w:type="pct"/>
            <w:vAlign w:val="center"/>
          </w:tcPr>
          <w:p w14:paraId="229017C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Tài liệu miền</w:t>
            </w:r>
          </w:p>
        </w:tc>
        <w:tc>
          <w:tcPr>
            <w:tcW w:w="2665" w:type="pct"/>
            <w:vAlign w:val="center"/>
          </w:tcPr>
          <w:p w14:paraId="0CEE0BD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Tài liệu có sẵn cho kiến thức về lĩnh vực hoặc chủ đề nh</w:t>
            </w:r>
            <w:r w:rsidR="00D240CD" w:rsidRPr="00875FFC">
              <w:rPr>
                <w:rFonts w:eastAsia="Times New Roman"/>
                <w:color w:val="auto"/>
                <w:sz w:val="20"/>
                <w:szCs w:val="20"/>
                <w:lang w:val="en-US" w:eastAsia="en-US"/>
              </w:rPr>
              <w:t>ư</w:t>
            </w:r>
            <w:r w:rsidR="00972EF3" w:rsidRPr="00875FFC">
              <w:rPr>
                <w:rFonts w:eastAsia="Times New Roman"/>
                <w:color w:val="auto"/>
                <w:sz w:val="20"/>
                <w:szCs w:val="20"/>
                <w:lang w:val="en-US" w:eastAsia="en-US"/>
              </w:rPr>
              <w:t xml:space="preserve"> vận tải hoặc luyện kim hoặc CSM hoặc Bán l</w:t>
            </w:r>
            <w:r w:rsidR="003D48DD" w:rsidRPr="00875FFC">
              <w:rPr>
                <w:rFonts w:eastAsia="Times New Roman"/>
                <w:color w:val="auto"/>
                <w:sz w:val="20"/>
                <w:szCs w:val="20"/>
                <w:lang w:val="en-US" w:eastAsia="en-US"/>
              </w:rPr>
              <w:t>ẻ</w:t>
            </w:r>
            <w:r w:rsidR="00972EF3" w:rsidRPr="00875FFC">
              <w:rPr>
                <w:rFonts w:eastAsia="Times New Roman"/>
                <w:color w:val="auto"/>
                <w:sz w:val="20"/>
                <w:szCs w:val="20"/>
                <w:lang w:val="en-US" w:eastAsia="en-US"/>
              </w:rPr>
              <w:t xml:space="preserve"> hoặc BFSI v.v...</w:t>
            </w:r>
          </w:p>
        </w:tc>
        <w:tc>
          <w:tcPr>
            <w:tcW w:w="350" w:type="pct"/>
            <w:vAlign w:val="center"/>
          </w:tcPr>
          <w:p w14:paraId="2347D31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DMP1</w:t>
            </w:r>
          </w:p>
        </w:tc>
        <w:tc>
          <w:tcPr>
            <w:tcW w:w="591" w:type="pct"/>
            <w:vAlign w:val="center"/>
          </w:tcPr>
          <w:p w14:paraId="157A4A3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d)</w:t>
            </w:r>
          </w:p>
        </w:tc>
      </w:tr>
      <w:tr w:rsidR="001C23AB" w:rsidRPr="00875FFC" w14:paraId="5FAFFFD8" w14:textId="77777777">
        <w:tc>
          <w:tcPr>
            <w:tcW w:w="328" w:type="pct"/>
            <w:vMerge w:val="restart"/>
            <w:vAlign w:val="center"/>
          </w:tcPr>
          <w:p w14:paraId="44C4A431"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IP_32</w:t>
            </w:r>
          </w:p>
          <w:p w14:paraId="46DBC6FD" w14:textId="77777777" w:rsidR="001C23AB" w:rsidRPr="00875FFC" w:rsidRDefault="001C23AB"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tc>
        <w:tc>
          <w:tcPr>
            <w:tcW w:w="1066" w:type="pct"/>
            <w:vMerge w:val="restart"/>
            <w:vAlign w:val="center"/>
          </w:tcPr>
          <w:p w14:paraId="786DB3EB"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thu thập dữ liệu</w:t>
            </w:r>
          </w:p>
          <w:p w14:paraId="239C40AC" w14:textId="77777777" w:rsidR="001C23AB" w:rsidRPr="00875FFC" w:rsidRDefault="001C23AB"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tc>
        <w:tc>
          <w:tcPr>
            <w:tcW w:w="2665" w:type="pct"/>
            <w:vMerge w:val="restart"/>
            <w:vAlign w:val="center"/>
          </w:tcPr>
          <w:p w14:paraId="3C69DB87" w14:textId="77777777" w:rsidR="001C23AB"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1C23AB" w:rsidRPr="00875FFC">
              <w:rPr>
                <w:rFonts w:eastAsia="Times New Roman"/>
                <w:color w:val="auto"/>
                <w:sz w:val="20"/>
                <w:szCs w:val="20"/>
                <w:lang w:val="en-US" w:eastAsia="en-US"/>
              </w:rPr>
              <w:t xml:space="preserve"> Bao gồm chi tiết định nghĩa hoạt động, nguồn, tần suất đơn vị dữ liệu được thu thập, kế hoạch mẫu, quy mô mẫu quyền sở hữu và báo cáo</w:t>
            </w:r>
          </w:p>
          <w:p w14:paraId="4417AA1A" w14:textId="77777777" w:rsidR="001C23AB" w:rsidRPr="00875FFC" w:rsidRDefault="001C23AB"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tc>
        <w:tc>
          <w:tcPr>
            <w:tcW w:w="350" w:type="pct"/>
            <w:vAlign w:val="center"/>
          </w:tcPr>
          <w:p w14:paraId="5AE57C0A"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DMP1</w:t>
            </w:r>
          </w:p>
        </w:tc>
        <w:tc>
          <w:tcPr>
            <w:tcW w:w="591" w:type="pct"/>
            <w:vAlign w:val="center"/>
          </w:tcPr>
          <w:p w14:paraId="30D4683F"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 d), e)</w:t>
            </w:r>
          </w:p>
        </w:tc>
      </w:tr>
      <w:tr w:rsidR="001C23AB" w:rsidRPr="00875FFC" w14:paraId="642F9DFC" w14:textId="77777777">
        <w:tc>
          <w:tcPr>
            <w:tcW w:w="328" w:type="pct"/>
            <w:vMerge/>
            <w:vAlign w:val="center"/>
          </w:tcPr>
          <w:p w14:paraId="7DF6DBD4" w14:textId="77777777" w:rsidR="001C23AB" w:rsidRPr="00875FFC" w:rsidRDefault="001C23AB" w:rsidP="001A0BF6">
            <w:pPr>
              <w:spacing w:before="120"/>
              <w:rPr>
                <w:rFonts w:eastAsia="Times New Roman"/>
                <w:color w:val="auto"/>
                <w:sz w:val="20"/>
                <w:szCs w:val="20"/>
                <w:lang w:val="en-US" w:eastAsia="en-US"/>
              </w:rPr>
            </w:pPr>
          </w:p>
        </w:tc>
        <w:tc>
          <w:tcPr>
            <w:tcW w:w="1066" w:type="pct"/>
            <w:vMerge/>
            <w:vAlign w:val="center"/>
          </w:tcPr>
          <w:p w14:paraId="025C5678" w14:textId="77777777" w:rsidR="001C23AB" w:rsidRPr="00875FFC" w:rsidRDefault="001C23AB" w:rsidP="001A0BF6">
            <w:pPr>
              <w:spacing w:before="120"/>
              <w:rPr>
                <w:rFonts w:eastAsia="Times New Roman"/>
                <w:color w:val="auto"/>
                <w:sz w:val="20"/>
                <w:szCs w:val="20"/>
                <w:lang w:val="en-US" w:eastAsia="en-US"/>
              </w:rPr>
            </w:pPr>
          </w:p>
        </w:tc>
        <w:tc>
          <w:tcPr>
            <w:tcW w:w="2665" w:type="pct"/>
            <w:vMerge/>
            <w:vAlign w:val="center"/>
          </w:tcPr>
          <w:p w14:paraId="2B6DF636" w14:textId="77777777" w:rsidR="001C23AB" w:rsidRPr="00875FFC" w:rsidRDefault="001C23AB" w:rsidP="001A0BF6">
            <w:pPr>
              <w:spacing w:before="120"/>
              <w:rPr>
                <w:rFonts w:eastAsia="Times New Roman"/>
                <w:color w:val="auto"/>
                <w:sz w:val="20"/>
                <w:szCs w:val="20"/>
                <w:lang w:val="en-US" w:eastAsia="en-US"/>
              </w:rPr>
            </w:pPr>
          </w:p>
        </w:tc>
        <w:tc>
          <w:tcPr>
            <w:tcW w:w="350" w:type="pct"/>
            <w:vAlign w:val="center"/>
          </w:tcPr>
          <w:p w14:paraId="348B4D70"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DMP2</w:t>
            </w:r>
          </w:p>
        </w:tc>
        <w:tc>
          <w:tcPr>
            <w:tcW w:w="591" w:type="pct"/>
            <w:vAlign w:val="center"/>
          </w:tcPr>
          <w:p w14:paraId="5F2687AB"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1C23AB" w:rsidRPr="00875FFC" w14:paraId="1DEC6BA4" w14:textId="77777777">
        <w:tc>
          <w:tcPr>
            <w:tcW w:w="328" w:type="pct"/>
            <w:vMerge/>
            <w:vAlign w:val="center"/>
          </w:tcPr>
          <w:p w14:paraId="11CCB7D9" w14:textId="77777777" w:rsidR="001C23AB" w:rsidRPr="00875FFC" w:rsidRDefault="001C23AB" w:rsidP="001A0BF6">
            <w:pPr>
              <w:spacing w:before="120"/>
              <w:rPr>
                <w:rFonts w:eastAsia="Times New Roman"/>
                <w:color w:val="auto"/>
                <w:sz w:val="20"/>
                <w:szCs w:val="20"/>
                <w:lang w:val="en-US" w:eastAsia="en-US"/>
              </w:rPr>
            </w:pPr>
          </w:p>
        </w:tc>
        <w:tc>
          <w:tcPr>
            <w:tcW w:w="1066" w:type="pct"/>
            <w:vMerge/>
            <w:vAlign w:val="center"/>
          </w:tcPr>
          <w:p w14:paraId="75B5B780" w14:textId="77777777" w:rsidR="001C23AB" w:rsidRPr="00875FFC" w:rsidRDefault="001C23AB" w:rsidP="001A0BF6">
            <w:pPr>
              <w:spacing w:before="120"/>
              <w:rPr>
                <w:rFonts w:eastAsia="Times New Roman"/>
                <w:color w:val="auto"/>
                <w:sz w:val="20"/>
                <w:szCs w:val="20"/>
                <w:lang w:val="en-US" w:eastAsia="en-US"/>
              </w:rPr>
            </w:pPr>
          </w:p>
        </w:tc>
        <w:tc>
          <w:tcPr>
            <w:tcW w:w="2665" w:type="pct"/>
            <w:vMerge/>
            <w:vAlign w:val="center"/>
          </w:tcPr>
          <w:p w14:paraId="574DA821" w14:textId="77777777" w:rsidR="001C23AB" w:rsidRPr="00875FFC" w:rsidRDefault="001C23AB" w:rsidP="001A0BF6">
            <w:pPr>
              <w:spacing w:before="120"/>
              <w:rPr>
                <w:rFonts w:eastAsia="Times New Roman"/>
                <w:color w:val="auto"/>
                <w:sz w:val="20"/>
                <w:szCs w:val="20"/>
                <w:lang w:val="en-US" w:eastAsia="en-US"/>
              </w:rPr>
            </w:pPr>
          </w:p>
        </w:tc>
        <w:tc>
          <w:tcPr>
            <w:tcW w:w="350" w:type="pct"/>
            <w:vAlign w:val="center"/>
          </w:tcPr>
          <w:p w14:paraId="5937D2ED"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DMP3</w:t>
            </w:r>
          </w:p>
        </w:tc>
        <w:tc>
          <w:tcPr>
            <w:tcW w:w="591" w:type="pct"/>
            <w:vAlign w:val="center"/>
          </w:tcPr>
          <w:p w14:paraId="4DA3BF3D"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r w:rsidR="001C23AB" w:rsidRPr="00875FFC" w14:paraId="513B172E" w14:textId="77777777">
        <w:tc>
          <w:tcPr>
            <w:tcW w:w="328" w:type="pct"/>
            <w:vMerge/>
            <w:vAlign w:val="center"/>
          </w:tcPr>
          <w:p w14:paraId="11EA3C50" w14:textId="77777777" w:rsidR="001C23AB" w:rsidRPr="00875FFC" w:rsidRDefault="001C23AB" w:rsidP="001A0BF6">
            <w:pPr>
              <w:spacing w:before="120"/>
              <w:rPr>
                <w:rFonts w:eastAsia="Times New Roman"/>
                <w:color w:val="auto"/>
                <w:sz w:val="20"/>
                <w:szCs w:val="20"/>
                <w:lang w:val="en-US" w:eastAsia="en-US"/>
              </w:rPr>
            </w:pPr>
          </w:p>
        </w:tc>
        <w:tc>
          <w:tcPr>
            <w:tcW w:w="1066" w:type="pct"/>
            <w:vMerge/>
            <w:vAlign w:val="center"/>
          </w:tcPr>
          <w:p w14:paraId="62187259" w14:textId="77777777" w:rsidR="001C23AB" w:rsidRPr="00875FFC" w:rsidRDefault="001C23AB" w:rsidP="001A0BF6">
            <w:pPr>
              <w:spacing w:before="120"/>
              <w:rPr>
                <w:rFonts w:eastAsia="Times New Roman"/>
                <w:color w:val="auto"/>
                <w:sz w:val="20"/>
                <w:szCs w:val="20"/>
                <w:lang w:val="en-US" w:eastAsia="en-US"/>
              </w:rPr>
            </w:pPr>
          </w:p>
        </w:tc>
        <w:tc>
          <w:tcPr>
            <w:tcW w:w="2665" w:type="pct"/>
            <w:vMerge/>
            <w:vAlign w:val="center"/>
          </w:tcPr>
          <w:p w14:paraId="5EE79D64" w14:textId="77777777" w:rsidR="001C23AB" w:rsidRPr="00875FFC" w:rsidRDefault="001C23AB" w:rsidP="001A0BF6">
            <w:pPr>
              <w:spacing w:before="120"/>
              <w:rPr>
                <w:rFonts w:eastAsia="Times New Roman"/>
                <w:color w:val="auto"/>
                <w:sz w:val="20"/>
                <w:szCs w:val="20"/>
                <w:lang w:val="en-US" w:eastAsia="en-US"/>
              </w:rPr>
            </w:pPr>
          </w:p>
        </w:tc>
        <w:tc>
          <w:tcPr>
            <w:tcW w:w="350" w:type="pct"/>
            <w:vAlign w:val="center"/>
          </w:tcPr>
          <w:p w14:paraId="768DF618"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DMP4</w:t>
            </w:r>
          </w:p>
        </w:tc>
        <w:tc>
          <w:tcPr>
            <w:tcW w:w="591" w:type="pct"/>
            <w:vAlign w:val="center"/>
          </w:tcPr>
          <w:p w14:paraId="3F26DEB8"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 d)</w:t>
            </w:r>
          </w:p>
        </w:tc>
      </w:tr>
      <w:tr w:rsidR="001C23AB" w:rsidRPr="00875FFC" w14:paraId="1B90F47A" w14:textId="77777777">
        <w:tc>
          <w:tcPr>
            <w:tcW w:w="328" w:type="pct"/>
            <w:vMerge/>
            <w:vAlign w:val="center"/>
          </w:tcPr>
          <w:p w14:paraId="62F50D7C" w14:textId="77777777" w:rsidR="001C23AB" w:rsidRPr="00875FFC" w:rsidRDefault="001C23AB" w:rsidP="001A0BF6">
            <w:pPr>
              <w:spacing w:before="120"/>
              <w:rPr>
                <w:rFonts w:eastAsia="Times New Roman"/>
                <w:color w:val="auto"/>
                <w:sz w:val="20"/>
                <w:szCs w:val="20"/>
                <w:lang w:val="en-US" w:eastAsia="en-US"/>
              </w:rPr>
            </w:pPr>
          </w:p>
        </w:tc>
        <w:tc>
          <w:tcPr>
            <w:tcW w:w="1066" w:type="pct"/>
            <w:vMerge/>
            <w:vAlign w:val="center"/>
          </w:tcPr>
          <w:p w14:paraId="6E133CB7" w14:textId="77777777" w:rsidR="001C23AB" w:rsidRPr="00875FFC" w:rsidRDefault="001C23AB" w:rsidP="001A0BF6">
            <w:pPr>
              <w:spacing w:before="120"/>
              <w:rPr>
                <w:rFonts w:eastAsia="Times New Roman"/>
                <w:color w:val="auto"/>
                <w:sz w:val="20"/>
                <w:szCs w:val="20"/>
                <w:lang w:val="en-US" w:eastAsia="en-US"/>
              </w:rPr>
            </w:pPr>
          </w:p>
        </w:tc>
        <w:tc>
          <w:tcPr>
            <w:tcW w:w="2665" w:type="pct"/>
            <w:vMerge/>
            <w:vAlign w:val="center"/>
          </w:tcPr>
          <w:p w14:paraId="730D1D2E" w14:textId="77777777" w:rsidR="001C23AB" w:rsidRPr="00875FFC" w:rsidRDefault="001C23AB" w:rsidP="001A0BF6">
            <w:pPr>
              <w:spacing w:before="120"/>
              <w:rPr>
                <w:rFonts w:eastAsia="Times New Roman"/>
                <w:color w:val="auto"/>
                <w:sz w:val="20"/>
                <w:szCs w:val="20"/>
                <w:lang w:val="en-US" w:eastAsia="en-US"/>
              </w:rPr>
            </w:pPr>
          </w:p>
        </w:tc>
        <w:tc>
          <w:tcPr>
            <w:tcW w:w="350" w:type="pct"/>
            <w:vAlign w:val="center"/>
          </w:tcPr>
          <w:p w14:paraId="592572B5"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ADP3</w:t>
            </w:r>
          </w:p>
        </w:tc>
        <w:tc>
          <w:tcPr>
            <w:tcW w:w="591" w:type="pct"/>
            <w:vAlign w:val="center"/>
          </w:tcPr>
          <w:p w14:paraId="0CAE737B"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1C23AB" w:rsidRPr="00875FFC" w14:paraId="01F57494" w14:textId="77777777">
        <w:tc>
          <w:tcPr>
            <w:tcW w:w="328" w:type="pct"/>
            <w:vMerge/>
            <w:vAlign w:val="center"/>
          </w:tcPr>
          <w:p w14:paraId="22FFA80A" w14:textId="77777777" w:rsidR="001C23AB" w:rsidRPr="00875FFC" w:rsidRDefault="001C23AB" w:rsidP="001A0BF6">
            <w:pPr>
              <w:widowControl/>
              <w:spacing w:before="120"/>
              <w:rPr>
                <w:rFonts w:eastAsia="Times New Roman"/>
                <w:color w:val="auto"/>
                <w:sz w:val="20"/>
                <w:szCs w:val="20"/>
                <w:lang w:val="en-US" w:eastAsia="en-US"/>
              </w:rPr>
            </w:pPr>
          </w:p>
        </w:tc>
        <w:tc>
          <w:tcPr>
            <w:tcW w:w="1066" w:type="pct"/>
            <w:vMerge/>
            <w:vAlign w:val="center"/>
          </w:tcPr>
          <w:p w14:paraId="44DE588E" w14:textId="77777777" w:rsidR="001C23AB" w:rsidRPr="00875FFC" w:rsidRDefault="001C23AB" w:rsidP="001A0BF6">
            <w:pPr>
              <w:widowControl/>
              <w:spacing w:before="120"/>
              <w:rPr>
                <w:rFonts w:eastAsia="Times New Roman"/>
                <w:color w:val="auto"/>
                <w:sz w:val="20"/>
                <w:szCs w:val="20"/>
                <w:lang w:val="en-US" w:eastAsia="en-US"/>
              </w:rPr>
            </w:pPr>
          </w:p>
        </w:tc>
        <w:tc>
          <w:tcPr>
            <w:tcW w:w="2665" w:type="pct"/>
            <w:vMerge/>
            <w:vAlign w:val="center"/>
          </w:tcPr>
          <w:p w14:paraId="20F82005" w14:textId="77777777" w:rsidR="001C23AB" w:rsidRPr="00875FFC" w:rsidRDefault="001C23AB" w:rsidP="001A0BF6">
            <w:pPr>
              <w:widowControl/>
              <w:spacing w:before="120"/>
              <w:rPr>
                <w:rFonts w:eastAsia="Times New Roman"/>
                <w:color w:val="auto"/>
                <w:sz w:val="20"/>
                <w:szCs w:val="20"/>
                <w:lang w:val="en-US" w:eastAsia="en-US"/>
              </w:rPr>
            </w:pPr>
          </w:p>
        </w:tc>
        <w:tc>
          <w:tcPr>
            <w:tcW w:w="350" w:type="pct"/>
            <w:vAlign w:val="center"/>
          </w:tcPr>
          <w:p w14:paraId="69F130E3"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 1</w:t>
            </w:r>
          </w:p>
        </w:tc>
        <w:tc>
          <w:tcPr>
            <w:tcW w:w="591" w:type="pct"/>
            <w:vAlign w:val="center"/>
          </w:tcPr>
          <w:p w14:paraId="64ED62D5"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1C23AB" w:rsidRPr="00875FFC" w14:paraId="4CDCEEFC" w14:textId="77777777">
        <w:tc>
          <w:tcPr>
            <w:tcW w:w="328" w:type="pct"/>
            <w:vMerge/>
            <w:vAlign w:val="center"/>
          </w:tcPr>
          <w:p w14:paraId="4085F428" w14:textId="77777777" w:rsidR="001C23AB" w:rsidRPr="00875FFC" w:rsidRDefault="001C23AB" w:rsidP="001A0BF6">
            <w:pPr>
              <w:widowControl/>
              <w:spacing w:before="120"/>
              <w:rPr>
                <w:rFonts w:eastAsia="Times New Roman"/>
                <w:color w:val="auto"/>
                <w:sz w:val="20"/>
                <w:szCs w:val="20"/>
                <w:lang w:val="en-US" w:eastAsia="en-US"/>
              </w:rPr>
            </w:pPr>
          </w:p>
        </w:tc>
        <w:tc>
          <w:tcPr>
            <w:tcW w:w="1066" w:type="pct"/>
            <w:vMerge/>
            <w:vAlign w:val="center"/>
          </w:tcPr>
          <w:p w14:paraId="6DF48AAE" w14:textId="77777777" w:rsidR="001C23AB" w:rsidRPr="00875FFC" w:rsidRDefault="001C23AB" w:rsidP="001A0BF6">
            <w:pPr>
              <w:widowControl/>
              <w:spacing w:before="120"/>
              <w:rPr>
                <w:rFonts w:eastAsia="Times New Roman"/>
                <w:color w:val="auto"/>
                <w:sz w:val="20"/>
                <w:szCs w:val="20"/>
                <w:lang w:val="en-US" w:eastAsia="en-US"/>
              </w:rPr>
            </w:pPr>
          </w:p>
        </w:tc>
        <w:tc>
          <w:tcPr>
            <w:tcW w:w="2665" w:type="pct"/>
            <w:vMerge/>
            <w:vAlign w:val="center"/>
          </w:tcPr>
          <w:p w14:paraId="5979387C" w14:textId="77777777" w:rsidR="001C23AB" w:rsidRPr="00875FFC" w:rsidRDefault="001C23AB" w:rsidP="001A0BF6">
            <w:pPr>
              <w:widowControl/>
              <w:spacing w:before="120"/>
              <w:rPr>
                <w:rFonts w:eastAsia="Times New Roman"/>
                <w:color w:val="auto"/>
                <w:sz w:val="20"/>
                <w:szCs w:val="20"/>
                <w:lang w:val="en-US" w:eastAsia="en-US"/>
              </w:rPr>
            </w:pPr>
          </w:p>
        </w:tc>
        <w:tc>
          <w:tcPr>
            <w:tcW w:w="350" w:type="pct"/>
            <w:vAlign w:val="center"/>
          </w:tcPr>
          <w:p w14:paraId="1A78CFE1"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 2</w:t>
            </w:r>
          </w:p>
        </w:tc>
        <w:tc>
          <w:tcPr>
            <w:tcW w:w="591" w:type="pct"/>
            <w:vAlign w:val="center"/>
          </w:tcPr>
          <w:p w14:paraId="27CBB49F" w14:textId="77777777" w:rsidR="001C23AB" w:rsidRPr="00875FFC" w:rsidRDefault="001C23A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094618EE" w14:textId="77777777">
        <w:tc>
          <w:tcPr>
            <w:tcW w:w="328" w:type="pct"/>
            <w:vMerge w:val="restart"/>
            <w:vAlign w:val="center"/>
          </w:tcPr>
          <w:p w14:paraId="52C90E5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IP_33</w:t>
            </w:r>
          </w:p>
        </w:tc>
        <w:tc>
          <w:tcPr>
            <w:tcW w:w="1066" w:type="pct"/>
            <w:vMerge w:val="restart"/>
            <w:vAlign w:val="center"/>
          </w:tcPr>
          <w:p w14:paraId="0638F74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Định nghĩa hoạt động dữ liệu</w:t>
            </w:r>
          </w:p>
        </w:tc>
        <w:tc>
          <w:tcPr>
            <w:tcW w:w="2665" w:type="pct"/>
            <w:vMerge w:val="restart"/>
            <w:vAlign w:val="center"/>
          </w:tcPr>
          <w:p w14:paraId="527425EE"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Xác định chi tiết về siêu dữ liệu, API, nguồn, định dạng, loại dữ liệu</w:t>
            </w:r>
          </w:p>
        </w:tc>
        <w:tc>
          <w:tcPr>
            <w:tcW w:w="350" w:type="pct"/>
            <w:vAlign w:val="center"/>
          </w:tcPr>
          <w:p w14:paraId="4CDFF6F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DMP1</w:t>
            </w:r>
          </w:p>
        </w:tc>
        <w:tc>
          <w:tcPr>
            <w:tcW w:w="591" w:type="pct"/>
            <w:vAlign w:val="center"/>
          </w:tcPr>
          <w:p w14:paraId="471199CD" w14:textId="77777777" w:rsidR="00972EF3" w:rsidRPr="00875FFC" w:rsidRDefault="00795349"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r w:rsidR="00972EF3" w:rsidRPr="00875FFC">
              <w:rPr>
                <w:rFonts w:eastAsia="Times New Roman"/>
                <w:color w:val="auto"/>
                <w:sz w:val="20"/>
                <w:szCs w:val="20"/>
                <w:lang w:val="en-US" w:eastAsia="en-US"/>
              </w:rPr>
              <w:t>)</w:t>
            </w: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 c), </w:t>
            </w:r>
            <w:r w:rsidR="00792628" w:rsidRPr="00875FFC">
              <w:rPr>
                <w:rFonts w:eastAsia="Times New Roman"/>
                <w:color w:val="auto"/>
                <w:sz w:val="20"/>
                <w:szCs w:val="20"/>
                <w:lang w:val="en-US" w:eastAsia="en-US"/>
              </w:rPr>
              <w:t>d), e)</w:t>
            </w:r>
          </w:p>
        </w:tc>
      </w:tr>
      <w:tr w:rsidR="00972EF3" w:rsidRPr="00875FFC" w14:paraId="709DCCE5" w14:textId="77777777">
        <w:tc>
          <w:tcPr>
            <w:tcW w:w="328" w:type="pct"/>
            <w:vMerge/>
            <w:vAlign w:val="center"/>
          </w:tcPr>
          <w:p w14:paraId="61371290"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18D00FAF"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00F6593C"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05CA102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DMP2</w:t>
            </w:r>
          </w:p>
        </w:tc>
        <w:tc>
          <w:tcPr>
            <w:tcW w:w="591" w:type="pct"/>
            <w:vAlign w:val="center"/>
          </w:tcPr>
          <w:p w14:paraId="33DAEC08" w14:textId="77777777" w:rsidR="00972EF3" w:rsidRPr="00875FFC" w:rsidRDefault="00792628"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r w:rsidR="00972EF3" w:rsidRPr="00875FFC">
              <w:rPr>
                <w:rFonts w:eastAsia="Times New Roman"/>
                <w:color w:val="auto"/>
                <w:sz w:val="20"/>
                <w:szCs w:val="20"/>
                <w:lang w:val="en-US" w:eastAsia="en-US"/>
              </w:rPr>
              <w:t>)</w:t>
            </w:r>
          </w:p>
        </w:tc>
      </w:tr>
      <w:tr w:rsidR="00972EF3" w:rsidRPr="00875FFC" w14:paraId="6DE9BECD" w14:textId="77777777">
        <w:tc>
          <w:tcPr>
            <w:tcW w:w="328" w:type="pct"/>
            <w:vMerge/>
            <w:vAlign w:val="center"/>
          </w:tcPr>
          <w:p w14:paraId="70CA73DF"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21CC3237"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31AF39BA"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2A4674E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DMP3</w:t>
            </w:r>
          </w:p>
        </w:tc>
        <w:tc>
          <w:tcPr>
            <w:tcW w:w="591" w:type="pct"/>
            <w:vAlign w:val="center"/>
          </w:tcPr>
          <w:p w14:paraId="6C00989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w:t>
            </w:r>
          </w:p>
        </w:tc>
      </w:tr>
      <w:tr w:rsidR="00972EF3" w:rsidRPr="00875FFC" w14:paraId="5932BC3D" w14:textId="77777777">
        <w:tc>
          <w:tcPr>
            <w:tcW w:w="328" w:type="pct"/>
            <w:vMerge/>
            <w:vAlign w:val="center"/>
          </w:tcPr>
          <w:p w14:paraId="3B49AD4B"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1489E29A"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08C6E4F2"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5149D7D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DMP4</w:t>
            </w:r>
          </w:p>
        </w:tc>
        <w:tc>
          <w:tcPr>
            <w:tcW w:w="591" w:type="pct"/>
            <w:vAlign w:val="center"/>
          </w:tcPr>
          <w:p w14:paraId="18E9B78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r w:rsidR="0021362B" w:rsidRPr="00875FFC">
              <w:rPr>
                <w:rFonts w:eastAsia="Times New Roman"/>
                <w:color w:val="auto"/>
                <w:sz w:val="20"/>
                <w:szCs w:val="20"/>
                <w:lang w:val="en-US" w:eastAsia="en-US"/>
              </w:rPr>
              <w:t>,</w:t>
            </w:r>
            <w:r w:rsidRPr="00875FFC">
              <w:rPr>
                <w:rFonts w:eastAsia="Times New Roman"/>
                <w:color w:val="auto"/>
                <w:sz w:val="20"/>
                <w:szCs w:val="20"/>
                <w:lang w:val="en-US" w:eastAsia="en-US"/>
              </w:rPr>
              <w:t xml:space="preserve"> c), d)</w:t>
            </w:r>
          </w:p>
        </w:tc>
      </w:tr>
      <w:tr w:rsidR="00972EF3" w:rsidRPr="00875FFC" w14:paraId="6F1110C0" w14:textId="77777777">
        <w:tc>
          <w:tcPr>
            <w:tcW w:w="328" w:type="pct"/>
            <w:vMerge/>
            <w:vAlign w:val="center"/>
          </w:tcPr>
          <w:p w14:paraId="0A6C5637"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79343E97"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6452130D"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3BB1BEA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ADP2</w:t>
            </w:r>
          </w:p>
        </w:tc>
        <w:tc>
          <w:tcPr>
            <w:tcW w:w="591" w:type="pct"/>
            <w:vAlign w:val="center"/>
          </w:tcPr>
          <w:p w14:paraId="2CEBD9D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w:t>
            </w:r>
          </w:p>
        </w:tc>
      </w:tr>
      <w:tr w:rsidR="00972EF3" w:rsidRPr="00875FFC" w14:paraId="5E5F5C44" w14:textId="77777777">
        <w:tc>
          <w:tcPr>
            <w:tcW w:w="328" w:type="pct"/>
            <w:vMerge/>
            <w:vAlign w:val="center"/>
          </w:tcPr>
          <w:p w14:paraId="7CBC9B6B"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6AA359DF"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17BB9F8C"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13E4880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ADP3</w:t>
            </w:r>
          </w:p>
        </w:tc>
        <w:tc>
          <w:tcPr>
            <w:tcW w:w="591" w:type="pct"/>
            <w:vAlign w:val="center"/>
          </w:tcPr>
          <w:p w14:paraId="4143BAB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57309840" w14:textId="77777777">
        <w:tc>
          <w:tcPr>
            <w:tcW w:w="328" w:type="pct"/>
            <w:vMerge/>
            <w:vAlign w:val="center"/>
          </w:tcPr>
          <w:p w14:paraId="0B638FB9"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058D58B8"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1A913A47"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5075687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 1</w:t>
            </w:r>
          </w:p>
        </w:tc>
        <w:tc>
          <w:tcPr>
            <w:tcW w:w="591" w:type="pct"/>
            <w:vAlign w:val="center"/>
          </w:tcPr>
          <w:p w14:paraId="4334AF2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00B3510C" w14:textId="77777777">
        <w:tc>
          <w:tcPr>
            <w:tcW w:w="328" w:type="pct"/>
            <w:vMerge/>
            <w:vAlign w:val="center"/>
          </w:tcPr>
          <w:p w14:paraId="7E4DBFB7"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07C0C1FA"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08DE35EB"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4FC71E4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 2</w:t>
            </w:r>
          </w:p>
        </w:tc>
        <w:tc>
          <w:tcPr>
            <w:tcW w:w="591" w:type="pct"/>
            <w:vAlign w:val="center"/>
          </w:tcPr>
          <w:p w14:paraId="24E1ACE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5D3D9FC1" w14:textId="77777777">
        <w:tc>
          <w:tcPr>
            <w:tcW w:w="328" w:type="pct"/>
            <w:vMerge w:val="restart"/>
            <w:vAlign w:val="center"/>
          </w:tcPr>
          <w:p w14:paraId="7A38EA2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IP_34</w:t>
            </w:r>
          </w:p>
        </w:tc>
        <w:tc>
          <w:tcPr>
            <w:tcW w:w="1066" w:type="pct"/>
            <w:vMerge w:val="restart"/>
            <w:vAlign w:val="center"/>
          </w:tcPr>
          <w:p w14:paraId="747B2411" w14:textId="77777777" w:rsidR="00972EF3" w:rsidRPr="00875FFC" w:rsidRDefault="008F36E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Mẫu dữ </w:t>
            </w:r>
            <w:r w:rsidR="00972EF3" w:rsidRPr="00875FFC">
              <w:rPr>
                <w:rFonts w:eastAsia="Times New Roman"/>
                <w:color w:val="auto"/>
                <w:sz w:val="20"/>
                <w:szCs w:val="20"/>
                <w:lang w:val="en-US" w:eastAsia="en-US"/>
              </w:rPr>
              <w:t>liệu</w:t>
            </w:r>
          </w:p>
        </w:tc>
        <w:tc>
          <w:tcPr>
            <w:tcW w:w="2665" w:type="pct"/>
            <w:vMerge w:val="restart"/>
            <w:vAlign w:val="center"/>
          </w:tcPr>
          <w:p w14:paraId="3323A66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Bao gồm mẫu hợp lệ đại diện cho dữ liệu lớn hơn trong bối cảnh</w:t>
            </w:r>
          </w:p>
        </w:tc>
        <w:tc>
          <w:tcPr>
            <w:tcW w:w="350" w:type="pct"/>
            <w:vAlign w:val="center"/>
          </w:tcPr>
          <w:p w14:paraId="79B270A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DMP1</w:t>
            </w:r>
          </w:p>
        </w:tc>
        <w:tc>
          <w:tcPr>
            <w:tcW w:w="591" w:type="pct"/>
            <w:vAlign w:val="center"/>
          </w:tcPr>
          <w:p w14:paraId="4D980D2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e)</w:t>
            </w:r>
          </w:p>
        </w:tc>
      </w:tr>
      <w:tr w:rsidR="00972EF3" w:rsidRPr="00875FFC" w14:paraId="56DE93A4" w14:textId="77777777">
        <w:tc>
          <w:tcPr>
            <w:tcW w:w="328" w:type="pct"/>
            <w:vMerge/>
            <w:vAlign w:val="center"/>
          </w:tcPr>
          <w:p w14:paraId="2026A25B"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052F3E7A"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007C7164"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4116BD1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DMP2</w:t>
            </w:r>
          </w:p>
        </w:tc>
        <w:tc>
          <w:tcPr>
            <w:tcW w:w="591" w:type="pct"/>
            <w:vAlign w:val="center"/>
          </w:tcPr>
          <w:p w14:paraId="20617BFE" w14:textId="77777777" w:rsidR="00972EF3" w:rsidRPr="00875FFC" w:rsidRDefault="00792628"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r w:rsidR="00972EF3" w:rsidRPr="00875FFC">
              <w:rPr>
                <w:rFonts w:eastAsia="Times New Roman"/>
                <w:color w:val="auto"/>
                <w:sz w:val="20"/>
                <w:szCs w:val="20"/>
                <w:lang w:val="en-US" w:eastAsia="en-US"/>
              </w:rPr>
              <w:t>)</w:t>
            </w:r>
          </w:p>
        </w:tc>
      </w:tr>
      <w:tr w:rsidR="00972EF3" w:rsidRPr="00875FFC" w14:paraId="131DC0CE" w14:textId="77777777">
        <w:tc>
          <w:tcPr>
            <w:tcW w:w="328" w:type="pct"/>
            <w:vMerge/>
            <w:vAlign w:val="center"/>
          </w:tcPr>
          <w:p w14:paraId="33D2E8A6"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3D33FBA0"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0E49025E"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21EC907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DMP3</w:t>
            </w:r>
          </w:p>
        </w:tc>
        <w:tc>
          <w:tcPr>
            <w:tcW w:w="591" w:type="pct"/>
            <w:vAlign w:val="center"/>
          </w:tcPr>
          <w:p w14:paraId="0B6DECB0" w14:textId="77777777" w:rsidR="00972EF3" w:rsidRPr="00875FFC" w:rsidRDefault="00712568"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r w:rsidR="00972EF3" w:rsidRPr="00875FFC">
              <w:rPr>
                <w:rFonts w:eastAsia="Times New Roman"/>
                <w:color w:val="auto"/>
                <w:sz w:val="20"/>
                <w:szCs w:val="20"/>
                <w:lang w:val="en-US" w:eastAsia="en-US"/>
              </w:rPr>
              <w:t>)</w:t>
            </w:r>
          </w:p>
        </w:tc>
      </w:tr>
      <w:tr w:rsidR="00972EF3" w:rsidRPr="00875FFC" w14:paraId="421EABE2" w14:textId="77777777">
        <w:tc>
          <w:tcPr>
            <w:tcW w:w="328" w:type="pct"/>
            <w:vMerge/>
            <w:vAlign w:val="center"/>
          </w:tcPr>
          <w:p w14:paraId="777A6065"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2CD1006C"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690A0147"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3FDFFD0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DMP4</w:t>
            </w:r>
          </w:p>
        </w:tc>
        <w:tc>
          <w:tcPr>
            <w:tcW w:w="591" w:type="pct"/>
            <w:vAlign w:val="center"/>
          </w:tcPr>
          <w:p w14:paraId="0EFAAF2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d)</w:t>
            </w:r>
          </w:p>
        </w:tc>
      </w:tr>
      <w:tr w:rsidR="00972EF3" w:rsidRPr="00875FFC" w14:paraId="492DF983" w14:textId="77777777">
        <w:tc>
          <w:tcPr>
            <w:tcW w:w="328" w:type="pct"/>
            <w:vAlign w:val="center"/>
          </w:tcPr>
          <w:p w14:paraId="2DB4DDD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IP_35</w:t>
            </w:r>
          </w:p>
        </w:tc>
        <w:tc>
          <w:tcPr>
            <w:tcW w:w="1066" w:type="pct"/>
            <w:vAlign w:val="center"/>
          </w:tcPr>
          <w:p w14:paraId="0EAF215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Bảng ER</w:t>
            </w:r>
          </w:p>
        </w:tc>
        <w:tc>
          <w:tcPr>
            <w:tcW w:w="2665" w:type="pct"/>
            <w:vAlign w:val="center"/>
          </w:tcPr>
          <w:p w14:paraId="6F9E4B0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mối quan hệ </w:t>
            </w:r>
            <w:r w:rsidR="00D349A2" w:rsidRPr="00875FFC">
              <w:rPr>
                <w:rFonts w:eastAsia="Times New Roman"/>
                <w:color w:val="auto"/>
                <w:sz w:val="20"/>
                <w:szCs w:val="20"/>
                <w:lang w:val="en-US" w:eastAsia="en-US"/>
              </w:rPr>
              <w:t>thực thể</w:t>
            </w:r>
            <w:r w:rsidR="00972EF3" w:rsidRPr="00875FFC">
              <w:rPr>
                <w:rFonts w:eastAsia="Times New Roman"/>
                <w:color w:val="auto"/>
                <w:sz w:val="20"/>
                <w:szCs w:val="20"/>
                <w:lang w:val="en-US" w:eastAsia="en-US"/>
              </w:rPr>
              <w:t xml:space="preserve"> và cấu trúc bảng của dữ liệu</w:t>
            </w:r>
          </w:p>
        </w:tc>
        <w:tc>
          <w:tcPr>
            <w:tcW w:w="350" w:type="pct"/>
            <w:vAlign w:val="center"/>
          </w:tcPr>
          <w:p w14:paraId="26B188F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DMP2</w:t>
            </w:r>
          </w:p>
        </w:tc>
        <w:tc>
          <w:tcPr>
            <w:tcW w:w="591" w:type="pct"/>
            <w:vAlign w:val="center"/>
          </w:tcPr>
          <w:p w14:paraId="03E0266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009E3A23" w14:textId="77777777">
        <w:tc>
          <w:tcPr>
            <w:tcW w:w="328" w:type="pct"/>
            <w:vAlign w:val="center"/>
          </w:tcPr>
          <w:p w14:paraId="03C9E3F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IP_36</w:t>
            </w:r>
          </w:p>
        </w:tc>
        <w:tc>
          <w:tcPr>
            <w:tcW w:w="1066" w:type="pct"/>
            <w:vAlign w:val="center"/>
          </w:tcPr>
          <w:p w14:paraId="733C531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Ánh xạ dữ liệu</w:t>
            </w:r>
          </w:p>
        </w:tc>
        <w:tc>
          <w:tcPr>
            <w:tcW w:w="2665" w:type="pct"/>
            <w:vAlign w:val="center"/>
          </w:tcPr>
          <w:p w14:paraId="6C4CDF63"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Chỉ định ánh xạ dữ liệu giữa các nhóm dữ liệu hoặc bảng và dữ liệu chính</w:t>
            </w:r>
          </w:p>
        </w:tc>
        <w:tc>
          <w:tcPr>
            <w:tcW w:w="350" w:type="pct"/>
            <w:vAlign w:val="center"/>
          </w:tcPr>
          <w:p w14:paraId="5C22DC2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DMP2</w:t>
            </w:r>
          </w:p>
        </w:tc>
        <w:tc>
          <w:tcPr>
            <w:tcW w:w="591" w:type="pct"/>
            <w:vAlign w:val="center"/>
          </w:tcPr>
          <w:p w14:paraId="4065133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0E542455" w14:textId="77777777">
        <w:tc>
          <w:tcPr>
            <w:tcW w:w="328" w:type="pct"/>
            <w:vMerge w:val="restart"/>
            <w:vAlign w:val="center"/>
          </w:tcPr>
          <w:p w14:paraId="5129037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IP_37</w:t>
            </w:r>
          </w:p>
        </w:tc>
        <w:tc>
          <w:tcPr>
            <w:tcW w:w="1066" w:type="pct"/>
            <w:vMerge w:val="restart"/>
            <w:vAlign w:val="center"/>
          </w:tcPr>
          <w:p w14:paraId="2D75DEC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Báo cáo kiểm toán chất lượng dữ liệu</w:t>
            </w:r>
          </w:p>
        </w:tc>
        <w:tc>
          <w:tcPr>
            <w:tcW w:w="2665" w:type="pct"/>
            <w:vMerge w:val="restart"/>
            <w:vAlign w:val="center"/>
          </w:tcPr>
          <w:p w14:paraId="1DEFECE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Chỉ định các tham số chất lượng của dữ liệu về phương bậc mẫu, chiều, giá trị ngoại lệ, giá trị bị thiếu, tính toàn vẹn</w:t>
            </w:r>
          </w:p>
        </w:tc>
        <w:tc>
          <w:tcPr>
            <w:tcW w:w="350" w:type="pct"/>
            <w:vAlign w:val="center"/>
          </w:tcPr>
          <w:p w14:paraId="186042B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DMP2</w:t>
            </w:r>
          </w:p>
        </w:tc>
        <w:tc>
          <w:tcPr>
            <w:tcW w:w="591" w:type="pct"/>
            <w:vAlign w:val="center"/>
          </w:tcPr>
          <w:p w14:paraId="3FED514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r w:rsidR="00972EF3" w:rsidRPr="00875FFC" w14:paraId="4FC95CC7" w14:textId="77777777">
        <w:tc>
          <w:tcPr>
            <w:tcW w:w="328" w:type="pct"/>
            <w:vMerge/>
            <w:vAlign w:val="center"/>
          </w:tcPr>
          <w:p w14:paraId="4D0276F1"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7299DFE1"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142E9CE6"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5B45D53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DMP4</w:t>
            </w:r>
          </w:p>
        </w:tc>
        <w:tc>
          <w:tcPr>
            <w:tcW w:w="591" w:type="pct"/>
            <w:vAlign w:val="center"/>
          </w:tcPr>
          <w:p w14:paraId="211222A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w:t>
            </w:r>
          </w:p>
        </w:tc>
      </w:tr>
      <w:tr w:rsidR="00972EF3" w:rsidRPr="00875FFC" w14:paraId="36C48583" w14:textId="77777777">
        <w:tc>
          <w:tcPr>
            <w:tcW w:w="328" w:type="pct"/>
            <w:vAlign w:val="center"/>
          </w:tcPr>
          <w:p w14:paraId="7AF929E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IP_38</w:t>
            </w:r>
          </w:p>
        </w:tc>
        <w:tc>
          <w:tcPr>
            <w:tcW w:w="1066" w:type="pct"/>
            <w:vAlign w:val="center"/>
          </w:tcPr>
          <w:p w14:paraId="43C8E36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Cấu trúc hội đồng quản trị dữ liệu</w:t>
            </w:r>
          </w:p>
        </w:tc>
        <w:tc>
          <w:tcPr>
            <w:tcW w:w="2665" w:type="pct"/>
            <w:vAlign w:val="center"/>
          </w:tcPr>
          <w:p w14:paraId="0CC7A1B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Chỉ định cấu trúc hội đồng quản trị dữ liệu</w:t>
            </w:r>
          </w:p>
        </w:tc>
        <w:tc>
          <w:tcPr>
            <w:tcW w:w="350" w:type="pct"/>
            <w:vAlign w:val="center"/>
          </w:tcPr>
          <w:p w14:paraId="6194643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DMP3</w:t>
            </w:r>
          </w:p>
        </w:tc>
        <w:tc>
          <w:tcPr>
            <w:tcW w:w="591" w:type="pct"/>
            <w:vAlign w:val="center"/>
          </w:tcPr>
          <w:p w14:paraId="14D47CC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r w:rsidR="00892F30" w:rsidRPr="00875FFC">
              <w:rPr>
                <w:rFonts w:eastAsia="Times New Roman"/>
                <w:color w:val="auto"/>
                <w:sz w:val="20"/>
                <w:szCs w:val="20"/>
                <w:lang w:val="en-US" w:eastAsia="en-US"/>
              </w:rPr>
              <w:t xml:space="preserve">, </w:t>
            </w:r>
            <w:r w:rsidRPr="00875FFC">
              <w:rPr>
                <w:rFonts w:eastAsia="Times New Roman"/>
                <w:color w:val="auto"/>
                <w:sz w:val="20"/>
                <w:szCs w:val="20"/>
                <w:lang w:val="en-US" w:eastAsia="en-US"/>
              </w:rPr>
              <w:t>b)</w:t>
            </w:r>
          </w:p>
        </w:tc>
      </w:tr>
      <w:tr w:rsidR="00972EF3" w:rsidRPr="00875FFC" w14:paraId="7EF8B5A7" w14:textId="77777777">
        <w:tc>
          <w:tcPr>
            <w:tcW w:w="328" w:type="pct"/>
            <w:vMerge w:val="restart"/>
            <w:vAlign w:val="center"/>
          </w:tcPr>
          <w:p w14:paraId="2C42BF8B"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39</w:t>
            </w:r>
          </w:p>
        </w:tc>
        <w:tc>
          <w:tcPr>
            <w:tcW w:w="1066" w:type="pct"/>
            <w:vMerge w:val="restart"/>
            <w:vAlign w:val="center"/>
          </w:tcPr>
          <w:p w14:paraId="17BAFFE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hành động của hội đồng quản trị dữ liệu</w:t>
            </w:r>
          </w:p>
        </w:tc>
        <w:tc>
          <w:tcPr>
            <w:tcW w:w="2665" w:type="pct"/>
            <w:vMerge w:val="restart"/>
            <w:vAlign w:val="center"/>
          </w:tcPr>
          <w:p w14:paraId="7BF7200B"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kế hoạch hành động cho quản trị dữ liệu giữa các bên liên quan có liên quan</w:t>
            </w:r>
          </w:p>
          <w:p w14:paraId="529546D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đề cập đến các cuộc họp, tần suất và lĩnh vực đề cập</w:t>
            </w:r>
          </w:p>
          <w:p w14:paraId="43CCC30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MoM</w:t>
            </w:r>
          </w:p>
        </w:tc>
        <w:tc>
          <w:tcPr>
            <w:tcW w:w="350" w:type="pct"/>
            <w:vAlign w:val="center"/>
          </w:tcPr>
          <w:p w14:paraId="21630AE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DMP3</w:t>
            </w:r>
          </w:p>
        </w:tc>
        <w:tc>
          <w:tcPr>
            <w:tcW w:w="591" w:type="pct"/>
            <w:vAlign w:val="center"/>
          </w:tcPr>
          <w:p w14:paraId="6FA7446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 d)</w:t>
            </w:r>
          </w:p>
        </w:tc>
      </w:tr>
      <w:tr w:rsidR="00972EF3" w:rsidRPr="00875FFC" w14:paraId="54C34AF6" w14:textId="77777777">
        <w:tc>
          <w:tcPr>
            <w:tcW w:w="328" w:type="pct"/>
            <w:vMerge/>
            <w:vAlign w:val="center"/>
          </w:tcPr>
          <w:p w14:paraId="265DC061"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75AA14B0"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18E8A0C5"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2F6C70B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DMP4</w:t>
            </w:r>
          </w:p>
        </w:tc>
        <w:tc>
          <w:tcPr>
            <w:tcW w:w="591" w:type="pct"/>
            <w:vAlign w:val="center"/>
          </w:tcPr>
          <w:p w14:paraId="6E2D23C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d)</w:t>
            </w:r>
          </w:p>
        </w:tc>
      </w:tr>
      <w:tr w:rsidR="00972EF3" w:rsidRPr="00875FFC" w14:paraId="513AB71A" w14:textId="77777777">
        <w:tc>
          <w:tcPr>
            <w:tcW w:w="328" w:type="pct"/>
            <w:vAlign w:val="center"/>
          </w:tcPr>
          <w:p w14:paraId="631F90F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IP_40</w:t>
            </w:r>
          </w:p>
        </w:tc>
        <w:tc>
          <w:tcPr>
            <w:tcW w:w="1066" w:type="pct"/>
            <w:vAlign w:val="center"/>
          </w:tcPr>
          <w:p w14:paraId="4D09262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Hành động họp đánh giá hội đồng quản trị dữ liệu</w:t>
            </w:r>
          </w:p>
        </w:tc>
        <w:tc>
          <w:tcPr>
            <w:tcW w:w="2665" w:type="pct"/>
            <w:vAlign w:val="center"/>
          </w:tcPr>
          <w:p w14:paraId="73097883"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các cuộc thảo luận đánh giá và các mục hành động từ các cuộc họp hội đồng quản trị dữ liệu</w:t>
            </w:r>
          </w:p>
        </w:tc>
        <w:tc>
          <w:tcPr>
            <w:tcW w:w="350" w:type="pct"/>
            <w:vAlign w:val="center"/>
          </w:tcPr>
          <w:p w14:paraId="4D612B5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DMP3</w:t>
            </w:r>
          </w:p>
        </w:tc>
        <w:tc>
          <w:tcPr>
            <w:tcW w:w="591" w:type="pct"/>
            <w:vAlign w:val="center"/>
          </w:tcPr>
          <w:p w14:paraId="23C82B8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w:t>
            </w:r>
          </w:p>
        </w:tc>
      </w:tr>
      <w:tr w:rsidR="00972EF3" w:rsidRPr="00875FFC" w14:paraId="059C7FF6" w14:textId="77777777">
        <w:tc>
          <w:tcPr>
            <w:tcW w:w="328" w:type="pct"/>
            <w:vAlign w:val="center"/>
          </w:tcPr>
          <w:p w14:paraId="548F513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IP_41</w:t>
            </w:r>
          </w:p>
        </w:tc>
        <w:tc>
          <w:tcPr>
            <w:tcW w:w="1066" w:type="pct"/>
            <w:vAlign w:val="center"/>
          </w:tcPr>
          <w:p w14:paraId="192B6C9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Tài liệu phân tích công cụ</w:t>
            </w:r>
          </w:p>
        </w:tc>
        <w:tc>
          <w:tcPr>
            <w:tcW w:w="2665" w:type="pct"/>
            <w:vAlign w:val="center"/>
          </w:tcPr>
          <w:p w14:paraId="31F2C7B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Cung cấp phân tích các công cụ phân tích khác nhau với các ưu điểm, hạn chế, chi phí, khả năng mở rộng, tính năng và khả năng áp dụng</w:t>
            </w:r>
          </w:p>
        </w:tc>
        <w:tc>
          <w:tcPr>
            <w:tcW w:w="350" w:type="pct"/>
            <w:vAlign w:val="center"/>
          </w:tcPr>
          <w:p w14:paraId="49E5451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DMP4</w:t>
            </w:r>
          </w:p>
        </w:tc>
        <w:tc>
          <w:tcPr>
            <w:tcW w:w="591" w:type="pct"/>
            <w:vAlign w:val="center"/>
          </w:tcPr>
          <w:p w14:paraId="7B97B23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0376CDFD" w14:textId="77777777">
        <w:tc>
          <w:tcPr>
            <w:tcW w:w="328" w:type="pct"/>
            <w:vMerge w:val="restart"/>
            <w:vAlign w:val="center"/>
          </w:tcPr>
          <w:p w14:paraId="5FE5B8A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IP_42</w:t>
            </w:r>
          </w:p>
        </w:tc>
        <w:tc>
          <w:tcPr>
            <w:tcW w:w="1066" w:type="pct"/>
            <w:vMerge w:val="restart"/>
            <w:vAlign w:val="center"/>
          </w:tcPr>
          <w:p w14:paraId="0AE92ED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Kiến trúc BDA</w:t>
            </w:r>
          </w:p>
        </w:tc>
        <w:tc>
          <w:tcPr>
            <w:tcW w:w="2665" w:type="pct"/>
            <w:vMerge w:val="restart"/>
            <w:vAlign w:val="center"/>
          </w:tcPr>
          <w:p w14:paraId="2EB7B27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Chỉ định kiến trúc phân tích dữ liệu lớn</w:t>
            </w:r>
          </w:p>
        </w:tc>
        <w:tc>
          <w:tcPr>
            <w:tcW w:w="350" w:type="pct"/>
            <w:vAlign w:val="center"/>
          </w:tcPr>
          <w:p w14:paraId="58468BC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DMP4</w:t>
            </w:r>
          </w:p>
        </w:tc>
        <w:tc>
          <w:tcPr>
            <w:tcW w:w="591" w:type="pct"/>
            <w:vAlign w:val="center"/>
          </w:tcPr>
          <w:p w14:paraId="256DE1A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r w:rsidR="00972EF3" w:rsidRPr="00875FFC" w14:paraId="605DADDF" w14:textId="77777777">
        <w:tc>
          <w:tcPr>
            <w:tcW w:w="328" w:type="pct"/>
            <w:vMerge/>
            <w:vAlign w:val="center"/>
          </w:tcPr>
          <w:p w14:paraId="7FC92239"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6232D134"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52909254"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0F4A839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ADP2</w:t>
            </w:r>
          </w:p>
        </w:tc>
        <w:tc>
          <w:tcPr>
            <w:tcW w:w="591" w:type="pct"/>
            <w:vAlign w:val="center"/>
          </w:tcPr>
          <w:p w14:paraId="38A656D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2663E8CA" w14:textId="77777777">
        <w:tc>
          <w:tcPr>
            <w:tcW w:w="328" w:type="pct"/>
            <w:vMerge/>
            <w:vAlign w:val="center"/>
          </w:tcPr>
          <w:p w14:paraId="04E44052"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43844A61"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452634BE"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65C23E2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ADP2</w:t>
            </w:r>
          </w:p>
        </w:tc>
        <w:tc>
          <w:tcPr>
            <w:tcW w:w="591" w:type="pct"/>
            <w:vAlign w:val="center"/>
          </w:tcPr>
          <w:p w14:paraId="67D6616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5C81CFCD" w14:textId="77777777">
        <w:tc>
          <w:tcPr>
            <w:tcW w:w="328" w:type="pct"/>
            <w:vMerge/>
            <w:vAlign w:val="center"/>
          </w:tcPr>
          <w:p w14:paraId="61E65995"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5D079EEA"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08686588"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280BC2D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TIP1</w:t>
            </w:r>
          </w:p>
        </w:tc>
        <w:tc>
          <w:tcPr>
            <w:tcW w:w="591" w:type="pct"/>
            <w:vAlign w:val="center"/>
          </w:tcPr>
          <w:p w14:paraId="663D661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55B2BA40" w14:textId="77777777">
        <w:tc>
          <w:tcPr>
            <w:tcW w:w="328" w:type="pct"/>
            <w:vMerge/>
            <w:vAlign w:val="center"/>
          </w:tcPr>
          <w:p w14:paraId="7B0DD0B3"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5C0C4C13"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5ECF6837"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55DDF4B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TlP2</w:t>
            </w:r>
          </w:p>
        </w:tc>
        <w:tc>
          <w:tcPr>
            <w:tcW w:w="591" w:type="pct"/>
            <w:vAlign w:val="center"/>
          </w:tcPr>
          <w:p w14:paraId="3F0248E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6EAE2916" w14:textId="77777777">
        <w:tc>
          <w:tcPr>
            <w:tcW w:w="328" w:type="pct"/>
            <w:vAlign w:val="center"/>
          </w:tcPr>
          <w:p w14:paraId="44A0134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IP_43</w:t>
            </w:r>
          </w:p>
        </w:tc>
        <w:tc>
          <w:tcPr>
            <w:tcW w:w="1066" w:type="pct"/>
            <w:vAlign w:val="center"/>
          </w:tcPr>
          <w:p w14:paraId="4C103F1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Xác thực giấy phép công cụ</w:t>
            </w:r>
          </w:p>
        </w:tc>
        <w:tc>
          <w:tcPr>
            <w:tcW w:w="2665" w:type="pct"/>
            <w:vAlign w:val="center"/>
          </w:tcPr>
          <w:p w14:paraId="26514D5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kho lưu trữ giấy phép mua sắm hoặc cài đặt công cụ, ngày tháng, hiệu lực, thông tin nguồn và thông tin liên hệ</w:t>
            </w:r>
          </w:p>
        </w:tc>
        <w:tc>
          <w:tcPr>
            <w:tcW w:w="350" w:type="pct"/>
            <w:vAlign w:val="center"/>
          </w:tcPr>
          <w:p w14:paraId="180FEED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DMP4</w:t>
            </w:r>
          </w:p>
        </w:tc>
        <w:tc>
          <w:tcPr>
            <w:tcW w:w="591" w:type="pct"/>
            <w:vAlign w:val="center"/>
          </w:tcPr>
          <w:p w14:paraId="364ACD2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7C35FEB8" w14:textId="77777777">
        <w:tc>
          <w:tcPr>
            <w:tcW w:w="328" w:type="pct"/>
            <w:vAlign w:val="center"/>
          </w:tcPr>
          <w:p w14:paraId="2A6B26D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IP_44</w:t>
            </w:r>
          </w:p>
        </w:tc>
        <w:tc>
          <w:tcPr>
            <w:tcW w:w="1066" w:type="pct"/>
            <w:vAlign w:val="center"/>
          </w:tcPr>
          <w:p w14:paraId="6BBE6EC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Đánh giá đào tạo và triển khai</w:t>
            </w:r>
          </w:p>
        </w:tc>
        <w:tc>
          <w:tcPr>
            <w:tcW w:w="2665" w:type="pct"/>
            <w:vAlign w:val="center"/>
          </w:tcPr>
          <w:p w14:paraId="03ABE21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quá trình đào tạo và triển khai các ứng dụng và tài nguyên</w:t>
            </w:r>
          </w:p>
        </w:tc>
        <w:tc>
          <w:tcPr>
            <w:tcW w:w="350" w:type="pct"/>
            <w:vAlign w:val="center"/>
          </w:tcPr>
          <w:p w14:paraId="740D6F7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DMP4</w:t>
            </w:r>
          </w:p>
        </w:tc>
        <w:tc>
          <w:tcPr>
            <w:tcW w:w="591" w:type="pct"/>
            <w:vAlign w:val="center"/>
          </w:tcPr>
          <w:p w14:paraId="427ACDC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w:t>
            </w:r>
          </w:p>
        </w:tc>
      </w:tr>
      <w:tr w:rsidR="00972EF3" w:rsidRPr="00875FFC" w14:paraId="1E7EB7DA" w14:textId="77777777">
        <w:tc>
          <w:tcPr>
            <w:tcW w:w="328" w:type="pct"/>
            <w:vMerge w:val="restart"/>
            <w:vAlign w:val="center"/>
          </w:tcPr>
          <w:p w14:paraId="3E79E37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IP_45</w:t>
            </w:r>
          </w:p>
        </w:tc>
        <w:tc>
          <w:tcPr>
            <w:tcW w:w="1066" w:type="pct"/>
            <w:vMerge w:val="restart"/>
            <w:vAlign w:val="center"/>
          </w:tcPr>
          <w:p w14:paraId="6518013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dự án ưu tiên</w:t>
            </w:r>
          </w:p>
        </w:tc>
        <w:tc>
          <w:tcPr>
            <w:tcW w:w="2665" w:type="pct"/>
            <w:vMerge w:val="restart"/>
            <w:vAlign w:val="center"/>
          </w:tcPr>
          <w:p w14:paraId="64F311D6"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Cung cấp mức độ ưu tiên của dự án dựa trên mức độ sẵn sàng, tác động, chi phí và mốc thời gian</w:t>
            </w:r>
          </w:p>
        </w:tc>
        <w:tc>
          <w:tcPr>
            <w:tcW w:w="350" w:type="pct"/>
            <w:vAlign w:val="center"/>
          </w:tcPr>
          <w:p w14:paraId="5C0038C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ADP1</w:t>
            </w:r>
          </w:p>
        </w:tc>
        <w:tc>
          <w:tcPr>
            <w:tcW w:w="591" w:type="pct"/>
            <w:vAlign w:val="center"/>
          </w:tcPr>
          <w:p w14:paraId="0F8FE632" w14:textId="77777777" w:rsidR="00972EF3" w:rsidRPr="00875FFC" w:rsidRDefault="0007527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r w:rsidR="00972EF3" w:rsidRPr="00875FFC">
              <w:rPr>
                <w:rFonts w:eastAsia="Times New Roman"/>
                <w:color w:val="auto"/>
                <w:sz w:val="20"/>
                <w:szCs w:val="20"/>
                <w:lang w:val="en-US" w:eastAsia="en-US"/>
              </w:rPr>
              <w:t>), c), d)</w:t>
            </w:r>
          </w:p>
        </w:tc>
      </w:tr>
      <w:tr w:rsidR="00972EF3" w:rsidRPr="00875FFC" w14:paraId="64FB3F79" w14:textId="77777777">
        <w:tc>
          <w:tcPr>
            <w:tcW w:w="328" w:type="pct"/>
            <w:vMerge/>
            <w:vAlign w:val="center"/>
          </w:tcPr>
          <w:p w14:paraId="7E5FD5B2"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3D961403"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418A84CA"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7A15211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ADP2</w:t>
            </w:r>
          </w:p>
        </w:tc>
        <w:tc>
          <w:tcPr>
            <w:tcW w:w="591" w:type="pct"/>
            <w:vAlign w:val="center"/>
          </w:tcPr>
          <w:p w14:paraId="17A30B7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r>
      <w:tr w:rsidR="00972EF3" w:rsidRPr="00875FFC" w14:paraId="298BC407" w14:textId="77777777">
        <w:tc>
          <w:tcPr>
            <w:tcW w:w="328" w:type="pct"/>
            <w:vMerge/>
            <w:vAlign w:val="center"/>
          </w:tcPr>
          <w:p w14:paraId="15BEF919"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5A66FC63"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3BED46AB"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18BCECC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ADP3</w:t>
            </w:r>
          </w:p>
        </w:tc>
        <w:tc>
          <w:tcPr>
            <w:tcW w:w="591" w:type="pct"/>
            <w:vAlign w:val="center"/>
          </w:tcPr>
          <w:p w14:paraId="22D391C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699BF966" w14:textId="77777777">
        <w:tc>
          <w:tcPr>
            <w:tcW w:w="328" w:type="pct"/>
            <w:vMerge/>
            <w:vAlign w:val="center"/>
          </w:tcPr>
          <w:p w14:paraId="71EC0061"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05D78027"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375C15D6"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62BE790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ADP4</w:t>
            </w:r>
          </w:p>
        </w:tc>
        <w:tc>
          <w:tcPr>
            <w:tcW w:w="591" w:type="pct"/>
            <w:vAlign w:val="center"/>
          </w:tcPr>
          <w:p w14:paraId="4035C38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 e)</w:t>
            </w:r>
          </w:p>
        </w:tc>
      </w:tr>
      <w:tr w:rsidR="00972EF3" w:rsidRPr="00875FFC" w14:paraId="50DC06CA" w14:textId="77777777">
        <w:tc>
          <w:tcPr>
            <w:tcW w:w="328" w:type="pct"/>
            <w:vMerge/>
            <w:vAlign w:val="center"/>
          </w:tcPr>
          <w:p w14:paraId="1FBB9D97"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7B997408"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4905505D"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6BE8EA8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TIP1</w:t>
            </w:r>
          </w:p>
        </w:tc>
        <w:tc>
          <w:tcPr>
            <w:tcW w:w="591" w:type="pct"/>
            <w:vAlign w:val="center"/>
          </w:tcPr>
          <w:p w14:paraId="617B439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4DBD805C" w14:textId="77777777">
        <w:tc>
          <w:tcPr>
            <w:tcW w:w="328" w:type="pct"/>
            <w:vMerge/>
            <w:vAlign w:val="center"/>
          </w:tcPr>
          <w:p w14:paraId="23FD498D"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46FB7BB7"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38C5FEFC"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1ED3EBC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TIP2</w:t>
            </w:r>
          </w:p>
        </w:tc>
        <w:tc>
          <w:tcPr>
            <w:tcW w:w="591" w:type="pct"/>
            <w:vAlign w:val="center"/>
          </w:tcPr>
          <w:p w14:paraId="4309102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4F84273F" w14:textId="77777777">
        <w:tc>
          <w:tcPr>
            <w:tcW w:w="328" w:type="pct"/>
            <w:vAlign w:val="center"/>
          </w:tcPr>
          <w:p w14:paraId="79F21B3E" w14:textId="77777777" w:rsidR="00972EF3" w:rsidRPr="00875FFC" w:rsidRDefault="008D58DF"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w:t>
            </w:r>
            <w:r w:rsidR="00972EF3" w:rsidRPr="00875FFC">
              <w:rPr>
                <w:rFonts w:eastAsia="Times New Roman"/>
                <w:color w:val="auto"/>
                <w:sz w:val="20"/>
                <w:szCs w:val="20"/>
                <w:lang w:val="en-US" w:eastAsia="en-US"/>
              </w:rPr>
              <w:t>P_46</w:t>
            </w:r>
          </w:p>
        </w:tc>
        <w:tc>
          <w:tcPr>
            <w:tcW w:w="1066" w:type="pct"/>
            <w:vAlign w:val="center"/>
          </w:tcPr>
          <w:p w14:paraId="580C00D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Phân tích công cụ phân tích</w:t>
            </w:r>
          </w:p>
        </w:tc>
        <w:tc>
          <w:tcPr>
            <w:tcW w:w="2665" w:type="pct"/>
            <w:vAlign w:val="center"/>
          </w:tcPr>
          <w:p w14:paraId="5F89714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Cung cấp phân tích các công cụ phân tích khác nhau với các ưu điểm, hạn chế, chi phí, khả năng mở rộng, tính năng và khả năng áp dụng</w:t>
            </w:r>
          </w:p>
        </w:tc>
        <w:tc>
          <w:tcPr>
            <w:tcW w:w="350" w:type="pct"/>
            <w:vAlign w:val="center"/>
          </w:tcPr>
          <w:p w14:paraId="36CA9E1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ADP2</w:t>
            </w:r>
          </w:p>
        </w:tc>
        <w:tc>
          <w:tcPr>
            <w:tcW w:w="591" w:type="pct"/>
            <w:vAlign w:val="center"/>
          </w:tcPr>
          <w:p w14:paraId="161F72C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w:t>
            </w:r>
          </w:p>
        </w:tc>
      </w:tr>
      <w:tr w:rsidR="00972EF3" w:rsidRPr="00875FFC" w14:paraId="7FB9C48F" w14:textId="77777777">
        <w:tc>
          <w:tcPr>
            <w:tcW w:w="328" w:type="pct"/>
            <w:vAlign w:val="center"/>
          </w:tcPr>
          <w:p w14:paraId="1BE270A2"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47</w:t>
            </w:r>
          </w:p>
        </w:tc>
        <w:tc>
          <w:tcPr>
            <w:tcW w:w="1066" w:type="pct"/>
            <w:vAlign w:val="center"/>
          </w:tcPr>
          <w:p w14:paraId="5907BB0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Phân tích lựa chọn phương pháp vòng đời</w:t>
            </w:r>
          </w:p>
        </w:tc>
        <w:tc>
          <w:tcPr>
            <w:tcW w:w="2665" w:type="pct"/>
            <w:vAlign w:val="center"/>
          </w:tcPr>
          <w:p w14:paraId="189F2D5A"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Cung cấp các ghi chú phân tích và lựa chọn về phương pháp vòng đời BDA khả dụng cho các dự án</w:t>
            </w:r>
          </w:p>
        </w:tc>
        <w:tc>
          <w:tcPr>
            <w:tcW w:w="350" w:type="pct"/>
            <w:vAlign w:val="center"/>
          </w:tcPr>
          <w:p w14:paraId="2D9B8A7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ADP2</w:t>
            </w:r>
          </w:p>
        </w:tc>
        <w:tc>
          <w:tcPr>
            <w:tcW w:w="591" w:type="pct"/>
            <w:vAlign w:val="center"/>
          </w:tcPr>
          <w:p w14:paraId="431B0C7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0B72E7" w:rsidRPr="00875FFC" w14:paraId="0CCDCEEE" w14:textId="77777777">
        <w:tc>
          <w:tcPr>
            <w:tcW w:w="328" w:type="pct"/>
            <w:vAlign w:val="center"/>
          </w:tcPr>
          <w:p w14:paraId="14B69CE9" w14:textId="77777777" w:rsidR="000B72E7" w:rsidRPr="00875FFC" w:rsidRDefault="000B72E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IP_48</w:t>
            </w:r>
          </w:p>
        </w:tc>
        <w:tc>
          <w:tcPr>
            <w:tcW w:w="1066" w:type="pct"/>
            <w:vAlign w:val="center"/>
          </w:tcPr>
          <w:p w14:paraId="3CAE4CF8" w14:textId="77777777" w:rsidR="000B72E7" w:rsidRPr="00875FFC" w:rsidRDefault="000B72E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Ma trận phương pháp phân tích</w:t>
            </w:r>
          </w:p>
        </w:tc>
        <w:tc>
          <w:tcPr>
            <w:tcW w:w="2665" w:type="pct"/>
            <w:vAlign w:val="center"/>
          </w:tcPr>
          <w:p w14:paraId="05CB9406" w14:textId="77777777" w:rsidR="000B72E7"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0B72E7" w:rsidRPr="00875FFC">
              <w:rPr>
                <w:rFonts w:eastAsia="Times New Roman"/>
                <w:color w:val="auto"/>
                <w:sz w:val="20"/>
                <w:szCs w:val="20"/>
                <w:lang w:val="en-US" w:eastAsia="en-US"/>
              </w:rPr>
              <w:t xml:space="preserve"> Ghi lại các phương pháp phân tích khác nhau khi được sử dụng và áp dụng cho các kết hợp khác nhau của chức năng hoặc miên và chiều dọc</w:t>
            </w:r>
          </w:p>
          <w:p w14:paraId="6DFA5A0E" w14:textId="77777777" w:rsidR="000B72E7"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0B72E7" w:rsidRPr="00875FFC">
              <w:rPr>
                <w:rFonts w:eastAsia="Times New Roman"/>
                <w:color w:val="auto"/>
                <w:sz w:val="20"/>
                <w:szCs w:val="20"/>
                <w:lang w:val="en-US" w:eastAsia="en-US"/>
              </w:rPr>
              <w:t xml:space="preserve"> xem xét các ứng dụng trong tương lai của các phương pháp hoặc kỹ thuật này cho các dự án giúp tiết kiệm đáng kể thời gian</w:t>
            </w:r>
          </w:p>
          <w:p w14:paraId="385DCDE9" w14:textId="77777777" w:rsidR="000B72E7" w:rsidRPr="00875FFC" w:rsidRDefault="00F75351"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0B72E7" w:rsidRPr="00875FFC">
              <w:rPr>
                <w:rFonts w:eastAsia="Times New Roman"/>
                <w:color w:val="auto"/>
                <w:sz w:val="20"/>
                <w:szCs w:val="20"/>
                <w:lang w:val="en-US" w:eastAsia="en-US"/>
              </w:rPr>
              <w:t xml:space="preserve"> Tiêu chuẩn này được cập nhật và sửa đổi sau mỗi dự án hoặc PoC hoặc Pilot được thực hiện</w:t>
            </w:r>
          </w:p>
        </w:tc>
        <w:tc>
          <w:tcPr>
            <w:tcW w:w="350" w:type="pct"/>
            <w:vAlign w:val="center"/>
          </w:tcPr>
          <w:p w14:paraId="01B1432F" w14:textId="77777777" w:rsidR="000B72E7" w:rsidRPr="00875FFC" w:rsidRDefault="000B72E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ADP2</w:t>
            </w:r>
          </w:p>
        </w:tc>
        <w:tc>
          <w:tcPr>
            <w:tcW w:w="591" w:type="pct"/>
            <w:vAlign w:val="center"/>
          </w:tcPr>
          <w:p w14:paraId="086B05E5" w14:textId="77777777" w:rsidR="000B72E7" w:rsidRPr="00875FFC" w:rsidRDefault="000B72E7"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r w:rsidR="00972EF3" w:rsidRPr="00875FFC" w14:paraId="241245FC" w14:textId="77777777">
        <w:tc>
          <w:tcPr>
            <w:tcW w:w="328" w:type="pct"/>
            <w:vAlign w:val="center"/>
          </w:tcPr>
          <w:p w14:paraId="4E88356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IP_49</w:t>
            </w:r>
          </w:p>
        </w:tc>
        <w:tc>
          <w:tcPr>
            <w:tcW w:w="1066" w:type="pct"/>
            <w:vAlign w:val="center"/>
          </w:tcPr>
          <w:p w14:paraId="5A76714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Tài liệu học PoC</w:t>
            </w:r>
          </w:p>
        </w:tc>
        <w:tc>
          <w:tcPr>
            <w:tcW w:w="2665" w:type="pct"/>
            <w:vAlign w:val="center"/>
          </w:tcPr>
          <w:p w14:paraId="0CE4FCE7"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bài học kinh nghiệm từ PoC </w:t>
            </w:r>
            <w:r w:rsidR="00242B2D" w:rsidRPr="00875FFC">
              <w:rPr>
                <w:rFonts w:eastAsia="Times New Roman"/>
                <w:color w:val="auto"/>
                <w:sz w:val="20"/>
                <w:szCs w:val="20"/>
                <w:lang w:val="en-US" w:eastAsia="en-US"/>
              </w:rPr>
              <w:t xml:space="preserve">để áp </w:t>
            </w:r>
            <w:r w:rsidR="00972EF3" w:rsidRPr="00875FFC">
              <w:rPr>
                <w:rFonts w:eastAsia="Times New Roman"/>
                <w:color w:val="auto"/>
                <w:sz w:val="20"/>
                <w:szCs w:val="20"/>
                <w:lang w:val="en-US" w:eastAsia="en-US"/>
              </w:rPr>
              <w:t>dụng trong dự án tương lai hoặc triển khai trên diện rộng</w:t>
            </w:r>
          </w:p>
        </w:tc>
        <w:tc>
          <w:tcPr>
            <w:tcW w:w="350" w:type="pct"/>
            <w:vAlign w:val="center"/>
          </w:tcPr>
          <w:p w14:paraId="47C6D54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ADP2</w:t>
            </w:r>
          </w:p>
        </w:tc>
        <w:tc>
          <w:tcPr>
            <w:tcW w:w="591" w:type="pct"/>
            <w:vAlign w:val="center"/>
          </w:tcPr>
          <w:p w14:paraId="31F1CB5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 d)</w:t>
            </w:r>
          </w:p>
        </w:tc>
      </w:tr>
      <w:tr w:rsidR="00972EF3" w:rsidRPr="00875FFC" w14:paraId="1C36CECD" w14:textId="77777777">
        <w:tc>
          <w:tcPr>
            <w:tcW w:w="328" w:type="pct"/>
            <w:vAlign w:val="center"/>
          </w:tcPr>
          <w:p w14:paraId="6C13A0A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IP_50</w:t>
            </w:r>
          </w:p>
        </w:tc>
        <w:tc>
          <w:tcPr>
            <w:tcW w:w="1066" w:type="pct"/>
            <w:vAlign w:val="center"/>
          </w:tcPr>
          <w:p w14:paraId="4807D54E" w14:textId="77777777" w:rsidR="00972EF3" w:rsidRPr="00875FFC" w:rsidRDefault="0099353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w:t>
            </w:r>
            <w:r w:rsidR="00972EF3" w:rsidRPr="00875FFC">
              <w:rPr>
                <w:rFonts w:eastAsia="Times New Roman"/>
                <w:color w:val="auto"/>
                <w:sz w:val="20"/>
                <w:szCs w:val="20"/>
                <w:lang w:val="en-US" w:eastAsia="en-US"/>
              </w:rPr>
              <w:t>ường cơ sở hiệu năng quá trình</w:t>
            </w:r>
          </w:p>
        </w:tc>
        <w:tc>
          <w:tcPr>
            <w:tcW w:w="2665" w:type="pct"/>
            <w:vAlign w:val="center"/>
          </w:tcPr>
          <w:p w14:paraId="6F8EDDA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Chỉ định đường cơ sở hiện </w:t>
            </w:r>
            <w:r w:rsidR="00993531" w:rsidRPr="00875FFC">
              <w:rPr>
                <w:rFonts w:eastAsia="Times New Roman"/>
                <w:color w:val="auto"/>
                <w:sz w:val="20"/>
                <w:szCs w:val="20"/>
                <w:lang w:val="en-US" w:eastAsia="en-US"/>
              </w:rPr>
              <w:t>tại về hiệu năng của quá trình h</w:t>
            </w:r>
            <w:r w:rsidR="00972EF3" w:rsidRPr="00875FFC">
              <w:rPr>
                <w:rFonts w:eastAsia="Times New Roman"/>
                <w:color w:val="auto"/>
                <w:sz w:val="20"/>
                <w:szCs w:val="20"/>
                <w:lang w:val="en-US" w:eastAsia="en-US"/>
              </w:rPr>
              <w:t>oặc chức năng mà BDA sẽ được triển khai</w:t>
            </w:r>
          </w:p>
          <w:p w14:paraId="56DB864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điều này được thực hiện với sự biện minh mẫu đầy đủ về cả phương bậc và các chiều yếu tố hoặc tham số</w:t>
            </w:r>
          </w:p>
        </w:tc>
        <w:tc>
          <w:tcPr>
            <w:tcW w:w="350" w:type="pct"/>
            <w:vAlign w:val="center"/>
          </w:tcPr>
          <w:p w14:paraId="3EBBF80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ADP3</w:t>
            </w:r>
          </w:p>
        </w:tc>
        <w:tc>
          <w:tcPr>
            <w:tcW w:w="591" w:type="pct"/>
            <w:vAlign w:val="center"/>
          </w:tcPr>
          <w:p w14:paraId="4C2756B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41BC9B11" w14:textId="77777777">
        <w:tc>
          <w:tcPr>
            <w:tcW w:w="328" w:type="pct"/>
            <w:vAlign w:val="center"/>
          </w:tcPr>
          <w:p w14:paraId="7DA84EE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IP_51</w:t>
            </w:r>
          </w:p>
        </w:tc>
        <w:tc>
          <w:tcPr>
            <w:tcW w:w="1066" w:type="pct"/>
            <w:vAlign w:val="center"/>
          </w:tcPr>
          <w:p w14:paraId="3CE8229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Sửa đổi mục tiêu dự án</w:t>
            </w:r>
          </w:p>
        </w:tc>
        <w:tc>
          <w:tcPr>
            <w:tcW w:w="2665" w:type="pct"/>
            <w:vAlign w:val="center"/>
          </w:tcPr>
          <w:p w14:paraId="30834AD4"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Xác định và ghi lại việc sửa đổi các mục tiêu dự án ra khỏi </w:t>
            </w:r>
            <w:r w:rsidR="00242B2D" w:rsidRPr="00875FFC">
              <w:rPr>
                <w:rFonts w:eastAsia="Times New Roman"/>
                <w:color w:val="auto"/>
                <w:sz w:val="20"/>
                <w:szCs w:val="20"/>
                <w:lang w:val="en-US" w:eastAsia="en-US"/>
              </w:rPr>
              <w:t>b</w:t>
            </w:r>
            <w:r w:rsidR="00972EF3" w:rsidRPr="00875FFC">
              <w:rPr>
                <w:rFonts w:eastAsia="Times New Roman"/>
                <w:color w:val="auto"/>
                <w:sz w:val="20"/>
                <w:szCs w:val="20"/>
                <w:lang w:val="en-US" w:eastAsia="en-US"/>
              </w:rPr>
              <w:t>ất kỳ giai đoạn đóng nào của vòng đời dự án</w:t>
            </w:r>
          </w:p>
          <w:p w14:paraId="37DA704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232920" w:rsidRPr="00875FFC">
              <w:rPr>
                <w:rFonts w:eastAsia="Times New Roman"/>
                <w:color w:val="auto"/>
                <w:sz w:val="20"/>
                <w:szCs w:val="20"/>
                <w:lang w:val="en-US" w:eastAsia="en-US"/>
              </w:rPr>
              <w:t xml:space="preserve"> chứ</w:t>
            </w:r>
            <w:r w:rsidR="00972EF3" w:rsidRPr="00875FFC">
              <w:rPr>
                <w:rFonts w:eastAsia="Times New Roman"/>
                <w:color w:val="auto"/>
                <w:sz w:val="20"/>
                <w:szCs w:val="20"/>
                <w:lang w:val="en-US" w:eastAsia="en-US"/>
              </w:rPr>
              <w:t>a sự đồng ý của các bên liên quan</w:t>
            </w:r>
          </w:p>
        </w:tc>
        <w:tc>
          <w:tcPr>
            <w:tcW w:w="350" w:type="pct"/>
            <w:vAlign w:val="center"/>
          </w:tcPr>
          <w:p w14:paraId="5212DFD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ADP3</w:t>
            </w:r>
          </w:p>
        </w:tc>
        <w:tc>
          <w:tcPr>
            <w:tcW w:w="591" w:type="pct"/>
            <w:vAlign w:val="center"/>
          </w:tcPr>
          <w:p w14:paraId="3920FDF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6BE706AC" w14:textId="77777777">
        <w:tc>
          <w:tcPr>
            <w:tcW w:w="328" w:type="pct"/>
            <w:vAlign w:val="center"/>
          </w:tcPr>
          <w:p w14:paraId="7B95B1F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IP_52</w:t>
            </w:r>
          </w:p>
        </w:tc>
        <w:tc>
          <w:tcPr>
            <w:tcW w:w="1066" w:type="pct"/>
            <w:vAlign w:val="center"/>
          </w:tcPr>
          <w:p w14:paraId="38D8516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Số liệu chính xác</w:t>
            </w:r>
          </w:p>
        </w:tc>
        <w:tc>
          <w:tcPr>
            <w:tcW w:w="2665" w:type="pct"/>
            <w:vAlign w:val="center"/>
          </w:tcPr>
          <w:p w14:paraId="5DB8AB92"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Xác định các số liệu có liên quan để đo lường độ chính xác của dự án BDA</w:t>
            </w:r>
          </w:p>
          <w:p w14:paraId="109AEC3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xem xét chức năng hoặc lĩnh vực hoặc ngành dọc liên quan và các thông lệ tốt nhất từ ngành</w:t>
            </w:r>
          </w:p>
        </w:tc>
        <w:tc>
          <w:tcPr>
            <w:tcW w:w="350" w:type="pct"/>
            <w:vAlign w:val="center"/>
          </w:tcPr>
          <w:p w14:paraId="22659EBA" w14:textId="77777777" w:rsidR="00972EF3" w:rsidRPr="00875FFC" w:rsidRDefault="00946BC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ADP3</w:t>
            </w:r>
          </w:p>
        </w:tc>
        <w:tc>
          <w:tcPr>
            <w:tcW w:w="591" w:type="pct"/>
            <w:vAlign w:val="center"/>
          </w:tcPr>
          <w:p w14:paraId="2F8712B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r w:rsidR="00972EF3" w:rsidRPr="00875FFC" w14:paraId="476AD3CC" w14:textId="77777777">
        <w:tc>
          <w:tcPr>
            <w:tcW w:w="328" w:type="pct"/>
            <w:vAlign w:val="center"/>
          </w:tcPr>
          <w:p w14:paraId="18F7D3C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IP_53</w:t>
            </w:r>
          </w:p>
        </w:tc>
        <w:tc>
          <w:tcPr>
            <w:tcW w:w="1066" w:type="pct"/>
            <w:vAlign w:val="center"/>
          </w:tcPr>
          <w:p w14:paraId="7684EE6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Báo cáo chính xác</w:t>
            </w:r>
          </w:p>
        </w:tc>
        <w:tc>
          <w:tcPr>
            <w:tcW w:w="2665" w:type="pct"/>
            <w:vAlign w:val="center"/>
          </w:tcPr>
          <w:p w14:paraId="64BA050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độ chính xác của việc áp dụng các phương pháp hoặc thuật toán liên quan đến các giai đoạn khác nhau của vòng đời dự án</w:t>
            </w:r>
          </w:p>
        </w:tc>
        <w:tc>
          <w:tcPr>
            <w:tcW w:w="350" w:type="pct"/>
            <w:vAlign w:val="center"/>
          </w:tcPr>
          <w:p w14:paraId="4F60FA2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ADP3</w:t>
            </w:r>
          </w:p>
        </w:tc>
        <w:tc>
          <w:tcPr>
            <w:tcW w:w="591" w:type="pct"/>
            <w:vAlign w:val="center"/>
          </w:tcPr>
          <w:p w14:paraId="566A4F2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r w:rsidR="008C6579" w:rsidRPr="00875FFC">
              <w:rPr>
                <w:rFonts w:eastAsia="Times New Roman"/>
                <w:color w:val="auto"/>
                <w:sz w:val="20"/>
                <w:szCs w:val="20"/>
                <w:lang w:val="en-US" w:eastAsia="en-US"/>
              </w:rPr>
              <w:t>)</w:t>
            </w:r>
          </w:p>
        </w:tc>
      </w:tr>
      <w:tr w:rsidR="00972EF3" w:rsidRPr="00875FFC" w14:paraId="20B412AB" w14:textId="77777777">
        <w:tc>
          <w:tcPr>
            <w:tcW w:w="328" w:type="pct"/>
            <w:vAlign w:val="center"/>
          </w:tcPr>
          <w:p w14:paraId="684C0A08" w14:textId="77777777" w:rsidR="00972EF3" w:rsidRPr="00875FFC" w:rsidRDefault="008F36EB"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54</w:t>
            </w:r>
          </w:p>
        </w:tc>
        <w:tc>
          <w:tcPr>
            <w:tcW w:w="1066" w:type="pct"/>
            <w:vAlign w:val="center"/>
          </w:tcPr>
          <w:p w14:paraId="4829B55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FMEA dự án với khả năng mở rộng, độ tin cậy, độ thiên vị, tính minh bạch, các yếu tố giám sát quyết định</w:t>
            </w:r>
          </w:p>
        </w:tc>
        <w:tc>
          <w:tcPr>
            <w:tcW w:w="2665" w:type="pct"/>
            <w:vAlign w:val="center"/>
          </w:tcPr>
          <w:p w14:paraId="031E9BA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Mô tả các rủi ro liên quan đến mọi dự án BDA trên các khía cạnh về khả năng mở rộng, thiên vị đào tạo, tính minh bạch, giám sát quyết định, độ tin cậy và độ tin cậy</w:t>
            </w:r>
          </w:p>
          <w:p w14:paraId="48472A3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xem xét từng yếu tố trên và mô tả giới hạn hoặc ranh giới, bất kỳ biện pháp kiểm soát hoặc ràng buộc nào khác có thể được áp dụng, để giảm thiểu rủi ro</w:t>
            </w:r>
          </w:p>
          <w:p w14:paraId="6D2B6F2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cung cấp định dạng phân tích các dạng hỏng và tác động (FMEA) cho các yếu tố trên</w:t>
            </w:r>
          </w:p>
        </w:tc>
        <w:tc>
          <w:tcPr>
            <w:tcW w:w="350" w:type="pct"/>
            <w:vAlign w:val="center"/>
          </w:tcPr>
          <w:p w14:paraId="3654F11B" w14:textId="77777777" w:rsidR="00972EF3" w:rsidRPr="00875FFC" w:rsidRDefault="00B448F5"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ADP4</w:t>
            </w:r>
          </w:p>
        </w:tc>
        <w:tc>
          <w:tcPr>
            <w:tcW w:w="591" w:type="pct"/>
            <w:vAlign w:val="center"/>
          </w:tcPr>
          <w:p w14:paraId="73B2780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a), b), c), d), </w:t>
            </w:r>
            <w:r w:rsidR="00335843" w:rsidRPr="00875FFC">
              <w:rPr>
                <w:rFonts w:eastAsia="Times New Roman"/>
                <w:color w:val="auto"/>
                <w:sz w:val="20"/>
                <w:szCs w:val="20"/>
                <w:lang w:val="en-US" w:eastAsia="en-US"/>
              </w:rPr>
              <w:t>e)</w:t>
            </w:r>
          </w:p>
        </w:tc>
      </w:tr>
      <w:tr w:rsidR="00972EF3" w:rsidRPr="00875FFC" w14:paraId="1A2F05A5" w14:textId="77777777">
        <w:tc>
          <w:tcPr>
            <w:tcW w:w="328" w:type="pct"/>
            <w:vAlign w:val="center"/>
          </w:tcPr>
          <w:p w14:paraId="373CE77D"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55</w:t>
            </w:r>
          </w:p>
        </w:tc>
        <w:tc>
          <w:tcPr>
            <w:tcW w:w="1066" w:type="pct"/>
            <w:vAlign w:val="center"/>
          </w:tcPr>
          <w:p w14:paraId="3689772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Đánh giá EDW hoặc MDM</w:t>
            </w:r>
          </w:p>
        </w:tc>
        <w:tc>
          <w:tcPr>
            <w:tcW w:w="2665" w:type="pct"/>
            <w:vAlign w:val="center"/>
          </w:tcPr>
          <w:p w14:paraId="52AE1892"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Xem xét các tùy chọn khác nhau có sẵn của EDW hoặc Data Lake hoặc MDM</w:t>
            </w:r>
          </w:p>
          <w:p w14:paraId="7BF1725A"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so sánh các tùy chọn theo quy mô tương đối trong bối cảnh dự án và hoạt động kinh doanh nói chung</w:t>
            </w:r>
          </w:p>
          <w:p w14:paraId="78BCD45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đề xuất các tùy chọn tốt nhất và lộ trình khả năng mở rộng trong tương lai</w:t>
            </w:r>
          </w:p>
        </w:tc>
        <w:tc>
          <w:tcPr>
            <w:tcW w:w="350" w:type="pct"/>
            <w:vAlign w:val="center"/>
          </w:tcPr>
          <w:p w14:paraId="7F29F75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 1</w:t>
            </w:r>
          </w:p>
        </w:tc>
        <w:tc>
          <w:tcPr>
            <w:tcW w:w="591" w:type="pct"/>
            <w:vAlign w:val="center"/>
          </w:tcPr>
          <w:p w14:paraId="0803F08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3B68DFF4" w14:textId="77777777">
        <w:tc>
          <w:tcPr>
            <w:tcW w:w="328" w:type="pct"/>
            <w:vMerge w:val="restart"/>
            <w:vAlign w:val="center"/>
          </w:tcPr>
          <w:p w14:paraId="18F850E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IP_56</w:t>
            </w:r>
          </w:p>
        </w:tc>
        <w:tc>
          <w:tcPr>
            <w:tcW w:w="1066" w:type="pct"/>
            <w:vMerge w:val="restart"/>
            <w:vAlign w:val="center"/>
          </w:tcPr>
          <w:p w14:paraId="0945609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Triển khai EDW hoặc MDM</w:t>
            </w:r>
          </w:p>
        </w:tc>
        <w:tc>
          <w:tcPr>
            <w:tcW w:w="2665" w:type="pct"/>
            <w:vMerge w:val="restart"/>
            <w:vAlign w:val="center"/>
          </w:tcPr>
          <w:p w14:paraId="4597B8E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việc triển khai EDW hoặc MDM tại tổ chức</w:t>
            </w:r>
          </w:p>
        </w:tc>
        <w:tc>
          <w:tcPr>
            <w:tcW w:w="350" w:type="pct"/>
            <w:vAlign w:val="center"/>
          </w:tcPr>
          <w:p w14:paraId="689C6DC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w:t>
            </w:r>
            <w:r w:rsidR="00335843" w:rsidRPr="00875FFC">
              <w:rPr>
                <w:rFonts w:eastAsia="Times New Roman"/>
                <w:color w:val="auto"/>
                <w:sz w:val="20"/>
                <w:szCs w:val="20"/>
                <w:lang w:val="en-US" w:eastAsia="en-US"/>
              </w:rPr>
              <w:t>1</w:t>
            </w:r>
          </w:p>
        </w:tc>
        <w:tc>
          <w:tcPr>
            <w:tcW w:w="591" w:type="pct"/>
            <w:vAlign w:val="center"/>
          </w:tcPr>
          <w:p w14:paraId="542C1D3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26444F2F" w14:textId="77777777">
        <w:tc>
          <w:tcPr>
            <w:tcW w:w="328" w:type="pct"/>
            <w:vMerge/>
            <w:vAlign w:val="center"/>
          </w:tcPr>
          <w:p w14:paraId="416476D9"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46302931"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40A905C8"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2F4FA05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TIP2</w:t>
            </w:r>
          </w:p>
        </w:tc>
        <w:tc>
          <w:tcPr>
            <w:tcW w:w="591" w:type="pct"/>
            <w:vAlign w:val="center"/>
          </w:tcPr>
          <w:p w14:paraId="1CC7563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19FD0BF0" w14:textId="77777777">
        <w:tc>
          <w:tcPr>
            <w:tcW w:w="328" w:type="pct"/>
            <w:vAlign w:val="center"/>
          </w:tcPr>
          <w:p w14:paraId="259E7C9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IP_57</w:t>
            </w:r>
          </w:p>
        </w:tc>
        <w:tc>
          <w:tcPr>
            <w:tcW w:w="1066" w:type="pct"/>
            <w:vAlign w:val="center"/>
          </w:tcPr>
          <w:p w14:paraId="4C1D8CE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Mua giấy phép EDW hoặc MDM</w:t>
            </w:r>
          </w:p>
        </w:tc>
        <w:tc>
          <w:tcPr>
            <w:tcW w:w="2665" w:type="pct"/>
            <w:vAlign w:val="center"/>
          </w:tcPr>
          <w:p w14:paraId="24B29B83"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các giấy phép liên quan và đã mua cho các triển khai EDW hoặc MDM với bất kỳ AMC hoặc cải tạo nào liên quan và thông tin liên hệ</w:t>
            </w:r>
          </w:p>
        </w:tc>
        <w:tc>
          <w:tcPr>
            <w:tcW w:w="350" w:type="pct"/>
            <w:vAlign w:val="center"/>
          </w:tcPr>
          <w:p w14:paraId="7304A92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TIP1</w:t>
            </w:r>
          </w:p>
        </w:tc>
        <w:tc>
          <w:tcPr>
            <w:tcW w:w="591" w:type="pct"/>
            <w:vAlign w:val="center"/>
          </w:tcPr>
          <w:p w14:paraId="14DA690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17C9333A" w14:textId="77777777">
        <w:tc>
          <w:tcPr>
            <w:tcW w:w="328" w:type="pct"/>
            <w:vAlign w:val="center"/>
          </w:tcPr>
          <w:p w14:paraId="1BBFC57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IP_58</w:t>
            </w:r>
          </w:p>
        </w:tc>
        <w:tc>
          <w:tcPr>
            <w:tcW w:w="1066" w:type="pct"/>
            <w:vAlign w:val="center"/>
          </w:tcPr>
          <w:p w14:paraId="2707207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API đã xác định</w:t>
            </w:r>
          </w:p>
        </w:tc>
        <w:tc>
          <w:tcPr>
            <w:tcW w:w="2665" w:type="pct"/>
            <w:vAlign w:val="center"/>
          </w:tcPr>
          <w:p w14:paraId="5774BAC9"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Chỉ định các API đã xác định để trích xuất dữ liệu và cập nhật dữ liệu cho các quá trình thượng nguồn và hạ nguồn để triển khai các dự án BDA</w:t>
            </w:r>
          </w:p>
          <w:p w14:paraId="342E9726"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đảm bảo API có thể truy cập được và kết nối ổn định</w:t>
            </w:r>
          </w:p>
        </w:tc>
        <w:tc>
          <w:tcPr>
            <w:tcW w:w="350" w:type="pct"/>
            <w:vAlign w:val="center"/>
          </w:tcPr>
          <w:p w14:paraId="7A69566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TIP2</w:t>
            </w:r>
          </w:p>
        </w:tc>
        <w:tc>
          <w:tcPr>
            <w:tcW w:w="591" w:type="pct"/>
            <w:vAlign w:val="center"/>
          </w:tcPr>
          <w:p w14:paraId="3623D5A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611B76FA" w14:textId="77777777">
        <w:tc>
          <w:tcPr>
            <w:tcW w:w="328" w:type="pct"/>
            <w:vAlign w:val="center"/>
          </w:tcPr>
          <w:p w14:paraId="1CBF08B2" w14:textId="77777777" w:rsidR="00972EF3" w:rsidRPr="00875FFC" w:rsidRDefault="002B32B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w:t>
            </w:r>
            <w:r w:rsidR="00972EF3" w:rsidRPr="00875FFC">
              <w:rPr>
                <w:rFonts w:eastAsia="Times New Roman"/>
                <w:color w:val="auto"/>
                <w:sz w:val="20"/>
                <w:szCs w:val="20"/>
                <w:lang w:val="en-US" w:eastAsia="en-US"/>
              </w:rPr>
              <w:t>_59</w:t>
            </w:r>
          </w:p>
        </w:tc>
        <w:tc>
          <w:tcPr>
            <w:tcW w:w="1066" w:type="pct"/>
            <w:vAlign w:val="center"/>
          </w:tcPr>
          <w:p w14:paraId="67BD593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tích hợp dữ liệu</w:t>
            </w:r>
          </w:p>
        </w:tc>
        <w:tc>
          <w:tcPr>
            <w:tcW w:w="2665" w:type="pct"/>
            <w:vAlign w:val="center"/>
          </w:tcPr>
          <w:p w14:paraId="6614C143"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Mô tả kế hoạch tích hợp dữ liệu ở cấp độ doanh nghiệp và bao gồm cấp độ dự án nếu có và cần thiết</w:t>
            </w:r>
          </w:p>
          <w:p w14:paraId="45471436"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xem xét cách quản lý dữ liệu chính sẽ được thực hiện thông qua bất kỳ công cụ MDM nào hoặc cách khác</w:t>
            </w:r>
          </w:p>
          <w:p w14:paraId="52DF3288"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giải quyết các vấn đề về trùng lặp dữ liệu, dư thừa, không khớp và thiếu giá trị ở cấp độ chiến lược (cấp độ tổ chức) và chiến thuật (chức năng hoặc quá trình) cũng như bao gồm cả phân cấp dữ</w:t>
            </w:r>
            <w:r w:rsidR="00335843" w:rsidRPr="00875FFC">
              <w:rPr>
                <w:rFonts w:eastAsia="Times New Roman"/>
                <w:color w:val="auto"/>
                <w:sz w:val="20"/>
                <w:szCs w:val="20"/>
                <w:lang w:val="en-US" w:eastAsia="en-US"/>
              </w:rPr>
              <w:t xml:space="preserve"> </w:t>
            </w:r>
            <w:r w:rsidR="00972EF3" w:rsidRPr="00875FFC">
              <w:rPr>
                <w:rFonts w:eastAsia="Times New Roman"/>
                <w:color w:val="auto"/>
                <w:sz w:val="20"/>
                <w:szCs w:val="20"/>
                <w:lang w:val="en-US" w:eastAsia="en-US"/>
              </w:rPr>
              <w:t>liệu</w:t>
            </w:r>
          </w:p>
        </w:tc>
        <w:tc>
          <w:tcPr>
            <w:tcW w:w="350" w:type="pct"/>
            <w:vAlign w:val="center"/>
          </w:tcPr>
          <w:p w14:paraId="57A2803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TIP2</w:t>
            </w:r>
          </w:p>
        </w:tc>
        <w:tc>
          <w:tcPr>
            <w:tcW w:w="591" w:type="pct"/>
            <w:vAlign w:val="center"/>
          </w:tcPr>
          <w:p w14:paraId="101DC50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r w:rsidR="00335843" w:rsidRPr="00875FFC">
              <w:rPr>
                <w:rFonts w:eastAsia="Times New Roman"/>
                <w:color w:val="auto"/>
                <w:sz w:val="20"/>
                <w:szCs w:val="20"/>
                <w:lang w:val="en-US" w:eastAsia="en-US"/>
              </w:rPr>
              <w:t>)</w:t>
            </w:r>
          </w:p>
        </w:tc>
      </w:tr>
      <w:tr w:rsidR="00972EF3" w:rsidRPr="00875FFC" w14:paraId="28348EF5" w14:textId="77777777">
        <w:tc>
          <w:tcPr>
            <w:tcW w:w="328" w:type="pct"/>
            <w:vAlign w:val="center"/>
          </w:tcPr>
          <w:p w14:paraId="75B036D3"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60</w:t>
            </w:r>
          </w:p>
        </w:tc>
        <w:tc>
          <w:tcPr>
            <w:tcW w:w="1066" w:type="pct"/>
            <w:vAlign w:val="center"/>
          </w:tcPr>
          <w:p w14:paraId="04342CF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trích xuất dữ liệu</w:t>
            </w:r>
          </w:p>
        </w:tc>
        <w:tc>
          <w:tcPr>
            <w:tcW w:w="2665" w:type="pct"/>
            <w:vAlign w:val="center"/>
          </w:tcPr>
          <w:p w14:paraId="60AE0AB9" w14:textId="77777777" w:rsidR="00571CC0"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các nguồn, tham số dữ liệu và tần suất cập nhật dữ liệu để trích xuất và cập nhật thông qua API hoặc cách khác </w:t>
            </w:r>
          </w:p>
          <w:p w14:paraId="0FDE32E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bao gồm ma trận leo thang cho bất kỳ sự gián đoạn nào</w:t>
            </w:r>
          </w:p>
        </w:tc>
        <w:tc>
          <w:tcPr>
            <w:tcW w:w="350" w:type="pct"/>
            <w:vAlign w:val="center"/>
          </w:tcPr>
          <w:p w14:paraId="5A5282C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TIP2</w:t>
            </w:r>
          </w:p>
        </w:tc>
        <w:tc>
          <w:tcPr>
            <w:tcW w:w="591" w:type="pct"/>
            <w:vAlign w:val="center"/>
          </w:tcPr>
          <w:p w14:paraId="2A70107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0DC27C17" w14:textId="77777777">
        <w:tc>
          <w:tcPr>
            <w:tcW w:w="328" w:type="pct"/>
            <w:vAlign w:val="center"/>
          </w:tcPr>
          <w:p w14:paraId="035D0BC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IP_61</w:t>
            </w:r>
          </w:p>
        </w:tc>
        <w:tc>
          <w:tcPr>
            <w:tcW w:w="1066" w:type="pct"/>
            <w:vAlign w:val="center"/>
          </w:tcPr>
          <w:p w14:paraId="239A4CD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Đánh giá hiệu năng trích xuất dữ liệu</w:t>
            </w:r>
          </w:p>
        </w:tc>
        <w:tc>
          <w:tcPr>
            <w:tcW w:w="2665" w:type="pct"/>
            <w:vAlign w:val="center"/>
          </w:tcPr>
          <w:p w14:paraId="718231E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hiệu năng trích xuất dữ liệu</w:t>
            </w:r>
          </w:p>
          <w:p w14:paraId="2AC2A49F"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xác định các thách thức nếu có</w:t>
            </w:r>
          </w:p>
          <w:p w14:paraId="083238EA"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gồm các hành động đã quyết định và thực hiện</w:t>
            </w:r>
          </w:p>
        </w:tc>
        <w:tc>
          <w:tcPr>
            <w:tcW w:w="350" w:type="pct"/>
            <w:vAlign w:val="center"/>
          </w:tcPr>
          <w:p w14:paraId="09BE119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TIP2</w:t>
            </w:r>
          </w:p>
        </w:tc>
        <w:tc>
          <w:tcPr>
            <w:tcW w:w="591" w:type="pct"/>
            <w:vAlign w:val="center"/>
          </w:tcPr>
          <w:p w14:paraId="5BB6C57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r w:rsidR="00464C42" w:rsidRPr="00875FFC" w14:paraId="06360997" w14:textId="77777777">
        <w:tc>
          <w:tcPr>
            <w:tcW w:w="328" w:type="pct"/>
            <w:vMerge w:val="restart"/>
            <w:vAlign w:val="center"/>
          </w:tcPr>
          <w:p w14:paraId="791F3C9E" w14:textId="77777777" w:rsidR="00464C42" w:rsidRPr="00875FFC" w:rsidRDefault="00464C42"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IP_62</w:t>
            </w:r>
          </w:p>
          <w:p w14:paraId="3E65776E" w14:textId="77777777" w:rsidR="00464C42" w:rsidRPr="00875FFC" w:rsidRDefault="00464C42"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tc>
        <w:tc>
          <w:tcPr>
            <w:tcW w:w="1066" w:type="pct"/>
            <w:vMerge w:val="restart"/>
            <w:vAlign w:val="center"/>
          </w:tcPr>
          <w:p w14:paraId="55A37E84" w14:textId="77777777" w:rsidR="00464C42" w:rsidRPr="00875FFC" w:rsidRDefault="00464C42"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Kho lưu trữ kế hoạch quản lý tài năng</w:t>
            </w:r>
          </w:p>
          <w:p w14:paraId="7C3979B2" w14:textId="77777777" w:rsidR="00464C42" w:rsidRPr="00875FFC" w:rsidRDefault="00464C42"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 </w:t>
            </w:r>
          </w:p>
        </w:tc>
        <w:tc>
          <w:tcPr>
            <w:tcW w:w="2665" w:type="pct"/>
            <w:vMerge w:val="restart"/>
            <w:vAlign w:val="center"/>
          </w:tcPr>
          <w:p w14:paraId="43FEA982" w14:textId="77777777" w:rsidR="00464C42"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464C42" w:rsidRPr="00875FFC">
              <w:rPr>
                <w:rFonts w:eastAsia="Times New Roman"/>
                <w:color w:val="auto"/>
                <w:sz w:val="20"/>
                <w:szCs w:val="20"/>
                <w:lang w:val="en-US" w:eastAsia="en-US"/>
              </w:rPr>
              <w:t xml:space="preserve"> Ghi lại kế hoạch tài năng cho các nguồn lực </w:t>
            </w:r>
            <w:r w:rsidRPr="00875FFC">
              <w:rPr>
                <w:rFonts w:eastAsia="Times New Roman"/>
                <w:color w:val="auto"/>
                <w:sz w:val="20"/>
                <w:szCs w:val="20"/>
                <w:lang w:val="en-US" w:eastAsia="en-US"/>
              </w:rPr>
              <w:t>-</w:t>
            </w:r>
            <w:r w:rsidR="00464C42" w:rsidRPr="00875FFC">
              <w:rPr>
                <w:rFonts w:eastAsia="Times New Roman"/>
                <w:color w:val="auto"/>
                <w:sz w:val="20"/>
                <w:szCs w:val="20"/>
                <w:lang w:val="en-US" w:eastAsia="en-US"/>
              </w:rPr>
              <w:t xml:space="preserve"> bao gồm xếp hạng đánh giá trước đây </w:t>
            </w:r>
          </w:p>
          <w:p w14:paraId="1BB9C635" w14:textId="77777777" w:rsidR="00464C42"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464C42" w:rsidRPr="00875FFC">
              <w:rPr>
                <w:rFonts w:eastAsia="Times New Roman"/>
                <w:color w:val="auto"/>
                <w:sz w:val="20"/>
                <w:szCs w:val="20"/>
                <w:lang w:val="en-US" w:eastAsia="en-US"/>
              </w:rPr>
              <w:t xml:space="preserve"> xác định tiềm năng cho cấp độ tiếp theo </w:t>
            </w:r>
          </w:p>
          <w:p w14:paraId="40F59AE6" w14:textId="77777777" w:rsidR="00464C42"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464C42" w:rsidRPr="00875FFC">
              <w:rPr>
                <w:rFonts w:eastAsia="Times New Roman"/>
                <w:color w:val="auto"/>
                <w:sz w:val="20"/>
                <w:szCs w:val="20"/>
                <w:lang w:val="en-US" w:eastAsia="en-US"/>
              </w:rPr>
              <w:t xml:space="preserve"> cung cấp đủ điều kiện để chuyển đổi vai trò</w:t>
            </w:r>
          </w:p>
          <w:p w14:paraId="29443383" w14:textId="77777777" w:rsidR="00464C42" w:rsidRPr="00875FFC" w:rsidRDefault="00F75351"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464C42" w:rsidRPr="00875FFC">
              <w:rPr>
                <w:rFonts w:eastAsia="Times New Roman"/>
                <w:color w:val="auto"/>
                <w:sz w:val="20"/>
                <w:szCs w:val="20"/>
                <w:lang w:val="en-US" w:eastAsia="en-US"/>
              </w:rPr>
              <w:t xml:space="preserve"> chỉ định kế hoạch đào tạo hoặc cố vấn </w:t>
            </w:r>
            <w:r w:rsidRPr="00875FFC">
              <w:rPr>
                <w:rFonts w:eastAsia="Times New Roman"/>
                <w:color w:val="auto"/>
                <w:sz w:val="20"/>
                <w:szCs w:val="20"/>
                <w:lang w:val="en-US" w:eastAsia="en-US"/>
              </w:rPr>
              <w:t>-</w:t>
            </w:r>
            <w:r w:rsidR="00464C42" w:rsidRPr="00875FFC">
              <w:rPr>
                <w:rFonts w:eastAsia="Times New Roman"/>
                <w:color w:val="auto"/>
                <w:sz w:val="20"/>
                <w:szCs w:val="20"/>
                <w:lang w:val="en-US" w:eastAsia="en-US"/>
              </w:rPr>
              <w:t xml:space="preserve"> ghi lại kế hoạch kế nhiệm</w:t>
            </w:r>
          </w:p>
        </w:tc>
        <w:tc>
          <w:tcPr>
            <w:tcW w:w="350" w:type="pct"/>
            <w:vAlign w:val="center"/>
          </w:tcPr>
          <w:p w14:paraId="3878E6C8" w14:textId="77777777" w:rsidR="00464C42" w:rsidRPr="00875FFC" w:rsidRDefault="00464C42"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CDP1</w:t>
            </w:r>
          </w:p>
        </w:tc>
        <w:tc>
          <w:tcPr>
            <w:tcW w:w="591" w:type="pct"/>
            <w:vAlign w:val="center"/>
          </w:tcPr>
          <w:p w14:paraId="113A575B" w14:textId="77777777" w:rsidR="00464C42" w:rsidRPr="00875FFC" w:rsidRDefault="00464C42"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464C42" w:rsidRPr="00875FFC" w14:paraId="1888E035" w14:textId="77777777">
        <w:tc>
          <w:tcPr>
            <w:tcW w:w="328" w:type="pct"/>
            <w:vMerge/>
            <w:vAlign w:val="center"/>
          </w:tcPr>
          <w:p w14:paraId="621A9CED" w14:textId="77777777" w:rsidR="00464C42" w:rsidRPr="00875FFC" w:rsidRDefault="00464C42" w:rsidP="001A0BF6">
            <w:pPr>
              <w:spacing w:before="120"/>
              <w:rPr>
                <w:rFonts w:eastAsia="Times New Roman"/>
                <w:color w:val="auto"/>
                <w:sz w:val="20"/>
                <w:szCs w:val="20"/>
                <w:lang w:val="en-US" w:eastAsia="en-US"/>
              </w:rPr>
            </w:pPr>
          </w:p>
        </w:tc>
        <w:tc>
          <w:tcPr>
            <w:tcW w:w="1066" w:type="pct"/>
            <w:vMerge/>
            <w:vAlign w:val="center"/>
          </w:tcPr>
          <w:p w14:paraId="32031D58" w14:textId="77777777" w:rsidR="00464C42" w:rsidRPr="00875FFC" w:rsidRDefault="00464C42" w:rsidP="001A0BF6">
            <w:pPr>
              <w:spacing w:before="120"/>
              <w:rPr>
                <w:rFonts w:eastAsia="Times New Roman"/>
                <w:color w:val="auto"/>
                <w:sz w:val="20"/>
                <w:szCs w:val="20"/>
                <w:lang w:val="en-US" w:eastAsia="en-US"/>
              </w:rPr>
            </w:pPr>
          </w:p>
        </w:tc>
        <w:tc>
          <w:tcPr>
            <w:tcW w:w="2665" w:type="pct"/>
            <w:vMerge/>
            <w:vAlign w:val="center"/>
          </w:tcPr>
          <w:p w14:paraId="3C898C5D" w14:textId="77777777" w:rsidR="00464C42" w:rsidRPr="00875FFC" w:rsidRDefault="00464C42" w:rsidP="001A0BF6">
            <w:pPr>
              <w:spacing w:before="120"/>
              <w:rPr>
                <w:rFonts w:eastAsia="Times New Roman"/>
                <w:color w:val="auto"/>
                <w:sz w:val="20"/>
                <w:szCs w:val="20"/>
                <w:lang w:val="en-US" w:eastAsia="en-US"/>
              </w:rPr>
            </w:pPr>
          </w:p>
        </w:tc>
        <w:tc>
          <w:tcPr>
            <w:tcW w:w="350" w:type="pct"/>
            <w:vAlign w:val="center"/>
          </w:tcPr>
          <w:p w14:paraId="03DAABFF" w14:textId="77777777" w:rsidR="00464C42" w:rsidRPr="00875FFC" w:rsidRDefault="00464C42"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CDP2</w:t>
            </w:r>
          </w:p>
        </w:tc>
        <w:tc>
          <w:tcPr>
            <w:tcW w:w="591" w:type="pct"/>
            <w:vAlign w:val="center"/>
          </w:tcPr>
          <w:p w14:paraId="770511CD" w14:textId="77777777" w:rsidR="00464C42" w:rsidRPr="00875FFC" w:rsidRDefault="00464C42"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464C42" w:rsidRPr="00875FFC" w14:paraId="60D72A91" w14:textId="77777777">
        <w:tc>
          <w:tcPr>
            <w:tcW w:w="328" w:type="pct"/>
            <w:vMerge/>
            <w:vAlign w:val="center"/>
          </w:tcPr>
          <w:p w14:paraId="560E191C" w14:textId="77777777" w:rsidR="00464C42" w:rsidRPr="00875FFC" w:rsidRDefault="00464C42" w:rsidP="001A0BF6">
            <w:pPr>
              <w:spacing w:before="120"/>
              <w:rPr>
                <w:rFonts w:eastAsia="Times New Roman"/>
                <w:color w:val="auto"/>
                <w:sz w:val="20"/>
                <w:szCs w:val="20"/>
                <w:lang w:val="en-US" w:eastAsia="en-US"/>
              </w:rPr>
            </w:pPr>
          </w:p>
        </w:tc>
        <w:tc>
          <w:tcPr>
            <w:tcW w:w="1066" w:type="pct"/>
            <w:vMerge/>
            <w:vAlign w:val="center"/>
          </w:tcPr>
          <w:p w14:paraId="75E6286D" w14:textId="77777777" w:rsidR="00464C42" w:rsidRPr="00875FFC" w:rsidRDefault="00464C42" w:rsidP="001A0BF6">
            <w:pPr>
              <w:spacing w:before="120"/>
              <w:rPr>
                <w:rFonts w:eastAsia="Times New Roman"/>
                <w:color w:val="auto"/>
                <w:sz w:val="20"/>
                <w:szCs w:val="20"/>
                <w:lang w:val="en-US" w:eastAsia="en-US"/>
              </w:rPr>
            </w:pPr>
          </w:p>
        </w:tc>
        <w:tc>
          <w:tcPr>
            <w:tcW w:w="2665" w:type="pct"/>
            <w:vMerge/>
            <w:vAlign w:val="center"/>
          </w:tcPr>
          <w:p w14:paraId="19A9D4F6" w14:textId="77777777" w:rsidR="00464C42" w:rsidRPr="00875FFC" w:rsidRDefault="00464C42" w:rsidP="001A0BF6">
            <w:pPr>
              <w:spacing w:before="120"/>
              <w:rPr>
                <w:rFonts w:eastAsia="Times New Roman"/>
                <w:color w:val="auto"/>
                <w:sz w:val="20"/>
                <w:szCs w:val="20"/>
                <w:lang w:val="en-US" w:eastAsia="en-US"/>
              </w:rPr>
            </w:pPr>
          </w:p>
        </w:tc>
        <w:tc>
          <w:tcPr>
            <w:tcW w:w="350" w:type="pct"/>
            <w:vAlign w:val="center"/>
          </w:tcPr>
          <w:p w14:paraId="235BA27B" w14:textId="77777777" w:rsidR="00464C42" w:rsidRPr="00875FFC" w:rsidRDefault="00464C42"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CDP3</w:t>
            </w:r>
          </w:p>
        </w:tc>
        <w:tc>
          <w:tcPr>
            <w:tcW w:w="591" w:type="pct"/>
            <w:vAlign w:val="center"/>
          </w:tcPr>
          <w:p w14:paraId="0D751C9B" w14:textId="77777777" w:rsidR="00464C42" w:rsidRPr="00875FFC" w:rsidRDefault="00464C42"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464C42" w:rsidRPr="00875FFC" w14:paraId="295CFFA0" w14:textId="77777777">
        <w:tc>
          <w:tcPr>
            <w:tcW w:w="328" w:type="pct"/>
            <w:vMerge/>
            <w:vAlign w:val="center"/>
          </w:tcPr>
          <w:p w14:paraId="3988E8B9" w14:textId="77777777" w:rsidR="00464C42" w:rsidRPr="00875FFC" w:rsidRDefault="00464C42" w:rsidP="001A0BF6">
            <w:pPr>
              <w:spacing w:before="120"/>
              <w:rPr>
                <w:rFonts w:eastAsia="Times New Roman"/>
                <w:color w:val="auto"/>
                <w:sz w:val="20"/>
                <w:szCs w:val="20"/>
                <w:lang w:val="en-US" w:eastAsia="en-US"/>
              </w:rPr>
            </w:pPr>
          </w:p>
        </w:tc>
        <w:tc>
          <w:tcPr>
            <w:tcW w:w="1066" w:type="pct"/>
            <w:vMerge/>
            <w:vAlign w:val="center"/>
          </w:tcPr>
          <w:p w14:paraId="5454D833" w14:textId="77777777" w:rsidR="00464C42" w:rsidRPr="00875FFC" w:rsidRDefault="00464C42" w:rsidP="001A0BF6">
            <w:pPr>
              <w:spacing w:before="120"/>
              <w:rPr>
                <w:rFonts w:eastAsia="Times New Roman"/>
                <w:color w:val="auto"/>
                <w:sz w:val="20"/>
                <w:szCs w:val="20"/>
                <w:lang w:val="en-US" w:eastAsia="en-US"/>
              </w:rPr>
            </w:pPr>
          </w:p>
        </w:tc>
        <w:tc>
          <w:tcPr>
            <w:tcW w:w="2665" w:type="pct"/>
            <w:vMerge/>
            <w:vAlign w:val="center"/>
          </w:tcPr>
          <w:p w14:paraId="55F6F1F2" w14:textId="77777777" w:rsidR="00464C42" w:rsidRPr="00875FFC" w:rsidRDefault="00464C42" w:rsidP="001A0BF6">
            <w:pPr>
              <w:spacing w:before="120"/>
              <w:rPr>
                <w:rFonts w:eastAsia="Times New Roman"/>
                <w:color w:val="auto"/>
                <w:sz w:val="20"/>
                <w:szCs w:val="20"/>
                <w:lang w:val="en-US" w:eastAsia="en-US"/>
              </w:rPr>
            </w:pPr>
          </w:p>
        </w:tc>
        <w:tc>
          <w:tcPr>
            <w:tcW w:w="350" w:type="pct"/>
            <w:vAlign w:val="center"/>
          </w:tcPr>
          <w:p w14:paraId="7DACAD72" w14:textId="77777777" w:rsidR="00464C42" w:rsidRPr="00875FFC" w:rsidRDefault="00464C42"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CDP4</w:t>
            </w:r>
          </w:p>
        </w:tc>
        <w:tc>
          <w:tcPr>
            <w:tcW w:w="591" w:type="pct"/>
            <w:vAlign w:val="center"/>
          </w:tcPr>
          <w:p w14:paraId="6486FB21" w14:textId="77777777" w:rsidR="00464C42" w:rsidRPr="00875FFC" w:rsidRDefault="00464C42"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464C42" w:rsidRPr="00875FFC" w14:paraId="4A542109" w14:textId="77777777">
        <w:tc>
          <w:tcPr>
            <w:tcW w:w="328" w:type="pct"/>
            <w:vMerge/>
            <w:vAlign w:val="center"/>
          </w:tcPr>
          <w:p w14:paraId="6FC76068" w14:textId="77777777" w:rsidR="00464C42" w:rsidRPr="00875FFC" w:rsidRDefault="00464C42" w:rsidP="001A0BF6">
            <w:pPr>
              <w:widowControl/>
              <w:spacing w:before="120"/>
              <w:rPr>
                <w:rFonts w:eastAsia="Times New Roman"/>
                <w:color w:val="auto"/>
                <w:sz w:val="20"/>
                <w:szCs w:val="20"/>
                <w:lang w:val="en-US" w:eastAsia="en-US"/>
              </w:rPr>
            </w:pPr>
          </w:p>
        </w:tc>
        <w:tc>
          <w:tcPr>
            <w:tcW w:w="1066" w:type="pct"/>
            <w:vMerge/>
            <w:vAlign w:val="center"/>
          </w:tcPr>
          <w:p w14:paraId="4ECA7A54" w14:textId="77777777" w:rsidR="00464C42" w:rsidRPr="00875FFC" w:rsidRDefault="00464C42" w:rsidP="001A0BF6">
            <w:pPr>
              <w:widowControl/>
              <w:spacing w:before="120"/>
              <w:rPr>
                <w:rFonts w:eastAsia="Times New Roman"/>
                <w:color w:val="auto"/>
                <w:sz w:val="20"/>
                <w:szCs w:val="20"/>
                <w:lang w:val="en-US" w:eastAsia="en-US"/>
              </w:rPr>
            </w:pPr>
          </w:p>
        </w:tc>
        <w:tc>
          <w:tcPr>
            <w:tcW w:w="2665" w:type="pct"/>
            <w:vMerge/>
            <w:vAlign w:val="center"/>
          </w:tcPr>
          <w:p w14:paraId="48C3CECB" w14:textId="77777777" w:rsidR="00464C42" w:rsidRPr="00875FFC" w:rsidRDefault="00464C42" w:rsidP="001A0BF6">
            <w:pPr>
              <w:widowControl/>
              <w:spacing w:before="120"/>
              <w:rPr>
                <w:rFonts w:eastAsia="Times New Roman"/>
                <w:color w:val="auto"/>
                <w:sz w:val="20"/>
                <w:szCs w:val="20"/>
                <w:lang w:val="en-US" w:eastAsia="en-US"/>
              </w:rPr>
            </w:pPr>
          </w:p>
        </w:tc>
        <w:tc>
          <w:tcPr>
            <w:tcW w:w="350" w:type="pct"/>
            <w:vAlign w:val="center"/>
          </w:tcPr>
          <w:p w14:paraId="1AE11944" w14:textId="77777777" w:rsidR="00464C42" w:rsidRPr="00875FFC" w:rsidRDefault="00464C42"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CDP4</w:t>
            </w:r>
          </w:p>
        </w:tc>
        <w:tc>
          <w:tcPr>
            <w:tcW w:w="591" w:type="pct"/>
            <w:vAlign w:val="center"/>
          </w:tcPr>
          <w:p w14:paraId="4892FF2C" w14:textId="77777777" w:rsidR="00464C42" w:rsidRPr="00875FFC" w:rsidRDefault="0007527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r w:rsidR="00464C42" w:rsidRPr="00875FFC">
              <w:rPr>
                <w:rFonts w:eastAsia="Times New Roman"/>
                <w:color w:val="auto"/>
                <w:sz w:val="20"/>
                <w:szCs w:val="20"/>
                <w:lang w:val="en-US" w:eastAsia="en-US"/>
              </w:rPr>
              <w:t>)</w:t>
            </w:r>
          </w:p>
        </w:tc>
      </w:tr>
      <w:tr w:rsidR="00972EF3" w:rsidRPr="00875FFC" w14:paraId="12C9DA08" w14:textId="77777777">
        <w:tc>
          <w:tcPr>
            <w:tcW w:w="328" w:type="pct"/>
            <w:vMerge w:val="restart"/>
            <w:vAlign w:val="center"/>
          </w:tcPr>
          <w:p w14:paraId="18843F3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IP_63</w:t>
            </w:r>
          </w:p>
        </w:tc>
        <w:tc>
          <w:tcPr>
            <w:tcW w:w="1066" w:type="pct"/>
            <w:vMerge w:val="restart"/>
            <w:vAlign w:val="center"/>
          </w:tcPr>
          <w:p w14:paraId="247B19B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Danh sách bên liên quan của BDA</w:t>
            </w:r>
          </w:p>
        </w:tc>
        <w:tc>
          <w:tcPr>
            <w:tcW w:w="2665" w:type="pct"/>
            <w:vMerge w:val="restart"/>
            <w:vAlign w:val="center"/>
          </w:tcPr>
          <w:p w14:paraId="21968CC6"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các bên liên quan chính của BDA và các nhà lãnh đạo dự án</w:t>
            </w:r>
          </w:p>
        </w:tc>
        <w:tc>
          <w:tcPr>
            <w:tcW w:w="350" w:type="pct"/>
            <w:vAlign w:val="center"/>
          </w:tcPr>
          <w:p w14:paraId="27A3551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CDP1</w:t>
            </w:r>
          </w:p>
        </w:tc>
        <w:tc>
          <w:tcPr>
            <w:tcW w:w="591" w:type="pct"/>
            <w:vAlign w:val="center"/>
          </w:tcPr>
          <w:p w14:paraId="4004CA1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67B92F60" w14:textId="77777777">
        <w:tc>
          <w:tcPr>
            <w:tcW w:w="328" w:type="pct"/>
            <w:vMerge/>
            <w:vAlign w:val="center"/>
          </w:tcPr>
          <w:p w14:paraId="64BE1A2E"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6BFF362B"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38CDF932"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50DDCA7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CDP2</w:t>
            </w:r>
          </w:p>
        </w:tc>
        <w:tc>
          <w:tcPr>
            <w:tcW w:w="591" w:type="pct"/>
            <w:vAlign w:val="center"/>
          </w:tcPr>
          <w:p w14:paraId="67ACB56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168404EE" w14:textId="77777777">
        <w:tc>
          <w:tcPr>
            <w:tcW w:w="328" w:type="pct"/>
            <w:vMerge w:val="restart"/>
            <w:vAlign w:val="center"/>
          </w:tcPr>
          <w:p w14:paraId="465B5DB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IP_64</w:t>
            </w:r>
          </w:p>
        </w:tc>
        <w:tc>
          <w:tcPr>
            <w:tcW w:w="1066" w:type="pct"/>
            <w:vMerge w:val="restart"/>
            <w:vAlign w:val="center"/>
          </w:tcPr>
          <w:p w14:paraId="3A2778F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Điều chỉnh KRA hoặc KPI của các bên liên quan BDA với các mục tiêu BDA</w:t>
            </w:r>
          </w:p>
        </w:tc>
        <w:tc>
          <w:tcPr>
            <w:tcW w:w="2665" w:type="pct"/>
            <w:vMerge w:val="restart"/>
            <w:vAlign w:val="center"/>
          </w:tcPr>
          <w:p w14:paraId="1758981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KRA hoặc KPI của các cá nhân liên quan phù hợp với các mục tiêu của BDA cho tổ chức</w:t>
            </w:r>
          </w:p>
        </w:tc>
        <w:tc>
          <w:tcPr>
            <w:tcW w:w="350" w:type="pct"/>
            <w:vAlign w:val="center"/>
          </w:tcPr>
          <w:p w14:paraId="3CD0581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CDP1</w:t>
            </w:r>
          </w:p>
        </w:tc>
        <w:tc>
          <w:tcPr>
            <w:tcW w:w="591" w:type="pct"/>
            <w:vAlign w:val="center"/>
          </w:tcPr>
          <w:p w14:paraId="1FD0561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69B3A420" w14:textId="77777777">
        <w:tc>
          <w:tcPr>
            <w:tcW w:w="328" w:type="pct"/>
            <w:vMerge/>
            <w:vAlign w:val="center"/>
          </w:tcPr>
          <w:p w14:paraId="61BDDE00"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4BFA810A"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64352AB5"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66B445E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CDP2</w:t>
            </w:r>
          </w:p>
        </w:tc>
        <w:tc>
          <w:tcPr>
            <w:tcW w:w="591" w:type="pct"/>
            <w:vAlign w:val="center"/>
          </w:tcPr>
          <w:p w14:paraId="2CEBB60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 c)</w:t>
            </w:r>
          </w:p>
        </w:tc>
      </w:tr>
      <w:tr w:rsidR="00972EF3" w:rsidRPr="00875FFC" w14:paraId="599B3EFD" w14:textId="77777777">
        <w:tc>
          <w:tcPr>
            <w:tcW w:w="328" w:type="pct"/>
            <w:vMerge/>
            <w:vAlign w:val="center"/>
          </w:tcPr>
          <w:p w14:paraId="2BAC618D"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0F2736B7"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6E6AD1CF"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12FFEF6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CDP3</w:t>
            </w:r>
          </w:p>
        </w:tc>
        <w:tc>
          <w:tcPr>
            <w:tcW w:w="591" w:type="pct"/>
            <w:vAlign w:val="center"/>
          </w:tcPr>
          <w:p w14:paraId="7F90305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w:t>
            </w:r>
          </w:p>
        </w:tc>
      </w:tr>
      <w:tr w:rsidR="00972EF3" w:rsidRPr="00875FFC" w14:paraId="21B06A07" w14:textId="77777777">
        <w:tc>
          <w:tcPr>
            <w:tcW w:w="328" w:type="pct"/>
            <w:vMerge w:val="restart"/>
            <w:vAlign w:val="center"/>
          </w:tcPr>
          <w:p w14:paraId="33CC518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IP_65</w:t>
            </w:r>
          </w:p>
        </w:tc>
        <w:tc>
          <w:tcPr>
            <w:tcW w:w="1066" w:type="pct"/>
            <w:vMerge w:val="restart"/>
            <w:vAlign w:val="center"/>
          </w:tcPr>
          <w:p w14:paraId="40610EF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và tình trạng tuyển dụng</w:t>
            </w:r>
          </w:p>
        </w:tc>
        <w:tc>
          <w:tcPr>
            <w:tcW w:w="2665" w:type="pct"/>
            <w:vMerge w:val="restart"/>
            <w:vAlign w:val="center"/>
          </w:tcPr>
          <w:p w14:paraId="66883940"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kế hoạch tuyển dụng và trạng thái cho các nguồn lực BDA cho tổ chức</w:t>
            </w:r>
          </w:p>
        </w:tc>
        <w:tc>
          <w:tcPr>
            <w:tcW w:w="350" w:type="pct"/>
            <w:vAlign w:val="center"/>
          </w:tcPr>
          <w:p w14:paraId="1309417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CDP1</w:t>
            </w:r>
          </w:p>
        </w:tc>
        <w:tc>
          <w:tcPr>
            <w:tcW w:w="591" w:type="pct"/>
            <w:vAlign w:val="center"/>
          </w:tcPr>
          <w:p w14:paraId="652042D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w:t>
            </w:r>
          </w:p>
        </w:tc>
      </w:tr>
      <w:tr w:rsidR="00972EF3" w:rsidRPr="00875FFC" w14:paraId="6261C518" w14:textId="77777777">
        <w:tc>
          <w:tcPr>
            <w:tcW w:w="328" w:type="pct"/>
            <w:vMerge/>
            <w:vAlign w:val="center"/>
          </w:tcPr>
          <w:p w14:paraId="07E04C10"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42D2BA29"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293C8126"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113368D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CDP2</w:t>
            </w:r>
          </w:p>
        </w:tc>
        <w:tc>
          <w:tcPr>
            <w:tcW w:w="591" w:type="pct"/>
            <w:vAlign w:val="center"/>
          </w:tcPr>
          <w:p w14:paraId="7C4AF33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 c)</w:t>
            </w:r>
          </w:p>
        </w:tc>
      </w:tr>
      <w:tr w:rsidR="00972EF3" w:rsidRPr="00875FFC" w14:paraId="3DC4CAAB" w14:textId="77777777">
        <w:tc>
          <w:tcPr>
            <w:tcW w:w="328" w:type="pct"/>
            <w:vMerge w:val="restart"/>
            <w:vAlign w:val="center"/>
          </w:tcPr>
          <w:p w14:paraId="5BD31F6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IP_66</w:t>
            </w:r>
          </w:p>
        </w:tc>
        <w:tc>
          <w:tcPr>
            <w:tcW w:w="1066" w:type="pct"/>
            <w:vMerge w:val="restart"/>
            <w:vAlign w:val="center"/>
          </w:tcPr>
          <w:p w14:paraId="4D69A68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Phân tích khoảng cách tiềm năng của BDA</w:t>
            </w:r>
          </w:p>
        </w:tc>
        <w:tc>
          <w:tcPr>
            <w:tcW w:w="2665" w:type="pct"/>
            <w:vMerge w:val="restart"/>
            <w:vAlign w:val="center"/>
          </w:tcPr>
          <w:p w14:paraId="6925CA7A"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Chỉ định khoảng cách tài năng BDA trong tổ chức</w:t>
            </w:r>
          </w:p>
          <w:p w14:paraId="69D590D2"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đề cập đến kế hoạch tuyển dụng để lấp đầy khoảng cách </w:t>
            </w: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đề cập đến kế hoạch đào tạo để lấp đầy khoảng cách</w:t>
            </w:r>
          </w:p>
        </w:tc>
        <w:tc>
          <w:tcPr>
            <w:tcW w:w="350" w:type="pct"/>
            <w:vAlign w:val="center"/>
          </w:tcPr>
          <w:p w14:paraId="4121B4B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CDP1</w:t>
            </w:r>
          </w:p>
        </w:tc>
        <w:tc>
          <w:tcPr>
            <w:tcW w:w="591" w:type="pct"/>
            <w:vAlign w:val="center"/>
          </w:tcPr>
          <w:p w14:paraId="451E7D9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 </w:t>
            </w:r>
            <w:r w:rsidR="0019798E" w:rsidRPr="00875FFC">
              <w:rPr>
                <w:rFonts w:eastAsia="Times New Roman"/>
                <w:color w:val="auto"/>
                <w:sz w:val="20"/>
                <w:szCs w:val="20"/>
                <w:lang w:val="en-US" w:eastAsia="en-US"/>
              </w:rPr>
              <w:t>c</w:t>
            </w:r>
            <w:r w:rsidRPr="00875FFC">
              <w:rPr>
                <w:rFonts w:eastAsia="Times New Roman"/>
                <w:color w:val="auto"/>
                <w:sz w:val="20"/>
                <w:szCs w:val="20"/>
                <w:lang w:val="en-US" w:eastAsia="en-US"/>
              </w:rPr>
              <w:t>)</w:t>
            </w:r>
          </w:p>
        </w:tc>
      </w:tr>
      <w:tr w:rsidR="00972EF3" w:rsidRPr="00875FFC" w14:paraId="3B75310A" w14:textId="77777777">
        <w:tc>
          <w:tcPr>
            <w:tcW w:w="328" w:type="pct"/>
            <w:vMerge/>
            <w:vAlign w:val="center"/>
          </w:tcPr>
          <w:p w14:paraId="419FE088"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2D759627"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130E1A5B"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1F15D3C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CDP2</w:t>
            </w:r>
          </w:p>
        </w:tc>
        <w:tc>
          <w:tcPr>
            <w:tcW w:w="591" w:type="pct"/>
            <w:vAlign w:val="center"/>
          </w:tcPr>
          <w:p w14:paraId="236A2E0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b), </w:t>
            </w:r>
            <w:r w:rsidR="00837D5B" w:rsidRPr="00875FFC">
              <w:rPr>
                <w:rFonts w:eastAsia="Times New Roman"/>
                <w:color w:val="auto"/>
                <w:sz w:val="20"/>
                <w:szCs w:val="20"/>
                <w:lang w:val="en-US" w:eastAsia="en-US"/>
              </w:rPr>
              <w:t>c</w:t>
            </w:r>
            <w:r w:rsidRPr="00875FFC">
              <w:rPr>
                <w:rFonts w:eastAsia="Times New Roman"/>
                <w:color w:val="auto"/>
                <w:sz w:val="20"/>
                <w:szCs w:val="20"/>
                <w:lang w:val="en-US" w:eastAsia="en-US"/>
              </w:rPr>
              <w:t>)</w:t>
            </w:r>
          </w:p>
        </w:tc>
      </w:tr>
      <w:tr w:rsidR="00972EF3" w:rsidRPr="00875FFC" w14:paraId="71012042" w14:textId="77777777">
        <w:tc>
          <w:tcPr>
            <w:tcW w:w="328" w:type="pct"/>
            <w:vMerge/>
            <w:vAlign w:val="center"/>
          </w:tcPr>
          <w:p w14:paraId="19E72CB2"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54AA56E5"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25D46BCE"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613884C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CDP2</w:t>
            </w:r>
          </w:p>
        </w:tc>
        <w:tc>
          <w:tcPr>
            <w:tcW w:w="591" w:type="pct"/>
            <w:vAlign w:val="center"/>
          </w:tcPr>
          <w:p w14:paraId="504B3A1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w:t>
            </w:r>
          </w:p>
        </w:tc>
      </w:tr>
      <w:tr w:rsidR="00972EF3" w:rsidRPr="00875FFC" w14:paraId="054EEB2D" w14:textId="77777777">
        <w:tc>
          <w:tcPr>
            <w:tcW w:w="328" w:type="pct"/>
            <w:vAlign w:val="center"/>
          </w:tcPr>
          <w:p w14:paraId="533F66E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IP_68</w:t>
            </w:r>
          </w:p>
        </w:tc>
        <w:tc>
          <w:tcPr>
            <w:tcW w:w="1066" w:type="pct"/>
            <w:vAlign w:val="center"/>
          </w:tcPr>
          <w:p w14:paraId="425ABCF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w:t>
            </w:r>
            <w:r w:rsidR="0019798E" w:rsidRPr="00875FFC">
              <w:rPr>
                <w:rFonts w:eastAsia="Times New Roman"/>
                <w:color w:val="auto"/>
                <w:sz w:val="20"/>
                <w:szCs w:val="20"/>
                <w:lang w:val="en-US" w:eastAsia="en-US"/>
              </w:rPr>
              <w:t xml:space="preserve"> </w:t>
            </w:r>
            <w:r w:rsidRPr="00875FFC">
              <w:rPr>
                <w:rFonts w:eastAsia="Times New Roman"/>
                <w:color w:val="auto"/>
                <w:sz w:val="20"/>
                <w:szCs w:val="20"/>
                <w:lang w:val="en-US" w:eastAsia="en-US"/>
              </w:rPr>
              <w:t>và tình trạng tuyển dụng</w:t>
            </w:r>
          </w:p>
        </w:tc>
        <w:tc>
          <w:tcPr>
            <w:tcW w:w="2665" w:type="pct"/>
            <w:vAlign w:val="center"/>
          </w:tcPr>
          <w:p w14:paraId="2E0F8FBE"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Bao gồm kế hoạch tuyển dụng và trạng thái của các nguồn lực BDA</w:t>
            </w:r>
          </w:p>
        </w:tc>
        <w:tc>
          <w:tcPr>
            <w:tcW w:w="350" w:type="pct"/>
            <w:vAlign w:val="center"/>
          </w:tcPr>
          <w:p w14:paraId="260A413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CDP2</w:t>
            </w:r>
          </w:p>
        </w:tc>
        <w:tc>
          <w:tcPr>
            <w:tcW w:w="591" w:type="pct"/>
            <w:vAlign w:val="center"/>
          </w:tcPr>
          <w:p w14:paraId="7274C8F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742EC7DA" w14:textId="77777777">
        <w:tc>
          <w:tcPr>
            <w:tcW w:w="328" w:type="pct"/>
            <w:vMerge w:val="restart"/>
            <w:vAlign w:val="center"/>
          </w:tcPr>
          <w:p w14:paraId="3FA0D46C" w14:textId="77777777" w:rsidR="00972EF3" w:rsidRPr="00875FFC" w:rsidRDefault="00351450"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w:t>
            </w:r>
            <w:r w:rsidR="00972EF3" w:rsidRPr="00875FFC">
              <w:rPr>
                <w:rFonts w:eastAsia="Times New Roman"/>
                <w:color w:val="auto"/>
                <w:sz w:val="20"/>
                <w:szCs w:val="20"/>
                <w:lang w:val="en-US" w:eastAsia="en-US"/>
              </w:rPr>
              <w:t>69</w:t>
            </w:r>
          </w:p>
        </w:tc>
        <w:tc>
          <w:tcPr>
            <w:tcW w:w="1066" w:type="pct"/>
            <w:vMerge w:val="restart"/>
            <w:vAlign w:val="center"/>
          </w:tcPr>
          <w:p w14:paraId="1801FA1F"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đào tạo</w:t>
            </w:r>
          </w:p>
        </w:tc>
        <w:tc>
          <w:tcPr>
            <w:tcW w:w="2665" w:type="pct"/>
            <w:vMerge w:val="restart"/>
            <w:vAlign w:val="center"/>
          </w:tcPr>
          <w:p w14:paraId="1EE5244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Kế hoạch đào tạo cho các nguồn lực và trạng thái</w:t>
            </w:r>
          </w:p>
        </w:tc>
        <w:tc>
          <w:tcPr>
            <w:tcW w:w="350" w:type="pct"/>
            <w:vAlign w:val="center"/>
          </w:tcPr>
          <w:p w14:paraId="57AE317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CDP2</w:t>
            </w:r>
          </w:p>
        </w:tc>
        <w:tc>
          <w:tcPr>
            <w:tcW w:w="591" w:type="pct"/>
            <w:vAlign w:val="center"/>
          </w:tcPr>
          <w:p w14:paraId="50AC11A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490D9198" w14:textId="77777777">
        <w:tc>
          <w:tcPr>
            <w:tcW w:w="328" w:type="pct"/>
            <w:vMerge/>
            <w:vAlign w:val="center"/>
          </w:tcPr>
          <w:p w14:paraId="41B5E444"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7A02D818"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5A29174A"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756F546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CDP3</w:t>
            </w:r>
          </w:p>
        </w:tc>
        <w:tc>
          <w:tcPr>
            <w:tcW w:w="591" w:type="pct"/>
            <w:vAlign w:val="center"/>
          </w:tcPr>
          <w:p w14:paraId="4B063AE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972EF3" w:rsidRPr="00875FFC" w14:paraId="6B801CA0" w14:textId="77777777">
        <w:tc>
          <w:tcPr>
            <w:tcW w:w="328" w:type="pct"/>
            <w:vMerge/>
            <w:vAlign w:val="center"/>
          </w:tcPr>
          <w:p w14:paraId="2897557A" w14:textId="77777777" w:rsidR="00972EF3" w:rsidRPr="00875FFC" w:rsidRDefault="00972EF3" w:rsidP="001A0BF6">
            <w:pPr>
              <w:widowControl/>
              <w:spacing w:before="120"/>
              <w:rPr>
                <w:rFonts w:eastAsia="Times New Roman"/>
                <w:color w:val="auto"/>
                <w:sz w:val="20"/>
                <w:szCs w:val="20"/>
                <w:lang w:val="en-US" w:eastAsia="en-US"/>
              </w:rPr>
            </w:pPr>
          </w:p>
        </w:tc>
        <w:tc>
          <w:tcPr>
            <w:tcW w:w="1066" w:type="pct"/>
            <w:vMerge/>
            <w:vAlign w:val="center"/>
          </w:tcPr>
          <w:p w14:paraId="50B6FA51" w14:textId="77777777" w:rsidR="00972EF3" w:rsidRPr="00875FFC" w:rsidRDefault="00972EF3" w:rsidP="001A0BF6">
            <w:pPr>
              <w:widowControl/>
              <w:spacing w:before="120"/>
              <w:rPr>
                <w:rFonts w:eastAsia="Times New Roman"/>
                <w:color w:val="auto"/>
                <w:sz w:val="20"/>
                <w:szCs w:val="20"/>
                <w:lang w:val="en-US" w:eastAsia="en-US"/>
              </w:rPr>
            </w:pPr>
          </w:p>
        </w:tc>
        <w:tc>
          <w:tcPr>
            <w:tcW w:w="2665" w:type="pct"/>
            <w:vMerge/>
            <w:vAlign w:val="center"/>
          </w:tcPr>
          <w:p w14:paraId="16ADDCD4" w14:textId="77777777" w:rsidR="00972EF3" w:rsidRPr="00875FFC" w:rsidRDefault="00972EF3" w:rsidP="001A0BF6">
            <w:pPr>
              <w:widowControl/>
              <w:spacing w:before="120"/>
              <w:rPr>
                <w:rFonts w:eastAsia="Times New Roman"/>
                <w:color w:val="auto"/>
                <w:sz w:val="20"/>
                <w:szCs w:val="20"/>
                <w:lang w:val="en-US" w:eastAsia="en-US"/>
              </w:rPr>
            </w:pPr>
          </w:p>
        </w:tc>
        <w:tc>
          <w:tcPr>
            <w:tcW w:w="350" w:type="pct"/>
            <w:vAlign w:val="center"/>
          </w:tcPr>
          <w:p w14:paraId="26FD7DF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CDP4</w:t>
            </w:r>
          </w:p>
        </w:tc>
        <w:tc>
          <w:tcPr>
            <w:tcW w:w="591" w:type="pct"/>
            <w:vAlign w:val="center"/>
          </w:tcPr>
          <w:p w14:paraId="65D65B7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4D635AE0" w14:textId="77777777">
        <w:tc>
          <w:tcPr>
            <w:tcW w:w="328" w:type="pct"/>
            <w:vAlign w:val="center"/>
          </w:tcPr>
          <w:p w14:paraId="2CD72701"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IP_70</w:t>
            </w:r>
          </w:p>
        </w:tc>
        <w:tc>
          <w:tcPr>
            <w:tcW w:w="1066" w:type="pct"/>
            <w:vAlign w:val="center"/>
          </w:tcPr>
          <w:p w14:paraId="55001506"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chuyển đổi nguồn lực</w:t>
            </w:r>
          </w:p>
        </w:tc>
        <w:tc>
          <w:tcPr>
            <w:tcW w:w="2665" w:type="pct"/>
            <w:vAlign w:val="center"/>
          </w:tcPr>
          <w:p w14:paraId="7F3361D7"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Chỉ định các kế hoạch chuyển đổi có thể có cho các nguồn lực dựa trên phân tích TMP (kế hoạch quản lý tài năng)</w:t>
            </w:r>
          </w:p>
        </w:tc>
        <w:tc>
          <w:tcPr>
            <w:tcW w:w="350" w:type="pct"/>
            <w:vAlign w:val="center"/>
          </w:tcPr>
          <w:p w14:paraId="713D6D10"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CDP2</w:t>
            </w:r>
          </w:p>
        </w:tc>
        <w:tc>
          <w:tcPr>
            <w:tcW w:w="591" w:type="pct"/>
            <w:vAlign w:val="center"/>
          </w:tcPr>
          <w:p w14:paraId="5C8DF7A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D51106" w:rsidRPr="00875FFC" w14:paraId="2BA932B4" w14:textId="77777777">
        <w:tc>
          <w:tcPr>
            <w:tcW w:w="328" w:type="pct"/>
            <w:vMerge w:val="restart"/>
            <w:vAlign w:val="center"/>
          </w:tcPr>
          <w:p w14:paraId="77A21199" w14:textId="77777777" w:rsidR="00D51106" w:rsidRPr="00875FFC" w:rsidRDefault="00D51106"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IP_71</w:t>
            </w:r>
          </w:p>
        </w:tc>
        <w:tc>
          <w:tcPr>
            <w:tcW w:w="1066" w:type="pct"/>
            <w:vMerge w:val="restart"/>
            <w:vAlign w:val="center"/>
          </w:tcPr>
          <w:p w14:paraId="1F8A0CB3" w14:textId="77777777" w:rsidR="00D51106" w:rsidRPr="00875FFC" w:rsidRDefault="00D51106"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Phương pháp tham gia và đánh giá cho các nguồn lực của BDA</w:t>
            </w:r>
          </w:p>
        </w:tc>
        <w:tc>
          <w:tcPr>
            <w:tcW w:w="2665" w:type="pct"/>
            <w:vMerge w:val="restart"/>
            <w:vAlign w:val="center"/>
          </w:tcPr>
          <w:p w14:paraId="0E15FB15" w14:textId="77777777" w:rsidR="00D51106"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D51106" w:rsidRPr="00875FFC">
              <w:rPr>
                <w:rFonts w:eastAsia="Times New Roman"/>
                <w:color w:val="auto"/>
                <w:sz w:val="20"/>
                <w:szCs w:val="20"/>
                <w:lang w:val="en-US" w:eastAsia="en-US"/>
              </w:rPr>
              <w:t xml:space="preserve"> Mô tả các phương pháp gắn kết nhân viên và phương pháp đánh giá cho quản lý vốn con người của BDA</w:t>
            </w:r>
          </w:p>
        </w:tc>
        <w:tc>
          <w:tcPr>
            <w:tcW w:w="350" w:type="pct"/>
            <w:vAlign w:val="center"/>
          </w:tcPr>
          <w:p w14:paraId="7C4E161D" w14:textId="77777777" w:rsidR="00D51106" w:rsidRPr="00875FFC" w:rsidRDefault="00D51106"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CDP2</w:t>
            </w:r>
          </w:p>
        </w:tc>
        <w:tc>
          <w:tcPr>
            <w:tcW w:w="591" w:type="pct"/>
            <w:vAlign w:val="center"/>
          </w:tcPr>
          <w:p w14:paraId="5AB34D4C" w14:textId="77777777" w:rsidR="00D51106" w:rsidRPr="00875FFC" w:rsidRDefault="00D51106"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r w:rsidR="00D51106" w:rsidRPr="00875FFC" w14:paraId="4F4858C1" w14:textId="77777777">
        <w:tc>
          <w:tcPr>
            <w:tcW w:w="328" w:type="pct"/>
            <w:vMerge/>
            <w:vAlign w:val="center"/>
          </w:tcPr>
          <w:p w14:paraId="150AF1EB" w14:textId="77777777" w:rsidR="00D51106" w:rsidRPr="00875FFC" w:rsidRDefault="00D51106" w:rsidP="001A0BF6">
            <w:pPr>
              <w:widowControl/>
              <w:spacing w:before="120"/>
              <w:rPr>
                <w:rFonts w:eastAsia="Times New Roman"/>
                <w:color w:val="auto"/>
                <w:sz w:val="20"/>
                <w:szCs w:val="20"/>
                <w:lang w:val="en-US" w:eastAsia="en-US"/>
              </w:rPr>
            </w:pPr>
          </w:p>
        </w:tc>
        <w:tc>
          <w:tcPr>
            <w:tcW w:w="1066" w:type="pct"/>
            <w:vMerge/>
            <w:vAlign w:val="center"/>
          </w:tcPr>
          <w:p w14:paraId="5FEF85A2" w14:textId="77777777" w:rsidR="00D51106" w:rsidRPr="00875FFC" w:rsidRDefault="00D51106" w:rsidP="001A0BF6">
            <w:pPr>
              <w:widowControl/>
              <w:spacing w:before="120"/>
              <w:rPr>
                <w:rFonts w:eastAsia="Times New Roman"/>
                <w:color w:val="auto"/>
                <w:sz w:val="20"/>
                <w:szCs w:val="20"/>
                <w:lang w:val="en-US" w:eastAsia="en-US"/>
              </w:rPr>
            </w:pPr>
          </w:p>
        </w:tc>
        <w:tc>
          <w:tcPr>
            <w:tcW w:w="2665" w:type="pct"/>
            <w:vMerge/>
            <w:vAlign w:val="center"/>
          </w:tcPr>
          <w:p w14:paraId="02E679B6" w14:textId="77777777" w:rsidR="00D51106" w:rsidRPr="00875FFC" w:rsidRDefault="00D51106" w:rsidP="001A0BF6">
            <w:pPr>
              <w:widowControl/>
              <w:spacing w:before="120"/>
              <w:rPr>
                <w:rFonts w:eastAsia="Times New Roman"/>
                <w:color w:val="auto"/>
                <w:sz w:val="20"/>
                <w:szCs w:val="20"/>
                <w:lang w:val="en-US" w:eastAsia="en-US"/>
              </w:rPr>
            </w:pPr>
          </w:p>
        </w:tc>
        <w:tc>
          <w:tcPr>
            <w:tcW w:w="350" w:type="pct"/>
            <w:vAlign w:val="center"/>
          </w:tcPr>
          <w:p w14:paraId="5ED7F722" w14:textId="77777777" w:rsidR="00D51106" w:rsidRPr="00875FFC" w:rsidRDefault="00D51106"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CDP3</w:t>
            </w:r>
          </w:p>
        </w:tc>
        <w:tc>
          <w:tcPr>
            <w:tcW w:w="591" w:type="pct"/>
            <w:vAlign w:val="center"/>
          </w:tcPr>
          <w:p w14:paraId="1E30C027" w14:textId="77777777" w:rsidR="00D51106" w:rsidRPr="00875FFC" w:rsidRDefault="00D51106"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w:t>
            </w:r>
          </w:p>
        </w:tc>
      </w:tr>
      <w:tr w:rsidR="00D51106" w:rsidRPr="00875FFC" w14:paraId="14FA1294" w14:textId="77777777">
        <w:tc>
          <w:tcPr>
            <w:tcW w:w="328" w:type="pct"/>
            <w:vMerge/>
            <w:vAlign w:val="center"/>
          </w:tcPr>
          <w:p w14:paraId="2581D3FC" w14:textId="77777777" w:rsidR="00D51106" w:rsidRPr="00875FFC" w:rsidRDefault="00D51106" w:rsidP="001A0BF6">
            <w:pPr>
              <w:widowControl/>
              <w:spacing w:before="120"/>
              <w:rPr>
                <w:rFonts w:eastAsia="Times New Roman"/>
                <w:color w:val="auto"/>
                <w:sz w:val="20"/>
                <w:szCs w:val="20"/>
                <w:lang w:val="en-US" w:eastAsia="en-US"/>
              </w:rPr>
            </w:pPr>
          </w:p>
        </w:tc>
        <w:tc>
          <w:tcPr>
            <w:tcW w:w="1066" w:type="pct"/>
            <w:vMerge/>
            <w:vAlign w:val="center"/>
          </w:tcPr>
          <w:p w14:paraId="00AE254B" w14:textId="77777777" w:rsidR="00D51106" w:rsidRPr="00875FFC" w:rsidRDefault="00D51106" w:rsidP="001A0BF6">
            <w:pPr>
              <w:widowControl/>
              <w:spacing w:before="120"/>
              <w:rPr>
                <w:rFonts w:eastAsia="Times New Roman"/>
                <w:color w:val="auto"/>
                <w:sz w:val="20"/>
                <w:szCs w:val="20"/>
                <w:lang w:val="en-US" w:eastAsia="en-US"/>
              </w:rPr>
            </w:pPr>
          </w:p>
        </w:tc>
        <w:tc>
          <w:tcPr>
            <w:tcW w:w="2665" w:type="pct"/>
            <w:vMerge/>
            <w:vAlign w:val="center"/>
          </w:tcPr>
          <w:p w14:paraId="33D9714F" w14:textId="77777777" w:rsidR="00D51106" w:rsidRPr="00875FFC" w:rsidRDefault="00D51106" w:rsidP="001A0BF6">
            <w:pPr>
              <w:widowControl/>
              <w:spacing w:before="120"/>
              <w:rPr>
                <w:rFonts w:eastAsia="Times New Roman"/>
                <w:color w:val="auto"/>
                <w:sz w:val="20"/>
                <w:szCs w:val="20"/>
                <w:lang w:val="en-US" w:eastAsia="en-US"/>
              </w:rPr>
            </w:pPr>
          </w:p>
        </w:tc>
        <w:tc>
          <w:tcPr>
            <w:tcW w:w="350" w:type="pct"/>
            <w:vAlign w:val="center"/>
          </w:tcPr>
          <w:p w14:paraId="37DCACFB" w14:textId="77777777" w:rsidR="00D51106" w:rsidRPr="00875FFC" w:rsidRDefault="00D51106"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CDP4</w:t>
            </w:r>
          </w:p>
        </w:tc>
        <w:tc>
          <w:tcPr>
            <w:tcW w:w="591" w:type="pct"/>
            <w:vAlign w:val="center"/>
          </w:tcPr>
          <w:p w14:paraId="27E4F0E4" w14:textId="77777777" w:rsidR="00D51106" w:rsidRPr="00875FFC" w:rsidRDefault="00D51106" w:rsidP="001A0BF6">
            <w:pPr>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620296AA" w14:textId="77777777">
        <w:tc>
          <w:tcPr>
            <w:tcW w:w="328" w:type="pct"/>
            <w:vAlign w:val="center"/>
          </w:tcPr>
          <w:p w14:paraId="58A770A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IP_72</w:t>
            </w:r>
          </w:p>
        </w:tc>
        <w:tc>
          <w:tcPr>
            <w:tcW w:w="1066" w:type="pct"/>
            <w:vAlign w:val="center"/>
          </w:tcPr>
          <w:p w14:paraId="2A98F1E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Lên kế hoạch sự kiện ý tưởng hoặc kaizen</w:t>
            </w:r>
          </w:p>
        </w:tc>
        <w:tc>
          <w:tcPr>
            <w:tcW w:w="2665" w:type="pct"/>
            <w:vAlign w:val="center"/>
          </w:tcPr>
          <w:p w14:paraId="48844EAE"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Cung cấp kế hoạch để có được các trường hợp sử dụng và triển khai PoC cho quá trình hoặc chức năng trong tổ chức để thực hiện BDA</w:t>
            </w:r>
          </w:p>
        </w:tc>
        <w:tc>
          <w:tcPr>
            <w:tcW w:w="350" w:type="pct"/>
            <w:vAlign w:val="center"/>
          </w:tcPr>
          <w:p w14:paraId="16CB526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CDP3</w:t>
            </w:r>
          </w:p>
        </w:tc>
        <w:tc>
          <w:tcPr>
            <w:tcW w:w="591" w:type="pct"/>
            <w:vAlign w:val="center"/>
          </w:tcPr>
          <w:p w14:paraId="112560E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c)</w:t>
            </w:r>
          </w:p>
        </w:tc>
      </w:tr>
      <w:tr w:rsidR="00972EF3" w:rsidRPr="00875FFC" w14:paraId="49CBD7AF" w14:textId="77777777">
        <w:tc>
          <w:tcPr>
            <w:tcW w:w="328" w:type="pct"/>
            <w:vAlign w:val="center"/>
          </w:tcPr>
          <w:p w14:paraId="185AEC6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IP_73</w:t>
            </w:r>
          </w:p>
        </w:tc>
        <w:tc>
          <w:tcPr>
            <w:tcW w:w="1066" w:type="pct"/>
            <w:vAlign w:val="center"/>
          </w:tcPr>
          <w:p w14:paraId="732CBDF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Sự tham gia và đóng góp của các đại sứ BDA</w:t>
            </w:r>
          </w:p>
        </w:tc>
        <w:tc>
          <w:tcPr>
            <w:tcW w:w="2665" w:type="pct"/>
            <w:vAlign w:val="center"/>
          </w:tcPr>
          <w:p w14:paraId="168027DD"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Xác định các đại sứ cho sáng kiến BDA trong toàn tổ chức</w:t>
            </w:r>
          </w:p>
          <w:p w14:paraId="4D86044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Xác nhận sự tham gia và đóng góp cụ thể của các đại sứ</w:t>
            </w:r>
          </w:p>
        </w:tc>
        <w:tc>
          <w:tcPr>
            <w:tcW w:w="350" w:type="pct"/>
            <w:vAlign w:val="center"/>
          </w:tcPr>
          <w:p w14:paraId="295E0995"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CDP3</w:t>
            </w:r>
          </w:p>
        </w:tc>
        <w:tc>
          <w:tcPr>
            <w:tcW w:w="591" w:type="pct"/>
            <w:vAlign w:val="center"/>
          </w:tcPr>
          <w:p w14:paraId="17A2560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w:t>
            </w:r>
          </w:p>
        </w:tc>
      </w:tr>
      <w:tr w:rsidR="00972EF3" w:rsidRPr="00875FFC" w14:paraId="721B6781" w14:textId="77777777">
        <w:tc>
          <w:tcPr>
            <w:tcW w:w="328" w:type="pct"/>
            <w:vAlign w:val="center"/>
          </w:tcPr>
          <w:p w14:paraId="2C1E3FC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IP_74</w:t>
            </w:r>
          </w:p>
        </w:tc>
        <w:tc>
          <w:tcPr>
            <w:tcW w:w="1066" w:type="pct"/>
            <w:vAlign w:val="center"/>
          </w:tcPr>
          <w:p w14:paraId="1F824C2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Kế hoạch chuyển đổi được BDA hỗ trợ</w:t>
            </w:r>
          </w:p>
        </w:tc>
        <w:tc>
          <w:tcPr>
            <w:tcW w:w="2665" w:type="pct"/>
            <w:vAlign w:val="center"/>
          </w:tcPr>
          <w:p w14:paraId="64B136BB"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các chuyển đổi mô hình kinh doanh có thể có cho các chức năng hoặc phòng ban hoặc quá trình hiện có hoặc các mô hình kinh doanh mới mở rộng thông qua BDA trong tổ chức</w:t>
            </w:r>
          </w:p>
        </w:tc>
        <w:tc>
          <w:tcPr>
            <w:tcW w:w="350" w:type="pct"/>
            <w:vAlign w:val="center"/>
          </w:tcPr>
          <w:p w14:paraId="7D8DA2B5" w14:textId="77777777" w:rsidR="00972EF3" w:rsidRPr="00875FFC" w:rsidRDefault="00F116DF"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w:t>
            </w:r>
            <w:r w:rsidR="00972EF3" w:rsidRPr="00875FFC">
              <w:rPr>
                <w:rFonts w:eastAsia="Times New Roman"/>
                <w:color w:val="auto"/>
                <w:sz w:val="20"/>
                <w:szCs w:val="20"/>
                <w:lang w:val="en-US" w:eastAsia="en-US"/>
              </w:rPr>
              <w:t>4</w:t>
            </w:r>
          </w:p>
        </w:tc>
        <w:tc>
          <w:tcPr>
            <w:tcW w:w="591" w:type="pct"/>
            <w:vAlign w:val="center"/>
          </w:tcPr>
          <w:p w14:paraId="3DA806D8" w14:textId="77777777" w:rsidR="00972EF3" w:rsidRPr="00875FFC" w:rsidRDefault="0007527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r w:rsidR="00972EF3" w:rsidRPr="00875FFC">
              <w:rPr>
                <w:rFonts w:eastAsia="Times New Roman"/>
                <w:color w:val="auto"/>
                <w:sz w:val="20"/>
                <w:szCs w:val="20"/>
                <w:lang w:val="en-US" w:eastAsia="en-US"/>
              </w:rPr>
              <w:t>)</w:t>
            </w:r>
          </w:p>
        </w:tc>
      </w:tr>
      <w:tr w:rsidR="00972EF3" w:rsidRPr="00875FFC" w14:paraId="49C5BB1A" w14:textId="77777777">
        <w:tc>
          <w:tcPr>
            <w:tcW w:w="328" w:type="pct"/>
            <w:vAlign w:val="center"/>
          </w:tcPr>
          <w:p w14:paraId="205EB44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IP_75</w:t>
            </w:r>
          </w:p>
        </w:tc>
        <w:tc>
          <w:tcPr>
            <w:tcW w:w="1066" w:type="pct"/>
            <w:vAlign w:val="center"/>
          </w:tcPr>
          <w:p w14:paraId="6C37D24D"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Báo cáo xu hướng mới</w:t>
            </w:r>
          </w:p>
        </w:tc>
        <w:tc>
          <w:tcPr>
            <w:tcW w:w="2665" w:type="pct"/>
            <w:vAlign w:val="center"/>
          </w:tcPr>
          <w:p w14:paraId="348BB621"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các xu hướng mới trên thị trường địa phương và toàn cầu trong các triển khai BDA</w:t>
            </w:r>
          </w:p>
        </w:tc>
        <w:tc>
          <w:tcPr>
            <w:tcW w:w="350" w:type="pct"/>
            <w:vAlign w:val="center"/>
          </w:tcPr>
          <w:p w14:paraId="6ED6E807"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CDP4</w:t>
            </w:r>
          </w:p>
        </w:tc>
        <w:tc>
          <w:tcPr>
            <w:tcW w:w="591" w:type="pct"/>
            <w:vAlign w:val="center"/>
          </w:tcPr>
          <w:p w14:paraId="45903ECB"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p>
        </w:tc>
      </w:tr>
      <w:tr w:rsidR="00972EF3" w:rsidRPr="00875FFC" w14:paraId="1CA6A7EA" w14:textId="77777777">
        <w:tc>
          <w:tcPr>
            <w:tcW w:w="328" w:type="pct"/>
            <w:vAlign w:val="center"/>
          </w:tcPr>
          <w:p w14:paraId="41A7A79E"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IP_76</w:t>
            </w:r>
          </w:p>
        </w:tc>
        <w:tc>
          <w:tcPr>
            <w:tcW w:w="1066" w:type="pct"/>
            <w:vAlign w:val="center"/>
          </w:tcPr>
          <w:p w14:paraId="57D623B3"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Các nhóm tham gia chức năng chéo</w:t>
            </w:r>
          </w:p>
        </w:tc>
        <w:tc>
          <w:tcPr>
            <w:tcW w:w="2665" w:type="pct"/>
            <w:vAlign w:val="center"/>
          </w:tcPr>
          <w:p w14:paraId="4D2478EC" w14:textId="77777777" w:rsidR="00972EF3" w:rsidRPr="00875FFC" w:rsidRDefault="00F75351"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w:t>
            </w:r>
            <w:r w:rsidR="00972EF3" w:rsidRPr="00875FFC">
              <w:rPr>
                <w:rFonts w:eastAsia="Times New Roman"/>
                <w:color w:val="auto"/>
                <w:sz w:val="20"/>
                <w:szCs w:val="20"/>
                <w:lang w:val="en-US" w:eastAsia="en-US"/>
              </w:rPr>
              <w:t xml:space="preserve"> Ghi lại các cấu trúc nhóm chức năng chéo trong việc triển khai các dự án BDA trong tổ chức</w:t>
            </w:r>
          </w:p>
        </w:tc>
        <w:tc>
          <w:tcPr>
            <w:tcW w:w="350" w:type="pct"/>
            <w:vAlign w:val="center"/>
          </w:tcPr>
          <w:p w14:paraId="0B3FC8FC"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CDP4</w:t>
            </w:r>
          </w:p>
        </w:tc>
        <w:tc>
          <w:tcPr>
            <w:tcW w:w="591" w:type="pct"/>
            <w:vAlign w:val="center"/>
          </w:tcPr>
          <w:p w14:paraId="290E1775" w14:textId="77777777" w:rsidR="00972EF3" w:rsidRPr="00875FFC" w:rsidRDefault="00075274"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a), b</w:t>
            </w:r>
            <w:r w:rsidR="00972EF3" w:rsidRPr="00875FFC">
              <w:rPr>
                <w:rFonts w:eastAsia="Times New Roman"/>
                <w:color w:val="auto"/>
                <w:sz w:val="20"/>
                <w:szCs w:val="20"/>
                <w:lang w:val="en-US" w:eastAsia="en-US"/>
              </w:rPr>
              <w:t>)</w:t>
            </w:r>
          </w:p>
        </w:tc>
      </w:tr>
    </w:tbl>
    <w:p w14:paraId="40848FA1"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b/>
          <w:bCs/>
          <w:color w:val="auto"/>
          <w:sz w:val="20"/>
          <w:szCs w:val="20"/>
          <w:lang w:val="en-US" w:eastAsia="en-US"/>
        </w:rPr>
        <w:t> </w:t>
      </w:r>
    </w:p>
    <w:p w14:paraId="3886E23D" w14:textId="77777777" w:rsidR="00972EF3" w:rsidRPr="00875FFC" w:rsidRDefault="00972EF3" w:rsidP="001A0BF6">
      <w:pPr>
        <w:widowControl/>
        <w:spacing w:before="120"/>
        <w:jc w:val="center"/>
        <w:rPr>
          <w:rFonts w:eastAsia="Times New Roman"/>
          <w:color w:val="auto"/>
          <w:sz w:val="20"/>
          <w:szCs w:val="20"/>
          <w:lang w:val="en-US" w:eastAsia="en-US"/>
        </w:rPr>
      </w:pPr>
      <w:r w:rsidRPr="00875FFC">
        <w:rPr>
          <w:rFonts w:eastAsia="Times New Roman"/>
          <w:b/>
          <w:bCs/>
          <w:color w:val="auto"/>
          <w:sz w:val="20"/>
          <w:szCs w:val="20"/>
          <w:lang w:val="en-US" w:eastAsia="en-US"/>
        </w:rPr>
        <w:t>Thư mục tài liệu tham khảo</w:t>
      </w:r>
    </w:p>
    <w:p w14:paraId="29A21454"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[1] ISO 80002:2020, Chất lượng dữ liệu - Phần 2: Từ vựng </w:t>
      </w:r>
      <w:r w:rsidRPr="00875FFC">
        <w:rPr>
          <w:rFonts w:eastAsia="Times New Roman"/>
          <w:i/>
          <w:color w:val="auto"/>
          <w:sz w:val="20"/>
          <w:szCs w:val="20"/>
          <w:lang w:val="en-US" w:eastAsia="en-US"/>
        </w:rPr>
        <w:t>(Data quality</w:t>
      </w:r>
      <w:r w:rsidR="00F75351" w:rsidRPr="00875FFC">
        <w:rPr>
          <w:rFonts w:eastAsia="Times New Roman"/>
          <w:i/>
          <w:color w:val="auto"/>
          <w:sz w:val="20"/>
          <w:szCs w:val="20"/>
          <w:lang w:val="en-US" w:eastAsia="en-US"/>
        </w:rPr>
        <w:t>-</w:t>
      </w:r>
      <w:r w:rsidRPr="00875FFC">
        <w:rPr>
          <w:rFonts w:eastAsia="Times New Roman"/>
          <w:i/>
          <w:color w:val="auto"/>
          <w:sz w:val="20"/>
          <w:szCs w:val="20"/>
          <w:lang w:val="en-US" w:eastAsia="en-US"/>
        </w:rPr>
        <w:t xml:space="preserve"> Part 2: Vocabulary)</w:t>
      </w:r>
      <w:r w:rsidR="00075274" w:rsidRPr="00875FFC">
        <w:rPr>
          <w:rFonts w:eastAsia="Times New Roman"/>
          <w:i/>
          <w:color w:val="auto"/>
          <w:sz w:val="20"/>
          <w:szCs w:val="20"/>
          <w:lang w:val="en-US" w:eastAsia="en-US"/>
        </w:rPr>
        <w:t>;</w:t>
      </w:r>
    </w:p>
    <w:p w14:paraId="49F2B00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[2] ISO/IEC 20546:2019, Công nghệ thông tin - Dữ liệu lớn - Tổng quan và từ vựng </w:t>
      </w:r>
      <w:r w:rsidRPr="00875FFC">
        <w:rPr>
          <w:rFonts w:eastAsia="Times New Roman"/>
          <w:i/>
          <w:color w:val="auto"/>
          <w:sz w:val="20"/>
          <w:szCs w:val="20"/>
          <w:lang w:val="en-US" w:eastAsia="en-US"/>
        </w:rPr>
        <w:t xml:space="preserve">(Information technology </w:t>
      </w:r>
      <w:r w:rsidR="00F75351" w:rsidRPr="00875FFC">
        <w:rPr>
          <w:rFonts w:eastAsia="Times New Roman"/>
          <w:i/>
          <w:color w:val="auto"/>
          <w:sz w:val="20"/>
          <w:szCs w:val="20"/>
          <w:lang w:val="en-US" w:eastAsia="en-US"/>
        </w:rPr>
        <w:t>-</w:t>
      </w:r>
      <w:r w:rsidRPr="00875FFC">
        <w:rPr>
          <w:rFonts w:eastAsia="Times New Roman"/>
          <w:i/>
          <w:color w:val="auto"/>
          <w:sz w:val="20"/>
          <w:szCs w:val="20"/>
          <w:lang w:val="en-US" w:eastAsia="en-US"/>
        </w:rPr>
        <w:t xml:space="preserve"> Big data </w:t>
      </w:r>
      <w:r w:rsidR="00F75351" w:rsidRPr="00875FFC">
        <w:rPr>
          <w:rFonts w:eastAsia="Times New Roman"/>
          <w:i/>
          <w:color w:val="auto"/>
          <w:sz w:val="20"/>
          <w:szCs w:val="20"/>
          <w:lang w:val="en-US" w:eastAsia="en-US"/>
        </w:rPr>
        <w:t>-</w:t>
      </w:r>
      <w:r w:rsidRPr="00875FFC">
        <w:rPr>
          <w:rFonts w:eastAsia="Times New Roman"/>
          <w:i/>
          <w:color w:val="auto"/>
          <w:sz w:val="20"/>
          <w:szCs w:val="20"/>
          <w:lang w:val="en-US" w:eastAsia="en-US"/>
        </w:rPr>
        <w:t xml:space="preserve"> Overview and vocabulary)</w:t>
      </w:r>
      <w:r w:rsidR="00075274" w:rsidRPr="00875FFC">
        <w:rPr>
          <w:rFonts w:eastAsia="Times New Roman"/>
          <w:i/>
          <w:color w:val="auto"/>
          <w:sz w:val="20"/>
          <w:szCs w:val="20"/>
          <w:lang w:val="en-US" w:eastAsia="en-US"/>
        </w:rPr>
        <w:t>;</w:t>
      </w:r>
    </w:p>
    <w:p w14:paraId="7E57203A"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[3] ISO/IEC 205473:2020, Công nghệ thông tin - Kiến trúc tham chiếu dữ liệu lớn - Phần 3: Kiến trúc tham chiếu </w:t>
      </w:r>
      <w:r w:rsidRPr="00875FFC">
        <w:rPr>
          <w:rFonts w:eastAsia="Times New Roman"/>
          <w:i/>
          <w:color w:val="auto"/>
          <w:sz w:val="20"/>
          <w:szCs w:val="20"/>
          <w:lang w:val="en-US" w:eastAsia="en-US"/>
        </w:rPr>
        <w:t xml:space="preserve">(Information technology </w:t>
      </w:r>
      <w:r w:rsidR="00F75351" w:rsidRPr="00875FFC">
        <w:rPr>
          <w:rFonts w:eastAsia="Times New Roman"/>
          <w:i/>
          <w:color w:val="auto"/>
          <w:sz w:val="20"/>
          <w:szCs w:val="20"/>
          <w:lang w:val="en-US" w:eastAsia="en-US"/>
        </w:rPr>
        <w:t>-</w:t>
      </w:r>
      <w:r w:rsidRPr="00875FFC">
        <w:rPr>
          <w:rFonts w:eastAsia="Times New Roman"/>
          <w:i/>
          <w:color w:val="auto"/>
          <w:sz w:val="20"/>
          <w:szCs w:val="20"/>
          <w:lang w:val="en-US" w:eastAsia="en-US"/>
        </w:rPr>
        <w:t xml:space="preserve"> Big data reference architecture </w:t>
      </w:r>
      <w:r w:rsidR="00F75351" w:rsidRPr="00875FFC">
        <w:rPr>
          <w:rFonts w:eastAsia="Times New Roman"/>
          <w:i/>
          <w:color w:val="auto"/>
          <w:sz w:val="20"/>
          <w:szCs w:val="20"/>
          <w:lang w:val="en-US" w:eastAsia="en-US"/>
        </w:rPr>
        <w:t>-</w:t>
      </w:r>
      <w:r w:rsidRPr="00875FFC">
        <w:rPr>
          <w:rFonts w:eastAsia="Times New Roman"/>
          <w:i/>
          <w:color w:val="auto"/>
          <w:sz w:val="20"/>
          <w:szCs w:val="20"/>
          <w:lang w:val="en-US" w:eastAsia="en-US"/>
        </w:rPr>
        <w:t xml:space="preserve"> Part 3: Reference architecture);</w:t>
      </w:r>
    </w:p>
    <w:p w14:paraId="6F7C59A9"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 xml:space="preserve">[4] ISO/IEC 33002:2015, Công nghệ thông tin - Đánh giá quá trình - Các yêu cầu để thực hiện đánh giá quá trình </w:t>
      </w:r>
      <w:r w:rsidRPr="00875FFC">
        <w:rPr>
          <w:rFonts w:eastAsia="Times New Roman"/>
          <w:i/>
          <w:color w:val="auto"/>
          <w:sz w:val="20"/>
          <w:szCs w:val="20"/>
          <w:lang w:val="en-US" w:eastAsia="en-US"/>
        </w:rPr>
        <w:t xml:space="preserve">(Information technology </w:t>
      </w:r>
      <w:r w:rsidR="00F75351" w:rsidRPr="00875FFC">
        <w:rPr>
          <w:rFonts w:eastAsia="Times New Roman"/>
          <w:i/>
          <w:color w:val="auto"/>
          <w:sz w:val="20"/>
          <w:szCs w:val="20"/>
          <w:lang w:val="en-US" w:eastAsia="en-US"/>
        </w:rPr>
        <w:t>-</w:t>
      </w:r>
      <w:r w:rsidRPr="00875FFC">
        <w:rPr>
          <w:rFonts w:eastAsia="Times New Roman"/>
          <w:i/>
          <w:color w:val="auto"/>
          <w:sz w:val="20"/>
          <w:szCs w:val="20"/>
          <w:lang w:val="en-US" w:eastAsia="en-US"/>
        </w:rPr>
        <w:t xml:space="preserve"> Process assessment </w:t>
      </w:r>
      <w:r w:rsidR="00F75351" w:rsidRPr="00875FFC">
        <w:rPr>
          <w:rFonts w:eastAsia="Times New Roman"/>
          <w:i/>
          <w:color w:val="auto"/>
          <w:sz w:val="20"/>
          <w:szCs w:val="20"/>
          <w:lang w:val="en-US" w:eastAsia="en-US"/>
        </w:rPr>
        <w:t>-</w:t>
      </w:r>
      <w:r w:rsidRPr="00875FFC">
        <w:rPr>
          <w:rFonts w:eastAsia="Times New Roman"/>
          <w:i/>
          <w:color w:val="auto"/>
          <w:sz w:val="20"/>
          <w:szCs w:val="20"/>
          <w:lang w:val="en-US" w:eastAsia="en-US"/>
        </w:rPr>
        <w:t xml:space="preserve"> Requirements for performing process assessment);</w:t>
      </w:r>
    </w:p>
    <w:p w14:paraId="1088ADB2"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[5] ISO/IEC 33004:2015, Công nghệ thông tin - Đánh giá quá trình - Các yêu cầu đ</w:t>
      </w:r>
      <w:r w:rsidR="00075274" w:rsidRPr="00875FFC">
        <w:rPr>
          <w:rFonts w:eastAsia="Times New Roman"/>
          <w:color w:val="auto"/>
          <w:sz w:val="20"/>
          <w:szCs w:val="20"/>
          <w:lang w:val="en-US" w:eastAsia="en-US"/>
        </w:rPr>
        <w:t>ể</w:t>
      </w:r>
      <w:r w:rsidRPr="00875FFC">
        <w:rPr>
          <w:rFonts w:eastAsia="Times New Roman"/>
          <w:color w:val="auto"/>
          <w:sz w:val="20"/>
          <w:szCs w:val="20"/>
          <w:lang w:val="en-US" w:eastAsia="en-US"/>
        </w:rPr>
        <w:t xml:space="preserve"> tham chiếu quá trình, đánh giá quá trình và các mô hình trưởng thành </w:t>
      </w:r>
      <w:r w:rsidRPr="00875FFC">
        <w:rPr>
          <w:rFonts w:eastAsia="Times New Roman"/>
          <w:i/>
          <w:color w:val="auto"/>
          <w:sz w:val="20"/>
          <w:szCs w:val="20"/>
          <w:lang w:val="en-US" w:eastAsia="en-US"/>
        </w:rPr>
        <w:t xml:space="preserve">(Information technology </w:t>
      </w:r>
      <w:r w:rsidR="00F75351" w:rsidRPr="00875FFC">
        <w:rPr>
          <w:rFonts w:eastAsia="Times New Roman"/>
          <w:i/>
          <w:color w:val="auto"/>
          <w:sz w:val="20"/>
          <w:szCs w:val="20"/>
          <w:lang w:val="en-US" w:eastAsia="en-US"/>
        </w:rPr>
        <w:t>-</w:t>
      </w:r>
      <w:r w:rsidRPr="00875FFC">
        <w:rPr>
          <w:rFonts w:eastAsia="Times New Roman"/>
          <w:i/>
          <w:color w:val="auto"/>
          <w:sz w:val="20"/>
          <w:szCs w:val="20"/>
          <w:lang w:val="en-US" w:eastAsia="en-US"/>
        </w:rPr>
        <w:t xml:space="preserve"> Process assessment </w:t>
      </w:r>
      <w:r w:rsidR="00F75351" w:rsidRPr="00875FFC">
        <w:rPr>
          <w:rFonts w:eastAsia="Times New Roman"/>
          <w:i/>
          <w:color w:val="auto"/>
          <w:sz w:val="20"/>
          <w:szCs w:val="20"/>
          <w:lang w:val="en-US" w:eastAsia="en-US"/>
        </w:rPr>
        <w:t>-</w:t>
      </w:r>
      <w:r w:rsidRPr="00875FFC">
        <w:rPr>
          <w:rFonts w:eastAsia="Times New Roman"/>
          <w:i/>
          <w:color w:val="auto"/>
          <w:sz w:val="20"/>
          <w:szCs w:val="20"/>
          <w:lang w:val="en-US" w:eastAsia="en-US"/>
        </w:rPr>
        <w:t xml:space="preserve"> Requirements for process reference, process assessment and maturity models);</w:t>
      </w:r>
    </w:p>
    <w:p w14:paraId="667C3E88" w14:textId="77777777" w:rsidR="00972EF3" w:rsidRPr="00875FFC" w:rsidRDefault="00972EF3" w:rsidP="001A0BF6">
      <w:pPr>
        <w:widowControl/>
        <w:spacing w:before="120"/>
        <w:rPr>
          <w:rFonts w:eastAsia="Times New Roman"/>
          <w:color w:val="auto"/>
          <w:sz w:val="20"/>
          <w:szCs w:val="20"/>
          <w:lang w:val="en-US" w:eastAsia="en-US"/>
        </w:rPr>
      </w:pPr>
      <w:r w:rsidRPr="00875FFC">
        <w:rPr>
          <w:rFonts w:eastAsia="Times New Roman"/>
          <w:color w:val="auto"/>
          <w:sz w:val="20"/>
          <w:szCs w:val="20"/>
          <w:lang w:val="en-US" w:eastAsia="en-US"/>
        </w:rPr>
        <w:t>[6] ISO/IEC 33020:2019, Công nghệ thông tin - Đánh giá quá trình - Khung đo lường quá trình để đánh giá khả năng quá trình (</w:t>
      </w:r>
      <w:r w:rsidRPr="00875FFC">
        <w:rPr>
          <w:rFonts w:eastAsia="Times New Roman"/>
          <w:i/>
          <w:color w:val="auto"/>
          <w:sz w:val="20"/>
          <w:szCs w:val="20"/>
          <w:lang w:val="en-US" w:eastAsia="en-US"/>
        </w:rPr>
        <w:t xml:space="preserve">Information technology </w:t>
      </w:r>
      <w:r w:rsidR="00F75351" w:rsidRPr="00875FFC">
        <w:rPr>
          <w:rFonts w:eastAsia="Times New Roman"/>
          <w:i/>
          <w:color w:val="auto"/>
          <w:sz w:val="20"/>
          <w:szCs w:val="20"/>
          <w:lang w:val="en-US" w:eastAsia="en-US"/>
        </w:rPr>
        <w:t>-</w:t>
      </w:r>
      <w:r w:rsidRPr="00875FFC">
        <w:rPr>
          <w:rFonts w:eastAsia="Times New Roman"/>
          <w:i/>
          <w:color w:val="auto"/>
          <w:sz w:val="20"/>
          <w:szCs w:val="20"/>
          <w:lang w:val="en-US" w:eastAsia="en-US"/>
        </w:rPr>
        <w:t xml:space="preserve"> Process assessment </w:t>
      </w:r>
      <w:r w:rsidR="00F75351" w:rsidRPr="00875FFC">
        <w:rPr>
          <w:rFonts w:eastAsia="Times New Roman"/>
          <w:i/>
          <w:color w:val="auto"/>
          <w:sz w:val="20"/>
          <w:szCs w:val="20"/>
          <w:lang w:val="en-US" w:eastAsia="en-US"/>
        </w:rPr>
        <w:t>-</w:t>
      </w:r>
      <w:r w:rsidRPr="00875FFC">
        <w:rPr>
          <w:rFonts w:eastAsia="Times New Roman"/>
          <w:i/>
          <w:color w:val="auto"/>
          <w:sz w:val="20"/>
          <w:szCs w:val="20"/>
          <w:lang w:val="en-US" w:eastAsia="en-US"/>
        </w:rPr>
        <w:t xml:space="preserve"> Process measurement framework for assessment of process capability);</w:t>
      </w:r>
    </w:p>
    <w:p w14:paraId="4777E270" w14:textId="77777777" w:rsidR="00D349A2" w:rsidRPr="00875FFC" w:rsidRDefault="00972EF3" w:rsidP="001A0BF6">
      <w:pPr>
        <w:widowControl/>
        <w:spacing w:before="120"/>
        <w:rPr>
          <w:rFonts w:eastAsia="Times New Roman"/>
          <w:i/>
          <w:color w:val="auto"/>
          <w:sz w:val="20"/>
          <w:szCs w:val="20"/>
          <w:lang w:val="en-US" w:eastAsia="en-US"/>
        </w:rPr>
      </w:pPr>
      <w:r w:rsidRPr="00875FFC">
        <w:rPr>
          <w:rFonts w:eastAsia="Times New Roman"/>
          <w:color w:val="auto"/>
          <w:sz w:val="20"/>
          <w:szCs w:val="20"/>
          <w:lang w:val="en-US" w:eastAsia="en-US"/>
        </w:rPr>
        <w:t xml:space="preserve">[7] ISO/IEC/IEEE 24774:2021, Kỹ thuật hệ thống và phần mềm - Quản lý vòng đời - Đặc trưng kỹ thuật mô tả quá trình </w:t>
      </w:r>
      <w:r w:rsidRPr="00875FFC">
        <w:rPr>
          <w:rFonts w:eastAsia="Times New Roman"/>
          <w:i/>
          <w:color w:val="auto"/>
          <w:sz w:val="20"/>
          <w:szCs w:val="20"/>
          <w:lang w:val="en-US" w:eastAsia="en-US"/>
        </w:rPr>
        <w:t xml:space="preserve">(Systems and software engineering </w:t>
      </w:r>
      <w:r w:rsidR="00F75351" w:rsidRPr="00875FFC">
        <w:rPr>
          <w:rFonts w:eastAsia="Times New Roman"/>
          <w:i/>
          <w:color w:val="auto"/>
          <w:sz w:val="20"/>
          <w:szCs w:val="20"/>
          <w:lang w:val="en-US" w:eastAsia="en-US"/>
        </w:rPr>
        <w:t>-</w:t>
      </w:r>
      <w:r w:rsidRPr="00875FFC">
        <w:rPr>
          <w:rFonts w:eastAsia="Times New Roman"/>
          <w:i/>
          <w:color w:val="auto"/>
          <w:sz w:val="20"/>
          <w:szCs w:val="20"/>
          <w:lang w:val="en-US" w:eastAsia="en-US"/>
        </w:rPr>
        <w:t xml:space="preserve"> Life cycle management </w:t>
      </w:r>
      <w:r w:rsidR="00F75351" w:rsidRPr="00875FFC">
        <w:rPr>
          <w:rFonts w:eastAsia="Times New Roman"/>
          <w:i/>
          <w:color w:val="auto"/>
          <w:sz w:val="20"/>
          <w:szCs w:val="20"/>
          <w:lang w:val="en-US" w:eastAsia="en-US"/>
        </w:rPr>
        <w:t>-</w:t>
      </w:r>
      <w:r w:rsidRPr="00875FFC">
        <w:rPr>
          <w:rFonts w:eastAsia="Times New Roman"/>
          <w:i/>
          <w:color w:val="auto"/>
          <w:sz w:val="20"/>
          <w:szCs w:val="20"/>
          <w:lang w:val="en-US" w:eastAsia="en-US"/>
        </w:rPr>
        <w:t xml:space="preserve"> specification for process description).</w:t>
      </w:r>
    </w:p>
    <w:sectPr w:rsidR="00D349A2" w:rsidRPr="00875FFC" w:rsidSect="001D533D">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345FE" w14:textId="77777777" w:rsidR="00276158" w:rsidRDefault="00276158">
      <w:r>
        <w:separator/>
      </w:r>
    </w:p>
  </w:endnote>
  <w:endnote w:type="continuationSeparator" w:id="0">
    <w:p w14:paraId="0EF12EAE" w14:textId="77777777" w:rsidR="00276158" w:rsidRDefault="00276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6AFDE" w14:textId="77777777" w:rsidR="00276158" w:rsidRDefault="00276158">
      <w:r>
        <w:separator/>
      </w:r>
    </w:p>
  </w:footnote>
  <w:footnote w:type="continuationSeparator" w:id="0">
    <w:p w14:paraId="53821319" w14:textId="77777777" w:rsidR="00276158" w:rsidRDefault="00276158">
      <w:r>
        <w:continuationSeparator/>
      </w:r>
    </w:p>
  </w:footnote>
  <w:footnote w:id="1">
    <w:p w14:paraId="6645F601" w14:textId="77777777" w:rsidR="00875FFC" w:rsidRPr="00FB47EF" w:rsidRDefault="00875FFC" w:rsidP="00FB47EF">
      <w:pPr>
        <w:pStyle w:val="VnbanCcchu"/>
        <w:spacing w:before="120"/>
        <w:rPr>
          <w:color w:val="auto"/>
          <w:lang w:val="en-US"/>
        </w:rPr>
      </w:pPr>
      <w:r w:rsidRPr="00FB47EF">
        <w:rPr>
          <w:rStyle w:val="ThamchiuCcchu"/>
          <w:color w:val="auto"/>
        </w:rPr>
        <w:t>[1]</w:t>
      </w:r>
      <w:r w:rsidRPr="00FB47EF">
        <w:rPr>
          <w:color w:val="auto"/>
        </w:rPr>
        <w:t xml:space="preserve"> </w:t>
      </w:r>
      <w:r w:rsidRPr="00FB47EF">
        <w:rPr>
          <w:rFonts w:eastAsia="Times New Roman"/>
          <w:color w:val="auto"/>
          <w:lang w:val="en-US" w:eastAsia="en-US"/>
        </w:rPr>
        <w:t>Hiện nay, đã công bố TCVN 10249-2:2013 (ISO 8000-2:2012)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4058"/>
    <w:rsid w:val="00004EA6"/>
    <w:rsid w:val="00017919"/>
    <w:rsid w:val="000240F0"/>
    <w:rsid w:val="000270F5"/>
    <w:rsid w:val="0003338F"/>
    <w:rsid w:val="00041CAA"/>
    <w:rsid w:val="0004319C"/>
    <w:rsid w:val="000475F3"/>
    <w:rsid w:val="00064058"/>
    <w:rsid w:val="0006750F"/>
    <w:rsid w:val="00075274"/>
    <w:rsid w:val="0007565D"/>
    <w:rsid w:val="0008235B"/>
    <w:rsid w:val="000876B8"/>
    <w:rsid w:val="00092989"/>
    <w:rsid w:val="000A4931"/>
    <w:rsid w:val="000B72E7"/>
    <w:rsid w:val="000C43B6"/>
    <w:rsid w:val="000C6F97"/>
    <w:rsid w:val="000D0CF9"/>
    <w:rsid w:val="000D10E8"/>
    <w:rsid w:val="000D1470"/>
    <w:rsid w:val="000D7072"/>
    <w:rsid w:val="000F563E"/>
    <w:rsid w:val="001006D2"/>
    <w:rsid w:val="00101C41"/>
    <w:rsid w:val="00106A3F"/>
    <w:rsid w:val="001131E1"/>
    <w:rsid w:val="001159B0"/>
    <w:rsid w:val="00134C71"/>
    <w:rsid w:val="00135555"/>
    <w:rsid w:val="00141A51"/>
    <w:rsid w:val="00144EE3"/>
    <w:rsid w:val="00162950"/>
    <w:rsid w:val="0017317F"/>
    <w:rsid w:val="001810D7"/>
    <w:rsid w:val="001908B9"/>
    <w:rsid w:val="00192F86"/>
    <w:rsid w:val="0019798E"/>
    <w:rsid w:val="001A0BF6"/>
    <w:rsid w:val="001A403B"/>
    <w:rsid w:val="001B354F"/>
    <w:rsid w:val="001C23AB"/>
    <w:rsid w:val="001D533D"/>
    <w:rsid w:val="001E78C0"/>
    <w:rsid w:val="001F6590"/>
    <w:rsid w:val="00206020"/>
    <w:rsid w:val="00207CB9"/>
    <w:rsid w:val="0021362B"/>
    <w:rsid w:val="00214E49"/>
    <w:rsid w:val="002267FA"/>
    <w:rsid w:val="00230AE1"/>
    <w:rsid w:val="00231DA6"/>
    <w:rsid w:val="00232920"/>
    <w:rsid w:val="00232DCE"/>
    <w:rsid w:val="0023394C"/>
    <w:rsid w:val="002362D9"/>
    <w:rsid w:val="00242B2D"/>
    <w:rsid w:val="0024363F"/>
    <w:rsid w:val="00245E71"/>
    <w:rsid w:val="0025340C"/>
    <w:rsid w:val="002570C4"/>
    <w:rsid w:val="0026157B"/>
    <w:rsid w:val="002749E7"/>
    <w:rsid w:val="00275EFB"/>
    <w:rsid w:val="00276158"/>
    <w:rsid w:val="0027635B"/>
    <w:rsid w:val="00277C8B"/>
    <w:rsid w:val="00277FB3"/>
    <w:rsid w:val="002807A5"/>
    <w:rsid w:val="0028628B"/>
    <w:rsid w:val="002924D2"/>
    <w:rsid w:val="00292824"/>
    <w:rsid w:val="002B1347"/>
    <w:rsid w:val="002B2372"/>
    <w:rsid w:val="002B2FC3"/>
    <w:rsid w:val="002B32B3"/>
    <w:rsid w:val="002B384C"/>
    <w:rsid w:val="002B3C5C"/>
    <w:rsid w:val="002B5FD7"/>
    <w:rsid w:val="002B7555"/>
    <w:rsid w:val="002C355D"/>
    <w:rsid w:val="002C7DD0"/>
    <w:rsid w:val="002D0A75"/>
    <w:rsid w:val="00302079"/>
    <w:rsid w:val="00305602"/>
    <w:rsid w:val="00315CDE"/>
    <w:rsid w:val="00317C6D"/>
    <w:rsid w:val="0032123C"/>
    <w:rsid w:val="00323E94"/>
    <w:rsid w:val="00330E2A"/>
    <w:rsid w:val="003311E3"/>
    <w:rsid w:val="00335843"/>
    <w:rsid w:val="00351168"/>
    <w:rsid w:val="00351450"/>
    <w:rsid w:val="003545EB"/>
    <w:rsid w:val="00362606"/>
    <w:rsid w:val="00383275"/>
    <w:rsid w:val="003850C4"/>
    <w:rsid w:val="00391ECD"/>
    <w:rsid w:val="003A01E4"/>
    <w:rsid w:val="003A353A"/>
    <w:rsid w:val="003A4C89"/>
    <w:rsid w:val="003B4351"/>
    <w:rsid w:val="003B6E2F"/>
    <w:rsid w:val="003B6EC6"/>
    <w:rsid w:val="003D16AB"/>
    <w:rsid w:val="003D271E"/>
    <w:rsid w:val="003D48DD"/>
    <w:rsid w:val="003F1D1B"/>
    <w:rsid w:val="00401BC5"/>
    <w:rsid w:val="0041123C"/>
    <w:rsid w:val="00426AEA"/>
    <w:rsid w:val="00443B16"/>
    <w:rsid w:val="00443FC4"/>
    <w:rsid w:val="00447E9B"/>
    <w:rsid w:val="00453799"/>
    <w:rsid w:val="00455FDE"/>
    <w:rsid w:val="00456C5E"/>
    <w:rsid w:val="004572BD"/>
    <w:rsid w:val="00457A5B"/>
    <w:rsid w:val="0046159F"/>
    <w:rsid w:val="00464C42"/>
    <w:rsid w:val="00486856"/>
    <w:rsid w:val="00490CB2"/>
    <w:rsid w:val="00491528"/>
    <w:rsid w:val="0049238F"/>
    <w:rsid w:val="00492C0D"/>
    <w:rsid w:val="004B0B00"/>
    <w:rsid w:val="004B16CB"/>
    <w:rsid w:val="004B1C35"/>
    <w:rsid w:val="004B289B"/>
    <w:rsid w:val="004B2D11"/>
    <w:rsid w:val="004D3DE3"/>
    <w:rsid w:val="004D66EA"/>
    <w:rsid w:val="004D69B7"/>
    <w:rsid w:val="004E0466"/>
    <w:rsid w:val="004E0877"/>
    <w:rsid w:val="004E7287"/>
    <w:rsid w:val="004E7EC8"/>
    <w:rsid w:val="004F06B7"/>
    <w:rsid w:val="004F292F"/>
    <w:rsid w:val="005149D6"/>
    <w:rsid w:val="005170A5"/>
    <w:rsid w:val="00517B07"/>
    <w:rsid w:val="00523A94"/>
    <w:rsid w:val="005402FB"/>
    <w:rsid w:val="00540CFB"/>
    <w:rsid w:val="00552A9E"/>
    <w:rsid w:val="0056195C"/>
    <w:rsid w:val="00571CC0"/>
    <w:rsid w:val="00574D20"/>
    <w:rsid w:val="00575550"/>
    <w:rsid w:val="0058711E"/>
    <w:rsid w:val="005A375B"/>
    <w:rsid w:val="005A7F36"/>
    <w:rsid w:val="005B50D7"/>
    <w:rsid w:val="005B6726"/>
    <w:rsid w:val="005B756B"/>
    <w:rsid w:val="005E5581"/>
    <w:rsid w:val="00625CD5"/>
    <w:rsid w:val="006463E8"/>
    <w:rsid w:val="0064689E"/>
    <w:rsid w:val="00651C69"/>
    <w:rsid w:val="00672F21"/>
    <w:rsid w:val="00694790"/>
    <w:rsid w:val="006A0B80"/>
    <w:rsid w:val="006A168D"/>
    <w:rsid w:val="006B3367"/>
    <w:rsid w:val="006B6F85"/>
    <w:rsid w:val="006D0D91"/>
    <w:rsid w:val="006E01DE"/>
    <w:rsid w:val="006E5456"/>
    <w:rsid w:val="006E7C16"/>
    <w:rsid w:val="006F2DEF"/>
    <w:rsid w:val="00703015"/>
    <w:rsid w:val="007052BF"/>
    <w:rsid w:val="00712568"/>
    <w:rsid w:val="0071700E"/>
    <w:rsid w:val="00717D48"/>
    <w:rsid w:val="00721924"/>
    <w:rsid w:val="00743374"/>
    <w:rsid w:val="0076101A"/>
    <w:rsid w:val="007672BC"/>
    <w:rsid w:val="007829BB"/>
    <w:rsid w:val="00792628"/>
    <w:rsid w:val="00795349"/>
    <w:rsid w:val="007A4105"/>
    <w:rsid w:val="007A68FC"/>
    <w:rsid w:val="007B6A17"/>
    <w:rsid w:val="007C0033"/>
    <w:rsid w:val="007C5507"/>
    <w:rsid w:val="007E4C52"/>
    <w:rsid w:val="007E7EC9"/>
    <w:rsid w:val="007F451E"/>
    <w:rsid w:val="008040DF"/>
    <w:rsid w:val="008121DE"/>
    <w:rsid w:val="0081247A"/>
    <w:rsid w:val="00817851"/>
    <w:rsid w:val="00821429"/>
    <w:rsid w:val="00832B99"/>
    <w:rsid w:val="00837D5B"/>
    <w:rsid w:val="008454E3"/>
    <w:rsid w:val="00846B3A"/>
    <w:rsid w:val="0085439C"/>
    <w:rsid w:val="008620D1"/>
    <w:rsid w:val="008646F6"/>
    <w:rsid w:val="008715DE"/>
    <w:rsid w:val="00875FFC"/>
    <w:rsid w:val="00887095"/>
    <w:rsid w:val="0089084A"/>
    <w:rsid w:val="00890D14"/>
    <w:rsid w:val="00892F30"/>
    <w:rsid w:val="008B3A75"/>
    <w:rsid w:val="008B4DEB"/>
    <w:rsid w:val="008B5F41"/>
    <w:rsid w:val="008C0052"/>
    <w:rsid w:val="008C6579"/>
    <w:rsid w:val="008D10DB"/>
    <w:rsid w:val="008D434D"/>
    <w:rsid w:val="008D58DF"/>
    <w:rsid w:val="008E0953"/>
    <w:rsid w:val="008F36EB"/>
    <w:rsid w:val="009140D3"/>
    <w:rsid w:val="00915EAC"/>
    <w:rsid w:val="0092604E"/>
    <w:rsid w:val="00926EA1"/>
    <w:rsid w:val="00932632"/>
    <w:rsid w:val="00933263"/>
    <w:rsid w:val="009353D2"/>
    <w:rsid w:val="0093779A"/>
    <w:rsid w:val="009416F7"/>
    <w:rsid w:val="009428DC"/>
    <w:rsid w:val="00946BC4"/>
    <w:rsid w:val="00947C9D"/>
    <w:rsid w:val="00953F2B"/>
    <w:rsid w:val="00957843"/>
    <w:rsid w:val="009602F0"/>
    <w:rsid w:val="00961103"/>
    <w:rsid w:val="00972EF3"/>
    <w:rsid w:val="009766B2"/>
    <w:rsid w:val="00976BC4"/>
    <w:rsid w:val="0098163D"/>
    <w:rsid w:val="00981ECC"/>
    <w:rsid w:val="00993531"/>
    <w:rsid w:val="0099384E"/>
    <w:rsid w:val="009A0C21"/>
    <w:rsid w:val="009A2ADD"/>
    <w:rsid w:val="009A32C1"/>
    <w:rsid w:val="009A4A28"/>
    <w:rsid w:val="009C6A78"/>
    <w:rsid w:val="009D74B7"/>
    <w:rsid w:val="009E1B8C"/>
    <w:rsid w:val="009F050C"/>
    <w:rsid w:val="009F2743"/>
    <w:rsid w:val="009F4FED"/>
    <w:rsid w:val="009F7A5F"/>
    <w:rsid w:val="00A002F7"/>
    <w:rsid w:val="00A1582F"/>
    <w:rsid w:val="00A23428"/>
    <w:rsid w:val="00A24337"/>
    <w:rsid w:val="00A24D65"/>
    <w:rsid w:val="00A431B0"/>
    <w:rsid w:val="00A45424"/>
    <w:rsid w:val="00A52C40"/>
    <w:rsid w:val="00A66CBF"/>
    <w:rsid w:val="00A72437"/>
    <w:rsid w:val="00A73BBA"/>
    <w:rsid w:val="00A77FA0"/>
    <w:rsid w:val="00A817A9"/>
    <w:rsid w:val="00A8449B"/>
    <w:rsid w:val="00A87FBF"/>
    <w:rsid w:val="00A95F7E"/>
    <w:rsid w:val="00AA26BE"/>
    <w:rsid w:val="00AA5646"/>
    <w:rsid w:val="00AA6C19"/>
    <w:rsid w:val="00AB200E"/>
    <w:rsid w:val="00AB4F0E"/>
    <w:rsid w:val="00AB58E7"/>
    <w:rsid w:val="00AC2C77"/>
    <w:rsid w:val="00AE4BFE"/>
    <w:rsid w:val="00B01EC6"/>
    <w:rsid w:val="00B02E89"/>
    <w:rsid w:val="00B044D8"/>
    <w:rsid w:val="00B05E30"/>
    <w:rsid w:val="00B215AF"/>
    <w:rsid w:val="00B27D52"/>
    <w:rsid w:val="00B40B32"/>
    <w:rsid w:val="00B448F5"/>
    <w:rsid w:val="00B6016B"/>
    <w:rsid w:val="00B626F6"/>
    <w:rsid w:val="00B640A1"/>
    <w:rsid w:val="00B808F1"/>
    <w:rsid w:val="00B918BB"/>
    <w:rsid w:val="00B9202F"/>
    <w:rsid w:val="00B9735E"/>
    <w:rsid w:val="00BD06AD"/>
    <w:rsid w:val="00BD668D"/>
    <w:rsid w:val="00BE4E07"/>
    <w:rsid w:val="00BE6CE7"/>
    <w:rsid w:val="00C013F6"/>
    <w:rsid w:val="00C10E37"/>
    <w:rsid w:val="00C12BE2"/>
    <w:rsid w:val="00C204A2"/>
    <w:rsid w:val="00C20A23"/>
    <w:rsid w:val="00C214C5"/>
    <w:rsid w:val="00C26943"/>
    <w:rsid w:val="00C270D7"/>
    <w:rsid w:val="00C37E06"/>
    <w:rsid w:val="00C45B34"/>
    <w:rsid w:val="00C519D9"/>
    <w:rsid w:val="00C56082"/>
    <w:rsid w:val="00C56C16"/>
    <w:rsid w:val="00C74A49"/>
    <w:rsid w:val="00C83117"/>
    <w:rsid w:val="00C9389E"/>
    <w:rsid w:val="00CA0B17"/>
    <w:rsid w:val="00CA0BC0"/>
    <w:rsid w:val="00CB435B"/>
    <w:rsid w:val="00CB4506"/>
    <w:rsid w:val="00CD0B53"/>
    <w:rsid w:val="00CD22D6"/>
    <w:rsid w:val="00CD33E8"/>
    <w:rsid w:val="00CD59BC"/>
    <w:rsid w:val="00CF5F07"/>
    <w:rsid w:val="00D136BF"/>
    <w:rsid w:val="00D240CD"/>
    <w:rsid w:val="00D349A2"/>
    <w:rsid w:val="00D37D78"/>
    <w:rsid w:val="00D37D86"/>
    <w:rsid w:val="00D452AB"/>
    <w:rsid w:val="00D46853"/>
    <w:rsid w:val="00D51106"/>
    <w:rsid w:val="00D63748"/>
    <w:rsid w:val="00D66A89"/>
    <w:rsid w:val="00D71E31"/>
    <w:rsid w:val="00D73E00"/>
    <w:rsid w:val="00D91DAC"/>
    <w:rsid w:val="00D9484B"/>
    <w:rsid w:val="00DA1EFB"/>
    <w:rsid w:val="00DA4887"/>
    <w:rsid w:val="00DB6C75"/>
    <w:rsid w:val="00DC489C"/>
    <w:rsid w:val="00DD4D13"/>
    <w:rsid w:val="00DE6D25"/>
    <w:rsid w:val="00DE7936"/>
    <w:rsid w:val="00E51E18"/>
    <w:rsid w:val="00E5276A"/>
    <w:rsid w:val="00E841B7"/>
    <w:rsid w:val="00E94DA9"/>
    <w:rsid w:val="00EA6854"/>
    <w:rsid w:val="00EC5155"/>
    <w:rsid w:val="00EC6473"/>
    <w:rsid w:val="00ED17AD"/>
    <w:rsid w:val="00EE5D4A"/>
    <w:rsid w:val="00EF272D"/>
    <w:rsid w:val="00EF4BC2"/>
    <w:rsid w:val="00EF4D4A"/>
    <w:rsid w:val="00F04064"/>
    <w:rsid w:val="00F065C2"/>
    <w:rsid w:val="00F116DF"/>
    <w:rsid w:val="00F12F96"/>
    <w:rsid w:val="00F138CD"/>
    <w:rsid w:val="00F202D6"/>
    <w:rsid w:val="00F21459"/>
    <w:rsid w:val="00F22EC7"/>
    <w:rsid w:val="00F413D0"/>
    <w:rsid w:val="00F5439E"/>
    <w:rsid w:val="00F63632"/>
    <w:rsid w:val="00F75351"/>
    <w:rsid w:val="00F80C7F"/>
    <w:rsid w:val="00F86FCC"/>
    <w:rsid w:val="00FA06CD"/>
    <w:rsid w:val="00FA214D"/>
    <w:rsid w:val="00FA2378"/>
    <w:rsid w:val="00FA43C9"/>
    <w:rsid w:val="00FA4ACB"/>
    <w:rsid w:val="00FB17E0"/>
    <w:rsid w:val="00FB22F8"/>
    <w:rsid w:val="00FB249C"/>
    <w:rsid w:val="00FB2E1F"/>
    <w:rsid w:val="00FB47EF"/>
    <w:rsid w:val="00FB5AC7"/>
    <w:rsid w:val="00FB6382"/>
    <w:rsid w:val="00FC1503"/>
    <w:rsid w:val="00FC2D98"/>
    <w:rsid w:val="00FC5860"/>
    <w:rsid w:val="00FD5BB9"/>
    <w:rsid w:val="00FE3C57"/>
    <w:rsid w:val="00FE694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1026B64"/>
  <w15:chartTrackingRefBased/>
  <w15:docId w15:val="{98A8E9C4-8916-4E3F-962C-E93022204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widowControl w:val="0"/>
    </w:pPr>
    <w:rPr>
      <w:color w:val="000000"/>
      <w:sz w:val="24"/>
      <w:szCs w:val="24"/>
    </w:rPr>
  </w:style>
  <w:style w:type="character" w:default="1" w:styleId="Phngmcinhcuaoanvn">
    <w:name w:val="Default Paragraph Font"/>
    <w:semiHidden/>
  </w:style>
  <w:style w:type="table" w:default="1" w:styleId="BangThngthng">
    <w:name w:val="Normal Table"/>
    <w:semiHidden/>
    <w:tblPr>
      <w:tblInd w:w="0" w:type="dxa"/>
      <w:tblCellMar>
        <w:top w:w="0" w:type="dxa"/>
        <w:left w:w="108" w:type="dxa"/>
        <w:bottom w:w="0" w:type="dxa"/>
        <w:right w:w="108" w:type="dxa"/>
      </w:tblCellMar>
    </w:tblPr>
  </w:style>
  <w:style w:type="numbering" w:default="1" w:styleId="Khngco">
    <w:name w:val="No List"/>
    <w:semiHidden/>
  </w:style>
  <w:style w:type="character" w:styleId="Siuktni">
    <w:name w:val="Hyperlink"/>
    <w:rPr>
      <w:color w:val="0066CC"/>
      <w:spacing w:val="0"/>
      <w:w w:val="100"/>
      <w:position w:val="0"/>
      <w:sz w:val="24"/>
      <w:szCs w:val="24"/>
      <w:u w:val="single"/>
    </w:rPr>
  </w:style>
  <w:style w:type="character" w:customStyle="1" w:styleId="Tiu1">
    <w:name w:val="Tiêu đề #1_"/>
    <w:link w:val="Tiu10"/>
    <w:rPr>
      <w:color w:val="000000"/>
      <w:spacing w:val="0"/>
      <w:w w:val="100"/>
      <w:position w:val="0"/>
      <w:sz w:val="28"/>
      <w:szCs w:val="28"/>
      <w:u w:val="none"/>
    </w:rPr>
  </w:style>
  <w:style w:type="paragraph" w:customStyle="1" w:styleId="Tiu10">
    <w:name w:val="Tiêu đề #1"/>
    <w:basedOn w:val="Binhthng"/>
    <w:link w:val="Tiu1"/>
    <w:pPr>
      <w:spacing w:before="4900" w:after="320" w:line="257" w:lineRule="auto"/>
      <w:jc w:val="center"/>
      <w:outlineLvl w:val="0"/>
    </w:pPr>
    <w:rPr>
      <w:rFonts w:cs="Times New Roman"/>
      <w:color w:val="auto"/>
      <w:sz w:val="28"/>
      <w:szCs w:val="28"/>
      <w:lang w:eastAsia="en-US"/>
    </w:rPr>
  </w:style>
  <w:style w:type="character" w:customStyle="1" w:styleId="Vnbnnidung3">
    <w:name w:val="Văn bản nội dung (3)_"/>
    <w:link w:val="Vnbnnidung30"/>
    <w:rPr>
      <w:rFonts w:ascii="Arial" w:hAnsi="Arial" w:cs="Arial"/>
      <w:i/>
      <w:iCs/>
      <w:color w:val="000000"/>
      <w:spacing w:val="0"/>
      <w:w w:val="100"/>
      <w:position w:val="0"/>
      <w:sz w:val="20"/>
      <w:szCs w:val="20"/>
      <w:u w:val="none"/>
      <w:lang w:val="en-US" w:eastAsia="en-US"/>
    </w:rPr>
  </w:style>
  <w:style w:type="paragraph" w:customStyle="1" w:styleId="Vnbnnidung30">
    <w:name w:val="Văn bản nội dung (3)"/>
    <w:basedOn w:val="Binhthng"/>
    <w:link w:val="Vnbnnidung3"/>
    <w:pPr>
      <w:spacing w:after="340"/>
    </w:pPr>
    <w:rPr>
      <w:i/>
      <w:iCs/>
      <w:color w:val="auto"/>
      <w:sz w:val="20"/>
      <w:szCs w:val="20"/>
      <w:lang w:val="en-US" w:eastAsia="en-US"/>
    </w:rPr>
  </w:style>
  <w:style w:type="character" w:customStyle="1" w:styleId="Vnbnnidung">
    <w:name w:val="Văn bản nội dung_"/>
    <w:link w:val="Vnbnnidung0"/>
    <w:rPr>
      <w:color w:val="000000"/>
      <w:spacing w:val="0"/>
      <w:w w:val="100"/>
      <w:position w:val="0"/>
      <w:sz w:val="17"/>
      <w:szCs w:val="17"/>
      <w:u w:val="none"/>
    </w:rPr>
  </w:style>
  <w:style w:type="paragraph" w:customStyle="1" w:styleId="Vnbnnidung0">
    <w:name w:val="Văn bản nội dung"/>
    <w:basedOn w:val="Binhthng"/>
    <w:link w:val="Vnbnnidung"/>
    <w:pPr>
      <w:spacing w:after="80" w:line="254" w:lineRule="auto"/>
    </w:pPr>
    <w:rPr>
      <w:rFonts w:cs="Times New Roman"/>
      <w:color w:val="auto"/>
      <w:sz w:val="17"/>
      <w:szCs w:val="17"/>
      <w:lang w:eastAsia="en-US"/>
    </w:rPr>
  </w:style>
  <w:style w:type="character" w:customStyle="1" w:styleId="Tiu3">
    <w:name w:val="Tiêu đề #3_"/>
    <w:link w:val="Tiu30"/>
    <w:rPr>
      <w:b/>
      <w:bCs/>
      <w:color w:val="000000"/>
      <w:spacing w:val="0"/>
      <w:w w:val="100"/>
      <w:position w:val="0"/>
      <w:sz w:val="17"/>
      <w:szCs w:val="17"/>
      <w:u w:val="none"/>
    </w:rPr>
  </w:style>
  <w:style w:type="paragraph" w:customStyle="1" w:styleId="Tiu30">
    <w:name w:val="Tiêu đề #3"/>
    <w:basedOn w:val="Binhthng"/>
    <w:link w:val="Tiu3"/>
    <w:pPr>
      <w:spacing w:after="80" w:line="254" w:lineRule="auto"/>
      <w:outlineLvl w:val="2"/>
    </w:pPr>
    <w:rPr>
      <w:rFonts w:cs="Times New Roman"/>
      <w:b/>
      <w:bCs/>
      <w:color w:val="auto"/>
      <w:sz w:val="17"/>
      <w:szCs w:val="17"/>
      <w:lang w:eastAsia="en-US"/>
    </w:rPr>
  </w:style>
  <w:style w:type="character" w:customStyle="1" w:styleId="utranghocchntrang2">
    <w:name w:val="Đầu trang hoặc chân trang (2)_"/>
    <w:link w:val="utranghocchntrang20"/>
    <w:rPr>
      <w:rFonts w:ascii="Times New Roman" w:hAnsi="Times New Roman" w:cs="Times New Roman"/>
      <w:color w:val="000000"/>
      <w:spacing w:val="0"/>
      <w:w w:val="100"/>
      <w:position w:val="0"/>
      <w:sz w:val="20"/>
      <w:szCs w:val="20"/>
      <w:u w:val="none"/>
    </w:rPr>
  </w:style>
  <w:style w:type="paragraph" w:customStyle="1" w:styleId="utranghocchntrang20">
    <w:name w:val="Đầu trang hoặc chân trang (2)"/>
    <w:basedOn w:val="Binhthng"/>
    <w:link w:val="utranghocchntrang2"/>
    <w:rPr>
      <w:rFonts w:ascii="Times New Roman" w:hAnsi="Times New Roman" w:cs="Times New Roman"/>
      <w:color w:val="auto"/>
      <w:sz w:val="20"/>
      <w:szCs w:val="20"/>
      <w:lang w:eastAsia="en-US"/>
    </w:rPr>
  </w:style>
  <w:style w:type="character" w:customStyle="1" w:styleId="utranghocchntrang">
    <w:name w:val="Đầu trang hoặc chân trang_"/>
    <w:link w:val="utranghocchntrang0"/>
    <w:rPr>
      <w:color w:val="000000"/>
      <w:spacing w:val="0"/>
      <w:w w:val="100"/>
      <w:position w:val="0"/>
      <w:sz w:val="17"/>
      <w:szCs w:val="17"/>
      <w:u w:val="none"/>
    </w:rPr>
  </w:style>
  <w:style w:type="paragraph" w:customStyle="1" w:styleId="utranghocchntrang0">
    <w:name w:val="Đầu trang hoặc chân trang"/>
    <w:basedOn w:val="Binhthng"/>
    <w:link w:val="utranghocchntrang"/>
    <w:rPr>
      <w:rFonts w:cs="Times New Roman"/>
      <w:color w:val="auto"/>
      <w:sz w:val="17"/>
      <w:szCs w:val="17"/>
      <w:lang w:eastAsia="en-US"/>
    </w:rPr>
  </w:style>
  <w:style w:type="character" w:customStyle="1" w:styleId="Tiu2">
    <w:name w:val="Tiêu đề #2_"/>
    <w:link w:val="Tiu20"/>
    <w:rPr>
      <w:b/>
      <w:bCs/>
      <w:color w:val="000000"/>
      <w:spacing w:val="0"/>
      <w:w w:val="100"/>
      <w:position w:val="0"/>
      <w:sz w:val="24"/>
      <w:szCs w:val="24"/>
      <w:u w:val="none"/>
    </w:rPr>
  </w:style>
  <w:style w:type="paragraph" w:customStyle="1" w:styleId="Tiu20">
    <w:name w:val="Tiêu đề #2"/>
    <w:basedOn w:val="Binhthng"/>
    <w:link w:val="Tiu2"/>
    <w:pPr>
      <w:spacing w:before="960" w:after="250" w:line="264" w:lineRule="auto"/>
      <w:outlineLvl w:val="1"/>
    </w:pPr>
    <w:rPr>
      <w:rFonts w:cs="Times New Roman"/>
      <w:b/>
      <w:bCs/>
      <w:color w:val="auto"/>
      <w:lang w:eastAsia="en-US"/>
    </w:rPr>
  </w:style>
  <w:style w:type="character" w:customStyle="1" w:styleId="Vnbnnidung2">
    <w:name w:val="Văn bản nội dung (2)_"/>
    <w:link w:val="Vnbnnidung20"/>
    <w:rPr>
      <w:color w:val="000000"/>
      <w:spacing w:val="0"/>
      <w:w w:val="100"/>
      <w:position w:val="0"/>
      <w:sz w:val="14"/>
      <w:szCs w:val="14"/>
      <w:u w:val="none"/>
    </w:rPr>
  </w:style>
  <w:style w:type="paragraph" w:customStyle="1" w:styleId="Vnbnnidung20">
    <w:name w:val="Văn bản nội dung (2)"/>
    <w:basedOn w:val="Binhthng"/>
    <w:link w:val="Vnbnnidung2"/>
    <w:pPr>
      <w:spacing w:after="80"/>
    </w:pPr>
    <w:rPr>
      <w:rFonts w:cs="Times New Roman"/>
      <w:color w:val="auto"/>
      <w:sz w:val="14"/>
      <w:szCs w:val="14"/>
      <w:lang w:eastAsia="en-US"/>
    </w:rPr>
  </w:style>
  <w:style w:type="character" w:customStyle="1" w:styleId="Ghichcuitrang">
    <w:name w:val="Ghi chú cuối trang_"/>
    <w:link w:val="Ghichcuitrang0"/>
    <w:rPr>
      <w:color w:val="000000"/>
      <w:spacing w:val="0"/>
      <w:w w:val="100"/>
      <w:position w:val="0"/>
      <w:sz w:val="11"/>
      <w:szCs w:val="11"/>
      <w:u w:val="none"/>
    </w:rPr>
  </w:style>
  <w:style w:type="paragraph" w:customStyle="1" w:styleId="Ghichcuitrang0">
    <w:name w:val="Ghi chú cuối trang"/>
    <w:basedOn w:val="Binhthng"/>
    <w:link w:val="Ghichcuitrang"/>
    <w:rPr>
      <w:rFonts w:cs="Times New Roman"/>
      <w:color w:val="auto"/>
      <w:sz w:val="11"/>
      <w:szCs w:val="11"/>
      <w:lang w:eastAsia="en-US"/>
    </w:rPr>
  </w:style>
  <w:style w:type="character" w:customStyle="1" w:styleId="Chthchbng">
    <w:name w:val="Chú thích bảng_"/>
    <w:link w:val="Chthchbng0"/>
    <w:rPr>
      <w:b/>
      <w:bCs/>
      <w:color w:val="000000"/>
      <w:spacing w:val="0"/>
      <w:w w:val="100"/>
      <w:position w:val="0"/>
      <w:sz w:val="17"/>
      <w:szCs w:val="17"/>
      <w:u w:val="none"/>
    </w:rPr>
  </w:style>
  <w:style w:type="paragraph" w:customStyle="1" w:styleId="Chthchbng0">
    <w:name w:val="Chú thích bảng"/>
    <w:basedOn w:val="Binhthng"/>
    <w:link w:val="Chthchbng"/>
    <w:rPr>
      <w:rFonts w:cs="Times New Roman"/>
      <w:b/>
      <w:bCs/>
      <w:color w:val="auto"/>
      <w:sz w:val="17"/>
      <w:szCs w:val="17"/>
      <w:lang w:eastAsia="en-US"/>
    </w:rPr>
  </w:style>
  <w:style w:type="character" w:customStyle="1" w:styleId="Khc">
    <w:name w:val="Khác_"/>
    <w:link w:val="Khc0"/>
    <w:rPr>
      <w:color w:val="000000"/>
      <w:spacing w:val="0"/>
      <w:w w:val="100"/>
      <w:position w:val="0"/>
      <w:sz w:val="15"/>
      <w:szCs w:val="15"/>
      <w:u w:val="none"/>
    </w:rPr>
  </w:style>
  <w:style w:type="paragraph" w:customStyle="1" w:styleId="Khc0">
    <w:name w:val="Khác"/>
    <w:basedOn w:val="Binhthng"/>
    <w:link w:val="Khc"/>
    <w:rPr>
      <w:rFonts w:cs="Times New Roman"/>
      <w:color w:val="auto"/>
      <w:sz w:val="15"/>
      <w:szCs w:val="15"/>
      <w:lang w:eastAsia="en-US"/>
    </w:rPr>
  </w:style>
  <w:style w:type="character" w:customStyle="1" w:styleId="OnceABox">
    <w:name w:val="OnceABox"/>
    <w:rsid w:val="000C43B6"/>
    <w:rPr>
      <w:rFonts w:cs="Arial"/>
      <w:color w:val="FF0000"/>
      <w:lang w:eastAsia="vi-VN"/>
    </w:rPr>
  </w:style>
  <w:style w:type="paragraph" w:styleId="VnbanCcchu">
    <w:name w:val="footnote text"/>
    <w:basedOn w:val="Binhthng"/>
    <w:semiHidden/>
    <w:rsid w:val="00391ECD"/>
    <w:rPr>
      <w:sz w:val="20"/>
      <w:szCs w:val="20"/>
    </w:rPr>
  </w:style>
  <w:style w:type="character" w:styleId="ThamchiuCcchu">
    <w:name w:val="footnote reference"/>
    <w:semiHidden/>
    <w:rsid w:val="00391ECD"/>
    <w:rPr>
      <w:vertAlign w:val="superscript"/>
    </w:rPr>
  </w:style>
  <w:style w:type="paragraph" w:customStyle="1" w:styleId="DefaultParagraphFontParaCharCharCharCharChar">
    <w:name w:val="Default Paragraph Font Para Char Char Char Char Char"/>
    <w:autoRedefine/>
    <w:rsid w:val="002B1347"/>
    <w:pPr>
      <w:tabs>
        <w:tab w:val="left" w:pos="1152"/>
      </w:tabs>
      <w:spacing w:before="120" w:after="120" w:line="312" w:lineRule="auto"/>
    </w:pPr>
    <w:rPr>
      <w:rFonts w:eastAsia="Times New Roman"/>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22389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23232</Words>
  <Characters>82478</Characters>
  <Application>Microsoft Office Word</Application>
  <DocSecurity>0</DocSecurity>
  <Lines>2061</Lines>
  <Paragraphs>1305</Paragraphs>
  <ScaleCrop>false</ScaleCrop>
  <HeadingPairs>
    <vt:vector size="2" baseType="variant">
      <vt:variant>
        <vt:lpstr>Title</vt:lpstr>
      </vt:variant>
      <vt:variant>
        <vt:i4>1</vt:i4>
      </vt:variant>
    </vt:vector>
  </HeadingPairs>
  <TitlesOfParts>
    <vt:vector size="1" baseType="lpstr">
      <vt:lpstr>CÔNG NGHỆ THÔNG TIN — TRÍ TUÊ NHÂN TẠO —;</vt:lpstr>
    </vt:vector>
  </TitlesOfParts>
  <Company>HOME</Company>
  <LinksUpToDate>false</LinksUpToDate>
  <CharactersWithSpaces>104405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NGHỆ THÔNG TIN — TRÍ TUÊ NHÂN TẠO —;</dc:title>
  <dc:subject/>
  <dc:creator>User</dc:creator>
  <cp:keywords/>
  <dc:description/>
  <cp:lastModifiedBy>Huy, Ngo Xuan</cp:lastModifiedBy>
  <cp:revision>2</cp:revision>
  <dcterms:created xsi:type="dcterms:W3CDTF">2026-09-26T03:01:00Z</dcterms:created>
  <dcterms:modified xsi:type="dcterms:W3CDTF">2026-09-26T03:01:00Z</dcterms:modified>
</cp:coreProperties>
</file>