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70D8EA54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5B2F41">
              <w:rPr>
                <w:rFonts w:ascii="微软雅黑" w:eastAsia="微软雅黑" w:hAnsi="微软雅黑" w:hint="eastAsia"/>
                <w:sz w:val="28"/>
              </w:rPr>
              <w:t>30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6AA1E16F" w:rsidR="00373EF4" w:rsidRDefault="00F644CB">
            <w:pPr>
              <w:jc w:val="center"/>
            </w:pPr>
            <w:r>
              <w:t>7.</w:t>
            </w:r>
            <w:r w:rsidR="00FB0B61">
              <w:rPr>
                <w:rFonts w:hint="eastAsia"/>
              </w:rPr>
              <w:t>2</w:t>
            </w:r>
            <w:r w:rsidR="00D052C7">
              <w:rPr>
                <w:rFonts w:hint="eastAsia"/>
              </w:rPr>
              <w:t>9</w:t>
            </w:r>
            <w:r>
              <w:rPr>
                <w:rFonts w:hint="eastAsia"/>
              </w:rPr>
              <w:t>~7.</w:t>
            </w:r>
            <w:r w:rsidR="00D052C7">
              <w:rPr>
                <w:rFonts w:hint="eastAsia"/>
              </w:rPr>
              <w:t>30</w:t>
            </w:r>
            <w:r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57E87A2A" w14:textId="525F0218" w:rsidR="00017BD9" w:rsidRDefault="00017BD9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和平常一样，进行着有规律的作息，每天早睡早起，不过，今天差点睡过头，比平时晚一点起床</w:t>
            </w:r>
            <w:r w:rsidR="00972EE7">
              <w:rPr>
                <w:rFonts w:ascii="宋体" w:eastAsia="宋体" w:hAnsi="宋体" w:hint="eastAsia"/>
                <w:szCs w:val="21"/>
              </w:rPr>
              <w:t>，今早进去会议后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  <w:p w14:paraId="672EC526" w14:textId="2C51E134" w:rsidR="00017BD9" w:rsidRDefault="00017BD9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和树蛙大佬的交流中，发现搞后台的那位</w:t>
            </w:r>
            <w:r w:rsidR="00972EE7">
              <w:rPr>
                <w:rFonts w:ascii="宋体" w:eastAsia="宋体" w:hAnsi="宋体" w:hint="eastAsia"/>
                <w:szCs w:val="21"/>
              </w:rPr>
              <w:t>大佬</w:t>
            </w:r>
            <w:r>
              <w:rPr>
                <w:rFonts w:ascii="宋体" w:eastAsia="宋体" w:hAnsi="宋体" w:hint="eastAsia"/>
                <w:szCs w:val="21"/>
              </w:rPr>
              <w:t>写过游戏脚本，懂得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javascript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，我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js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不懂的可以问问他，</w:t>
            </w:r>
            <w:r w:rsidR="00972EE7">
              <w:rPr>
                <w:rFonts w:ascii="宋体" w:eastAsia="宋体" w:hAnsi="宋体" w:hint="eastAsia"/>
                <w:szCs w:val="21"/>
              </w:rPr>
              <w:t>嘻嘻，</w:t>
            </w:r>
            <w:r>
              <w:rPr>
                <w:rFonts w:ascii="宋体" w:eastAsia="宋体" w:hAnsi="宋体" w:hint="eastAsia"/>
                <w:szCs w:val="21"/>
              </w:rPr>
              <w:t>处理数据的大部分方法都是请教他的，他帮了我很多，他是真的强。比如：画这个</w:t>
            </w:r>
            <w:proofErr w:type="spellStart"/>
            <w:r w:rsidRPr="00017BD9">
              <w:rPr>
                <w:rFonts w:ascii="宋体" w:eastAsia="宋体" w:hAnsi="宋体" w:hint="eastAsia"/>
                <w:szCs w:val="21"/>
              </w:rPr>
              <w:t>radViz</w:t>
            </w:r>
            <w:proofErr w:type="spellEnd"/>
            <w:r w:rsidRPr="00017BD9">
              <w:rPr>
                <w:rFonts w:ascii="宋体" w:eastAsia="宋体" w:hAnsi="宋体" w:hint="eastAsia"/>
                <w:szCs w:val="21"/>
              </w:rPr>
              <w:t>雷达图</w:t>
            </w:r>
            <w:r>
              <w:rPr>
                <w:rFonts w:ascii="宋体" w:eastAsia="宋体" w:hAnsi="宋体" w:hint="eastAsia"/>
                <w:szCs w:val="21"/>
              </w:rPr>
              <w:t>，就是他帮我弄好那个每个点的坐标的，说实话，没转化前，我是一点都看不懂那个图应该怎么画，也还有很多事，说</w:t>
            </w:r>
            <w:r w:rsidR="00972EE7">
              <w:rPr>
                <w:rFonts w:ascii="宋体" w:eastAsia="宋体" w:hAnsi="宋体" w:hint="eastAsia"/>
                <w:szCs w:val="21"/>
              </w:rPr>
              <w:t>也说</w:t>
            </w:r>
            <w:r>
              <w:rPr>
                <w:rFonts w:ascii="宋体" w:eastAsia="宋体" w:hAnsi="宋体" w:hint="eastAsia"/>
                <w:szCs w:val="21"/>
              </w:rPr>
              <w:t>不完的。</w:t>
            </w:r>
          </w:p>
          <w:p w14:paraId="46196809" w14:textId="2D3AE8F8" w:rsidR="004B285A" w:rsidRPr="00411D7E" w:rsidRDefault="00604AD2" w:rsidP="00D4659A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前端一些不懂的问题，</w:t>
            </w:r>
            <w:r w:rsidR="00017BD9">
              <w:rPr>
                <w:rFonts w:ascii="宋体" w:eastAsia="宋体" w:hAnsi="宋体" w:hint="eastAsia"/>
                <w:szCs w:val="21"/>
              </w:rPr>
              <w:t>也有</w:t>
            </w:r>
            <w:r w:rsidR="00D22517">
              <w:rPr>
                <w:rFonts w:ascii="宋体" w:eastAsia="宋体" w:hAnsi="宋体" w:hint="eastAsia"/>
                <w:szCs w:val="21"/>
              </w:rPr>
              <w:t>去请救了</w:t>
            </w:r>
            <w:r w:rsidR="00017BD9">
              <w:rPr>
                <w:rFonts w:ascii="宋体" w:eastAsia="宋体" w:hAnsi="宋体" w:hint="eastAsia"/>
                <w:szCs w:val="21"/>
              </w:rPr>
              <w:t>前端</w:t>
            </w:r>
            <w:r w:rsidR="00D22517">
              <w:rPr>
                <w:rFonts w:ascii="宋体" w:eastAsia="宋体" w:hAnsi="宋体" w:hint="eastAsia"/>
                <w:szCs w:val="21"/>
              </w:rPr>
              <w:t>组</w:t>
            </w:r>
            <w:r>
              <w:rPr>
                <w:rFonts w:ascii="宋体" w:eastAsia="宋体" w:hAnsi="宋体" w:hint="eastAsia"/>
                <w:szCs w:val="21"/>
              </w:rPr>
              <w:t>我</w:t>
            </w:r>
            <w:r w:rsidR="00D22517">
              <w:rPr>
                <w:rFonts w:ascii="宋体" w:eastAsia="宋体" w:hAnsi="宋体" w:hint="eastAsia"/>
                <w:szCs w:val="21"/>
              </w:rPr>
              <w:t>的小伙伴，</w:t>
            </w:r>
            <w:r>
              <w:rPr>
                <w:rFonts w:ascii="宋体" w:eastAsia="宋体" w:hAnsi="宋体" w:hint="eastAsia"/>
                <w:szCs w:val="21"/>
              </w:rPr>
              <w:t>从中学习到</w:t>
            </w:r>
            <w:r w:rsidR="00017BD9">
              <w:rPr>
                <w:rFonts w:ascii="宋体" w:eastAsia="宋体" w:hAnsi="宋体" w:hint="eastAsia"/>
                <w:szCs w:val="21"/>
              </w:rPr>
              <w:t>了如何</w:t>
            </w:r>
            <w:r w:rsidR="00D4659A">
              <w:rPr>
                <w:rFonts w:ascii="宋体" w:eastAsia="宋体" w:hAnsi="宋体" w:hint="eastAsia"/>
                <w:szCs w:val="21"/>
              </w:rPr>
              <w:t>通过</w:t>
            </w:r>
            <w:r w:rsidR="00017BD9">
              <w:rPr>
                <w:rFonts w:ascii="宋体" w:eastAsia="宋体" w:hAnsi="宋体" w:hint="eastAsia"/>
                <w:szCs w:val="21"/>
              </w:rPr>
              <w:t>断点来debug</w:t>
            </w:r>
            <w:r w:rsidR="003873F6">
              <w:rPr>
                <w:rFonts w:ascii="宋体" w:eastAsia="宋体" w:hAnsi="宋体" w:hint="eastAsia"/>
                <w:szCs w:val="21"/>
              </w:rPr>
              <w:t>程序，只是有了一点了解，还不是很清楚。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1A013F7F" w14:textId="053104A6" w:rsidR="00FC5962" w:rsidRDefault="00FC5962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进行中期考核，完成对应的前端任务，制作页面，测试和后台的接口。</w:t>
            </w:r>
          </w:p>
          <w:p w14:paraId="448C1471" w14:textId="01EAF5B9" w:rsidR="00FC5962" w:rsidRDefault="00FC5962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</w:t>
            </w:r>
            <w:proofErr w:type="spellStart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echarts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，制作一些图表，如多维图、</w:t>
            </w:r>
            <w:proofErr w:type="spellStart"/>
            <w:r w:rsidRPr="00FC5962"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radViz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雷达图、</w:t>
            </w:r>
            <w:r w:rsidRPr="00FC5962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Andrews曲线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图、相关系数热力图，以及一些基本图表。</w:t>
            </w:r>
          </w:p>
          <w:p w14:paraId="2DE161D8" w14:textId="18A1C8E1" w:rsidR="00FC5962" w:rsidRDefault="00FC5962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和设计组、树蛙组大佬们交流一下项目的一些问题，理清思路，把不懂的问题给解决掉。</w:t>
            </w:r>
          </w:p>
          <w:p w14:paraId="02F6819F" w14:textId="77777777" w:rsidR="00030919" w:rsidRDefault="007C5A17" w:rsidP="007C5A17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复习课本知识以及之前所学知识，运用到现在制作的网页中。</w:t>
            </w:r>
          </w:p>
          <w:p w14:paraId="42137DB6" w14:textId="3D39F36B" w:rsidR="005D1913" w:rsidRPr="00411D7E" w:rsidRDefault="005D1913" w:rsidP="007C5A17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学习处理数据的一些方法，请教别人、上网查资料。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443525D" w14:textId="599764F7" w:rsidR="006B32FF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A80D88">
              <w:rPr>
                <w:rFonts w:hint="eastAsia"/>
              </w:rPr>
              <w:t>在进行中期考核的过程中，我学到了很多东西，懂得了一些关于树蛙和前端的一些知识，比如：原始数据集、特征、多维图</w:t>
            </w:r>
            <w:r w:rsidR="00A04CD8">
              <w:rPr>
                <w:rFonts w:hint="eastAsia"/>
              </w:rPr>
              <w:t>以及其他图表的制作，</w:t>
            </w:r>
            <w:r w:rsidR="007E6187">
              <w:rPr>
                <w:rFonts w:hint="eastAsia"/>
              </w:rPr>
              <w:t>处理数据的一些方法，标签页和分页实现的其他方法，有点懂得了操作</w:t>
            </w:r>
            <w:proofErr w:type="spellStart"/>
            <w:r w:rsidR="007E6187">
              <w:rPr>
                <w:rFonts w:hint="eastAsia"/>
              </w:rPr>
              <w:t>echarts</w:t>
            </w:r>
            <w:proofErr w:type="spellEnd"/>
            <w:r w:rsidR="007E6187">
              <w:rPr>
                <w:rFonts w:hint="eastAsia"/>
              </w:rPr>
              <w:t>的一些用法。</w:t>
            </w:r>
          </w:p>
          <w:p w14:paraId="54C4D20D" w14:textId="2AB6A74D" w:rsidR="007E6187" w:rsidRDefault="007E6187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和设计组的大佬谈谈关于网页的制作，用的这个蓝湖真的好，可以查颜色代码，测宽度、高度，复制文字，和树蛙大佬们讨论一下</w:t>
            </w:r>
            <w:r w:rsidR="006726AF">
              <w:rPr>
                <w:rFonts w:hint="eastAsia"/>
              </w:rPr>
              <w:t>可视化的一些图表，试着去做出想要的一些图表，和后台那边看看一些图表怎么实现，因为他学过</w:t>
            </w:r>
            <w:proofErr w:type="spellStart"/>
            <w:r w:rsidR="006726AF">
              <w:rPr>
                <w:rFonts w:hint="eastAsia"/>
              </w:rPr>
              <w:t>js</w:t>
            </w:r>
            <w:proofErr w:type="spellEnd"/>
            <w:r w:rsidR="006726AF">
              <w:rPr>
                <w:rFonts w:hint="eastAsia"/>
              </w:rPr>
              <w:t>，这让我实现图表的进度加快了不少，主要是有了他的帮助，处理数据这方面快了不少。总之，得加快进度了，时间不多了。</w:t>
            </w:r>
          </w:p>
          <w:p w14:paraId="345810F3" w14:textId="79E1804C" w:rsidR="00345AC7" w:rsidRDefault="00345AC7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1656984D" w14:textId="0A2897B6" w:rsidR="0079427D" w:rsidRDefault="00093BE2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A80D88">
              <w:rPr>
                <w:rFonts w:hint="eastAsia"/>
              </w:rPr>
              <w:t>代码</w:t>
            </w:r>
            <w:r>
              <w:rPr>
                <w:rFonts w:hint="eastAsia"/>
              </w:rPr>
              <w:t>有一些问题</w:t>
            </w:r>
            <w:r w:rsidR="00A80D88">
              <w:rPr>
                <w:rFonts w:hint="eastAsia"/>
              </w:rPr>
              <w:t>，实在找不出问题</w:t>
            </w:r>
            <w:r>
              <w:rPr>
                <w:rFonts w:hint="eastAsia"/>
              </w:rPr>
              <w:t>，搞了半天，然后我去请教别人，教我通过断点来看看代码的问题，我自己测试了几下后，发现有个函数写得不太好，重新改了一下，然后就行了，学到了要自己来找出问题</w:t>
            </w:r>
            <w:r w:rsidR="00A80D88">
              <w:rPr>
                <w:rFonts w:hint="eastAsia"/>
              </w:rPr>
              <w:t>。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17BD9"/>
    <w:rsid w:val="00030919"/>
    <w:rsid w:val="00043ADE"/>
    <w:rsid w:val="00090B7C"/>
    <w:rsid w:val="00093BE2"/>
    <w:rsid w:val="00094F89"/>
    <w:rsid w:val="000B7F9B"/>
    <w:rsid w:val="000C0B96"/>
    <w:rsid w:val="000E2B8C"/>
    <w:rsid w:val="000F1DFA"/>
    <w:rsid w:val="00121463"/>
    <w:rsid w:val="00130D96"/>
    <w:rsid w:val="001800CD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45AC7"/>
    <w:rsid w:val="003506BA"/>
    <w:rsid w:val="0035248D"/>
    <w:rsid w:val="003540BB"/>
    <w:rsid w:val="00354FA3"/>
    <w:rsid w:val="0036349D"/>
    <w:rsid w:val="00373EF4"/>
    <w:rsid w:val="003873F6"/>
    <w:rsid w:val="003C6AC4"/>
    <w:rsid w:val="003C6B75"/>
    <w:rsid w:val="003E3A1C"/>
    <w:rsid w:val="00401404"/>
    <w:rsid w:val="00403329"/>
    <w:rsid w:val="00411D7E"/>
    <w:rsid w:val="00445617"/>
    <w:rsid w:val="00450FD2"/>
    <w:rsid w:val="004554B1"/>
    <w:rsid w:val="00455570"/>
    <w:rsid w:val="00463946"/>
    <w:rsid w:val="00494FE7"/>
    <w:rsid w:val="004B285A"/>
    <w:rsid w:val="004B4E64"/>
    <w:rsid w:val="004C30BE"/>
    <w:rsid w:val="004F7B7B"/>
    <w:rsid w:val="0050667D"/>
    <w:rsid w:val="005303FD"/>
    <w:rsid w:val="00545BDD"/>
    <w:rsid w:val="00550B8F"/>
    <w:rsid w:val="00571B66"/>
    <w:rsid w:val="00593D14"/>
    <w:rsid w:val="00595C99"/>
    <w:rsid w:val="00596692"/>
    <w:rsid w:val="005A3C6B"/>
    <w:rsid w:val="005B2F41"/>
    <w:rsid w:val="005D1913"/>
    <w:rsid w:val="005D258A"/>
    <w:rsid w:val="005D27DF"/>
    <w:rsid w:val="00604AD2"/>
    <w:rsid w:val="006109A9"/>
    <w:rsid w:val="00620BB1"/>
    <w:rsid w:val="00654B1E"/>
    <w:rsid w:val="006726AF"/>
    <w:rsid w:val="00683016"/>
    <w:rsid w:val="006A7AB9"/>
    <w:rsid w:val="006B32FF"/>
    <w:rsid w:val="006E4AAA"/>
    <w:rsid w:val="006F3155"/>
    <w:rsid w:val="006F745E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C2708"/>
    <w:rsid w:val="007C5A17"/>
    <w:rsid w:val="007D68EA"/>
    <w:rsid w:val="007D7477"/>
    <w:rsid w:val="007E6187"/>
    <w:rsid w:val="008142F1"/>
    <w:rsid w:val="00826E63"/>
    <w:rsid w:val="0083742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8F7752"/>
    <w:rsid w:val="00905A43"/>
    <w:rsid w:val="00972EE7"/>
    <w:rsid w:val="009A455F"/>
    <w:rsid w:val="009B27C7"/>
    <w:rsid w:val="009B7EBE"/>
    <w:rsid w:val="009C131B"/>
    <w:rsid w:val="009C44DB"/>
    <w:rsid w:val="009C4A11"/>
    <w:rsid w:val="00A04CD8"/>
    <w:rsid w:val="00A0679F"/>
    <w:rsid w:val="00A11AB2"/>
    <w:rsid w:val="00A25552"/>
    <w:rsid w:val="00A2684B"/>
    <w:rsid w:val="00A44749"/>
    <w:rsid w:val="00A513E7"/>
    <w:rsid w:val="00A54174"/>
    <w:rsid w:val="00A80D88"/>
    <w:rsid w:val="00A875E3"/>
    <w:rsid w:val="00A922C2"/>
    <w:rsid w:val="00AA5C26"/>
    <w:rsid w:val="00AD183B"/>
    <w:rsid w:val="00AE0469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052C7"/>
    <w:rsid w:val="00D22517"/>
    <w:rsid w:val="00D33F50"/>
    <w:rsid w:val="00D43C01"/>
    <w:rsid w:val="00D4659A"/>
    <w:rsid w:val="00D66F83"/>
    <w:rsid w:val="00D804CB"/>
    <w:rsid w:val="00D97F0F"/>
    <w:rsid w:val="00DB426F"/>
    <w:rsid w:val="00E75DEE"/>
    <w:rsid w:val="00E82353"/>
    <w:rsid w:val="00E8265E"/>
    <w:rsid w:val="00EC4BF6"/>
    <w:rsid w:val="00EC7A4D"/>
    <w:rsid w:val="00ED5D37"/>
    <w:rsid w:val="00EF2128"/>
    <w:rsid w:val="00F04869"/>
    <w:rsid w:val="00F11821"/>
    <w:rsid w:val="00F12984"/>
    <w:rsid w:val="00F427D8"/>
    <w:rsid w:val="00F4494B"/>
    <w:rsid w:val="00F644CB"/>
    <w:rsid w:val="00F671E3"/>
    <w:rsid w:val="00F73789"/>
    <w:rsid w:val="00F76800"/>
    <w:rsid w:val="00F82F48"/>
    <w:rsid w:val="00F84B99"/>
    <w:rsid w:val="00F87601"/>
    <w:rsid w:val="00F978A6"/>
    <w:rsid w:val="00FA673D"/>
    <w:rsid w:val="00FA7E1B"/>
    <w:rsid w:val="00FB0B61"/>
    <w:rsid w:val="00FB64CC"/>
    <w:rsid w:val="00FC5962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9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FC5962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138</Words>
  <Characters>789</Characters>
  <Application>Microsoft Office Word</Application>
  <DocSecurity>0</DocSecurity>
  <Lines>6</Lines>
  <Paragraphs>1</Paragraphs>
  <ScaleCrop>false</ScaleCrop>
  <Company>广东工业大学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13</cp:revision>
  <dcterms:created xsi:type="dcterms:W3CDTF">2020-07-30T13:22:00Z</dcterms:created>
  <dcterms:modified xsi:type="dcterms:W3CDTF">2020-07-30T14:21:00Z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