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widowControl w:val="1"/>
        <w:jc w:val="right"/>
        <w:rPr>
          <w:rFonts w:ascii="Arial" w:cs="Arial" w:hAnsi="Arial" w:eastAsia="Arial"/>
          <w:b w:val="1"/>
          <w:bCs w:val="1"/>
          <w:color w:val="000000"/>
          <w:kern w:val="0"/>
          <w:sz w:val="36"/>
          <w:szCs w:val="36"/>
          <w:u w:color="000000"/>
        </w:rPr>
      </w:pPr>
      <w:r>
        <w:rPr>
          <w:rFonts w:ascii="Arial" w:hAnsi="Arial"/>
          <w:b w:val="1"/>
          <w:bCs w:val="1"/>
          <w:color w:val="000000"/>
          <w:kern w:val="0"/>
          <w:sz w:val="36"/>
          <w:szCs w:val="36"/>
          <w:u w:color="000000"/>
          <w:rtl w:val="0"/>
          <w:lang w:val="en-US"/>
        </w:rPr>
        <w:t>&lt;ATM&gt;</w:t>
      </w:r>
    </w:p>
    <w:p>
      <w:pPr>
        <w:pStyle w:val="Normal.0"/>
        <w:widowControl w:val="1"/>
        <w:jc w:val="right"/>
        <w:rPr>
          <w:rFonts w:ascii="Arial" w:cs="Arial" w:hAnsi="Arial" w:eastAsia="Arial"/>
          <w:b w:val="1"/>
          <w:bCs w:val="1"/>
          <w:color w:val="000000"/>
          <w:kern w:val="0"/>
          <w:sz w:val="36"/>
          <w:szCs w:val="36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6"/>
          <w:szCs w:val="36"/>
          <w:rtl w:val="0"/>
          <w:lang w:val="zh-TW" w:eastAsia="zh-TW"/>
        </w:rPr>
        <w:t>软件测试设计</w:t>
      </w:r>
    </w:p>
    <w:p>
      <w:pPr>
        <w:pStyle w:val="Normal.0"/>
        <w:widowControl w:val="1"/>
        <w:jc w:val="right"/>
        <w:rPr>
          <w:rFonts w:ascii="Arial" w:cs="Arial" w:hAnsi="Arial" w:eastAsia="Arial"/>
          <w:b w:val="1"/>
          <w:bCs w:val="1"/>
          <w:color w:val="000000"/>
          <w:kern w:val="0"/>
          <w:sz w:val="36"/>
          <w:szCs w:val="36"/>
          <w:u w:color="000000"/>
        </w:rPr>
      </w:pPr>
      <w:r>
        <w:rPr>
          <w:rFonts w:ascii="Arial" w:hAnsi="Arial" w:hint="default"/>
          <w:b w:val="1"/>
          <w:bCs w:val="1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</w:p>
    <w:p>
      <w:pPr>
        <w:pStyle w:val="Normal.0"/>
        <w:widowControl w:val="1"/>
        <w:jc w:val="right"/>
        <w:rPr>
          <w:rFonts w:ascii="Arial" w:cs="Arial" w:hAnsi="Arial" w:eastAsia="Arial"/>
          <w:b w:val="1"/>
          <w:bCs w:val="1"/>
          <w:color w:val="000000"/>
          <w:kern w:val="0"/>
          <w:sz w:val="36"/>
          <w:szCs w:val="36"/>
          <w:u w:color="000000"/>
        </w:rPr>
      </w:pPr>
      <w:r>
        <w:rPr>
          <w:rFonts w:ascii="宋体" w:cs="宋体" w:hAnsi="宋体" w:eastAsia="宋体"/>
          <w:b w:val="1"/>
          <w:bCs w:val="1"/>
          <w:color w:val="000000"/>
          <w:kern w:val="0"/>
          <w:sz w:val="28"/>
          <w:szCs w:val="28"/>
          <w:u w:color="000000"/>
          <w:rtl w:val="0"/>
          <w:lang w:val="zh-TW" w:eastAsia="zh-TW"/>
        </w:rPr>
        <w:t>版本</w:t>
      </w:r>
      <w:r>
        <w:rPr>
          <w:rFonts w:ascii="Arial" w:hAnsi="Arial"/>
          <w:b w:val="1"/>
          <w:bCs w:val="1"/>
          <w:color w:val="000000"/>
          <w:kern w:val="0"/>
          <w:sz w:val="28"/>
          <w:szCs w:val="28"/>
          <w:u w:color="000000"/>
          <w:rtl w:val="0"/>
          <w:lang w:val="en-US"/>
        </w:rPr>
        <w:t xml:space="preserve"> &lt;1.0&gt;</w:t>
      </w:r>
    </w:p>
    <w:p>
      <w:pPr>
        <w:pStyle w:val="Normal.0"/>
      </w:pPr>
    </w:p>
    <w:p>
      <w:pPr>
        <w:pStyle w:val="Normal.0"/>
        <w:ind w:left="2940" w:firstLine="420"/>
        <w:rPr>
          <w:rFonts w:ascii="Arial" w:cs="Arial" w:hAnsi="Arial" w:eastAsia="Arial"/>
          <w:b w:val="1"/>
          <w:bCs w:val="1"/>
          <w:color w:val="000000"/>
          <w:sz w:val="36"/>
          <w:szCs w:val="36"/>
          <w:u w:color="000000"/>
        </w:rPr>
      </w:pPr>
    </w:p>
    <w:p>
      <w:pPr>
        <w:pStyle w:val="Normal.0"/>
        <w:ind w:left="2940" w:firstLine="420"/>
        <w:rPr>
          <w:rFonts w:ascii="Arial" w:cs="Arial" w:hAnsi="Arial" w:eastAsia="Arial"/>
          <w:b w:val="1"/>
          <w:bCs w:val="1"/>
          <w:color w:val="000000"/>
          <w:sz w:val="36"/>
          <w:szCs w:val="36"/>
          <w:u w:color="000000"/>
        </w:rPr>
      </w:pPr>
    </w:p>
    <w:p>
      <w:pPr>
        <w:pStyle w:val="Normal.0"/>
        <w:ind w:left="2940" w:firstLine="420"/>
        <w:rPr>
          <w:rFonts w:ascii="Arial" w:cs="Arial" w:hAnsi="Arial" w:eastAsia="Arial"/>
          <w:b w:val="1"/>
          <w:bCs w:val="1"/>
          <w:color w:val="000000"/>
          <w:sz w:val="36"/>
          <w:szCs w:val="36"/>
          <w:u w:color="000000"/>
        </w:rPr>
      </w:pPr>
    </w:p>
    <w:p>
      <w:pPr>
        <w:pStyle w:val="Normal.0"/>
        <w:ind w:left="2940" w:firstLine="420"/>
        <w:rPr>
          <w:rFonts w:ascii="Arial" w:cs="Arial" w:hAnsi="Arial" w:eastAsia="Arial"/>
          <w:b w:val="1"/>
          <w:bCs w:val="1"/>
          <w:color w:val="000000"/>
          <w:sz w:val="36"/>
          <w:szCs w:val="36"/>
          <w:u w:color="000000"/>
          <w:lang w:val="zh-TW" w:eastAsia="zh-TW"/>
        </w:rPr>
      </w:pPr>
      <w:r>
        <w:rPr>
          <w:rFonts w:ascii="等线" w:cs="等线" w:hAnsi="等线" w:eastAsia="等线"/>
          <w:b w:val="1"/>
          <w:bCs w:val="1"/>
          <w:color w:val="000000"/>
          <w:sz w:val="36"/>
          <w:szCs w:val="36"/>
          <w:u w:color="000000"/>
          <w:rtl w:val="0"/>
          <w:lang w:val="zh-TW" w:eastAsia="zh-TW"/>
        </w:rPr>
        <w:t>修订历史记录</w:t>
      </w:r>
    </w:p>
    <w:tbl>
      <w:tblPr>
        <w:tblW w:w="829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cdd4e9"/>
        </w:tblPrEx>
        <w:trPr>
          <w:trHeight w:val="36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新宋体" w:cs="新宋体" w:hAnsi="新宋体" w:eastAsia="新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日期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b w:val="1"/>
                <w:bCs w:val="1"/>
                <w:rtl w:val="0"/>
                <w:lang w:val="zh-TW" w:eastAsia="zh-TW"/>
              </w:rPr>
              <w:t>版本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b w:val="1"/>
                <w:bCs w:val="1"/>
                <w:rtl w:val="0"/>
                <w:lang w:val="zh-TW" w:eastAsia="zh-TW"/>
              </w:rPr>
              <w:t>说明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等线" w:cs="等线" w:hAnsi="等线" w:eastAsia="等线"/>
                <w:b w:val="1"/>
                <w:bCs w:val="1"/>
                <w:rtl w:val="0"/>
                <w:lang w:val="zh-TW" w:eastAsia="zh-TW"/>
              </w:rPr>
              <w:t>作者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新宋体" w:cs="新宋体" w:hAnsi="新宋体" w:eastAsia="新宋体"/>
                <w:rtl w:val="0"/>
                <w:lang w:val="en-US"/>
              </w:rPr>
              <w:t>2018/1</w:t>
            </w:r>
            <w:r>
              <w:rPr>
                <w:rFonts w:ascii="新宋体" w:cs="新宋体" w:hAnsi="新宋体" w:eastAsia="新宋体"/>
                <w:rtl w:val="0"/>
                <w:lang w:val="zh-TW" w:eastAsia="zh-TW"/>
              </w:rPr>
              <w:t>2/6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新宋体" w:cs="新宋体" w:hAnsi="新宋体" w:eastAsia="新宋体"/>
                <w:rtl w:val="0"/>
                <w:lang w:val="en-US"/>
              </w:rPr>
              <w:t>1.0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新宋体" w:cs="新宋体" w:hAnsi="新宋体" w:eastAsia="新宋体" w:hint="eastAsia"/>
                <w:kern w:val="2"/>
                <w:sz w:val="21"/>
                <w:szCs w:val="21"/>
                <w:rtl w:val="0"/>
              </w:rPr>
              <w:t>沈明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left"/>
        <w:rPr>
          <w:rFonts w:ascii="Arial" w:cs="Arial" w:hAnsi="Arial" w:eastAsia="Arial"/>
          <w:b w:val="1"/>
          <w:bCs w:val="1"/>
          <w:color w:val="000000"/>
          <w:sz w:val="36"/>
          <w:szCs w:val="36"/>
          <w:u w:color="000000"/>
          <w:lang w:val="zh-TW" w:eastAsia="zh-TW"/>
        </w:rPr>
      </w:pPr>
    </w:p>
    <w:p>
      <w:pPr>
        <w:pStyle w:val="Normal.0"/>
        <w:rPr>
          <w:rFonts w:ascii="Arial" w:cs="Arial" w:hAnsi="Arial" w:eastAsia="Arial"/>
          <w:b w:val="1"/>
          <w:bCs w:val="1"/>
          <w:color w:val="000000"/>
          <w:sz w:val="36"/>
          <w:szCs w:val="36"/>
          <w:u w:color="000000"/>
          <w:lang w:val="zh-TW" w:eastAsia="zh-TW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tabs>
          <w:tab w:val="left" w:pos="6840"/>
        </w:tabs>
      </w:pPr>
      <w:r>
        <w:tab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kern w:val="0"/>
          <w:sz w:val="36"/>
          <w:szCs w:val="36"/>
          <w:lang w:val="zh-TW" w:eastAsia="zh-TW"/>
        </w:rPr>
      </w:pPr>
      <w:r>
        <w:rPr>
          <w:rFonts w:ascii="宋体" w:cs="宋体" w:hAnsi="宋体" w:eastAsia="宋体"/>
          <w:b w:val="1"/>
          <w:bCs w:val="1"/>
          <w:kern w:val="0"/>
          <w:sz w:val="36"/>
          <w:szCs w:val="36"/>
          <w:rtl w:val="0"/>
          <w:lang w:val="zh-TW" w:eastAsia="zh-TW"/>
        </w:rPr>
        <w:t>目录</w:t>
      </w:r>
    </w:p>
    <w:p>
      <w:pPr>
        <w:pStyle w:val="Title"/>
      </w:pPr>
      <w:r>
        <w:rPr>
          <w:rFonts w:ascii="宋体" w:cs="宋体" w:hAnsi="宋体" w:eastAsia="宋体"/>
          <w:b w:val="1"/>
          <w:bCs w:val="1"/>
          <w:kern w:val="0"/>
          <w:sz w:val="36"/>
          <w:szCs w:val="36"/>
          <w:lang w:val="zh-TW" w:eastAsia="zh-TW"/>
        </w:rPr>
        <w:fldChar w:fldCharType="begin" w:fldLock="0"/>
      </w:r>
      <w:r>
        <w:rPr>
          <w:rFonts w:ascii="宋体" w:cs="宋体" w:hAnsi="宋体" w:eastAsia="宋体"/>
          <w:b w:val="1"/>
          <w:bCs w:val="1"/>
          <w:kern w:val="0"/>
          <w:sz w:val="36"/>
          <w:szCs w:val="36"/>
          <w:lang w:val="zh-TW" w:eastAsia="zh-TW"/>
        </w:rPr>
        <w:instrText xml:space="preserve"> TOC \t "heading 1, 1,heading 2, 2"</w:instrText>
      </w:r>
      <w:r>
        <w:rPr>
          <w:rFonts w:ascii="宋体" w:cs="宋体" w:hAnsi="宋体" w:eastAsia="宋体"/>
          <w:b w:val="1"/>
          <w:bCs w:val="1"/>
          <w:kern w:val="0"/>
          <w:sz w:val="36"/>
          <w:szCs w:val="36"/>
          <w:lang w:val="zh-TW" w:eastAsia="zh-TW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测试用例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 xml:space="preserve">目的  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测试用例摘要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itle"/>
      </w:pPr>
      <w:r>
        <w:rPr>
          <w:rFonts w:ascii="宋体" w:cs="宋体" w:hAnsi="宋体" w:eastAsia="宋体"/>
          <w:b w:val="1"/>
          <w:bCs w:val="1"/>
          <w:kern w:val="0"/>
          <w:sz w:val="36"/>
          <w:szCs w:val="36"/>
          <w:lang w:val="zh-TW" w:eastAsia="zh-TW"/>
        </w:rPr>
        <w:fldChar w:fldCharType="end" w:fldLock="0"/>
      </w:r>
      <w:r>
        <w:br w:type="page"/>
      </w:r>
    </w:p>
    <w:p>
      <w:pPr>
        <w:pStyle w:val="Title"/>
        <w:rPr>
          <w:rFonts w:ascii="Arial" w:cs="Arial" w:hAnsi="Arial" w:eastAsia="Arial"/>
          <w:lang w:val="zh-TW" w:eastAsia="zh-TW"/>
        </w:rPr>
      </w:pPr>
    </w:p>
    <w:p>
      <w:pPr>
        <w:pStyle w:val="heading 1"/>
        <w:keepNext w:val="0"/>
        <w:keepLines w:val="0"/>
        <w:numPr>
          <w:ilvl w:val="0"/>
          <w:numId w:val="3"/>
        </w:numPr>
        <w:spacing w:before="120" w:after="60" w:line="240" w:lineRule="atLeast"/>
        <w:jc w:val="left"/>
        <w:rPr>
          <w:lang w:val="zh-TW" w:eastAsia="zh-TW"/>
        </w:rPr>
      </w:pPr>
      <w:bookmarkStart w:name="_Toc" w:id="0"/>
      <w:r>
        <w:rPr>
          <w:rFonts w:eastAsia="Arial Unicode MS" w:hint="eastAsia"/>
          <w:b w:val="0"/>
          <w:bCs w:val="0"/>
          <w:rtl w:val="0"/>
          <w:lang w:val="zh-TW" w:eastAsia="zh-TW"/>
        </w:rPr>
        <w:t>测试用例</w:t>
      </w:r>
      <w:bookmarkEnd w:id="0"/>
    </w:p>
    <w:p>
      <w:pPr>
        <w:pStyle w:val="heading 2"/>
        <w:keepNext w:val="0"/>
        <w:keepLines w:val="0"/>
        <w:numPr>
          <w:ilvl w:val="1"/>
          <w:numId w:val="3"/>
        </w:numPr>
        <w:spacing w:before="120" w:after="60" w:line="240" w:lineRule="atLeast"/>
        <w:jc w:val="left"/>
      </w:pPr>
      <w:bookmarkStart w:name="_Toc1" w:id="1"/>
      <w:r>
        <w:rPr>
          <w:rtl w:val="0"/>
          <w:lang w:val="zh-TW" w:eastAsia="zh-TW"/>
        </w:rPr>
        <w:t>目的</w:t>
      </w:r>
      <w:r>
        <w:rPr>
          <w:rtl w:val="0"/>
          <w:lang w:val="zh-TW" w:eastAsia="zh-TW"/>
        </w:rPr>
        <w:t xml:space="preserve">  </w:t>
      </w:r>
      <w:bookmarkEnd w:id="1"/>
    </w:p>
    <w:p>
      <w:pPr>
        <w:pStyle w:val="Normal.0"/>
      </w:pPr>
      <w:r>
        <w:rPr>
          <w:rtl w:val="0"/>
          <w:lang w:val="zh-TW" w:eastAsia="zh-TW"/>
        </w:rPr>
        <w:t xml:space="preserve">     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测试用例的目的是确定并传达一些条件，这些条件将在测试中执行，并且是核实实施产品需求（用例、性能特征等）是否成功和能否接受所必需的条件。测试用例反映了一种测试覆盖（基于需求的测试覆盖）评测方法，这是因为每个测试用例都可追踪到至少一个测试需求，而这些需求则反映出产品的需求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。</w:t>
      </w:r>
    </w:p>
    <w:p>
      <w:pPr>
        <w:pStyle w:val="heading 2"/>
        <w:keepNext w:val="0"/>
        <w:keepLines w:val="0"/>
        <w:numPr>
          <w:ilvl w:val="1"/>
          <w:numId w:val="3"/>
        </w:numPr>
        <w:spacing w:before="120" w:after="60" w:line="240" w:lineRule="atLeast"/>
        <w:jc w:val="left"/>
        <w:rPr>
          <w:lang w:val="zh-TW" w:eastAsia="zh-TW"/>
        </w:rPr>
      </w:pPr>
      <w:bookmarkStart w:name="_Toc2" w:id="2"/>
      <w:r>
        <w:rPr>
          <w:rtl w:val="0"/>
          <w:lang w:val="zh-TW" w:eastAsia="zh-TW"/>
        </w:rPr>
        <w:t>测试用例摘要</w:t>
      </w:r>
      <w:bookmarkEnd w:id="2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sz w:val="32"/>
          <w:szCs w:val="32"/>
        </w:rPr>
      </w:pPr>
      <w:r>
        <w:rPr>
          <w:rFonts w:ascii="Times" w:hAnsi="Times"/>
          <w:sz w:val="32"/>
          <w:szCs w:val="32"/>
          <w:rtl w:val="0"/>
        </w:rPr>
        <w:t xml:space="preserve">1.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测试用例说明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sz w:val="32"/>
          <w:szCs w:val="32"/>
        </w:rPr>
      </w:pPr>
      <w:r>
        <w:rPr>
          <w:rFonts w:eastAsia="Arial Unicode MS" w:hint="eastAsia"/>
          <w:sz w:val="32"/>
          <w:szCs w:val="32"/>
          <w:rtl w:val="0"/>
          <w:lang w:val="zh-TW" w:eastAsia="zh-TW"/>
        </w:rPr>
        <w:t>说明这组数据实施</w:t>
      </w:r>
      <w:r>
        <w:rPr>
          <w:rFonts w:ascii="Times" w:hAnsi="Times"/>
          <w:sz w:val="32"/>
          <w:szCs w:val="32"/>
          <w:rtl w:val="0"/>
        </w:rPr>
        <w:t>/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执行的条件、程序路径或执行的目标。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sz w:val="32"/>
          <w:szCs w:val="32"/>
        </w:rPr>
      </w:pPr>
      <w:r>
        <w:rPr>
          <w:rFonts w:ascii="Times" w:hAnsi="Times"/>
          <w:sz w:val="32"/>
          <w:szCs w:val="32"/>
          <w:rtl w:val="0"/>
        </w:rPr>
        <w:t xml:space="preserve">2.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测试输入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sz w:val="32"/>
          <w:szCs w:val="32"/>
        </w:rPr>
      </w:pPr>
      <w:r>
        <w:rPr>
          <w:rFonts w:eastAsia="Arial Unicode MS" w:hint="eastAsia"/>
          <w:sz w:val="32"/>
          <w:szCs w:val="32"/>
          <w:rtl w:val="0"/>
          <w:lang w:val="zh-TW" w:eastAsia="zh-TW"/>
        </w:rPr>
        <w:t>在执行该测试用例时，由主角输入的与之交互的对象、字段和特定数据值（或生成的对象状态）。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sz w:val="32"/>
          <w:szCs w:val="32"/>
        </w:rPr>
      </w:pPr>
      <w:r>
        <w:rPr>
          <w:rFonts w:ascii="Times" w:hAnsi="Times"/>
          <w:sz w:val="32"/>
          <w:szCs w:val="32"/>
          <w:rtl w:val="0"/>
        </w:rPr>
        <w:t xml:space="preserve">3. 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预期结果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sz w:val="32"/>
          <w:szCs w:val="32"/>
        </w:rPr>
      </w:pPr>
      <w:r>
        <w:rPr>
          <w:rFonts w:eastAsia="Arial Unicode MS" w:hint="eastAsia"/>
          <w:sz w:val="32"/>
          <w:szCs w:val="32"/>
          <w:rtl w:val="0"/>
          <w:lang w:val="zh-TW" w:eastAsia="zh-TW"/>
        </w:rPr>
        <w:t>执行该测试用例完毕后得到的状态或数据。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" w:cs="Times" w:hAnsi="Times" w:eastAsia="Times"/>
          <w:sz w:val="32"/>
          <w:szCs w:val="32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047" w:firstLine="0"/>
        <w:rPr>
          <w:rFonts w:ascii="Times" w:cs="Times" w:hAnsi="Times" w:eastAsia="Times"/>
          <w:sz w:val="32"/>
          <w:szCs w:val="32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Songti SC Regular" w:cs="Songti SC Regular" w:hAnsi="Songti SC Regular" w:eastAsia="Songti SC Regular"/>
          <w:color w:val="4e4e4e"/>
          <w:sz w:val="30"/>
          <w:szCs w:val="30"/>
          <w:u w:color="4e4e4e"/>
          <w:shd w:val="clear" w:color="auto" w:fill="ffffff"/>
        </w:rPr>
      </w:pPr>
      <w:r>
        <w:rPr>
          <w:rFonts w:eastAsia="Songti SC Regular" w:hint="eastAsia"/>
          <w:color w:val="4e4e4e"/>
          <w:sz w:val="24"/>
          <w:szCs w:val="24"/>
          <w:u w:color="4e4e4e"/>
          <w:shd w:val="clear" w:color="auto" w:fill="ffffff"/>
          <w:rtl w:val="0"/>
          <w:lang w:val="zh-TW" w:eastAsia="zh-TW"/>
        </w:rPr>
        <w:t>本用例针对普通用户登录</w:t>
      </w:r>
      <w:r>
        <w:rPr>
          <w:rFonts w:ascii="Songti SC Regular" w:hAnsi="Songti SC Regular"/>
          <w:color w:val="4e4e4e"/>
          <w:sz w:val="24"/>
          <w:szCs w:val="24"/>
          <w:u w:color="4e4e4e"/>
          <w:shd w:val="clear" w:color="auto" w:fill="ffffff"/>
          <w:rtl w:val="0"/>
        </w:rPr>
        <w:t>ATM</w:t>
      </w:r>
      <w:r>
        <w:rPr>
          <w:rFonts w:eastAsia="Songti SC Regular" w:hint="eastAsia"/>
          <w:color w:val="4e4e4e"/>
          <w:sz w:val="24"/>
          <w:szCs w:val="24"/>
          <w:u w:color="4e4e4e"/>
          <w:shd w:val="clear" w:color="auto" w:fill="ffffff"/>
          <w:rtl w:val="0"/>
          <w:lang w:val="zh-TW" w:eastAsia="zh-TW"/>
        </w:rPr>
        <w:t>取款机系统的功能操作测试。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cs="宋体" w:hAnsi="宋体" w:eastAsia="宋体"/>
          <w:color w:val="4e4e4e"/>
          <w:sz w:val="24"/>
          <w:szCs w:val="24"/>
          <w:u w:color="4e4e4e"/>
          <w:shd w:val="clear" w:color="auto" w:fill="ffffff"/>
        </w:rPr>
      </w:pPr>
      <w:r>
        <w:rPr>
          <w:rFonts w:ascii="宋体" w:cs="宋体" w:hAnsi="宋体" w:eastAsia="宋体"/>
          <w:color w:val="4e4e4e"/>
          <w:sz w:val="24"/>
          <w:szCs w:val="24"/>
          <w:u w:color="4e4e4e"/>
          <w:shd w:val="clear" w:color="auto" w:fill="ffffff"/>
          <w:rtl w:val="0"/>
          <w:lang w:val="zh-TW" w:eastAsia="zh-TW"/>
        </w:rPr>
        <w:t xml:space="preserve">本用例的开端是 </w:t>
      </w:r>
      <w:r>
        <w:rPr>
          <w:rFonts w:ascii="Songti SC Regular" w:hAnsi="Songti SC Regular"/>
          <w:color w:val="4e4e4e"/>
          <w:sz w:val="24"/>
          <w:szCs w:val="24"/>
          <w:u w:color="4e4e4e"/>
          <w:shd w:val="clear" w:color="auto" w:fill="ffffff"/>
          <w:rtl w:val="0"/>
          <w:lang w:val="en-US"/>
        </w:rPr>
        <w:t xml:space="preserve">ATM </w:t>
      </w:r>
      <w:r>
        <w:rPr>
          <w:rFonts w:ascii="宋体" w:cs="宋体" w:hAnsi="宋体" w:eastAsia="宋体"/>
          <w:color w:val="4e4e4e"/>
          <w:sz w:val="24"/>
          <w:szCs w:val="24"/>
          <w:u w:color="4e4e4e"/>
          <w:shd w:val="clear" w:color="auto" w:fill="ffffff"/>
          <w:rtl w:val="0"/>
          <w:lang w:val="zh-TW" w:eastAsia="zh-TW"/>
        </w:rPr>
        <w:t>处于准备就绪状态。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cs="宋体" w:hAnsi="宋体" w:eastAsia="宋体"/>
          <w:color w:val="4e4e4e"/>
          <w:sz w:val="24"/>
          <w:szCs w:val="24"/>
          <w:u w:color="4e4e4e"/>
          <w:shd w:val="clear" w:color="auto" w:fill="ffffff"/>
        </w:rPr>
      </w:pPr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0"/>
        <w:gridCol w:w="4140"/>
      </w:tblGrid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ja-JP" w:eastAsia="ja-JP"/>
              </w:rPr>
              <w:t>基本流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 xml:space="preserve">登录 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客户插卡，输入密码进行登陆</w:t>
            </w:r>
            <w:r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r>
          </w:p>
        </w:tc>
      </w:tr>
      <w:tr>
        <w:tblPrEx>
          <w:shd w:val="clear" w:color="auto" w:fill="cdd4e9"/>
        </w:tblPrEx>
        <w:trPr>
          <w:trHeight w:val="621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输入密码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客户输入银行卡密码</w:t>
            </w:r>
          </w:p>
        </w:tc>
      </w:tr>
      <w:tr>
        <w:tblPrEx>
          <w:shd w:val="clear" w:color="auto" w:fill="cdd4e9"/>
        </w:tblPrEx>
        <w:trPr>
          <w:trHeight w:val="621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3.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验证密码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验证密码的正确性</w:t>
            </w:r>
          </w:p>
        </w:tc>
      </w:tr>
      <w:tr>
        <w:tblPrEx>
          <w:shd w:val="clear" w:color="auto" w:fill="cdd4e9"/>
        </w:tblPrEx>
        <w:trPr>
          <w:trHeight w:val="621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4.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操作选择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以提款选择为例</w:t>
            </w:r>
          </w:p>
        </w:tc>
      </w:tr>
      <w:tr>
        <w:tblPrEx>
          <w:shd w:val="clear" w:color="auto" w:fill="cdd4e9"/>
        </w:tblPrEx>
        <w:trPr>
          <w:trHeight w:val="621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5.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输入金额</w:t>
            </w:r>
          </w:p>
        </w:tc>
      </w:tr>
      <w:tr>
        <w:tblPrEx>
          <w:shd w:val="clear" w:color="auto" w:fill="cdd4e9"/>
        </w:tblPrEx>
        <w:trPr>
          <w:trHeight w:val="621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6.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</w:rPr>
              <w:t>出钞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提供现金</w:t>
            </w:r>
          </w:p>
        </w:tc>
      </w:tr>
      <w:tr>
        <w:tblPrEx>
          <w:shd w:val="clear" w:color="auto" w:fill="cdd4e9"/>
        </w:tblPrEx>
        <w:trPr>
          <w:trHeight w:val="621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7.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返回银行卡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备选事件流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1-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密码错误</w:t>
            </w:r>
          </w:p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在基础事件流步骤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3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</w:rPr>
              <w:t>中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验证银行卡密码，密码错误则返回基础事件流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备选事件流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2-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密码错误次数过多</w:t>
            </w:r>
          </w:p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在基础事件流步骤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3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</w:rPr>
              <w:t>中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密码错误过多，吞卡，并显示解决方法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4140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备选事件流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3-ATM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余额不足</w:t>
            </w:r>
          </w:p>
        </w:tc>
        <w:tc>
          <w:tcPr>
            <w:tcW w:type="dxa" w:w="4140"/>
            <w:tcBorders>
              <w:top w:val="nil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  <w:tab w:val="left" w:pos="288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在基础事件流步骤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5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</w:rPr>
              <w:t>中</w:t>
            </w:r>
            <w:r>
              <w:rPr>
                <w:rFonts w:ascii="等线" w:cs="等线" w:hAnsi="等线" w:eastAsia="等线"/>
                <w:kern w:val="0"/>
                <w:sz w:val="22"/>
                <w:szCs w:val="22"/>
                <w:rtl w:val="0"/>
                <w:lang w:val="en-US"/>
              </w:rPr>
              <w:t>-</w:t>
            </w:r>
            <w:r>
              <w:rPr>
                <w:rFonts w:ascii="等线" w:cs="等线" w:hAnsi="等线" w:eastAsia="等线" w:hint="eastAsia"/>
                <w:kern w:val="0"/>
                <w:sz w:val="22"/>
                <w:szCs w:val="22"/>
                <w:rtl w:val="0"/>
                <w:lang w:val="zh-CN" w:eastAsia="zh-CN"/>
              </w:rPr>
              <w:t>如果余额不足，提示适当消息并重新加载基础流</w:t>
            </w:r>
          </w:p>
        </w:tc>
      </w:tr>
    </w:tbl>
    <w:p>
      <w:pPr>
        <w:pStyle w:val="默认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08" w:hanging="108"/>
        <w:rPr>
          <w:rFonts w:ascii="宋体" w:cs="宋体" w:hAnsi="宋体" w:eastAsia="宋体"/>
          <w:color w:val="4e4e4e"/>
          <w:sz w:val="24"/>
          <w:szCs w:val="24"/>
          <w:u w:color="4e4e4e"/>
          <w:shd w:val="clear" w:color="auto" w:fill="ffffff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shd w:val="clear" w:color="auto" w:fill="ffffff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pgNumType w:start="0"/>
          <w:bidi w:val="0"/>
        </w:sect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从用例生成的场景</w:t>
      </w: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tbl>
      <w:tblPr>
        <w:tblW w:w="784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13"/>
        <w:gridCol w:w="2613"/>
        <w:gridCol w:w="2614"/>
      </w:tblGrid>
      <w:tr>
        <w:tblPrEx>
          <w:shd w:val="clear" w:color="auto" w:fill="cdd4e9"/>
        </w:tblPrEx>
        <w:trPr>
          <w:trHeight w:val="70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场景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 xml:space="preserve">1 </w:t>
            </w:r>
          </w:p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成功的提款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ja-JP" w:eastAsia="ja-JP"/>
              </w:rPr>
              <w:t>基本流</w:t>
            </w: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  <w:tc>
          <w:tcPr>
            <w:tcW w:type="dxa" w:w="26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> </w:t>
            </w:r>
          </w:p>
        </w:tc>
      </w:tr>
      <w:tr>
        <w:tblPrEx>
          <w:shd w:val="clear" w:color="auto" w:fill="cdd4e9"/>
        </w:tblPrEx>
        <w:trPr>
          <w:trHeight w:val="70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场景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2</w:t>
            </w:r>
          </w:p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 xml:space="preserve">ATM 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内现金不足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ja-JP" w:eastAsia="ja-JP"/>
              </w:rPr>
              <w:t>基本流</w:t>
            </w:r>
          </w:p>
        </w:tc>
        <w:tc>
          <w:tcPr>
            <w:tcW w:type="dxa" w:w="26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备选流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10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场景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3</w:t>
            </w:r>
          </w:p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密码有误（输入次数还有）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ja-JP" w:eastAsia="ja-JP"/>
              </w:rPr>
              <w:t>基本流</w:t>
            </w:r>
          </w:p>
        </w:tc>
        <w:tc>
          <w:tcPr>
            <w:tcW w:type="dxa" w:w="26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备选流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1040" w:hRule="atLeast"/>
        </w:trPr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场景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4</w:t>
            </w:r>
          </w:p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密码有误（错误次数过多）</w:t>
            </w:r>
          </w:p>
        </w:tc>
        <w:tc>
          <w:tcPr>
            <w:tcW w:type="dxa" w:w="26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ja-JP" w:eastAsia="ja-JP"/>
              </w:rPr>
              <w:t>基本流</w:t>
            </w:r>
          </w:p>
        </w:tc>
        <w:tc>
          <w:tcPr>
            <w:tcW w:type="dxa" w:w="26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备选流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2</w:t>
            </w:r>
          </w:p>
        </w:tc>
      </w:tr>
    </w:tbl>
    <w:p>
      <w:pPr>
        <w:pStyle w:val="Normal.0"/>
        <w:ind w:left="108" w:hanging="108"/>
        <w:jc w:val="left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rFonts w:ascii="宋体" w:cs="宋体" w:hAnsi="宋体" w:eastAsia="宋体"/>
          <w:kern w:val="0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构造测试用例矩阵</w:t>
      </w: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(V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有效，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I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无效，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N/A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zh-TW" w:eastAsia="zh-TW"/>
        </w:rPr>
        <w:t>不适用</w:t>
      </w: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)</w:t>
      </w:r>
    </w:p>
    <w:p>
      <w:pPr>
        <w:pStyle w:val="Normal.0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tbl>
      <w:tblPr>
        <w:tblW w:w="82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80"/>
        <w:gridCol w:w="1380"/>
        <w:gridCol w:w="1380"/>
        <w:gridCol w:w="1380"/>
        <w:gridCol w:w="1380"/>
        <w:gridCol w:w="1380"/>
      </w:tblGrid>
      <w:tr>
        <w:tblPrEx>
          <w:shd w:val="clear" w:color="auto" w:fill="4472c4"/>
        </w:tblPrEx>
        <w:trPr>
          <w:trHeight w:val="720" w:hRule="atLeast"/>
          <w:tblHeader/>
        </w:trPr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b w:val="1"/>
                <w:bCs w:val="1"/>
                <w:kern w:val="0"/>
                <w:sz w:val="24"/>
                <w:szCs w:val="24"/>
                <w:rtl w:val="0"/>
                <w:lang w:val="zh-CN" w:eastAsia="zh-CN"/>
              </w:rPr>
              <w:t>测试用例编号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b w:val="1"/>
                <w:bCs w:val="1"/>
                <w:kern w:val="0"/>
                <w:sz w:val="24"/>
                <w:szCs w:val="24"/>
                <w:rtl w:val="0"/>
                <w:lang w:val="zh-CN" w:eastAsia="zh-CN"/>
              </w:rPr>
              <w:t>测试用例说明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b w:val="1"/>
                <w:bCs w:val="1"/>
                <w:kern w:val="0"/>
                <w:sz w:val="24"/>
                <w:szCs w:val="24"/>
                <w:rtl w:val="0"/>
                <w:lang w:val="zh-CN" w:eastAsia="zh-CN"/>
              </w:rPr>
              <w:t>账号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b w:val="1"/>
                <w:bCs w:val="1"/>
                <w:kern w:val="0"/>
                <w:sz w:val="24"/>
                <w:szCs w:val="24"/>
                <w:rtl w:val="0"/>
                <w:lang w:val="zh-CN" w:eastAsia="zh-CN"/>
              </w:rPr>
              <w:t>测试输入密码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b w:val="1"/>
                <w:bCs w:val="1"/>
                <w:kern w:val="0"/>
                <w:sz w:val="24"/>
                <w:szCs w:val="24"/>
                <w:rtl w:val="0"/>
                <w:lang w:val="en-US"/>
              </w:rPr>
              <w:t>ATM</w:t>
            </w:r>
            <w:r>
              <w:rPr>
                <w:rFonts w:ascii="等线" w:cs="等线" w:hAnsi="等线" w:eastAsia="等线" w:hint="eastAsia"/>
                <w:b w:val="1"/>
                <w:bCs w:val="1"/>
                <w:kern w:val="0"/>
                <w:sz w:val="24"/>
                <w:szCs w:val="24"/>
                <w:rtl w:val="0"/>
                <w:lang w:val="zh-CN" w:eastAsia="zh-CN"/>
              </w:rPr>
              <w:t>余额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a5a5a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b w:val="1"/>
                <w:bCs w:val="1"/>
                <w:kern w:val="0"/>
                <w:sz w:val="24"/>
                <w:szCs w:val="24"/>
                <w:rtl w:val="0"/>
                <w:lang w:val="zh-CN" w:eastAsia="zh-CN"/>
              </w:rPr>
              <w:t>预计结果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3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TC1</w:t>
            </w:r>
          </w:p>
        </w:tc>
        <w:tc>
          <w:tcPr>
            <w:tcW w:type="dxa" w:w="13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场景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1-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成功取款</w:t>
            </w:r>
          </w:p>
        </w:tc>
        <w:tc>
          <w:tcPr>
            <w:tcW w:type="dxa" w:w="13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13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13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138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成功取款</w:t>
            </w:r>
          </w:p>
        </w:tc>
      </w:tr>
      <w:tr>
        <w:tblPrEx>
          <w:shd w:val="clear" w:color="auto" w:fill="cdd4e9"/>
        </w:tblPrEx>
        <w:trPr>
          <w:trHeight w:val="1040" w:hRule="atLeast"/>
        </w:trPr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TC2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场景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2</w:t>
            </w:r>
          </w:p>
          <w:p>
            <w:pPr>
              <w:pStyle w:val="Normal.0"/>
              <w:widowControl w:val="1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 xml:space="preserve">ATM 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内现金不足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I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返回基础步骤流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1380" w:hRule="atLeast"/>
        </w:trPr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TC3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场景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3</w:t>
            </w:r>
          </w:p>
          <w:p>
            <w:pPr>
              <w:pStyle w:val="Normal.0"/>
              <w:widowControl w:val="1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密码有误（输入次数还有）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I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N/A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返回基础步骤流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1380" w:hRule="atLeast"/>
        </w:trPr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TC4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  <w:rPr>
                <w:rFonts w:ascii="Times New Roman" w:cs="Times New Roman" w:hAnsi="Times New Roman" w:eastAsia="Times New Roman"/>
                <w:kern w:val="0"/>
                <w:sz w:val="24"/>
                <w:szCs w:val="24"/>
              </w:rPr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 xml:space="preserve">场景 </w:t>
            </w: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4</w:t>
            </w:r>
          </w:p>
          <w:p>
            <w:pPr>
              <w:pStyle w:val="Normal.0"/>
              <w:widowControl w:val="1"/>
              <w:suppressAutoHyphens w:val="1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等线" w:cs="等线" w:hAnsi="等线" w:eastAsia="等线" w:hint="default"/>
                <w:kern w:val="0"/>
                <w:sz w:val="24"/>
                <w:szCs w:val="24"/>
                <w:rtl w:val="0"/>
                <w:lang w:val="en-US"/>
              </w:rPr>
              <w:t xml:space="preserve">– </w:t>
            </w: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密码有误（错误次数过多）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V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I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rtl w:val="0"/>
                <w:lang w:val="en-US"/>
              </w:rPr>
              <w:t>N/A</w:t>
            </w:r>
          </w:p>
        </w:tc>
        <w:tc>
          <w:tcPr>
            <w:tcW w:type="dxa" w:w="13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0f0f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uppressAutoHyphens w:val="1"/>
              <w:jc w:val="left"/>
              <w:outlineLvl w:val="0"/>
            </w:pPr>
            <w:r>
              <w:rPr>
                <w:rFonts w:ascii="等线" w:cs="等线" w:hAnsi="等线" w:eastAsia="等线" w:hint="eastAsia"/>
                <w:kern w:val="0"/>
                <w:sz w:val="24"/>
                <w:szCs w:val="24"/>
                <w:rtl w:val="0"/>
                <w:lang w:val="zh-CN" w:eastAsia="zh-CN"/>
              </w:rPr>
              <w:t>吞卡，用例结束</w:t>
            </w:r>
          </w:p>
        </w:tc>
      </w:tr>
    </w:tbl>
    <w:p>
      <w:pPr>
        <w:pStyle w:val="Normal.0"/>
        <w:ind w:left="108" w:hanging="108"/>
        <w:jc w:val="left"/>
        <w:rPr>
          <w:rFonts w:ascii="宋体" w:cs="宋体" w:hAnsi="宋体" w:eastAsia="宋体"/>
          <w:color w:val="000000"/>
          <w:kern w:val="0"/>
          <w:sz w:val="24"/>
          <w:szCs w:val="24"/>
          <w:u w:color="000000"/>
        </w:rPr>
      </w:pPr>
    </w:p>
    <w:p>
      <w:pPr>
        <w:pStyle w:val="Normal.0"/>
        <w:rPr>
          <w:kern w:val="0"/>
          <w:sz w:val="24"/>
          <w:szCs w:val="24"/>
          <w:lang w:val="zh-TW" w:eastAsia="zh-TW"/>
        </w:rPr>
      </w:pP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对于基本流而言，</w:t>
      </w:r>
      <w:r>
        <w:rPr>
          <w:kern w:val="0"/>
          <w:sz w:val="24"/>
          <w:szCs w:val="24"/>
          <w:rtl w:val="0"/>
          <w:lang w:val="zh-TW" w:eastAsia="zh-TW"/>
        </w:rPr>
        <w:t>TC1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是正面测试用例，</w:t>
      </w:r>
      <w:r>
        <w:rPr>
          <w:kern w:val="0"/>
          <w:sz w:val="24"/>
          <w:szCs w:val="24"/>
          <w:rtl w:val="0"/>
          <w:lang w:val="zh-TW" w:eastAsia="zh-TW"/>
        </w:rPr>
        <w:t>TC2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，</w:t>
      </w:r>
      <w:r>
        <w:rPr>
          <w:kern w:val="0"/>
          <w:sz w:val="24"/>
          <w:szCs w:val="24"/>
          <w:rtl w:val="0"/>
          <w:lang w:val="zh-TW" w:eastAsia="zh-TW"/>
        </w:rPr>
        <w:t>TC3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，</w:t>
      </w:r>
      <w:r>
        <w:rPr>
          <w:kern w:val="0"/>
          <w:sz w:val="24"/>
          <w:szCs w:val="24"/>
          <w:rtl w:val="0"/>
          <w:lang w:val="zh-TW" w:eastAsia="zh-TW"/>
        </w:rPr>
        <w:t>TC4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是负面测试用例</w:t>
      </w:r>
    </w:p>
    <w:p>
      <w:pPr>
        <w:pStyle w:val="Normal.0"/>
      </w:pP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对于备选流而言，</w:t>
      </w:r>
      <w:r>
        <w:rPr>
          <w:kern w:val="0"/>
          <w:sz w:val="24"/>
          <w:szCs w:val="24"/>
          <w:rtl w:val="0"/>
          <w:lang w:val="zh-TW" w:eastAsia="zh-TW"/>
        </w:rPr>
        <w:t>TC1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是负面测试用例，</w:t>
      </w:r>
      <w:r>
        <w:rPr>
          <w:kern w:val="0"/>
          <w:sz w:val="24"/>
          <w:szCs w:val="24"/>
          <w:rtl w:val="0"/>
          <w:lang w:val="zh-TW" w:eastAsia="zh-TW"/>
        </w:rPr>
        <w:t>TC2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，</w:t>
      </w:r>
      <w:r>
        <w:rPr>
          <w:kern w:val="0"/>
          <w:sz w:val="24"/>
          <w:szCs w:val="24"/>
          <w:rtl w:val="0"/>
          <w:lang w:val="zh-TW" w:eastAsia="zh-TW"/>
        </w:rPr>
        <w:t>TC3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，</w:t>
      </w:r>
      <w:r>
        <w:rPr>
          <w:kern w:val="0"/>
          <w:sz w:val="24"/>
          <w:szCs w:val="24"/>
          <w:rtl w:val="0"/>
          <w:lang w:val="zh-TW" w:eastAsia="zh-TW"/>
        </w:rPr>
        <w:t>TC4</w:t>
      </w:r>
      <w:r>
        <w:rPr>
          <w:rFonts w:eastAsia="Arial Unicode MS" w:hint="eastAsia"/>
          <w:kern w:val="0"/>
          <w:sz w:val="24"/>
          <w:szCs w:val="24"/>
          <w:rtl w:val="0"/>
          <w:lang w:val="zh-TW" w:eastAsia="zh-TW"/>
        </w:rPr>
        <w:t>是正面测试用例</w:t>
      </w:r>
    </w:p>
    <w:sectPr>
      <w:type w:val="continuous"/>
      <w:pgSz w:w="11900" w:h="16840" w:orient="portrait"/>
      <w:pgMar w:top="1440" w:right="1800" w:bottom="1440" w:left="1800" w:header="851" w:footer="992"/>
      <w:pgNumType w:start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等线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新宋体">
    <w:charset w:val="00"/>
    <w:family w:val="roman"/>
    <w:pitch w:val="default"/>
  </w:font>
  <w:font w:name="等线 Light">
    <w:charset w:val="00"/>
    <w:family w:val="roman"/>
    <w:pitch w:val="default"/>
  </w:font>
  <w:font w:name="Times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both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5434329</wp:posOffset>
              </wp:positionH>
              <wp:positionV relativeFrom="page">
                <wp:posOffset>8637269</wp:posOffset>
              </wp:positionV>
              <wp:extent cx="2125982" cy="2054863"/>
              <wp:effectExtent l="0" t="0" r="0" b="0"/>
              <wp:wrapNone/>
              <wp:docPr id="1073741827" name="officeArt object" descr="等腰三角形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5982" cy="2054863"/>
                        <a:chOff x="0" y="0"/>
                        <a:chExt cx="2125981" cy="2054862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1"/>
                          <a:ext cx="2125982" cy="2054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EAF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 txBox="1"/>
                      <wps:spPr>
                        <a:xfrm>
                          <a:off x="1062989" y="1027429"/>
                          <a:ext cx="1062992" cy="102743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PAGE 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t>3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427.9pt;margin-top:680.1pt;width:167.4pt;height:16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-1" coordsize="2125981,2054863">
              <w10:wrap type="none" side="bothSides" anchorx="page" anchory="page"/>
              <v:shape id="_x0000_s1027" style="position:absolute;left:0;top:-1;width:2125981;height:2054863;" coordorigin="0,0" coordsize="21600,21600" path="M 0,21600 L 21600,0 L 21600,21600 X E">
                <v:fill color="#D2EAF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28" type="#_x0000_t202" style="position:absolute;left:1062989;top:1027430;width:1062991;height:1027432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/>
                        <w:fldChar w:fldCharType="begin" w:fldLock="0"/>
                      </w:r>
                      <w:r>
                        <w:instrText xml:space="preserve"> PAGE </w:instrText>
                      </w:r>
                      <w:r>
                        <w:rPr/>
                        <w:fldChar w:fldCharType="separate" w:fldLock="0"/>
                      </w:r>
                      <w:r>
                        <w:t>3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ab/>
      <w:tab/>
    </w:r>
    <w:r>
      <w:rPr>
        <w:rtl w:val="0"/>
        <w:lang w:val="zh-TW" w:eastAsia="zh-TW"/>
      </w:rPr>
      <w:t>软件测试设计</w:t>
    </w:r>
    <w:r>
      <w:rPr>
        <w:rtl w:val="0"/>
        <w:lang w:val="en-US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17" w:hanging="1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245" w:hanging="24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8" w:hanging="1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40"/>
        <w:tab w:val="right" w:pos="828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40"/>
        <w:tab w:val="right" w:pos="8280"/>
      </w:tabs>
      <w:suppressAutoHyphens w:val="0"/>
      <w:bidi w:val="0"/>
      <w:spacing w:before="0" w:after="100" w:line="259" w:lineRule="auto"/>
      <w:ind w:left="0" w:right="0" w:firstLine="122"/>
      <w:jc w:val="left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2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