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FA21E">
      <w:pPr>
        <w:pStyle w:val="3"/>
        <w:bidi w:val="0"/>
        <w:jc w:val="center"/>
        <w:rPr>
          <w:rFonts w:hint="default"/>
          <w:lang w:val="en-US" w:eastAsia="zh-CN"/>
        </w:rPr>
      </w:pPr>
      <w:r>
        <w:rPr>
          <w:rFonts w:hint="eastAsia"/>
          <w:lang w:val="en-US" w:eastAsia="zh-CN"/>
        </w:rPr>
        <w:t>自我介绍</w:t>
      </w:r>
    </w:p>
    <w:p w14:paraId="4C2469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面试官您好，我是谢浩宇，目前是吉首大学数据科学与大数据技术专业的本科在读生</w:t>
      </w:r>
      <w:r>
        <w:rPr>
          <w:rFonts w:hint="eastAsia" w:ascii="宋体" w:hAnsi="宋体" w:eastAsia="宋体" w:cs="宋体"/>
          <w:color w:val="000000"/>
          <w:kern w:val="0"/>
          <w:sz w:val="28"/>
          <w:szCs w:val="28"/>
          <w:lang w:val="en-US" w:eastAsia="zh-CN" w:bidi="ar"/>
        </w:rPr>
        <w:t>。在校期间</w:t>
      </w:r>
      <w:r>
        <w:rPr>
          <w:rFonts w:ascii="宋体" w:hAnsi="宋体" w:eastAsia="宋体" w:cs="宋体"/>
          <w:color w:val="000000"/>
          <w:kern w:val="0"/>
          <w:sz w:val="28"/>
          <w:szCs w:val="28"/>
          <w:lang w:val="en-US" w:eastAsia="zh-CN" w:bidi="ar"/>
        </w:rPr>
        <w:t>专业排名前5%，也在数学建模、计算机设计大赛中斩获省级奖项，在技术方面，我熟练掌握Python、SQL、Excel等数据处理工具，熟悉Tableau</w:t>
      </w:r>
      <w:r>
        <w:rPr>
          <w:rFonts w:hint="eastAsia" w:ascii="宋体" w:hAnsi="宋体" w:eastAsia="宋体" w:cs="宋体"/>
          <w:color w:val="000000"/>
          <w:kern w:val="0"/>
          <w:sz w:val="28"/>
          <w:szCs w:val="28"/>
          <w:lang w:val="en-US" w:eastAsia="zh-CN" w:bidi="ar"/>
        </w:rPr>
        <w:t>、datav</w:t>
      </w:r>
      <w:r>
        <w:rPr>
          <w:rFonts w:ascii="宋体" w:hAnsi="宋体" w:eastAsia="宋体" w:cs="宋体"/>
          <w:color w:val="000000"/>
          <w:kern w:val="0"/>
          <w:sz w:val="28"/>
          <w:szCs w:val="28"/>
          <w:lang w:val="en-US" w:eastAsia="zh-CN" w:bidi="ar"/>
        </w:rPr>
        <w:t>等可视化工具</w:t>
      </w:r>
      <w:r>
        <w:rPr>
          <w:rFonts w:hint="eastAsia" w:ascii="宋体" w:hAnsi="宋体" w:eastAsia="宋体" w:cs="宋体"/>
          <w:color w:val="000000"/>
          <w:kern w:val="0"/>
          <w:sz w:val="28"/>
          <w:szCs w:val="28"/>
          <w:lang w:val="en-US" w:eastAsia="zh-CN" w:bidi="ar"/>
        </w:rPr>
        <w:t>。</w:t>
      </w:r>
    </w:p>
    <w:p w14:paraId="4CF014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color w:val="000000"/>
          <w:kern w:val="0"/>
          <w:sz w:val="28"/>
          <w:szCs w:val="28"/>
          <w:lang w:val="en-US" w:eastAsia="zh-CN" w:bidi="ar"/>
        </w:rPr>
        <w:t>在项目经历方面，我</w:t>
      </w:r>
      <w:r>
        <w:rPr>
          <w:rFonts w:hint="eastAsia" w:ascii="宋体" w:hAnsi="宋体" w:eastAsia="宋体" w:cs="宋体"/>
          <w:color w:val="000000"/>
          <w:kern w:val="0"/>
          <w:sz w:val="28"/>
          <w:szCs w:val="28"/>
          <w:lang w:val="en-US" w:eastAsia="zh-CN" w:bidi="ar"/>
        </w:rPr>
        <w:t>主要是</w:t>
      </w:r>
      <w:r>
        <w:rPr>
          <w:rFonts w:ascii="宋体" w:hAnsi="宋体" w:eastAsia="宋体" w:cs="宋体"/>
          <w:color w:val="000000"/>
          <w:kern w:val="0"/>
          <w:sz w:val="28"/>
          <w:szCs w:val="28"/>
          <w:lang w:val="en-US" w:eastAsia="zh-CN" w:bidi="ar"/>
        </w:rPr>
        <w:t>做过两大核心项目。</w:t>
      </w:r>
      <w:r>
        <w:rPr>
          <w:rFonts w:hint="default"/>
          <w:sz w:val="28"/>
          <w:szCs w:val="28"/>
        </w:rPr>
        <w:t>第一个是淘宝用户分层项目，我用SQL处理了3</w:t>
      </w:r>
      <w:r>
        <w:rPr>
          <w:rFonts w:hint="eastAsia"/>
          <w:sz w:val="28"/>
          <w:szCs w:val="28"/>
          <w:lang w:val="en-US" w:eastAsia="zh-CN"/>
        </w:rPr>
        <w:t>000</w:t>
      </w:r>
      <w:r>
        <w:rPr>
          <w:rFonts w:hint="default"/>
          <w:sz w:val="28"/>
          <w:szCs w:val="28"/>
        </w:rPr>
        <w:t>条用户行为数据，通过RFM模型把</w:t>
      </w:r>
      <w:r>
        <w:rPr>
          <w:rFonts w:hint="eastAsia"/>
          <w:sz w:val="28"/>
          <w:szCs w:val="28"/>
          <w:lang w:val="en-US" w:eastAsia="zh-CN"/>
        </w:rPr>
        <w:t>.</w:t>
      </w:r>
      <w:r>
        <w:rPr>
          <w:rFonts w:hint="eastAsia"/>
          <w:sz w:val="28"/>
          <w:szCs w:val="28"/>
          <w:lang w:val="en-US" w:eastAsia="zh-CN"/>
        </w:rPr>
        <w:tab/>
      </w:r>
      <w:r>
        <w:rPr>
          <w:rFonts w:hint="default"/>
          <w:sz w:val="28"/>
          <w:szCs w:val="28"/>
        </w:rPr>
        <w:t>用户分成8类，针对高价值用户和流失用户分别给了运营策略，预估能提升33%的营销ROI。第二个是股市舆情分析项目，我爬了3万+条金融评论，用BERT做了情感分类，准确率91%，并且验证了情绪指数和股市收益率有统计显著的相关性。</w:t>
      </w:r>
      <w:r>
        <w:rPr>
          <w:rFonts w:hint="default"/>
          <w:sz w:val="28"/>
          <w:szCs w:val="28"/>
        </w:rPr>
        <w:br w:type="textWrapping"/>
      </w:r>
      <w:r>
        <w:rPr>
          <w:rFonts w:hint="default"/>
          <w:sz w:val="28"/>
          <w:szCs w:val="28"/>
        </w:rPr>
        <w:t>这两个项目一个偏用户运营，一个偏量化分析，能体现我在数据清洗、建模、业务落地上的完整能力。</w:t>
      </w:r>
    </w:p>
    <w:p w14:paraId="5894A76D">
      <w:pPr>
        <w:rPr>
          <w:rFonts w:hint="default"/>
          <w:sz w:val="28"/>
          <w:szCs w:val="28"/>
        </w:rPr>
      </w:pPr>
      <w:r>
        <w:rPr>
          <w:rFonts w:hint="default"/>
          <w:sz w:val="28"/>
          <w:szCs w:val="28"/>
        </w:rPr>
        <w:t>我对贵公司的XX业务很感兴趣，希望能有机会深入交流。</w:t>
      </w:r>
    </w:p>
    <w:p w14:paraId="75369793">
      <w:pPr>
        <w:rPr>
          <w:rFonts w:hint="default"/>
          <w:sz w:val="28"/>
          <w:szCs w:val="28"/>
        </w:rPr>
      </w:pPr>
      <w:r>
        <w:rPr>
          <w:rFonts w:hint="default"/>
          <w:sz w:val="28"/>
          <w:szCs w:val="28"/>
        </w:rPr>
        <w:br w:type="page"/>
      </w:r>
    </w:p>
    <w:p w14:paraId="08DEDAC9">
      <w:pPr>
        <w:pStyle w:val="3"/>
        <w:bidi w:val="0"/>
        <w:jc w:val="center"/>
        <w:rPr>
          <w:rFonts w:hint="eastAsia"/>
          <w:lang w:val="en-US" w:eastAsia="zh-CN"/>
        </w:rPr>
      </w:pPr>
      <w:r>
        <w:rPr>
          <w:rFonts w:hint="eastAsia"/>
          <w:lang w:val="en-US" w:eastAsia="zh-CN"/>
        </w:rPr>
        <w:t>通用</w:t>
      </w:r>
    </w:p>
    <w:p w14:paraId="2AA677DD">
      <w:pPr>
        <w:pStyle w:val="6"/>
        <w:bidi w:val="0"/>
        <w:rPr>
          <w:rFonts w:hint="default"/>
        </w:rPr>
      </w:pPr>
      <w:r>
        <w:rPr>
          <w:rFonts w:hint="eastAsia"/>
          <w:lang w:val="en-US" w:eastAsia="zh-CN"/>
        </w:rPr>
        <w:t>一、</w:t>
      </w:r>
      <w:r>
        <w:rPr>
          <w:rFonts w:hint="default"/>
        </w:rPr>
        <w:t>工作职责期望、职业规划:</w:t>
      </w:r>
    </w:p>
    <w:p w14:paraId="1875C5E5">
      <w:pPr>
        <w:rPr>
          <w:rFonts w:hint="eastAsia" w:ascii="宋体" w:hAnsi="宋体" w:eastAsia="宋体" w:cs="宋体"/>
          <w:sz w:val="28"/>
          <w:szCs w:val="28"/>
        </w:rPr>
      </w:pPr>
      <w:r>
        <w:rPr>
          <w:rFonts w:hint="eastAsia" w:ascii="宋体" w:hAnsi="宋体" w:eastAsia="宋体" w:cs="宋体"/>
          <w:sz w:val="28"/>
          <w:szCs w:val="28"/>
        </w:rPr>
        <w:t>在短期内，我希望从数据分析或者数据工程岗位入门，把数据采集，ETL，数仓这些基础打牢，同时也积累一些业务理解和真实场景的分析思维。之后，我希望可以成长为能独立负责一条数据流或一个业务线的数据工程师/分析师，能主动发现问题和推动优化。我们这个实习岗位正好能让我从工程和分析两个角度同时成长，如果表现好，我很希望能留下来。</w:t>
      </w:r>
    </w:p>
    <w:p w14:paraId="471A7C72">
      <w:pPr>
        <w:pStyle w:val="6"/>
        <w:bidi w:val="0"/>
        <w:rPr>
          <w:rFonts w:hint="default"/>
        </w:rPr>
      </w:pPr>
      <w:r>
        <w:rPr>
          <w:rFonts w:hint="eastAsia"/>
          <w:lang w:val="en-US" w:eastAsia="zh-CN"/>
        </w:rPr>
        <w:t>二、</w:t>
      </w:r>
      <w:r>
        <w:rPr>
          <w:rFonts w:hint="default"/>
        </w:rPr>
        <w:t>反问：</w:t>
      </w:r>
    </w:p>
    <w:p w14:paraId="0D776252">
      <w:pPr>
        <w:rPr>
          <w:rFonts w:hint="default"/>
          <w:sz w:val="28"/>
          <w:szCs w:val="28"/>
        </w:rPr>
      </w:pPr>
      <w:r>
        <w:rPr>
          <w:rFonts w:hint="default"/>
          <w:sz w:val="28"/>
          <w:szCs w:val="28"/>
        </w:rPr>
        <w:t>我如果做这个岗位会遇到什么样的挑战</w:t>
      </w:r>
    </w:p>
    <w:p w14:paraId="6567E855">
      <w:pPr>
        <w:rPr>
          <w:rFonts w:hint="default"/>
          <w:sz w:val="28"/>
          <w:szCs w:val="28"/>
        </w:rPr>
      </w:pPr>
      <w:r>
        <w:rPr>
          <w:rFonts w:hint="default"/>
          <w:sz w:val="28"/>
          <w:szCs w:val="28"/>
        </w:rPr>
        <w:t>如果这次我没有通过您觉得我还有哪些地方做的不够</w:t>
      </w:r>
    </w:p>
    <w:p w14:paraId="2113EA8E">
      <w:pPr>
        <w:pStyle w:val="6"/>
        <w:bidi w:val="0"/>
        <w:rPr>
          <w:rFonts w:hint="eastAsia"/>
          <w:lang w:val="en-US" w:eastAsia="zh-CN"/>
        </w:rPr>
      </w:pPr>
      <w:r>
        <w:rPr>
          <w:rFonts w:hint="eastAsia"/>
          <w:lang w:val="en-US" w:eastAsia="zh-CN"/>
        </w:rPr>
        <w:t>三、问期望薪资：</w:t>
      </w:r>
    </w:p>
    <w:p w14:paraId="5A03F109">
      <w:pPr>
        <w:rPr>
          <w:rFonts w:hint="eastAsia"/>
          <w:sz w:val="28"/>
          <w:szCs w:val="28"/>
          <w:lang w:val="en-US" w:eastAsia="zh-CN"/>
        </w:rPr>
      </w:pPr>
      <w:r>
        <w:rPr>
          <w:rFonts w:hint="eastAsia"/>
          <w:sz w:val="28"/>
          <w:szCs w:val="28"/>
          <w:lang w:val="en-US" w:eastAsia="zh-CN"/>
        </w:rPr>
        <w:t>首先，对于贵公司和这个岗位我是很满意的，因为工作内容和贵公司的平台能够让我很好地去成长。其次就我个人而言，对于薪资我希望能够达到4000~5000，这个工资能够满足我在XX（城市）去独立生活，同时也符合我的预期值。当然我也知道，公司是有成熟稳定的薪资体系的，能够基</w:t>
      </w:r>
      <w:bookmarkStart w:id="0" w:name="_GoBack"/>
      <w:bookmarkEnd w:id="0"/>
      <w:r>
        <w:rPr>
          <w:rFonts w:hint="eastAsia"/>
          <w:sz w:val="28"/>
          <w:szCs w:val="28"/>
          <w:lang w:val="en-US" w:eastAsia="zh-CN"/>
        </w:rPr>
        <w:t>于我的岗位职责和价值给予合理的薪资水平。</w:t>
      </w:r>
    </w:p>
    <w:p w14:paraId="02991C55">
      <w:pPr>
        <w:pStyle w:val="6"/>
        <w:bidi w:val="0"/>
        <w:rPr>
          <w:rFonts w:hint="default"/>
          <w:lang w:val="en-US" w:eastAsia="zh-CN"/>
        </w:rPr>
      </w:pPr>
      <w:r>
        <w:rPr>
          <w:rFonts w:hint="eastAsia"/>
          <w:lang w:val="en-US" w:eastAsia="zh-CN"/>
        </w:rPr>
        <w:t>四、介绍淘宝用户分层项目</w:t>
      </w:r>
    </w:p>
    <w:p w14:paraId="0C89018D">
      <w:pPr>
        <w:widowControl w:val="0"/>
        <w:jc w:val="both"/>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当时想练习真实的用户行为分析，就用了阿里天池平台上一个约3000条的记录的淘宝脱敏数据集。</w:t>
      </w:r>
    </w:p>
    <w:p w14:paraId="1D5C1EC9">
      <w:pPr>
        <w:ind w:leftChars="0"/>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任务：分析用户从浏览到购买的转化情况，并对用户分层，给运营提策略建议。</w:t>
      </w:r>
    </w:p>
    <w:p w14:paraId="78D841C7">
      <w:pPr>
        <w:widowControl w:val="0"/>
        <w:ind w:leftChars="0"/>
        <w:jc w:val="both"/>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行动：我先用SQL清洗数据，处理时间戳和异常值，然后构建漏斗分析，发现浏览到购买的转化率只有9.47%。再用Python做RFM模型，把用户分成高价值、潜力、流失预警等8类。</w:t>
      </w:r>
    </w:p>
    <w:p w14:paraId="58775F90">
      <w:pPr>
        <w:widowControl w:val="0"/>
        <w:ind w:leftChars="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结果：针对每类用户给出了差异化运营建议，比如对高价值用户推会员权益、对流失用户做召回活动。预估能提升ROI约33%</w:t>
      </w:r>
    </w:p>
    <w:p w14:paraId="2D7E97BA">
      <w:pPr>
        <w:pStyle w:val="6"/>
        <w:bidi w:val="0"/>
        <w:rPr>
          <w:rFonts w:hint="eastAsia"/>
          <w:lang w:val="en-US" w:eastAsia="zh-CN"/>
        </w:rPr>
      </w:pPr>
      <w:r>
        <w:rPr>
          <w:rFonts w:hint="eastAsia"/>
          <w:lang w:val="en-US" w:eastAsia="zh-CN"/>
        </w:rPr>
        <w:t>五、SQL执行顺序：</w:t>
      </w:r>
    </w:p>
    <w:p w14:paraId="70A1CB4C">
      <w:pPr>
        <w:jc w:val="left"/>
        <w:rPr>
          <w:rFonts w:hint="default"/>
          <w:sz w:val="28"/>
          <w:szCs w:val="28"/>
          <w:lang w:val="en-US" w:eastAsia="zh-CN"/>
        </w:rPr>
      </w:pPr>
      <w:r>
        <w:rPr>
          <w:rFonts w:hint="default"/>
          <w:sz w:val="28"/>
          <w:szCs w:val="28"/>
          <w:lang w:val="en-US" w:eastAsia="zh-CN"/>
        </w:rPr>
        <w:t>先执行 FROM 确定表，然后 WHERE 过滤行，接着 GROUP BY 分组，再用 HAVING 过滤分组，然后 SELECT 取字段，最后 ORDER BY 排序和 LIMIT 限制条数。</w:t>
      </w:r>
    </w:p>
    <w:p w14:paraId="7AF2C2AC">
      <w:pPr>
        <w:jc w:val="left"/>
      </w:pPr>
      <w:r>
        <w:drawing>
          <wp:inline distT="0" distB="0" distL="114300" distR="114300">
            <wp:extent cx="3470910" cy="1777365"/>
            <wp:effectExtent l="0" t="0" r="889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3470910" cy="1777365"/>
                    </a:xfrm>
                    <a:prstGeom prst="rect">
                      <a:avLst/>
                    </a:prstGeom>
                    <a:noFill/>
                    <a:ln>
                      <a:noFill/>
                    </a:ln>
                  </pic:spPr>
                </pic:pic>
              </a:graphicData>
            </a:graphic>
          </wp:inline>
        </w:drawing>
      </w:r>
    </w:p>
    <w:p w14:paraId="3DB00FDD">
      <w:pPr>
        <w:jc w:val="left"/>
      </w:pPr>
    </w:p>
    <w:p w14:paraId="38A22B91">
      <w:r>
        <w:br w:type="page"/>
      </w:r>
    </w:p>
    <w:p w14:paraId="2EA0A0FC">
      <w:pPr>
        <w:pStyle w:val="3"/>
        <w:bidi w:val="0"/>
        <w:jc w:val="center"/>
        <w:rPr>
          <w:rFonts w:hint="default"/>
          <w:lang w:val="en-US" w:eastAsia="zh-CN"/>
        </w:rPr>
      </w:pPr>
      <w:r>
        <w:rPr>
          <w:rFonts w:hint="eastAsia"/>
          <w:lang w:val="en-US" w:eastAsia="zh-CN"/>
        </w:rPr>
        <w:t>数据分析</w:t>
      </w:r>
    </w:p>
    <w:p w14:paraId="03842A35">
      <w:pPr>
        <w:pStyle w:val="6"/>
        <w:bidi w:val="0"/>
        <w:rPr>
          <w:rFonts w:hint="default"/>
          <w:lang w:val="en-US" w:eastAsia="zh-CN"/>
        </w:rPr>
      </w:pPr>
      <w:r>
        <w:rPr>
          <w:rFonts w:hint="eastAsia"/>
          <w:lang w:val="en-US" w:eastAsia="zh-CN"/>
        </w:rPr>
        <w:t>一、</w:t>
      </w:r>
      <w:r>
        <w:rPr>
          <w:rFonts w:hint="default"/>
          <w:lang w:val="en-US" w:eastAsia="zh-CN"/>
        </w:rPr>
        <w:t>有没有数据思维，如何体现数据思维:</w:t>
      </w:r>
    </w:p>
    <w:p w14:paraId="59529EE8">
      <w:pPr>
        <w:jc w:val="left"/>
        <w:rPr>
          <w:rFonts w:hint="default"/>
          <w:sz w:val="28"/>
          <w:szCs w:val="28"/>
          <w:lang w:val="en-US" w:eastAsia="zh-CN"/>
        </w:rPr>
      </w:pPr>
      <w:r>
        <w:rPr>
          <w:rFonts w:hint="default"/>
          <w:sz w:val="28"/>
          <w:szCs w:val="28"/>
          <w:lang w:val="en-US" w:eastAsia="zh-CN"/>
        </w:rPr>
        <w:t>对于数据思维我的理解是用事实替换感觉，把生活和工作中的每一个决策，都当成一个可以量化、拆解、验证的问题来解决。比如点外卖的时候我想选性价比比较高的店，这个时候我会看这个店的味道，价格，配送的时间。味道我会看这个店的评分如果评分高于4.5我会认为这个店的味道是不错的，价格在15-30块之间我是能够接受的，配送时间我会看店的距离是不是在3公里或者5公里之内。最后如果这个店的评分高但是送的比较慢，我下次就会换其他的店，这和工作中做AB测试的逻辑是一样的。</w:t>
      </w:r>
    </w:p>
    <w:p w14:paraId="35E935BE">
      <w:pPr>
        <w:pStyle w:val="6"/>
        <w:bidi w:val="0"/>
        <w:rPr>
          <w:rFonts w:hint="eastAsia"/>
          <w:lang w:val="en-US" w:eastAsia="zh-CN"/>
        </w:rPr>
      </w:pPr>
      <w:r>
        <w:rPr>
          <w:rFonts w:hint="eastAsia"/>
          <w:lang w:val="en-US" w:eastAsia="zh-CN"/>
        </w:rPr>
        <w:t>二、AB实验思维：</w:t>
      </w:r>
    </w:p>
    <w:p w14:paraId="20B1AC43">
      <w:pPr>
        <w:jc w:val="left"/>
        <w:rPr>
          <w:rFonts w:hint="default"/>
          <w:sz w:val="28"/>
          <w:szCs w:val="28"/>
          <w:lang w:val="en-US" w:eastAsia="zh-CN"/>
        </w:rPr>
      </w:pPr>
      <w:r>
        <w:rPr>
          <w:rFonts w:hint="eastAsia"/>
          <w:sz w:val="28"/>
          <w:szCs w:val="28"/>
          <w:lang w:val="en-US" w:eastAsia="zh-CN"/>
        </w:rPr>
        <w:t>假设检验，对比，控制变量</w:t>
      </w:r>
    </w:p>
    <w:p w14:paraId="2E0827FB">
      <w:pPr>
        <w:pStyle w:val="6"/>
        <w:bidi w:val="0"/>
        <w:rPr>
          <w:rFonts w:hint="eastAsia"/>
          <w:sz w:val="28"/>
          <w:szCs w:val="28"/>
          <w:lang w:val="en-US" w:eastAsia="zh-CN"/>
        </w:rPr>
      </w:pPr>
      <w:r>
        <w:rPr>
          <w:rFonts w:hint="eastAsia"/>
          <w:lang w:val="en-US" w:eastAsia="zh-CN"/>
        </w:rPr>
        <w:t>三、</w:t>
      </w:r>
      <w:r>
        <w:rPr>
          <w:rFonts w:hint="eastAsia"/>
          <w:sz w:val="28"/>
          <w:szCs w:val="28"/>
          <w:lang w:val="en-US" w:eastAsia="zh-CN"/>
        </w:rPr>
        <w:t>看板搭建流程/思维：</w:t>
      </w:r>
    </w:p>
    <w:p w14:paraId="7B05E973">
      <w:pPr>
        <w:jc w:val="left"/>
        <w:rPr>
          <w:rFonts w:hint="default"/>
          <w:sz w:val="28"/>
          <w:szCs w:val="28"/>
          <w:lang w:val="en-US" w:eastAsia="zh-CN"/>
        </w:rPr>
      </w:pPr>
      <w:r>
        <w:rPr>
          <w:rFonts w:hint="eastAsia"/>
          <w:sz w:val="28"/>
          <w:szCs w:val="28"/>
          <w:lang w:val="en-US" w:eastAsia="zh-CN"/>
        </w:rPr>
        <w:t>首先看领导和业务那边最着重看的是哪一块的指标，我会把这一块的指标作为最明显的部分放在头部。然后这些指标分别是由哪些部分组成的，我会在下面的图例里对它进行详细的拆分。举个例子，我现在要做一个项目的预估分析，我要看投入和产出分别用哪些指标进行评估，同时要考虑到一个性价比的问题。最后用可视化的形式把它表述出来。</w:t>
      </w:r>
    </w:p>
    <w:p w14:paraId="333C24FA">
      <w:pPr>
        <w:pStyle w:val="6"/>
        <w:numPr>
          <w:ilvl w:val="0"/>
          <w:numId w:val="1"/>
        </w:numPr>
        <w:bidi w:val="0"/>
        <w:rPr>
          <w:rFonts w:hint="eastAsia"/>
          <w:lang w:val="en-US" w:eastAsia="zh-CN"/>
        </w:rPr>
      </w:pPr>
      <w:r>
        <w:rPr>
          <w:rFonts w:hint="eastAsia"/>
          <w:lang w:val="en-US" w:eastAsia="zh-CN"/>
        </w:rPr>
        <w:t>GMV突然下滑（异动分析）：</w:t>
      </w:r>
    </w:p>
    <w:p w14:paraId="18712C45">
      <w:pPr>
        <w:numPr>
          <w:numId w:val="0"/>
        </w:numPr>
        <w:rPr>
          <w:rFonts w:hint="eastAsia"/>
          <w:lang w:val="en-US" w:eastAsia="zh-CN"/>
        </w:rPr>
      </w:pPr>
    </w:p>
    <w:p w14:paraId="248F187B">
      <w:pPr>
        <w:numPr>
          <w:numId w:val="0"/>
        </w:numPr>
        <w:rPr>
          <w:rFonts w:hint="eastAsia"/>
          <w:lang w:val="en-US" w:eastAsia="zh-CN"/>
        </w:rPr>
      </w:pPr>
    </w:p>
    <w:p w14:paraId="60E84AA7">
      <w:pPr>
        <w:pStyle w:val="6"/>
        <w:bidi w:val="0"/>
        <w:rPr>
          <w:rFonts w:hint="default"/>
          <w:lang w:val="en-US" w:eastAsia="zh-CN"/>
        </w:rPr>
      </w:pPr>
      <w:r>
        <w:rPr>
          <w:rFonts w:hint="eastAsia"/>
          <w:lang w:val="en-US" w:eastAsia="zh-CN"/>
        </w:rPr>
        <w:t>五、</w:t>
      </w:r>
      <w:r>
        <w:rPr>
          <w:rFonts w:hint="default"/>
          <w:lang w:val="en-US" w:eastAsia="zh-CN"/>
        </w:rPr>
        <w:t>销售反馈新品定价100元“太高”，你作为产品经理，如何快速判断这个价格是否合理</w:t>
      </w:r>
      <w:r>
        <w:rPr>
          <w:rFonts w:hint="eastAsia"/>
          <w:lang w:val="en-US" w:eastAsia="zh-CN"/>
        </w:rPr>
        <w:t>（定价分析）</w:t>
      </w:r>
      <w:r>
        <w:rPr>
          <w:rFonts w:hint="default"/>
          <w:lang w:val="en-US" w:eastAsia="zh-CN"/>
        </w:rPr>
        <w:t>？</w:t>
      </w:r>
    </w:p>
    <w:p w14:paraId="783BC90F">
      <w:pPr>
        <w:numPr>
          <w:numId w:val="0"/>
        </w:numPr>
        <w:rPr>
          <w:rFonts w:hint="eastAsia"/>
          <w:lang w:val="en-US" w:eastAsia="zh-CN"/>
        </w:rPr>
      </w:pPr>
    </w:p>
    <w:p w14:paraId="2CD7646D">
      <w:pPr>
        <w:rPr>
          <w:rFonts w:hint="eastAsia"/>
          <w:lang w:val="en-US" w:eastAsia="zh-CN"/>
        </w:rPr>
      </w:pPr>
      <w:r>
        <w:rPr>
          <w:rFonts w:hint="eastAsia"/>
          <w:lang w:val="en-US" w:eastAsia="zh-CN"/>
        </w:rPr>
        <w:br w:type="page"/>
      </w:r>
    </w:p>
    <w:p w14:paraId="2D021EA3">
      <w:pPr>
        <w:pStyle w:val="3"/>
        <w:bidi w:val="0"/>
        <w:jc w:val="center"/>
        <w:rPr>
          <w:rFonts w:hint="default"/>
          <w:lang w:val="en-US" w:eastAsia="zh-CN"/>
        </w:rPr>
      </w:pPr>
      <w:r>
        <w:rPr>
          <w:rFonts w:hint="eastAsia"/>
          <w:lang w:val="en-US" w:eastAsia="zh-CN"/>
        </w:rPr>
        <w:t>数据工程</w:t>
      </w:r>
    </w:p>
    <w:p w14:paraId="542787C9">
      <w:pPr>
        <w:pStyle w:val="6"/>
        <w:bidi w:val="0"/>
        <w:rPr>
          <w:rFonts w:hint="default"/>
          <w:lang w:val="en-US" w:eastAsia="zh-CN"/>
        </w:rPr>
      </w:pPr>
      <w:r>
        <w:rPr>
          <w:rFonts w:hint="eastAsia"/>
          <w:lang w:val="en-US" w:eastAsia="zh-CN"/>
        </w:rPr>
        <w:t>一、</w:t>
      </w:r>
      <w:r>
        <w:rPr>
          <w:rFonts w:hint="default"/>
          <w:lang w:val="en-US" w:eastAsia="zh-CN"/>
        </w:rPr>
        <w:t>数据孤岛：</w:t>
      </w:r>
    </w:p>
    <w:p w14:paraId="28B7BABD">
      <w:pPr>
        <w:jc w:val="left"/>
        <w:rPr>
          <w:rFonts w:hint="default"/>
          <w:sz w:val="28"/>
          <w:szCs w:val="28"/>
          <w:lang w:val="en-US" w:eastAsia="zh-CN"/>
        </w:rPr>
      </w:pPr>
      <w:r>
        <w:rPr>
          <w:rFonts w:hint="default"/>
          <w:sz w:val="28"/>
          <w:szCs w:val="28"/>
          <w:lang w:val="en-US" w:eastAsia="zh-CN"/>
        </w:rPr>
        <w:t>数据零散存储，统一分析全部数据较为困难，形成数据孤岛。各部门数据没有联系数据利用率较低</w:t>
      </w:r>
    </w:p>
    <w:p w14:paraId="181718EA">
      <w:pPr>
        <w:pStyle w:val="6"/>
        <w:bidi w:val="0"/>
        <w:rPr>
          <w:rFonts w:hint="default"/>
          <w:lang w:val="en-US" w:eastAsia="zh-CN"/>
        </w:rPr>
      </w:pPr>
      <w:r>
        <w:rPr>
          <w:rFonts w:hint="eastAsia"/>
          <w:lang w:val="en-US" w:eastAsia="zh-CN"/>
        </w:rPr>
        <w:t>二、</w:t>
      </w:r>
      <w:r>
        <w:rPr>
          <w:rFonts w:hint="default"/>
          <w:lang w:val="en-US" w:eastAsia="zh-CN"/>
        </w:rPr>
        <w:t>数仓：</w:t>
      </w:r>
    </w:p>
    <w:p w14:paraId="3BD225E1">
      <w:pPr>
        <w:jc w:val="left"/>
        <w:rPr>
          <w:rFonts w:hint="default"/>
          <w:sz w:val="28"/>
          <w:szCs w:val="28"/>
          <w:lang w:val="en-US" w:eastAsia="zh-CN"/>
        </w:rPr>
      </w:pPr>
      <w:r>
        <w:rPr>
          <w:rFonts w:hint="default"/>
          <w:sz w:val="28"/>
          <w:szCs w:val="28"/>
          <w:lang w:val="en-US" w:eastAsia="zh-CN"/>
        </w:rPr>
        <w:t>通过工具或者程序把数据统一集中到放到数据仓库中，以便于进行分析</w:t>
      </w:r>
    </w:p>
    <w:p w14:paraId="55DECE6F">
      <w:pPr>
        <w:pStyle w:val="6"/>
        <w:bidi w:val="0"/>
        <w:rPr>
          <w:rFonts w:hint="default"/>
          <w:lang w:val="en-US" w:eastAsia="zh-CN"/>
        </w:rPr>
      </w:pPr>
      <w:r>
        <w:rPr>
          <w:rFonts w:hint="eastAsia"/>
          <w:lang w:val="en-US" w:eastAsia="zh-CN"/>
        </w:rPr>
        <w:t>三、</w:t>
      </w:r>
      <w:r>
        <w:rPr>
          <w:rFonts w:hint="default"/>
          <w:lang w:val="en-US" w:eastAsia="zh-CN"/>
        </w:rPr>
        <w:t>ETL：</w:t>
      </w:r>
    </w:p>
    <w:p w14:paraId="02324405">
      <w:pPr>
        <w:jc w:val="left"/>
        <w:rPr>
          <w:rFonts w:hint="default"/>
          <w:sz w:val="28"/>
          <w:szCs w:val="28"/>
          <w:lang w:val="en-US" w:eastAsia="zh-CN"/>
        </w:rPr>
      </w:pPr>
      <w:r>
        <w:rPr>
          <w:rFonts w:hint="default"/>
          <w:sz w:val="28"/>
          <w:szCs w:val="28"/>
          <w:lang w:val="en-US" w:eastAsia="zh-CN"/>
        </w:rPr>
        <w:t>数据的收集。输入，处理，输出</w:t>
      </w:r>
    </w:p>
    <w:p w14:paraId="7935371B">
      <w:pPr>
        <w:jc w:val="left"/>
        <w:rPr>
          <w:rFonts w:hint="default"/>
          <w:sz w:val="28"/>
          <w:szCs w:val="28"/>
          <w:lang w:val="en-US" w:eastAsia="zh-CN"/>
        </w:rPr>
      </w:pPr>
      <w:r>
        <w:rPr>
          <w:rFonts w:hint="default"/>
          <w:sz w:val="28"/>
          <w:szCs w:val="28"/>
          <w:lang w:val="en-US" w:eastAsia="zh-CN"/>
        </w:rPr>
        <w:t>E：数据的抽取，把不同的数据孤岛中的数据通过工具读取出来</w:t>
      </w:r>
    </w:p>
    <w:p w14:paraId="48EA2754">
      <w:pPr>
        <w:jc w:val="left"/>
        <w:rPr>
          <w:rFonts w:hint="default"/>
          <w:sz w:val="28"/>
          <w:szCs w:val="28"/>
          <w:lang w:val="en-US" w:eastAsia="zh-CN"/>
        </w:rPr>
      </w:pPr>
      <w:r>
        <w:rPr>
          <w:rFonts w:hint="default"/>
          <w:sz w:val="28"/>
          <w:szCs w:val="28"/>
          <w:lang w:val="en-US" w:eastAsia="zh-CN"/>
        </w:rPr>
        <w:t>T：数据的转换，对抽取的数据可能存在的缺失值、异常值进行处理，或者对数据格式的转换</w:t>
      </w:r>
    </w:p>
    <w:p w14:paraId="33292A3D">
      <w:pPr>
        <w:jc w:val="left"/>
        <w:rPr>
          <w:rFonts w:hint="default"/>
          <w:sz w:val="28"/>
          <w:szCs w:val="28"/>
          <w:lang w:val="en-US" w:eastAsia="zh-CN"/>
        </w:rPr>
      </w:pPr>
      <w:r>
        <w:rPr>
          <w:rFonts w:hint="default"/>
          <w:sz w:val="28"/>
          <w:szCs w:val="28"/>
          <w:lang w:val="en-US" w:eastAsia="zh-CN"/>
        </w:rPr>
        <w:t>L：数据的加载，把抽取并转换的数据存入到目标的数据源中</w:t>
      </w:r>
    </w:p>
    <w:p w14:paraId="4018294B">
      <w:pPr>
        <w:jc w:val="left"/>
        <w:rPr>
          <w:rFonts w:hint="default"/>
          <w:sz w:val="28"/>
          <w:szCs w:val="28"/>
          <w:lang w:val="en-US" w:eastAsia="zh-CN"/>
        </w:rPr>
      </w:pPr>
    </w:p>
    <w:p w14:paraId="58E5CFD5">
      <w:pPr>
        <w:pStyle w:val="6"/>
        <w:bidi w:val="0"/>
        <w:rPr>
          <w:rFonts w:hint="default"/>
          <w:lang w:val="en-US" w:eastAsia="zh-CN"/>
        </w:rPr>
      </w:pPr>
      <w:r>
        <w:rPr>
          <w:rFonts w:hint="eastAsia"/>
          <w:lang w:val="en-US" w:eastAsia="zh-CN"/>
        </w:rPr>
        <w:t>四、大数据组件</w:t>
      </w:r>
    </w:p>
    <w:p w14:paraId="14A3C7C7">
      <w:pPr>
        <w:jc w:val="left"/>
        <w:rPr>
          <w:rFonts w:hint="default"/>
          <w:sz w:val="28"/>
          <w:szCs w:val="28"/>
          <w:lang w:val="en-US" w:eastAsia="zh-CN"/>
        </w:rPr>
      </w:pPr>
      <w:r>
        <w:rPr>
          <w:rFonts w:hint="default"/>
          <w:sz w:val="28"/>
          <w:szCs w:val="28"/>
          <w:lang w:val="en-US" w:eastAsia="zh-CN"/>
        </w:rPr>
        <w:drawing>
          <wp:inline distT="0" distB="0" distL="114300" distR="114300">
            <wp:extent cx="5273040" cy="2372995"/>
            <wp:effectExtent l="0" t="0" r="10160" b="1905"/>
            <wp:docPr id="1" name="图片 1" descr="e1dcfa1df5e253931e57576c64437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1dcfa1df5e253931e57576c64437fd6"/>
                    <pic:cNvPicPr>
                      <a:picLocks noChangeAspect="1"/>
                    </pic:cNvPicPr>
                  </pic:nvPicPr>
                  <pic:blipFill>
                    <a:blip r:embed="rId5"/>
                    <a:stretch>
                      <a:fillRect/>
                    </a:stretch>
                  </pic:blipFill>
                  <pic:spPr>
                    <a:xfrm>
                      <a:off x="0" y="0"/>
                      <a:ext cx="5273040" cy="2372995"/>
                    </a:xfrm>
                    <a:prstGeom prst="rect">
                      <a:avLst/>
                    </a:prstGeom>
                  </pic:spPr>
                </pic:pic>
              </a:graphicData>
            </a:graphic>
          </wp:inline>
        </w:drawing>
      </w:r>
    </w:p>
    <w:p w14:paraId="1750ADBB">
      <w:pPr>
        <w:jc w:val="left"/>
        <w:rPr>
          <w:rFonts w:hint="default"/>
          <w:sz w:val="28"/>
          <w:szCs w:val="28"/>
          <w:lang w:val="en-US" w:eastAsia="zh-CN"/>
        </w:rPr>
      </w:pPr>
    </w:p>
    <w:p w14:paraId="3EF971F1">
      <w:pPr>
        <w:jc w:val="left"/>
        <w:rPr>
          <w:rFonts w:hint="default"/>
          <w:sz w:val="28"/>
          <w:szCs w:val="28"/>
          <w:lang w:val="en-US" w:eastAsia="zh-CN"/>
        </w:rPr>
      </w:pPr>
    </w:p>
    <w:p w14:paraId="481B2DC9">
      <w:pPr>
        <w:jc w:val="left"/>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C51086"/>
    <w:multiLevelType w:val="singleLevel"/>
    <w:tmpl w:val="82C51086"/>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EE0B15"/>
    <w:rsid w:val="0BB71273"/>
    <w:rsid w:val="17D4353E"/>
    <w:rsid w:val="1BFA7378"/>
    <w:rsid w:val="2654616D"/>
    <w:rsid w:val="398B59A6"/>
    <w:rsid w:val="3E1F4DAC"/>
    <w:rsid w:val="3F9542A4"/>
    <w:rsid w:val="48D74472"/>
    <w:rsid w:val="4B6D19A3"/>
    <w:rsid w:val="67654F94"/>
    <w:rsid w:val="6B497AD5"/>
    <w:rsid w:val="72FF4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970</Words>
  <Characters>1061</Characters>
  <Lines>0</Lines>
  <Paragraphs>0</Paragraphs>
  <TotalTime>179</TotalTime>
  <ScaleCrop>false</ScaleCrop>
  <LinksUpToDate>false</LinksUpToDate>
  <CharactersWithSpaces>1078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2026-03-20T05:51:00Z</dcterms:created>
  <dc:creator>Lenovo</dc:creator>
  <cp:lastModifiedBy>ッ</cp:lastModifiedBy>
  <dcterms:modified xsi:type="dcterms:W3CDTF">2026-04-09T14:04:57Z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eyJoZGlkIjoiMjY3Y2E5MzYzNDRhOWUwMDQ3ZWI0NmZjZWIyYzY3ZDAiLCJ1c2VySWQiOiIxMjM4NjIwMTgzIn0=</vt:lpwstr>
  </property>
  <property fmtid="{D5CDD505-2E9C-101B-9397-08002B2CF9AE}" pid="4" name="ICV">
    <vt:lpwstr>ED63D343D838432BB0CA9F68C8B8AB29_12</vt:lpwstr>
  </property>
</Properties>
</file>