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F267" w14:textId="77777777" w:rsidR="00303064" w:rsidRDefault="00000000">
      <w:pPr>
        <w:jc w:val="center"/>
        <w:rPr>
          <w:rFonts w:ascii="宋体"/>
          <w:b/>
          <w:sz w:val="44"/>
        </w:rPr>
      </w:pPr>
      <w:bookmarkStart w:id="0" w:name="_Hlk55171587"/>
      <w:bookmarkStart w:id="1" w:name="_Hlk54651763"/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BDAA1" wp14:editId="60DF5490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899AD" w14:textId="77777777" w:rsidR="00303064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180045002</w:t>
                            </w:r>
                            <w:r>
                              <w:rPr>
                                <w:rFonts w:hint="eastAsia"/>
                                <w:kern w:val="0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BDAA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23B899AD" w14:textId="77777777" w:rsidR="00303064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kern w:val="0"/>
                          <w:u w:val="single"/>
                        </w:rPr>
                        <w:t xml:space="preserve">  180045002</w:t>
                      </w:r>
                      <w:r>
                        <w:rPr>
                          <w:rFonts w:hint="eastAsia"/>
                          <w:kern w:val="0"/>
                          <w:u w:val="single"/>
                        </w:rPr>
                        <w:t>7</w:t>
                      </w:r>
                      <w:r>
                        <w:rPr>
                          <w:kern w:val="0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303064" w14:paraId="43825257" w14:textId="77777777">
        <w:tc>
          <w:tcPr>
            <w:tcW w:w="900" w:type="dxa"/>
          </w:tcPr>
          <w:p w14:paraId="0C4A29D2" w14:textId="77777777" w:rsidR="00303064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得分</w:t>
            </w:r>
          </w:p>
        </w:tc>
        <w:tc>
          <w:tcPr>
            <w:tcW w:w="1188" w:type="dxa"/>
          </w:tcPr>
          <w:p w14:paraId="14330CF2" w14:textId="77777777" w:rsidR="00303064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5846779" w14:textId="77777777" w:rsidR="00303064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批改日期</w:t>
            </w:r>
          </w:p>
        </w:tc>
      </w:tr>
      <w:tr w:rsidR="00303064" w14:paraId="0320A383" w14:textId="77777777">
        <w:trPr>
          <w:trHeight w:val="773"/>
        </w:trPr>
        <w:tc>
          <w:tcPr>
            <w:tcW w:w="900" w:type="dxa"/>
          </w:tcPr>
          <w:p w14:paraId="799DB516" w14:textId="77777777" w:rsidR="00303064" w:rsidRDefault="00303064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188" w:type="dxa"/>
          </w:tcPr>
          <w:p w14:paraId="3238F2E5" w14:textId="77777777" w:rsidR="00303064" w:rsidRDefault="00303064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260" w:type="dxa"/>
          </w:tcPr>
          <w:p w14:paraId="4DCB163B" w14:textId="77777777" w:rsidR="00303064" w:rsidRDefault="00303064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</w:tr>
    </w:tbl>
    <w:p w14:paraId="162D9669" w14:textId="77777777" w:rsidR="00303064" w:rsidRDefault="00303064">
      <w:pPr>
        <w:rPr>
          <w:rFonts w:ascii="宋体"/>
          <w:b/>
          <w:sz w:val="44"/>
        </w:rPr>
      </w:pPr>
    </w:p>
    <w:p w14:paraId="6DEFE800" w14:textId="77777777" w:rsidR="00303064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27A43F23" w14:textId="77777777" w:rsidR="00303064" w:rsidRDefault="00303064">
      <w:pPr>
        <w:rPr>
          <w:b/>
          <w:sz w:val="28"/>
        </w:rPr>
      </w:pPr>
    </w:p>
    <w:p w14:paraId="6316F45C" w14:textId="77777777" w:rsidR="00303064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</w:t>
      </w:r>
    </w:p>
    <w:p w14:paraId="02A954AD" w14:textId="77777777" w:rsidR="00303064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干涉法测热膨胀系数</w:t>
      </w:r>
      <w:r>
        <w:rPr>
          <w:b/>
          <w:sz w:val="28"/>
          <w:u w:val="single"/>
        </w:rPr>
        <w:t xml:space="preserve">                   </w:t>
      </w:r>
    </w:p>
    <w:p w14:paraId="35222FDD" w14:textId="77777777" w:rsidR="00303064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7B9301E8" w14:textId="4BDC52FB" w:rsidR="00303064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</w:t>
      </w:r>
      <w:r w:rsidR="00F01B05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 w:rsidR="00F01B05">
        <w:rPr>
          <w:rFonts w:hint="eastAsia"/>
          <w:b/>
          <w:sz w:val="28"/>
          <w:u w:val="single"/>
        </w:rPr>
        <w:t>付琛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51BD2335" w14:textId="5B75B649" w:rsidR="00303064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 w:rsidR="00F01B05">
        <w:rPr>
          <w:rFonts w:hint="eastAsia"/>
          <w:b/>
          <w:sz w:val="28"/>
          <w:u w:val="single"/>
        </w:rPr>
        <w:t>李泽涛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</w:t>
      </w:r>
      <w:r w:rsidR="00F01B05">
        <w:rPr>
          <w:b/>
          <w:sz w:val="28"/>
          <w:u w:val="single"/>
        </w:rPr>
        <w:t>2022280385</w:t>
      </w:r>
      <w:r>
        <w:rPr>
          <w:rFonts w:hint="eastAsia"/>
          <w:b/>
          <w:sz w:val="28"/>
          <w:u w:val="single"/>
        </w:rPr>
        <w:t xml:space="preserve">  </w:t>
      </w:r>
    </w:p>
    <w:p w14:paraId="5FFC80E4" w14:textId="77777777" w:rsidR="00303064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11           </w:t>
      </w:r>
    </w:p>
    <w:p w14:paraId="74E9A675" w14:textId="1773B7D8" w:rsidR="00303064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20</w:t>
      </w:r>
      <w:r w:rsidR="00F01B05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1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F01B05">
        <w:rPr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二</w:t>
      </w:r>
      <w:r>
        <w:rPr>
          <w:b/>
          <w:sz w:val="28"/>
          <w:u w:val="single"/>
        </w:rPr>
        <w:t xml:space="preserve">    </w:t>
      </w:r>
    </w:p>
    <w:p w14:paraId="42A3CB78" w14:textId="4FD9ACC8" w:rsidR="00303064" w:rsidRDefault="00000000">
      <w:pPr>
        <w:spacing w:line="900" w:lineRule="auto"/>
        <w:ind w:left="899" w:firstLineChars="64" w:firstLine="180"/>
        <w:rPr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202</w:t>
      </w:r>
      <w:r w:rsidR="00F01B05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11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F01B05">
        <w:rPr>
          <w:b/>
          <w:sz w:val="28"/>
          <w:u w:val="single"/>
        </w:rPr>
        <w:t>14</w:t>
      </w:r>
      <w:r>
        <w:rPr>
          <w:rFonts w:hint="eastAsia"/>
          <w:b/>
          <w:sz w:val="28"/>
        </w:rPr>
        <w:t>日</w:t>
      </w:r>
    </w:p>
    <w:bookmarkEnd w:id="0"/>
    <w:bookmarkEnd w:id="1"/>
    <w:p w14:paraId="20C182E7" w14:textId="77777777" w:rsidR="00303064" w:rsidRDefault="00303064">
      <w:pPr>
        <w:rPr>
          <w:b/>
          <w:sz w:val="28"/>
          <w:szCs w:val="28"/>
          <w:u w:val="single"/>
        </w:rPr>
      </w:pPr>
    </w:p>
    <w:p w14:paraId="3AC79642" w14:textId="77777777" w:rsidR="00303064" w:rsidRDefault="00303064">
      <w:pPr>
        <w:rPr>
          <w:b/>
          <w:sz w:val="28"/>
          <w:szCs w:val="28"/>
          <w:u w:val="single"/>
        </w:rPr>
      </w:pP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</w:tblGrid>
      <w:tr w:rsidR="00303064" w14:paraId="3E8CBBA9" w14:textId="77777777">
        <w:trPr>
          <w:trHeight w:val="919"/>
          <w:jc w:val="center"/>
        </w:trPr>
        <w:tc>
          <w:tcPr>
            <w:tcW w:w="8534" w:type="dxa"/>
          </w:tcPr>
          <w:p w14:paraId="15DC409D" w14:textId="77777777" w:rsidR="00303064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一、实验目的</w:t>
            </w:r>
          </w:p>
          <w:p w14:paraId="3DA78A52" w14:textId="77777777" w:rsidR="00303064" w:rsidRDefault="00000000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ab/>
              <w:t>了解迈克尔逊干涉仪的基本原理。</w:t>
            </w:r>
          </w:p>
          <w:p w14:paraId="5F7249F9" w14:textId="77777777" w:rsidR="00303064" w:rsidRDefault="00000000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 w:hint="eastAsia"/>
                <w:szCs w:val="21"/>
              </w:rPr>
              <w:tab/>
              <w:t>采用干涉法测量试件的线膨胀系数。</w:t>
            </w:r>
          </w:p>
        </w:tc>
      </w:tr>
      <w:tr w:rsidR="00303064" w14:paraId="4F3C3B7B" w14:textId="77777777">
        <w:trPr>
          <w:trHeight w:val="58"/>
          <w:jc w:val="center"/>
        </w:trPr>
        <w:tc>
          <w:tcPr>
            <w:tcW w:w="8534" w:type="dxa"/>
          </w:tcPr>
          <w:p w14:paraId="380812F1" w14:textId="77777777" w:rsidR="00303064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8CB8B82" w14:textId="77777777" w:rsidR="00303064" w:rsidRDefault="00000000">
            <w:pPr>
              <w:pStyle w:val="a3"/>
              <w:widowControl/>
              <w:spacing w:line="360" w:lineRule="auto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1、</w:t>
            </w:r>
            <w:r>
              <w:rPr>
                <w:rFonts w:ascii="黑体" w:eastAsia="黑体" w:hAnsi="黑体"/>
                <w:szCs w:val="21"/>
              </w:rPr>
              <w:t>固体的线膨胀系数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  <w:p w14:paraId="23B3B98B" w14:textId="77777777" w:rsidR="00303064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在一定温度范围内，原长为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（在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＝</w:t>
            </w:r>
            <w:r>
              <w:rPr>
                <w:szCs w:val="21"/>
              </w:rPr>
              <w:t>0</w:t>
            </w:r>
            <w:r>
              <w:rPr>
                <w:rFonts w:hAnsi="宋体"/>
                <w:szCs w:val="21"/>
              </w:rPr>
              <w:t>℃时的长度）的物体受热温度升高，一般固体会由于原子的热运动加剧而发生膨胀，在</w:t>
            </w:r>
            <w:r>
              <w:rPr>
                <w:szCs w:val="21"/>
              </w:rPr>
              <w:t>t</w:t>
            </w:r>
            <w:r>
              <w:rPr>
                <w:rFonts w:hAnsi="宋体"/>
                <w:szCs w:val="21"/>
              </w:rPr>
              <w:t>（单位℃）温度时，伸长量△</w:t>
            </w:r>
            <w:r>
              <w:rPr>
                <w:szCs w:val="21"/>
              </w:rPr>
              <w:t>L</w:t>
            </w:r>
            <w:r>
              <w:rPr>
                <w:rFonts w:hAnsi="宋体"/>
                <w:szCs w:val="21"/>
              </w:rPr>
              <w:t>，它与温度的增加量△</w:t>
            </w:r>
            <w:r>
              <w:rPr>
                <w:szCs w:val="21"/>
              </w:rPr>
              <w:t>t</w:t>
            </w:r>
            <w:r>
              <w:rPr>
                <w:rFonts w:hAnsi="宋体"/>
                <w:szCs w:val="21"/>
              </w:rPr>
              <w:t>（△</w:t>
            </w:r>
            <w:r>
              <w:rPr>
                <w:szCs w:val="21"/>
              </w:rPr>
              <w:t>t=t-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）近似成正比，与原长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也成正比，即：</w:t>
            </w:r>
          </w:p>
          <w:p w14:paraId="40E1CFA1" w14:textId="77777777" w:rsidR="00303064" w:rsidRDefault="00000000">
            <w:pPr>
              <w:spacing w:line="288" w:lineRule="auto"/>
              <w:ind w:firstLineChars="1000" w:firstLine="210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∆L=α×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×∆t</m:t>
                </m:r>
              </m:oMath>
            </m:oMathPara>
          </w:p>
          <w:p w14:paraId="31E72DEE" w14:textId="77777777" w:rsidR="00303064" w:rsidRDefault="00000000">
            <w:pPr>
              <w:spacing w:line="288" w:lineRule="auto"/>
              <w:ind w:firstLine="435"/>
              <w:rPr>
                <w:szCs w:val="21"/>
              </w:rPr>
            </w:pPr>
            <w:r>
              <w:rPr>
                <w:rFonts w:hAnsi="宋体"/>
                <w:szCs w:val="21"/>
              </w:rPr>
              <w:t>此时的总长是：</w:t>
            </w:r>
          </w:p>
          <w:p w14:paraId="0CD9C028" w14:textId="77777777" w:rsidR="00303064" w:rsidRDefault="00000000">
            <w:pPr>
              <w:spacing w:line="288" w:lineRule="auto"/>
              <w:ind w:firstLine="435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+∆</m:t>
                </m:r>
                <m:r>
                  <w:rPr>
                    <w:rFonts w:ascii="Cambria Math" w:hAnsi="Cambria Math" w:hint="eastAsia"/>
                    <w:szCs w:val="21"/>
                  </w:rPr>
                  <m:t>L</m:t>
                </m:r>
              </m:oMath>
            </m:oMathPara>
          </w:p>
          <w:p w14:paraId="18AD76F4" w14:textId="77777777" w:rsidR="00303064" w:rsidRDefault="00000000">
            <w:pPr>
              <w:spacing w:line="288" w:lineRule="auto"/>
              <w:ind w:firstLine="435"/>
              <w:rPr>
                <w:szCs w:val="21"/>
              </w:rPr>
            </w:pPr>
            <w:r>
              <w:rPr>
                <w:rFonts w:hAnsi="宋体"/>
                <w:szCs w:val="21"/>
              </w:rPr>
              <w:t>式中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为固体的线膨胀系数，它是固体材料的热学性质之一。在温度变化不大时，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是一个常数，可由</w:t>
            </w:r>
            <w:r>
              <w:rPr>
                <w:rFonts w:hAnsi="宋体" w:hint="eastAsia"/>
                <w:szCs w:val="21"/>
              </w:rPr>
              <w:t>上两式</w:t>
            </w:r>
            <w:r>
              <w:rPr>
                <w:rFonts w:hAnsi="宋体"/>
                <w:szCs w:val="21"/>
              </w:rPr>
              <w:t>得</w:t>
            </w:r>
          </w:p>
          <w:p w14:paraId="51B93FDD" w14:textId="77777777" w:rsidR="00303064" w:rsidRDefault="00000000">
            <w:pPr>
              <w:spacing w:line="288" w:lineRule="auto"/>
              <w:ind w:firstLineChars="1000" w:firstLine="210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den>
                </m:f>
              </m:oMath>
            </m:oMathPara>
          </w:p>
          <w:p w14:paraId="4AD3D73A" w14:textId="77777777" w:rsidR="00303064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由上式可见，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的物理意义：当温度每升高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℃时，物体的伸长量</w:t>
            </w:r>
            <m:oMath>
              <m:r>
                <w:rPr>
                  <w:rFonts w:ascii="Cambria Math" w:hAnsi="Cambria Math"/>
                  <w:szCs w:val="21"/>
                </w:rPr>
                <m:t>∆L</m:t>
              </m:r>
            </m:oMath>
            <w:r>
              <w:rPr>
                <w:rFonts w:hAnsi="宋体"/>
                <w:szCs w:val="21"/>
              </w:rPr>
              <w:t>与它在</w:t>
            </w:r>
            <w:r>
              <w:rPr>
                <w:szCs w:val="21"/>
              </w:rPr>
              <w:t>0</w:t>
            </w:r>
            <w:r>
              <w:rPr>
                <w:rFonts w:hAnsi="宋体"/>
                <w:szCs w:val="21"/>
              </w:rPr>
              <w:t>℃时的长度之比。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是一个很小的量，附录中列有几种常见的固体材料的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值。当温度变化较大时，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可用</w:t>
            </w:r>
            <w:r>
              <w:rPr>
                <w:szCs w:val="21"/>
              </w:rPr>
              <w:t>t</w:t>
            </w:r>
            <w:r>
              <w:rPr>
                <w:rFonts w:hAnsi="宋体"/>
                <w:szCs w:val="21"/>
              </w:rPr>
              <w:t>的多项式来描叙：</w:t>
            </w:r>
          </w:p>
          <w:p w14:paraId="3BF4B306" w14:textId="77777777" w:rsidR="00303064" w:rsidRDefault="00000000">
            <w:pPr>
              <w:spacing w:line="288" w:lineRule="auto"/>
              <w:ind w:firstLineChars="900" w:firstLine="189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＝</m:t>
                </m:r>
                <m:r>
                  <w:rPr>
                    <w:rFonts w:ascii="Cambria Math" w:hAnsi="Cambria Math"/>
                    <w:szCs w:val="21"/>
                  </w:rPr>
                  <m:t>A+Bt+C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+…</m:t>
                </m:r>
              </m:oMath>
            </m:oMathPara>
          </w:p>
          <w:p w14:paraId="3584B6AF" w14:textId="77777777" w:rsidR="00303064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式中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，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，</w:t>
            </w:r>
            <w:r>
              <w:rPr>
                <w:szCs w:val="21"/>
              </w:rPr>
              <w:t>C</w:t>
            </w:r>
            <w:r>
              <w:rPr>
                <w:rFonts w:hAnsi="宋体"/>
                <w:szCs w:val="21"/>
              </w:rPr>
              <w:t>为常</w:t>
            </w:r>
            <w:r>
              <w:rPr>
                <w:rFonts w:hAnsi="宋体" w:hint="eastAsia"/>
                <w:szCs w:val="21"/>
              </w:rPr>
              <w:t>数</w:t>
            </w:r>
            <w:r>
              <w:rPr>
                <w:rFonts w:hAnsi="宋体"/>
                <w:szCs w:val="21"/>
              </w:rPr>
              <w:t>。</w:t>
            </w:r>
          </w:p>
          <w:p w14:paraId="3F6138AF" w14:textId="77777777" w:rsidR="00303064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在实际的测量当中，通常测得的是固体材料在室温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下的长度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及其在温度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之间的伸长量，就可以得到热膨胀系数，这样得到的热膨胀系数是平均热膨胀系数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：</w:t>
            </w:r>
          </w:p>
          <w:p w14:paraId="0FC854A3" w14:textId="77777777" w:rsidR="00303064" w:rsidRDefault="00000000">
            <w:pPr>
              <w:spacing w:line="288" w:lineRule="auto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den>
                </m:f>
              </m:oMath>
            </m:oMathPara>
          </w:p>
          <w:p w14:paraId="1363BA7F" w14:textId="77777777" w:rsidR="00303064" w:rsidRDefault="00000000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分别为物体在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下的长度</w:t>
            </w:r>
            <w:r>
              <w:rPr>
                <w:rFonts w:hAnsi="宋体" w:hint="eastAsia"/>
                <w:szCs w:val="21"/>
              </w:rPr>
              <w:t>,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＝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是长度为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的物体在温度从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升至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的伸长量。在实验中我们需要直接测量的物理量是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21</m:t>
                  </m:r>
                </m:sub>
              </m:sSub>
            </m:oMath>
            <w:r>
              <w:rPr>
                <w:rFonts w:hAnsi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。</w:t>
            </w:r>
          </w:p>
          <w:p w14:paraId="73F66656" w14:textId="77777777" w:rsidR="00303064" w:rsidRDefault="00000000">
            <w:pPr>
              <w:pStyle w:val="a3"/>
              <w:widowControl/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72BBFEBD" wp14:editId="31287E1D">
                  <wp:simplePos x="0" y="0"/>
                  <wp:positionH relativeFrom="column">
                    <wp:posOffset>11430</wp:posOffset>
                  </wp:positionH>
                  <wp:positionV relativeFrom="page">
                    <wp:posOffset>5679440</wp:posOffset>
                  </wp:positionV>
                  <wp:extent cx="2643505" cy="2156460"/>
                  <wp:effectExtent l="0" t="0" r="8255" b="7620"/>
                  <wp:wrapSquare wrapText="bothSides"/>
                  <wp:docPr id="38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505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2、</w:t>
            </w:r>
            <w:r>
              <w:rPr>
                <w:rFonts w:ascii="黑体" w:eastAsia="黑体" w:hAnsi="黑体" w:hint="eastAsia"/>
                <w:szCs w:val="21"/>
              </w:rPr>
              <w:t>干涉法测量</w:t>
            </w:r>
            <w:r>
              <w:rPr>
                <w:rFonts w:ascii="黑体" w:eastAsia="黑体" w:hAnsi="黑体"/>
                <w:szCs w:val="21"/>
              </w:rPr>
              <w:t>线膨胀系数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  <w:p w14:paraId="4EC0E707" w14:textId="77777777" w:rsidR="00303064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干涉法线膨胀系数原理图</w:t>
            </w:r>
          </w:p>
          <w:p w14:paraId="596BE610" w14:textId="77777777" w:rsidR="00303064" w:rsidRDefault="00000000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采用迈克尔逊干涉法测量试件的线膨胀系数如图</w:t>
            </w: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所示，根据迈克尔逊干涉原理可知，长度为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 w:hint="eastAsia"/>
                <w:szCs w:val="21"/>
              </w:rPr>
              <w:t>的待测试件被温控炉加热，当温度从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 w:hint="eastAsia"/>
                <w:szCs w:val="21"/>
              </w:rPr>
              <w:t>上升至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 w:hint="eastAsia"/>
                <w:szCs w:val="21"/>
              </w:rPr>
              <w:t>时，试件因线膨胀推动迈克尔逊干涉仪动镜（反射镜</w:t>
            </w:r>
            <w:r>
              <w:rPr>
                <w:rFonts w:hAnsi="宋体" w:hint="eastAsia"/>
                <w:szCs w:val="21"/>
              </w:rPr>
              <w:t>3</w:t>
            </w:r>
            <w:r>
              <w:rPr>
                <w:rFonts w:hAnsi="宋体" w:hint="eastAsia"/>
                <w:szCs w:val="21"/>
              </w:rPr>
              <w:t>）的位移量与干涉条纹变化的级数</w:t>
            </w: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 w:hint="eastAsia"/>
                <w:szCs w:val="21"/>
              </w:rPr>
              <w:t>成正比，即</w:t>
            </w:r>
            <w:r>
              <w:rPr>
                <w:rFonts w:hAnsi="宋体" w:hint="eastAsia"/>
                <w:szCs w:val="21"/>
              </w:rPr>
              <w:t>:</w:t>
            </w:r>
          </w:p>
          <w:p w14:paraId="1B65CA95" w14:textId="77777777" w:rsidR="00303064" w:rsidRDefault="00000000">
            <w:pPr>
              <w:spacing w:line="288" w:lineRule="auto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∆</m:t>
                </m:r>
                <m:r>
                  <w:rPr>
                    <w:rFonts w:ascii="Cambria Math"/>
                    <w:szCs w:val="21"/>
                  </w:rPr>
                  <m:t>L=N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oMath>
            </m:oMathPara>
          </w:p>
          <w:p w14:paraId="2B1976A5" w14:textId="77777777" w:rsidR="00303064" w:rsidRDefault="00000000">
            <w:pPr>
              <w:spacing w:line="288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λ</m:t>
              </m:r>
            </m:oMath>
            <w:r>
              <w:rPr>
                <w:rFonts w:hAnsi="宋体" w:hint="eastAsia"/>
                <w:szCs w:val="21"/>
              </w:rPr>
              <w:t>为激光的光波波长。</w:t>
            </w:r>
          </w:p>
          <w:p w14:paraId="0AE95A7B" w14:textId="77777777" w:rsidR="00303064" w:rsidRDefault="00000000">
            <w:pPr>
              <w:spacing w:line="288" w:lineRule="auto"/>
              <w:ind w:firstLineChars="1250" w:firstLine="2625"/>
              <w:rPr>
                <w:szCs w:val="21"/>
              </w:rPr>
            </w:pPr>
            <m:oMathPara>
              <m:oMath>
                <m:r>
                  <w:rPr>
                    <w:rFonts w:ascii="Cambria Math"/>
                    <w:szCs w:val="21"/>
                  </w:rPr>
                  <w:lastRenderedPageBreak/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3540DF8D" w14:textId="77777777" w:rsidR="00303064" w:rsidRDefault="00000000">
            <w:pPr>
              <w:spacing w:line="360" w:lineRule="auto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【主要技术参数】</w:t>
            </w:r>
          </w:p>
          <w:p w14:paraId="14CCE6E9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t>e</w:t>
            </w:r>
            <w:r>
              <w:rPr>
                <w:rFonts w:hint="eastAsia"/>
              </w:rPr>
              <w:t>-</w:t>
            </w:r>
            <w:r>
              <w:t>Ne</w:t>
            </w:r>
            <w:r>
              <w:rPr>
                <w:rFonts w:hint="eastAsia"/>
              </w:rPr>
              <w:t>激光器：功率约</w:t>
            </w:r>
            <w:r>
              <w:rPr>
                <w:rFonts w:ascii="Cambria Math" w:hAnsi="Cambria Math"/>
              </w:rPr>
              <w:t>1 mW</w:t>
            </w:r>
            <w:r>
              <w:rPr>
                <w:rFonts w:hint="eastAsia"/>
              </w:rPr>
              <w:t>，波长</w:t>
            </w:r>
            <w:r>
              <w:rPr>
                <w:rFonts w:ascii="Cambria Math" w:hAnsi="Cambria Math" w:hint="eastAsia"/>
                <w:szCs w:val="21"/>
              </w:rPr>
              <w:t xml:space="preserve">632.8 </w:t>
            </w:r>
            <w:r>
              <w:rPr>
                <w:rFonts w:ascii="Cambria Math" w:hAnsi="Cambria Math"/>
                <w:szCs w:val="21"/>
              </w:rPr>
              <w:t>nm</w:t>
            </w:r>
            <w:r>
              <w:rPr>
                <w:rFonts w:hint="eastAsia"/>
              </w:rPr>
              <w:t>（可选）；</w:t>
            </w:r>
          </w:p>
          <w:p w14:paraId="13C34573" w14:textId="77777777" w:rsidR="00303064" w:rsidRDefault="00000000">
            <w:pPr>
              <w:pStyle w:val="lucy"/>
              <w:ind w:firstLineChars="150" w:firstLine="315"/>
              <w:jc w:val="both"/>
            </w:pPr>
            <w:r>
              <w:rPr>
                <w:rFonts w:hint="eastAsia"/>
              </w:rPr>
              <w:t>半导体激光器：功率约</w:t>
            </w:r>
            <w:r>
              <w:rPr>
                <w:rFonts w:ascii="Cambria Math" w:hAnsi="Cambria Math"/>
              </w:rPr>
              <w:t>1.5mW</w:t>
            </w:r>
            <w:r>
              <w:rPr>
                <w:rFonts w:hint="eastAsia"/>
              </w:rPr>
              <w:t>，波长</w:t>
            </w:r>
            <w:r>
              <w:rPr>
                <w:rFonts w:ascii="Cambria Math" w:hAnsi="Cambria Math" w:hint="eastAsia"/>
              </w:rPr>
              <w:t>650nm</w:t>
            </w:r>
            <w:r>
              <w:rPr>
                <w:rFonts w:hint="eastAsia"/>
              </w:rPr>
              <w:t>（可选）；</w:t>
            </w:r>
          </w:p>
          <w:p w14:paraId="454C0739" w14:textId="77777777" w:rsidR="00303064" w:rsidRDefault="00000000">
            <w:pPr>
              <w:pStyle w:val="lucy"/>
              <w:jc w:val="both"/>
            </w:pPr>
            <w:r>
              <w:rPr>
                <w:rFonts w:hint="eastAsia"/>
              </w:rPr>
              <w:t>2、温控仪适宜升温范围：室温</w:t>
            </w:r>
            <w:r>
              <w:rPr>
                <w:rFonts w:ascii="Cambria Math" w:hAnsi="Cambria Math" w:hint="eastAsia"/>
              </w:rPr>
              <w:t>-60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hint="eastAsia"/>
              </w:rPr>
              <w:t>，测温最小分辨率</w:t>
            </w:r>
            <w:r>
              <w:rPr>
                <w:rFonts w:ascii="Cambria Math" w:hAnsi="Cambria Math" w:hint="eastAsia"/>
              </w:rPr>
              <w:t>0.1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hint="eastAsia"/>
              </w:rPr>
              <w:t>；</w:t>
            </w:r>
          </w:p>
          <w:p w14:paraId="10BDE343" w14:textId="77777777" w:rsidR="00303064" w:rsidRDefault="00000000">
            <w:pPr>
              <w:pStyle w:val="lucy"/>
              <w:jc w:val="both"/>
            </w:pPr>
            <w:r>
              <w:rPr>
                <w:rFonts w:hint="eastAsia"/>
              </w:rPr>
              <w:t>3、试件品种：硬铝(20℃起测</w:t>
            </w:r>
            <w:r>
              <w:t>）</w:t>
            </w:r>
            <w:r>
              <w:rPr>
                <w:rFonts w:hint="eastAsia"/>
              </w:rPr>
              <w:t>，黄铜（H62）</w:t>
            </w:r>
            <w:r>
              <w:rPr>
                <w:rFonts w:ascii="Cambria Math" w:hAnsi="Cambria Math"/>
              </w:rPr>
              <w:t>α</w:t>
            </w:r>
            <w:r>
              <w:rPr>
                <w:rFonts w:ascii="Cambria Math" w:hAnsi="Cambria Math" w:hint="eastAsia"/>
              </w:rPr>
              <w:t>=20.8</w:t>
            </w:r>
            <w:r>
              <w:rPr>
                <w:rFonts w:ascii="Cambria Math" w:hAnsi="Cambria Math" w:hint="eastAsia"/>
              </w:rPr>
              <w:t>×</w:t>
            </w:r>
            <w:r>
              <w:rPr>
                <w:rFonts w:ascii="Cambria Math" w:hAnsi="Cambria Math" w:hint="eastAsia"/>
              </w:rPr>
              <w:t>10</w:t>
            </w:r>
            <w:r>
              <w:rPr>
                <w:rFonts w:ascii="Cambria Math" w:hAnsi="Cambria Math" w:hint="eastAsia"/>
                <w:vertAlign w:val="superscript"/>
              </w:rPr>
              <w:t>-6</w:t>
            </w:r>
            <w:r>
              <w:rPr>
                <w:rFonts w:ascii="Cambria Math" w:hAnsi="Cambria Math" w:hint="eastAsia"/>
              </w:rPr>
              <w:t>/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ascii="Cambria Math" w:hAnsi="Cambria Math" w:hint="eastAsia"/>
              </w:rPr>
              <w:t>(25</w:t>
            </w:r>
            <w:r>
              <w:rPr>
                <w:rFonts w:ascii="Cambria Math" w:hAnsi="Cambria Math" w:hint="eastAsia"/>
              </w:rPr>
              <w:t>℃～</w:t>
            </w:r>
            <w:r>
              <w:rPr>
                <w:rFonts w:ascii="Cambria Math" w:hAnsi="Cambria Math" w:hint="eastAsia"/>
              </w:rPr>
              <w:t>300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ascii="Cambria Math" w:hAnsi="Cambria Math"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14:paraId="5FC434BD" w14:textId="77777777" w:rsidR="00303064" w:rsidRDefault="00000000">
            <w:pPr>
              <w:pStyle w:val="lucy"/>
              <w:ind w:firstLineChars="700" w:firstLine="1470"/>
              <w:jc w:val="both"/>
            </w:pPr>
            <w:r>
              <w:rPr>
                <w:rFonts w:hint="eastAsia"/>
              </w:rPr>
              <w:t>钢(20℃起测)；</w:t>
            </w:r>
          </w:p>
          <w:p w14:paraId="052827BB" w14:textId="77777777" w:rsidR="00303064" w:rsidRDefault="00000000">
            <w:pPr>
              <w:pStyle w:val="lucy"/>
              <w:jc w:val="both"/>
            </w:pPr>
            <w:r>
              <w:rPr>
                <w:rFonts w:hint="eastAsia"/>
              </w:rPr>
              <w:t>4、试件尺寸：</w:t>
            </w:r>
            <w:r>
              <w:rPr>
                <w:rFonts w:ascii="Cambria Math" w:hAnsi="Cambria Math" w:hint="eastAsia"/>
              </w:rPr>
              <w:t>L</w:t>
            </w:r>
            <w:r>
              <w:rPr>
                <w:rFonts w:ascii="Cambria Math" w:hAnsi="Cambria Math"/>
              </w:rPr>
              <w:t>=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/>
              </w:rPr>
              <w:t>1</w:t>
            </w:r>
            <w:r>
              <w:rPr>
                <w:rFonts w:ascii="Cambria Math" w:hAnsi="Cambria Math" w:hint="eastAsia"/>
              </w:rPr>
              <w:t>5</w:t>
            </w:r>
            <w:r>
              <w:rPr>
                <w:rFonts w:ascii="Cambria Math" w:hAnsi="Cambria Math"/>
              </w:rPr>
              <w:t>0 mm</w:t>
            </w:r>
            <w:r>
              <w:t>,</w:t>
            </w:r>
            <w:r>
              <w:rPr>
                <w:rFonts w:ascii="Cambria Math" w:hAnsi="Cambria Math" w:hint="eastAsia"/>
              </w:rPr>
              <w:t>φ</w:t>
            </w:r>
            <w:r>
              <w:rPr>
                <w:rFonts w:ascii="Cambria Math" w:hAnsi="Cambria Math" w:hint="eastAsia"/>
              </w:rPr>
              <w:t xml:space="preserve">= 18 </w:t>
            </w:r>
            <w:r>
              <w:rPr>
                <w:rFonts w:ascii="Cambria Math" w:hAnsi="Cambria Math"/>
              </w:rPr>
              <w:t>mm</w:t>
            </w:r>
            <w:r>
              <w:rPr>
                <w:rFonts w:hint="eastAsia"/>
              </w:rPr>
              <w:t>；</w:t>
            </w:r>
          </w:p>
          <w:p w14:paraId="7088E814" w14:textId="77777777" w:rsidR="00303064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、线膨胀装置系统误差：</w:t>
            </w:r>
            <w:r>
              <w:rPr>
                <w:rFonts w:ascii="Cambria Math" w:hAnsi="Cambria Math" w:hint="eastAsia"/>
              </w:rPr>
              <w:t>≤</w:t>
            </w:r>
            <w:r>
              <w:rPr>
                <w:rFonts w:ascii="Cambria Math" w:hAnsi="Cambria Math" w:hint="eastAsia"/>
              </w:rPr>
              <w:t>3%</w:t>
            </w:r>
            <w:r>
              <w:rPr>
                <w:rFonts w:hint="eastAsia"/>
              </w:rPr>
              <w:t>。</w:t>
            </w:r>
          </w:p>
        </w:tc>
      </w:tr>
      <w:tr w:rsidR="00303064" w14:paraId="097C3107" w14:textId="77777777">
        <w:trPr>
          <w:trHeight w:val="926"/>
          <w:jc w:val="center"/>
        </w:trPr>
        <w:tc>
          <w:tcPr>
            <w:tcW w:w="8534" w:type="dxa"/>
          </w:tcPr>
          <w:p w14:paraId="54C2AD08" w14:textId="77777777" w:rsidR="00303064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4B74F375" w14:textId="77777777" w:rsidR="00303064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热膨胀实验仪</w:t>
            </w:r>
            <w:r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797AF646" wp14:editId="592E4B0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274955</wp:posOffset>
                  </wp:positionV>
                  <wp:extent cx="3042285" cy="1800225"/>
                  <wp:effectExtent l="0" t="0" r="5715" b="13335"/>
                  <wp:wrapSquare wrapText="bothSides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0ACAA64" w14:textId="77777777" w:rsidR="00303064" w:rsidRDefault="00303064">
            <w:pPr>
              <w:spacing w:line="360" w:lineRule="auto"/>
              <w:rPr>
                <w:szCs w:val="21"/>
              </w:rPr>
            </w:pPr>
          </w:p>
          <w:p w14:paraId="5B11A4D4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温控表：温度设定与控制；</w:t>
            </w:r>
          </w:p>
          <w:p w14:paraId="4EED4570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停：开启或停止智能控温；</w:t>
            </w:r>
          </w:p>
          <w:p w14:paraId="7F8DAD27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电源总开关；</w:t>
            </w:r>
          </w:p>
          <w:p w14:paraId="7938BEB4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</w:t>
            </w:r>
          </w:p>
          <w:p w14:paraId="10F9043E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仪器正视面板图</w:t>
            </w:r>
          </w:p>
          <w:p w14:paraId="3C2473F3" w14:textId="77777777" w:rsidR="00303064" w:rsidRDefault="00303064">
            <w:pPr>
              <w:spacing w:line="360" w:lineRule="auto"/>
              <w:rPr>
                <w:szCs w:val="21"/>
              </w:rPr>
            </w:pPr>
          </w:p>
          <w:p w14:paraId="5D80F84F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ACDB76" wp14:editId="226C0F9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10160</wp:posOffset>
                  </wp:positionV>
                  <wp:extent cx="2750820" cy="1486535"/>
                  <wp:effectExtent l="0" t="0" r="7620" b="6985"/>
                  <wp:wrapSquare wrapText="bothSides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148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C2D008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半导体激光电源，</w:t>
            </w:r>
            <w:r>
              <w:rPr>
                <w:rFonts w:hint="eastAsia"/>
                <w:szCs w:val="21"/>
              </w:rPr>
              <w:t>5V</w:t>
            </w:r>
            <w:r>
              <w:rPr>
                <w:rFonts w:hint="eastAsia"/>
                <w:szCs w:val="21"/>
              </w:rPr>
              <w:t>输出（仅半导体激光器型）；</w:t>
            </w:r>
          </w:p>
          <w:p w14:paraId="47B39ADF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市电</w:t>
            </w:r>
            <w:r>
              <w:rPr>
                <w:rFonts w:hint="eastAsia"/>
                <w:szCs w:val="21"/>
              </w:rPr>
              <w:t>AC220V</w:t>
            </w:r>
            <w:r>
              <w:rPr>
                <w:rFonts w:hint="eastAsia"/>
                <w:szCs w:val="21"/>
              </w:rPr>
              <w:t>输入；</w:t>
            </w:r>
          </w:p>
          <w:p w14:paraId="5049404B" w14:textId="77777777" w:rsidR="00303064" w:rsidRDefault="00303064">
            <w:pPr>
              <w:spacing w:line="360" w:lineRule="auto"/>
              <w:rPr>
                <w:szCs w:val="21"/>
              </w:rPr>
            </w:pPr>
          </w:p>
          <w:p w14:paraId="25344A93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仪器右侧面板图</w:t>
            </w:r>
          </w:p>
          <w:p w14:paraId="621DAE42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69FDA65" wp14:editId="5D8A1EC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104140</wp:posOffset>
                  </wp:positionV>
                  <wp:extent cx="3122930" cy="1841500"/>
                  <wp:effectExtent l="0" t="0" r="1270" b="2540"/>
                  <wp:wrapSquare wrapText="bothSides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3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B31769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  PT100</w:t>
            </w:r>
            <w:r>
              <w:rPr>
                <w:rFonts w:hint="eastAsia"/>
                <w:szCs w:val="21"/>
              </w:rPr>
              <w:t>测温传感器接口；</w:t>
            </w:r>
          </w:p>
          <w:p w14:paraId="1C95CD2C" w14:textId="77777777" w:rsidR="00303064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、加热炉控制电源输出；</w:t>
            </w:r>
          </w:p>
          <w:p w14:paraId="39ECC30A" w14:textId="77777777" w:rsidR="00303064" w:rsidRDefault="00303064">
            <w:pPr>
              <w:spacing w:line="360" w:lineRule="auto"/>
              <w:rPr>
                <w:szCs w:val="21"/>
              </w:rPr>
            </w:pPr>
          </w:p>
          <w:p w14:paraId="4B0316FF" w14:textId="77777777" w:rsidR="00303064" w:rsidRDefault="00303064">
            <w:pPr>
              <w:spacing w:line="360" w:lineRule="auto"/>
              <w:rPr>
                <w:szCs w:val="21"/>
              </w:rPr>
            </w:pPr>
          </w:p>
          <w:p w14:paraId="27E14E0E" w14:textId="489F4CA1" w:rsidR="00303064" w:rsidRDefault="00000000" w:rsidP="00F01B0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仪器右侧面板图</w:t>
            </w:r>
          </w:p>
        </w:tc>
      </w:tr>
      <w:tr w:rsidR="00303064" w14:paraId="09022022" w14:textId="77777777">
        <w:trPr>
          <w:trHeight w:val="770"/>
          <w:jc w:val="center"/>
        </w:trPr>
        <w:tc>
          <w:tcPr>
            <w:tcW w:w="8534" w:type="dxa"/>
          </w:tcPr>
          <w:p w14:paraId="7C718705" w14:textId="77777777" w:rsidR="00303064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6BDC801D" w14:textId="26D0F3EE" w:rsidR="00303064" w:rsidRDefault="00F87BF3">
            <w:pPr>
              <w:pStyle w:val="lucy"/>
              <w:spacing w:line="24" w:lineRule="atLeast"/>
              <w:jc w:val="left"/>
              <w:rPr>
                <w:kern w:val="0"/>
              </w:rPr>
            </w:pP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光路调节</w:t>
            </w:r>
          </w:p>
          <w:p w14:paraId="052BC5DC" w14:textId="77777777" w:rsidR="00303064" w:rsidRDefault="00000000">
            <w:pPr>
              <w:pStyle w:val="lucy"/>
              <w:spacing w:line="24" w:lineRule="atLeast"/>
              <w:ind w:firstLine="420"/>
              <w:jc w:val="left"/>
            </w:pPr>
            <w:r>
              <w:rPr>
                <w:rFonts w:hint="eastAsia"/>
              </w:rPr>
              <w:t>接通电源，点亮氦氖激光器；若使用的是半导体激光器，可以将半导体激光器与仪器右侧的5V激光电源相连，开启仪器电源开关即可。先移开扩束镜，调节激光器出射光、反射镜1、反射镜2和分束镜，使毛玻璃瓶上两组光点中两个最强点重合。接着，将扩束镜放置到光路中，若采用半导体激光器作为光源，可以通过扩束镜调节架放置并调节扩束镜的位置；若采用氦氖激光器，则需要将带有磁性的扩束镜架放置在激光器出光口上；仔细调节，毛玻璃屏上将出现干涉条纹，通过微调反射镜1和反射镜2，可将干涉环调节到</w:t>
            </w:r>
          </w:p>
          <w:p w14:paraId="7B523CFE" w14:textId="77777777" w:rsidR="00303064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毛玻璃屏中便于观察的位置。</w:t>
            </w:r>
          </w:p>
          <w:p w14:paraId="1CFAE5B2" w14:textId="77777777" w:rsidR="00303064" w:rsidRDefault="00000000">
            <w:pPr>
              <w:pStyle w:val="lucy"/>
              <w:spacing w:line="24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3. 实验测试</w:t>
            </w:r>
          </w:p>
          <w:p w14:paraId="604A963C" w14:textId="77777777" w:rsidR="00303064" w:rsidRDefault="00000000">
            <w:pPr>
              <w:pStyle w:val="lucy"/>
              <w:spacing w:line="24" w:lineRule="atLeast"/>
              <w:ind w:firstLine="435"/>
              <w:jc w:val="left"/>
            </w:pPr>
            <w:r>
              <w:rPr>
                <w:rFonts w:hint="eastAsia"/>
              </w:rPr>
              <w:t>实验方法：可以采用按试件一定的伸长量（例如50或100个干涉环变化对应的光程差），测出试件温度的变化量；也可以采用按升高一定的温度（例如5℃或10℃）测量试</w:t>
            </w:r>
          </w:p>
          <w:p w14:paraId="28725AF5" w14:textId="77777777" w:rsidR="00303064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件伸长量的方法；从而根据测得的数据，计算试件的线胀系数。</w:t>
            </w:r>
          </w:p>
          <w:p w14:paraId="461836B4" w14:textId="77777777" w:rsidR="00303064" w:rsidRDefault="00000000">
            <w:pPr>
              <w:pStyle w:val="lucy"/>
              <w:spacing w:line="24" w:lineRule="atLeast"/>
              <w:ind w:firstLineChars="200" w:firstLine="420"/>
              <w:jc w:val="left"/>
            </w:pPr>
            <w:r>
              <w:rPr>
                <w:rFonts w:hint="eastAsia"/>
              </w:rPr>
              <w:t>测量前，先设定温控表所需达到的温度值。可以把设定值设置到比室温高15-25℃左右，然后按下“启/停”开始给试件加热。认准干涉图样中心的形态，记录试件初始温度</w:t>
            </w:r>
            <w:r>
              <w:rPr>
                <w:i/>
                <w:iCs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，同时仔细默数环的变化量（可以观测到几个均匀变化的干涉环后再开始记录数据）。待达到预定数（例如50环或100环）时，记录温度显示值t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。由于温度控制器是调差控制器，达到温度控制点时会有反复，所以需避开智能调整温度范围，防止干涉环时而涌出时而缩进，不便于计数。样品测试完毕后，若没有达到设置温度，可以直接按“启/停”键，</w:t>
            </w:r>
          </w:p>
          <w:p w14:paraId="29F77F18" w14:textId="77777777" w:rsidR="00303064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停止加热，并将温控表的设定温度值调节到室温以下，对加热炉进行冷却。</w:t>
            </w:r>
          </w:p>
          <w:p w14:paraId="16D37E2F" w14:textId="77777777" w:rsidR="00303064" w:rsidRDefault="00000000">
            <w:pPr>
              <w:pStyle w:val="lucy"/>
              <w:spacing w:line="24" w:lineRule="atLeast"/>
              <w:jc w:val="left"/>
            </w:pPr>
            <w:r>
              <w:tab/>
            </w:r>
            <w:r>
              <w:rPr>
                <w:rFonts w:hint="eastAsia"/>
              </w:rPr>
              <w:t>若室温低于试件的线性变化温度范围时，可加热至所需温度后再开始实验测量。</w:t>
            </w:r>
          </w:p>
          <w:p w14:paraId="723F7F43" w14:textId="15ECD690" w:rsidR="00303064" w:rsidRDefault="00000000">
            <w:pPr>
              <w:rPr>
                <w:rFonts w:ascii="宋体" w:hAnsi="宋体"/>
                <w:szCs w:val="21"/>
              </w:rPr>
            </w:pPr>
            <w:r>
              <w:tab/>
            </w:r>
            <w:r>
              <w:rPr>
                <w:rFonts w:hint="eastAsia"/>
              </w:rPr>
              <w:t>测量不同试件的数据，填入表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。实验完毕后，将温控表设定温度设置在室温以下，关闭电源。</w:t>
            </w:r>
          </w:p>
        </w:tc>
      </w:tr>
      <w:tr w:rsidR="00303064" w14:paraId="18ADAD9A" w14:textId="77777777">
        <w:trPr>
          <w:trHeight w:val="769"/>
          <w:jc w:val="center"/>
        </w:trPr>
        <w:tc>
          <w:tcPr>
            <w:tcW w:w="8534" w:type="dxa"/>
          </w:tcPr>
          <w:p w14:paraId="4B2F5F8F" w14:textId="7371CEFB" w:rsidR="00F87BF3" w:rsidRDefault="00000000" w:rsidP="00F87BF3">
            <w:pPr>
              <w:spacing w:line="360" w:lineRule="auto"/>
              <w:ind w:firstLineChars="200" w:firstLine="48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五、数据记录：</w:t>
            </w:r>
          </w:p>
          <w:p w14:paraId="1AA2E396" w14:textId="4E9F87EC" w:rsidR="00303064" w:rsidRDefault="00000000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>组号：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3D0F41">
              <w:rPr>
                <w:rFonts w:ascii="宋体" w:hAnsi="宋体" w:cs="宋体"/>
                <w:szCs w:val="21"/>
                <w:u w:val="single"/>
              </w:rPr>
              <w:t>13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 ；姓名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  <w:r w:rsidR="003D0F41">
              <w:rPr>
                <w:rFonts w:ascii="宋体" w:hAnsi="宋体" w:cs="宋体" w:hint="eastAsia"/>
                <w:szCs w:val="21"/>
                <w:u w:val="single"/>
              </w:rPr>
              <w:t>李泽涛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</w:p>
          <w:tbl>
            <w:tblPr>
              <w:tblpPr w:leftFromText="180" w:rightFromText="180" w:vertAnchor="text" w:horzAnchor="page" w:tblpX="-601" w:tblpY="350"/>
              <w:tblOverlap w:val="never"/>
              <w:tblW w:w="6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7"/>
              <w:gridCol w:w="916"/>
              <w:gridCol w:w="993"/>
              <w:gridCol w:w="992"/>
              <w:gridCol w:w="850"/>
              <w:gridCol w:w="709"/>
              <w:gridCol w:w="851"/>
            </w:tblGrid>
            <w:tr w:rsidR="00F87BF3" w14:paraId="3C00E339" w14:textId="77777777" w:rsidTr="00F87BF3">
              <w:trPr>
                <w:trHeight w:val="492"/>
              </w:trPr>
              <w:tc>
                <w:tcPr>
                  <w:tcW w:w="1347" w:type="dxa"/>
                  <w:shd w:val="clear" w:color="auto" w:fill="auto"/>
                </w:tcPr>
                <w:p w14:paraId="7601A304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温度/℃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37D7D321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6DCB6A6F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2FBF0F2C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35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FB5E5B9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40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103AC2C7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45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394EF43B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50</w:t>
                  </w:r>
                </w:p>
              </w:tc>
            </w:tr>
            <w:tr w:rsidR="00F87BF3" w14:paraId="7E8500E2" w14:textId="77777777" w:rsidTr="00F87BF3">
              <w:trPr>
                <w:trHeight w:val="515"/>
              </w:trPr>
              <w:tc>
                <w:tcPr>
                  <w:tcW w:w="1347" w:type="dxa"/>
                  <w:shd w:val="clear" w:color="auto" w:fill="auto"/>
                </w:tcPr>
                <w:p w14:paraId="0919D2DC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变化数/N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3EBAEA89" w14:textId="3BF72A75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t>49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23C44E7B" w14:textId="1B3ED79D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szCs w:val="21"/>
                    </w:rPr>
                    <w:t>7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3D038DD0" w14:textId="23DB6A8F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szCs w:val="21"/>
                    </w:rPr>
                    <w:t>6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C644931" w14:textId="2491033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3E58B478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44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6C102700" w14:textId="2E72A775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t>42</w:t>
                  </w:r>
                </w:p>
              </w:tc>
            </w:tr>
            <w:tr w:rsidR="00F87BF3" w14:paraId="5A9B35C3" w14:textId="77777777" w:rsidTr="00F87BF3">
              <w:trPr>
                <w:trHeight w:val="482"/>
              </w:trPr>
              <w:tc>
                <w:tcPr>
                  <w:tcW w:w="1347" w:type="dxa"/>
                  <w:shd w:val="clear" w:color="auto" w:fill="auto"/>
                </w:tcPr>
                <w:p w14:paraId="4F7FE68C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伸长量/△L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78BC59DB" w14:textId="585AA279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15</w:t>
                  </w: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503.6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6CD00DF5" w14:textId="58D47C16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4870.8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04B46353" w14:textId="28A9B8A9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14554.4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753093F" w14:textId="2FA10463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3605.2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67968229" w14:textId="77777777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13921.6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140C5BA7" w14:textId="7B62F08D" w:rsidR="00F87BF3" w:rsidRDefault="00F01B0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13288.8</w:t>
                  </w:r>
                </w:p>
              </w:tc>
            </w:tr>
            <w:tr w:rsidR="00F87BF3" w14:paraId="0D3E25C4" w14:textId="77777777" w:rsidTr="00F87BF3">
              <w:trPr>
                <w:trHeight w:val="477"/>
              </w:trPr>
              <w:tc>
                <w:tcPr>
                  <w:tcW w:w="1347" w:type="dxa"/>
                  <w:shd w:val="clear" w:color="auto" w:fill="auto"/>
                </w:tcPr>
                <w:p w14:paraId="0F6A4E23" w14:textId="77777777" w:rsidR="00F87BF3" w:rsidRDefault="00F87BF3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线膨胀系数/α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7C445573" w14:textId="52648BA2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0.671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648F1A94" w14:textId="00FF5F8B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19.828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60FB9F11" w14:textId="7F249CAF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19.406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0124052" w14:textId="4C80F42B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18.140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473A47E8" w14:textId="7146F2F3" w:rsidR="00F87BF3" w:rsidRDefault="00F87BF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18.562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21E55903" w14:textId="30811769" w:rsidR="00F87BF3" w:rsidRDefault="00F01B0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17.718</w:t>
                  </w:r>
                </w:p>
              </w:tc>
            </w:tr>
          </w:tbl>
          <w:p w14:paraId="243B796A" w14:textId="77777777" w:rsidR="00303064" w:rsidRDefault="0030306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03064" w14:paraId="1532A158" w14:textId="77777777" w:rsidTr="00F01B05">
        <w:trPr>
          <w:trHeight w:val="465"/>
          <w:jc w:val="center"/>
        </w:trPr>
        <w:tc>
          <w:tcPr>
            <w:tcW w:w="8534" w:type="dxa"/>
          </w:tcPr>
          <w:p w14:paraId="59E9BB78" w14:textId="77777777" w:rsidR="00303064" w:rsidRDefault="0000000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数据处理</w:t>
            </w:r>
          </w:p>
          <w:p w14:paraId="76C9D237" w14:textId="77777777" w:rsidR="00303064" w:rsidRDefault="00000000">
            <w:pPr>
              <w:pStyle w:val="a5"/>
              <w:ind w:left="210" w:firstLineChars="0" w:firstLine="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1.以温度为横坐标，热膨胀系数为纵坐标作趋势图，观察热膨胀系数随温度升高的变化趋势</w:t>
            </w:r>
          </w:p>
          <w:p w14:paraId="37929033" w14:textId="62347E8C" w:rsidR="00303064" w:rsidRDefault="00F01B05">
            <w:pPr>
              <w:pStyle w:val="a5"/>
              <w:ind w:left="210" w:firstLineChars="0" w:firstLine="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E7A138" wp14:editId="5B20AB72">
                  <wp:extent cx="4572000" cy="2743200"/>
                  <wp:effectExtent l="0" t="0" r="0" b="0"/>
                  <wp:docPr id="63115686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AACDC9-A628-8A7A-85B0-B5945C8EF9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2722BD48" w14:textId="39F005CA" w:rsidR="00F01B05" w:rsidRDefault="00000000" w:rsidP="00F01B05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由图可发现，随着温度升高（间隔5℃），从25℃到</w:t>
            </w:r>
            <w:r w:rsidR="00F01B05">
              <w:rPr>
                <w:rFonts w:ascii="宋体" w:hAnsi="宋体" w:cs="宋体" w:hint="eastAsia"/>
                <w:bCs/>
                <w:szCs w:val="21"/>
              </w:rPr>
              <w:t>5</w:t>
            </w:r>
            <w:r w:rsidR="00F01B05">
              <w:rPr>
                <w:rFonts w:ascii="宋体" w:hAnsi="宋体" w:cs="宋体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℃，热膨胀系数由</w:t>
            </w:r>
            <w:r w:rsidR="00F01B05"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 w:rsidR="00F01B05">
              <w:rPr>
                <w:rFonts w:ascii="宋体" w:hAnsi="宋体" w:cs="宋体"/>
                <w:color w:val="000000"/>
                <w:szCs w:val="21"/>
              </w:rPr>
              <w:t>0.671</w:t>
            </w:r>
            <w:r>
              <w:rPr>
                <w:rFonts w:ascii="宋体" w:hAnsi="宋体" w:cs="宋体" w:hint="eastAsia"/>
                <w:bCs/>
                <w:szCs w:val="21"/>
              </w:rPr>
              <w:t>×10-6/℃减小至</w:t>
            </w:r>
            <w:r w:rsidR="00F01B05">
              <w:rPr>
                <w:rFonts w:ascii="宋体" w:hAnsi="宋体" w:cs="宋体"/>
                <w:color w:val="000000"/>
                <w:szCs w:val="21"/>
              </w:rPr>
              <w:t>17.718</w:t>
            </w:r>
            <w:r>
              <w:rPr>
                <w:rFonts w:ascii="宋体" w:hAnsi="宋体" w:cs="宋体" w:hint="eastAsia"/>
                <w:bCs/>
                <w:szCs w:val="21"/>
              </w:rPr>
              <w:t>×10-6/℃，逐渐减低。随着温度的升高，下降趋势越发明显。</w:t>
            </w:r>
          </w:p>
          <w:p w14:paraId="43F12ED2" w14:textId="77777777" w:rsidR="00303064" w:rsidRDefault="00000000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2、计算热膨胀系数的百分比误差</w:t>
            </w:r>
          </w:p>
          <w:p w14:paraId="169DF600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参考值：a=20.8×10-6/℃（25℃～300℃） </w:t>
            </w:r>
          </w:p>
          <w:p w14:paraId="44F30AF5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实际测量值：a’=2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09333</w:t>
            </w:r>
            <w:r>
              <w:rPr>
                <w:rFonts w:ascii="宋体" w:hAnsi="宋体" w:cs="宋体" w:hint="eastAsia"/>
                <w:bCs/>
                <w:szCs w:val="21"/>
              </w:rPr>
              <w:t>×10-6/℃</w:t>
            </w:r>
          </w:p>
          <w:p w14:paraId="3AF8323E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误差E=（a’-a）/a=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41</w:t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%  </w:t>
            </w:r>
          </w:p>
          <w:p w14:paraId="5EAC5B2C" w14:textId="77777777" w:rsidR="00303064" w:rsidRDefault="00000000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符合</w:t>
            </w:r>
            <w:r>
              <w:rPr>
                <w:rFonts w:ascii="宋体" w:hAnsi="宋体" w:cs="宋体" w:hint="eastAsia"/>
                <w:szCs w:val="21"/>
              </w:rPr>
              <w:t>线膨胀装置系统误差：＜3 %</w:t>
            </w:r>
          </w:p>
        </w:tc>
      </w:tr>
      <w:tr w:rsidR="00303064" w14:paraId="109CF3FE" w14:textId="77777777">
        <w:trPr>
          <w:trHeight w:val="2534"/>
          <w:jc w:val="center"/>
        </w:trPr>
        <w:tc>
          <w:tcPr>
            <w:tcW w:w="8534" w:type="dxa"/>
          </w:tcPr>
          <w:p w14:paraId="52647832" w14:textId="77777777" w:rsidR="00303064" w:rsidRDefault="00000000"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七、结果陈述：</w:t>
            </w:r>
          </w:p>
          <w:p w14:paraId="7363FE16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、根据实验所得数据得到，表中各温度下线膨胀系数α。</w:t>
            </w:r>
          </w:p>
          <w:p w14:paraId="5E178FB8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2、根据实验所得数据得到，图一热膨胀系数趋势图。</w:t>
            </w:r>
          </w:p>
          <w:p w14:paraId="48F17E41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3、热膨胀系数随温度变化趋势图有以下特点：随之温度（25℃-60℃）的升高而下降，下降幅度越来越大。</w:t>
            </w:r>
          </w:p>
          <w:p w14:paraId="7385597A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误差分析</w:t>
            </w:r>
          </w:p>
          <w:p w14:paraId="5DC6A3AA" w14:textId="77777777" w:rsidR="00303064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1.计算变化数误差 在观察计数变化数N时，变化不明显，速度过慢等导致计数有一定误差</w:t>
            </w:r>
          </w:p>
          <w:p w14:paraId="2881A4D3" w14:textId="77777777" w:rsidR="00303064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2.仪器误差 仪器本身可能存在一定的误差</w:t>
            </w:r>
          </w:p>
        </w:tc>
      </w:tr>
      <w:tr w:rsidR="00303064" w14:paraId="6F4AED96" w14:textId="77777777">
        <w:trPr>
          <w:trHeight w:val="770"/>
          <w:jc w:val="center"/>
        </w:trPr>
        <w:tc>
          <w:tcPr>
            <w:tcW w:w="8534" w:type="dxa"/>
          </w:tcPr>
          <w:p w14:paraId="704919BB" w14:textId="77777777" w:rsidR="00303064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>
              <w:rPr>
                <w:rFonts w:ascii="宋体" w:hAnsi="宋体" w:cs="宋体" w:hint="eastAsia"/>
                <w:b/>
                <w:sz w:val="24"/>
              </w:rPr>
              <w:t>、实验总结与思考题</w:t>
            </w:r>
          </w:p>
          <w:p w14:paraId="3F6D1F8F" w14:textId="77777777" w:rsidR="00303064" w:rsidRDefault="00000000">
            <w:pPr>
              <w:ind w:firstLineChars="230" w:firstLine="483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本次实验是用迈克尔逊仪干涉法测量热膨胀系数，通过本次实验，我了解到了了解迈克尔逊干涉仪的基本原理，采用了干涉法成功测量试件的线膨胀系数.并在此基础上绘画出了热膨胀系数趋势图。</w:t>
            </w:r>
          </w:p>
          <w:p w14:paraId="586077E8" w14:textId="77777777" w:rsidR="00303064" w:rsidRDefault="00000000"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思考题：</w:t>
            </w:r>
          </w:p>
          <w:p w14:paraId="07E4D9A6" w14:textId="77777777" w:rsidR="00303064" w:rsidRDefault="00000000"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1、调节光路时候，为什么激光束在毛玻璃屏上显示为一排光点？</w:t>
            </w:r>
          </w:p>
          <w:p w14:paraId="717E6B07" w14:textId="77777777" w:rsidR="00303064" w:rsidRDefault="00000000"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激光射到毛玻璃屏上时，入射角不可能完全垂直镜面，由于折射率原因会在棱镜内部形成多次反射，此时这些光束会射散出来形成虚光斑。</w:t>
            </w:r>
          </w:p>
          <w:p w14:paraId="19DCCE73" w14:textId="77777777" w:rsidR="00303064" w:rsidRDefault="00000000"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2.实验过程中，接收屏上干涉条纹的中心位置不断在改变，请分析原因并找出处理方法。</w:t>
            </w:r>
          </w:p>
          <w:p w14:paraId="46E8E2A0" w14:textId="77777777" w:rsidR="00303064" w:rsidRDefault="0000000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答：中心位置不断改变的原因是反射镜3位移的时候产生了倾角。处理方法：改变接受屏的位置或调整扩束镜直至中心位置稳定。</w:t>
            </w:r>
          </w:p>
        </w:tc>
      </w:tr>
      <w:tr w:rsidR="00303064" w14:paraId="57A1BB51" w14:textId="77777777">
        <w:trPr>
          <w:trHeight w:val="70"/>
          <w:jc w:val="center"/>
        </w:trPr>
        <w:tc>
          <w:tcPr>
            <w:tcW w:w="8534" w:type="dxa"/>
          </w:tcPr>
          <w:p w14:paraId="28898F0D" w14:textId="77777777" w:rsidR="00303064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4041AD6E" w14:textId="77777777" w:rsidR="00303064" w:rsidRDefault="00303064"/>
          <w:p w14:paraId="32A72848" w14:textId="77777777" w:rsidR="00303064" w:rsidRDefault="00303064"/>
          <w:p w14:paraId="51C12B65" w14:textId="77777777" w:rsidR="00303064" w:rsidRDefault="00303064"/>
          <w:p w14:paraId="7AAAA857" w14:textId="77777777" w:rsidR="00303064" w:rsidRDefault="00303064"/>
          <w:p w14:paraId="00090BF8" w14:textId="77777777" w:rsidR="00303064" w:rsidRDefault="00303064"/>
          <w:p w14:paraId="761CCE08" w14:textId="77777777" w:rsidR="00303064" w:rsidRDefault="00303064"/>
          <w:p w14:paraId="4A18F7CD" w14:textId="77777777" w:rsidR="00303064" w:rsidRDefault="00303064"/>
          <w:p w14:paraId="3AE75481" w14:textId="77777777" w:rsidR="00303064" w:rsidRDefault="00303064">
            <w:pPr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303064" w14:paraId="49560FD4" w14:textId="77777777">
        <w:trPr>
          <w:trHeight w:val="70"/>
          <w:jc w:val="center"/>
        </w:trPr>
        <w:tc>
          <w:tcPr>
            <w:tcW w:w="8534" w:type="dxa"/>
          </w:tcPr>
          <w:p w14:paraId="729C0630" w14:textId="77777777" w:rsidR="00303064" w:rsidRDefault="00000000">
            <w:r>
              <w:rPr>
                <w:rFonts w:hint="eastAsia"/>
              </w:rPr>
              <w:t>成绩评定：</w:t>
            </w:r>
          </w:p>
          <w:tbl>
            <w:tblPr>
              <w:tblW w:w="74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 w:rsidR="00303064" w14:paraId="4AD46BB9" w14:textId="77777777">
              <w:trPr>
                <w:trHeight w:val="434"/>
                <w:jc w:val="center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66A651A0" w14:textId="77777777" w:rsidR="00303064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15966070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44FE5F16" w14:textId="77777777" w:rsidR="00303064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D92A3E2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A60D96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56641054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D34260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</w:p>
                <w:p w14:paraId="5EA6513D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876E5F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FA20ADA" w14:textId="77777777" w:rsidR="00303064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872CF4" w14:textId="77777777" w:rsidR="00303064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303064" w14:paraId="7FC5D31C" w14:textId="77777777">
              <w:trPr>
                <w:trHeight w:val="588"/>
                <w:jc w:val="center"/>
              </w:trPr>
              <w:tc>
                <w:tcPr>
                  <w:tcW w:w="870" w:type="dxa"/>
                  <w:shd w:val="clear" w:color="auto" w:fill="auto"/>
                </w:tcPr>
                <w:p w14:paraId="5235854D" w14:textId="77777777" w:rsidR="00303064" w:rsidRDefault="0030306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6A47C6CB" w14:textId="77777777" w:rsidR="00303064" w:rsidRDefault="0030306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5EA24232" w14:textId="77777777" w:rsidR="00303064" w:rsidRDefault="0030306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11D259F3" w14:textId="77777777" w:rsidR="00303064" w:rsidRDefault="0030306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DD17453" w14:textId="77777777" w:rsidR="00303064" w:rsidRDefault="0030306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7688511" w14:textId="77777777" w:rsidR="00303064" w:rsidRDefault="0030306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340D5C7" w14:textId="77777777" w:rsidR="00303064" w:rsidRDefault="00303064"/>
        </w:tc>
      </w:tr>
    </w:tbl>
    <w:p w14:paraId="05AA1E5F" w14:textId="77777777" w:rsidR="00303064" w:rsidRDefault="00303064"/>
    <w:sectPr w:rsidR="0030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D6843"/>
    <w:multiLevelType w:val="multilevel"/>
    <w:tmpl w:val="5F4D6843"/>
    <w:lvl w:ilvl="0">
      <w:start w:val="6"/>
      <w:numFmt w:val="japaneseCounting"/>
      <w:lvlText w:val="%1、"/>
      <w:lvlJc w:val="left"/>
      <w:pPr>
        <w:ind w:left="929" w:hanging="504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12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 w16cid:durableId="149784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7909CE"/>
    <w:rsid w:val="00303064"/>
    <w:rsid w:val="003D0F41"/>
    <w:rsid w:val="00F01B05"/>
    <w:rsid w:val="00F87BF3"/>
    <w:rsid w:val="07626859"/>
    <w:rsid w:val="099A60CB"/>
    <w:rsid w:val="487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79D82E"/>
  <w15:docId w15:val="{006D5C7C-E94C-4DED-AF7D-259FA398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cy">
    <w:name w:val="lucy的正文"/>
    <w:basedOn w:val="a"/>
    <w:qFormat/>
    <w:pPr>
      <w:spacing w:line="400" w:lineRule="exact"/>
      <w:jc w:val="center"/>
    </w:pPr>
    <w:rPr>
      <w:rFonts w:ascii="宋体" w:hAnsi="宋体"/>
      <w:szCs w:val="21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热膨胀系数随温度升高的变化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Sheet1!$A$1:$F$1</c:f>
              <c:numCache>
                <c:formatCode>General</c:formatCode>
                <c:ptCount val="6"/>
                <c:pt idx="0">
                  <c:v>25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Sheet1!$A$2:$F$2</c:f>
              <c:numCache>
                <c:formatCode>General</c:formatCode>
                <c:ptCount val="6"/>
                <c:pt idx="0">
                  <c:v>20.670999999999999</c:v>
                </c:pt>
                <c:pt idx="1">
                  <c:v>19.827999999999999</c:v>
                </c:pt>
                <c:pt idx="2">
                  <c:v>19.405999999999999</c:v>
                </c:pt>
                <c:pt idx="3">
                  <c:v>18.14</c:v>
                </c:pt>
                <c:pt idx="4">
                  <c:v>18.562000000000001</c:v>
                </c:pt>
                <c:pt idx="5">
                  <c:v>17.718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82-4FFD-981C-84F197A09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86719"/>
        <c:axId val="235933327"/>
      </c:scatterChart>
      <c:valAx>
        <c:axId val="11578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33327"/>
        <c:crosses val="autoZero"/>
        <c:crossBetween val="midCat"/>
      </c:valAx>
      <c:valAx>
        <c:axId val="23593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78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fufu丶</dc:creator>
  <cp:lastModifiedBy>泽涛 李</cp:lastModifiedBy>
  <cp:revision>4</cp:revision>
  <dcterms:created xsi:type="dcterms:W3CDTF">2023-11-14T02:28:00Z</dcterms:created>
  <dcterms:modified xsi:type="dcterms:W3CDTF">2023-11-14T02:37:00Z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7C2F013B6A18412C81314F41CC7F49F2</vt:lpwstr>
  </property>
</Properties>
</file>