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AB783" w14:textId="77777777" w:rsidR="00486FE9" w:rsidRDefault="00486FE9">
      <w:pPr>
        <w:pStyle w:val="BodyText"/>
        <w:spacing w:before="3"/>
        <w:rPr>
          <w:rFonts w:ascii="Times New Roman"/>
          <w:sz w:val="24"/>
          <w:szCs w:val="24"/>
        </w:rPr>
      </w:pPr>
    </w:p>
    <w:p w14:paraId="5437BEC3" w14:textId="3B4B5C1E" w:rsidR="792F0C1B" w:rsidRDefault="792F0C1B" w:rsidP="3CD94CAE">
      <w:pPr>
        <w:spacing w:after="160" w:line="259" w:lineRule="auto"/>
        <w:jc w:val="center"/>
        <w:rPr>
          <w:rFonts w:ascii="Calibri" w:eastAsia="Calibri" w:hAnsi="Calibri" w:cs="Calibri"/>
          <w:b/>
          <w:color w:val="000000" w:themeColor="text1"/>
          <w:sz w:val="40"/>
          <w:szCs w:val="40"/>
        </w:rPr>
      </w:pPr>
      <w:r w:rsidRPr="3CD94CAE">
        <w:rPr>
          <w:rFonts w:ascii="Calibri" w:eastAsia="Calibri" w:hAnsi="Calibri" w:cs="Calibri"/>
          <w:b/>
          <w:bCs/>
          <w:color w:val="000000" w:themeColor="text1"/>
          <w:sz w:val="40"/>
          <w:szCs w:val="40"/>
        </w:rPr>
        <w:t xml:space="preserve">Coursera </w:t>
      </w:r>
      <w:r w:rsidR="3FD352D1" w:rsidRPr="4405083D">
        <w:rPr>
          <w:rFonts w:ascii="Calibri" w:eastAsia="Calibri" w:hAnsi="Calibri" w:cs="Calibri"/>
          <w:b/>
          <w:bCs/>
          <w:color w:val="000000" w:themeColor="text1"/>
          <w:sz w:val="40"/>
          <w:szCs w:val="40"/>
        </w:rPr>
        <w:t>– Growth Plan</w:t>
      </w:r>
    </w:p>
    <w:p w14:paraId="1C1F80B6" w14:textId="2806F505" w:rsidR="712B30DD" w:rsidRDefault="712B30DD" w:rsidP="712B30DD">
      <w:pPr>
        <w:spacing w:after="160" w:line="259" w:lineRule="auto"/>
        <w:jc w:val="center"/>
        <w:rPr>
          <w:rFonts w:ascii="Calibri" w:eastAsia="Calibri" w:hAnsi="Calibri" w:cs="Calibri"/>
          <w:color w:val="000000" w:themeColor="text1"/>
        </w:rPr>
      </w:pPr>
    </w:p>
    <w:p w14:paraId="16FAAD51" w14:textId="6ECC23B8" w:rsidR="712B30DD" w:rsidRDefault="792F0C1B" w:rsidP="712B30DD">
      <w:pPr>
        <w:spacing w:after="160" w:line="259" w:lineRule="auto"/>
        <w:jc w:val="center"/>
        <w:rPr>
          <w:rFonts w:ascii="Calibri" w:eastAsia="Calibri" w:hAnsi="Calibri" w:cs="Calibri"/>
          <w:b/>
          <w:color w:val="000000" w:themeColor="text1"/>
          <w:sz w:val="40"/>
          <w:szCs w:val="40"/>
        </w:rPr>
      </w:pPr>
      <w:r w:rsidRPr="174B4563">
        <w:rPr>
          <w:rFonts w:ascii="Calibri" w:eastAsia="Calibri" w:hAnsi="Calibri" w:cs="Calibri"/>
          <w:b/>
          <w:color w:val="000000" w:themeColor="text1"/>
          <w:sz w:val="40"/>
          <w:szCs w:val="40"/>
        </w:rPr>
        <w:t xml:space="preserve">Strategic Leadership and </w:t>
      </w:r>
      <w:r w:rsidRPr="36907CE7">
        <w:rPr>
          <w:rFonts w:ascii="Calibri" w:eastAsia="Calibri" w:hAnsi="Calibri" w:cs="Calibri"/>
          <w:b/>
          <w:bCs/>
          <w:color w:val="000000" w:themeColor="text1"/>
          <w:sz w:val="40"/>
          <w:szCs w:val="40"/>
        </w:rPr>
        <w:t>Management</w:t>
      </w:r>
      <w:r w:rsidRPr="174B4563">
        <w:rPr>
          <w:rFonts w:ascii="Calibri" w:eastAsia="Calibri" w:hAnsi="Calibri" w:cs="Calibri"/>
          <w:b/>
          <w:color w:val="000000" w:themeColor="text1"/>
          <w:sz w:val="40"/>
          <w:szCs w:val="40"/>
        </w:rPr>
        <w:t xml:space="preserve"> </w:t>
      </w:r>
    </w:p>
    <w:p w14:paraId="41481568" w14:textId="50B60E1D" w:rsidR="712B30DD" w:rsidRDefault="712B30DD" w:rsidP="712B30DD">
      <w:pPr>
        <w:spacing w:after="160" w:line="259" w:lineRule="auto"/>
        <w:jc w:val="center"/>
        <w:rPr>
          <w:rFonts w:ascii="Calibri" w:eastAsia="Calibri" w:hAnsi="Calibri" w:cs="Calibri"/>
          <w:color w:val="000000" w:themeColor="text1"/>
        </w:rPr>
      </w:pPr>
    </w:p>
    <w:p w14:paraId="53A9CE8D" w14:textId="1C651994" w:rsidR="712B30DD" w:rsidRDefault="712B30DD" w:rsidP="712B30DD">
      <w:pPr>
        <w:spacing w:after="160" w:line="259" w:lineRule="auto"/>
        <w:jc w:val="center"/>
        <w:rPr>
          <w:rFonts w:ascii="Calibri" w:eastAsia="Calibri" w:hAnsi="Calibri" w:cs="Calibri"/>
          <w:color w:val="000000" w:themeColor="text1"/>
        </w:rPr>
      </w:pPr>
    </w:p>
    <w:p w14:paraId="23CBC1C7" w14:textId="2DD6FD8A" w:rsidR="792F0C1B" w:rsidRDefault="792F0C1B" w:rsidP="712B30DD">
      <w:pPr>
        <w:spacing w:after="160" w:line="259" w:lineRule="auto"/>
        <w:jc w:val="center"/>
        <w:rPr>
          <w:rFonts w:ascii="Calibri" w:eastAsia="Calibri" w:hAnsi="Calibri" w:cs="Calibri"/>
          <w:color w:val="000000" w:themeColor="text1"/>
        </w:rPr>
      </w:pPr>
      <w:r w:rsidRPr="712B30DD">
        <w:rPr>
          <w:rFonts w:ascii="Calibri" w:eastAsia="Calibri" w:hAnsi="Calibri" w:cs="Calibri"/>
          <w:b/>
          <w:bCs/>
          <w:color w:val="000000" w:themeColor="text1"/>
        </w:rPr>
        <w:t>University of Illinois Urbana-Champaign</w:t>
      </w:r>
    </w:p>
    <w:p w14:paraId="4B983558" w14:textId="16BF666F" w:rsidR="792F0C1B" w:rsidRDefault="792F0C1B" w:rsidP="712B30DD">
      <w:pPr>
        <w:spacing w:after="160" w:line="259" w:lineRule="auto"/>
        <w:jc w:val="center"/>
        <w:rPr>
          <w:rFonts w:ascii="Calibri" w:eastAsia="Calibri" w:hAnsi="Calibri" w:cs="Calibri"/>
          <w:color w:val="000000" w:themeColor="text1"/>
        </w:rPr>
      </w:pPr>
      <w:proofErr w:type="spellStart"/>
      <w:r w:rsidRPr="712B30DD">
        <w:rPr>
          <w:rFonts w:ascii="Calibri" w:eastAsia="Calibri" w:hAnsi="Calibri" w:cs="Calibri"/>
          <w:b/>
          <w:bCs/>
          <w:color w:val="000000" w:themeColor="text1"/>
        </w:rPr>
        <w:t>Gies</w:t>
      </w:r>
      <w:proofErr w:type="spellEnd"/>
      <w:r w:rsidRPr="712B30DD">
        <w:rPr>
          <w:rFonts w:ascii="Calibri" w:eastAsia="Calibri" w:hAnsi="Calibri" w:cs="Calibri"/>
          <w:b/>
          <w:bCs/>
          <w:color w:val="000000" w:themeColor="text1"/>
        </w:rPr>
        <w:t xml:space="preserve"> College of Business</w:t>
      </w:r>
    </w:p>
    <w:p w14:paraId="50EDCF05" w14:textId="65F6F9B0" w:rsidR="792F0C1B" w:rsidRDefault="792F0C1B" w:rsidP="712B30DD">
      <w:pPr>
        <w:spacing w:after="160" w:line="259" w:lineRule="auto"/>
        <w:jc w:val="center"/>
        <w:rPr>
          <w:rFonts w:ascii="Calibri" w:eastAsia="Calibri" w:hAnsi="Calibri" w:cs="Calibri"/>
          <w:color w:val="000000" w:themeColor="text1"/>
        </w:rPr>
      </w:pPr>
      <w:r w:rsidRPr="712B30DD">
        <w:rPr>
          <w:rFonts w:ascii="Calibri" w:eastAsia="Calibri" w:hAnsi="Calibri" w:cs="Calibri"/>
          <w:color w:val="000000" w:themeColor="text1"/>
        </w:rPr>
        <w:t>MBA 590 Capstone – March 2023</w:t>
      </w:r>
    </w:p>
    <w:p w14:paraId="0EEADA5F" w14:textId="688951D8" w:rsidR="792F0C1B" w:rsidRDefault="792F0C1B" w:rsidP="712B30DD">
      <w:pPr>
        <w:spacing w:after="160" w:line="259" w:lineRule="auto"/>
        <w:jc w:val="center"/>
        <w:rPr>
          <w:rFonts w:ascii="Calibri" w:eastAsia="Calibri" w:hAnsi="Calibri" w:cs="Calibri"/>
          <w:color w:val="000000" w:themeColor="text1"/>
        </w:rPr>
      </w:pPr>
      <w:r w:rsidRPr="712B30DD">
        <w:rPr>
          <w:rFonts w:ascii="Calibri" w:eastAsia="Calibri" w:hAnsi="Calibri" w:cs="Calibri"/>
          <w:color w:val="000000" w:themeColor="text1"/>
        </w:rPr>
        <w:t>By:</w:t>
      </w:r>
    </w:p>
    <w:p w14:paraId="77AD44E8" w14:textId="4328FD9A" w:rsidR="5818961B" w:rsidRDefault="74F13722" w:rsidP="5818961B">
      <w:pPr>
        <w:spacing w:after="160" w:line="259" w:lineRule="auto"/>
        <w:jc w:val="center"/>
        <w:rPr>
          <w:rFonts w:ascii="Calibri" w:eastAsia="Calibri" w:hAnsi="Calibri" w:cs="Calibri"/>
          <w:color w:val="000000" w:themeColor="text1"/>
        </w:rPr>
      </w:pPr>
      <w:r w:rsidRPr="759BF028">
        <w:rPr>
          <w:rFonts w:ascii="Calibri" w:eastAsia="Calibri" w:hAnsi="Calibri" w:cs="Calibri"/>
          <w:color w:val="000000" w:themeColor="text1"/>
        </w:rPr>
        <w:t xml:space="preserve">Lopez, Paula Karol </w:t>
      </w:r>
      <w:r w:rsidRPr="303E2C03">
        <w:rPr>
          <w:rFonts w:ascii="Calibri" w:eastAsia="Calibri" w:hAnsi="Calibri" w:cs="Calibri"/>
          <w:color w:val="000000" w:themeColor="text1"/>
        </w:rPr>
        <w:t>Beebe</w:t>
      </w:r>
    </w:p>
    <w:p w14:paraId="6EE479B0" w14:textId="16D6BF6E" w:rsidR="303E2C03" w:rsidRDefault="74F13722" w:rsidP="303E2C03">
      <w:pPr>
        <w:spacing w:after="160" w:line="259" w:lineRule="auto"/>
        <w:jc w:val="center"/>
        <w:rPr>
          <w:rFonts w:ascii="Calibri" w:eastAsia="Calibri" w:hAnsi="Calibri" w:cs="Calibri"/>
          <w:color w:val="000000" w:themeColor="text1"/>
        </w:rPr>
      </w:pPr>
      <w:r w:rsidRPr="303E2C03">
        <w:rPr>
          <w:rFonts w:ascii="Calibri" w:eastAsia="Calibri" w:hAnsi="Calibri" w:cs="Calibri"/>
          <w:color w:val="000000" w:themeColor="text1"/>
        </w:rPr>
        <w:t xml:space="preserve">Moon, </w:t>
      </w:r>
      <w:proofErr w:type="spellStart"/>
      <w:r w:rsidRPr="303E2C03">
        <w:rPr>
          <w:rFonts w:ascii="Calibri" w:eastAsia="Calibri" w:hAnsi="Calibri" w:cs="Calibri"/>
          <w:color w:val="000000" w:themeColor="text1"/>
        </w:rPr>
        <w:t>Yunseon</w:t>
      </w:r>
      <w:proofErr w:type="spellEnd"/>
    </w:p>
    <w:p w14:paraId="5960B1F2" w14:textId="01582920" w:rsidR="74F13722" w:rsidRDefault="74F13722" w:rsidP="31FA47FE">
      <w:pPr>
        <w:spacing w:after="160" w:line="259" w:lineRule="auto"/>
        <w:jc w:val="center"/>
        <w:rPr>
          <w:rFonts w:ascii="Calibri" w:eastAsia="Calibri" w:hAnsi="Calibri" w:cs="Calibri"/>
          <w:color w:val="000000" w:themeColor="text1"/>
        </w:rPr>
      </w:pPr>
      <w:r w:rsidRPr="31FA47FE">
        <w:rPr>
          <w:rFonts w:ascii="Calibri" w:eastAsia="Calibri" w:hAnsi="Calibri" w:cs="Calibri"/>
          <w:color w:val="000000" w:themeColor="text1"/>
        </w:rPr>
        <w:t xml:space="preserve">Nam, </w:t>
      </w:r>
      <w:r w:rsidRPr="7C1A7445">
        <w:rPr>
          <w:rFonts w:ascii="Calibri" w:eastAsia="Calibri" w:hAnsi="Calibri" w:cs="Calibri"/>
          <w:color w:val="000000" w:themeColor="text1"/>
        </w:rPr>
        <w:t>Vu</w:t>
      </w:r>
    </w:p>
    <w:p w14:paraId="54117A8B" w14:textId="1C74E912" w:rsidR="74F13722" w:rsidRDefault="74F13722" w:rsidP="72D80A3F">
      <w:pPr>
        <w:spacing w:after="160" w:line="259" w:lineRule="auto"/>
        <w:jc w:val="center"/>
      </w:pPr>
      <w:r w:rsidRPr="78D9E9DE">
        <w:rPr>
          <w:rFonts w:ascii="Calibri" w:eastAsia="Calibri" w:hAnsi="Calibri" w:cs="Calibri"/>
          <w:color w:val="000000" w:themeColor="text1"/>
        </w:rPr>
        <w:t>Pan, Dominic</w:t>
      </w:r>
    </w:p>
    <w:p w14:paraId="2F5A5AFD" w14:textId="62FE60D6" w:rsidR="74F13722" w:rsidRDefault="74F13722" w:rsidP="78D9E9DE">
      <w:pPr>
        <w:spacing w:after="160" w:line="259" w:lineRule="auto"/>
        <w:jc w:val="center"/>
        <w:rPr>
          <w:rFonts w:ascii="Calibri" w:eastAsia="Calibri" w:hAnsi="Calibri" w:cs="Calibri"/>
          <w:color w:val="000000" w:themeColor="text1"/>
        </w:rPr>
      </w:pPr>
      <w:proofErr w:type="spellStart"/>
      <w:r w:rsidRPr="78D9E9DE">
        <w:rPr>
          <w:rFonts w:ascii="Calibri" w:eastAsia="Calibri" w:hAnsi="Calibri" w:cs="Calibri"/>
          <w:color w:val="000000" w:themeColor="text1"/>
        </w:rPr>
        <w:t>Pshyk</w:t>
      </w:r>
      <w:proofErr w:type="spellEnd"/>
      <w:r w:rsidRPr="748AA51D">
        <w:rPr>
          <w:rFonts w:ascii="Calibri" w:eastAsia="Calibri" w:hAnsi="Calibri" w:cs="Calibri"/>
          <w:color w:val="000000" w:themeColor="text1"/>
        </w:rPr>
        <w:t>, Jason</w:t>
      </w:r>
    </w:p>
    <w:p w14:paraId="55E456E9" w14:textId="3B550F1E" w:rsidR="748AA51D" w:rsidRDefault="74F13722" w:rsidP="748AA51D">
      <w:pPr>
        <w:spacing w:after="160" w:line="259" w:lineRule="auto"/>
        <w:jc w:val="center"/>
        <w:rPr>
          <w:rFonts w:ascii="Calibri" w:eastAsia="Calibri" w:hAnsi="Calibri" w:cs="Calibri"/>
          <w:color w:val="000000" w:themeColor="text1"/>
        </w:rPr>
      </w:pPr>
      <w:r w:rsidRPr="2306456F">
        <w:rPr>
          <w:rFonts w:ascii="Calibri" w:eastAsia="Calibri" w:hAnsi="Calibri" w:cs="Calibri"/>
          <w:color w:val="000000" w:themeColor="text1"/>
        </w:rPr>
        <w:t xml:space="preserve">Xiao, </w:t>
      </w:r>
      <w:r w:rsidRPr="31FA47FE">
        <w:rPr>
          <w:rFonts w:ascii="Calibri" w:eastAsia="Calibri" w:hAnsi="Calibri" w:cs="Calibri"/>
          <w:color w:val="000000" w:themeColor="text1"/>
        </w:rPr>
        <w:t>Nan</w:t>
      </w:r>
    </w:p>
    <w:p w14:paraId="50ECDA1F" w14:textId="00E56DC8" w:rsidR="792F0C1B" w:rsidRDefault="792F0C1B" w:rsidP="712B30DD">
      <w:pPr>
        <w:spacing w:after="160" w:line="259" w:lineRule="auto"/>
        <w:jc w:val="center"/>
        <w:rPr>
          <w:rFonts w:ascii="Calibri" w:eastAsia="Calibri" w:hAnsi="Calibri" w:cs="Calibri"/>
          <w:color w:val="000000" w:themeColor="text1"/>
        </w:rPr>
      </w:pPr>
    </w:p>
    <w:p w14:paraId="32CE4B36" w14:textId="239B62EF" w:rsidR="5818961B" w:rsidRDefault="5818961B">
      <w:r>
        <w:br w:type="page"/>
      </w:r>
    </w:p>
    <w:p w14:paraId="0589DC47" w14:textId="68959E37" w:rsidR="712B30DD" w:rsidRDefault="712B30DD" w:rsidP="712B30DD">
      <w:pPr>
        <w:pStyle w:val="BodyText"/>
        <w:spacing w:before="3"/>
        <w:rPr>
          <w:rFonts w:ascii="Times New Roman"/>
          <w:sz w:val="24"/>
          <w:szCs w:val="24"/>
        </w:rPr>
      </w:pPr>
    </w:p>
    <w:p w14:paraId="1CDB541D" w14:textId="77777777" w:rsidR="00486FE9" w:rsidRDefault="00315605">
      <w:pPr>
        <w:spacing w:before="217"/>
        <w:ind w:left="1209"/>
        <w:rPr>
          <w:b/>
          <w:sz w:val="32"/>
        </w:rPr>
      </w:pPr>
      <w:r>
        <w:rPr>
          <w:b/>
          <w:color w:val="F05A30"/>
          <w:sz w:val="32"/>
        </w:rPr>
        <w:t>Growth Plan Template – Part 1: Where are you?</w:t>
      </w:r>
    </w:p>
    <w:p w14:paraId="25369136" w14:textId="77777777" w:rsidR="00486FE9" w:rsidRDefault="00486FE9">
      <w:pPr>
        <w:pStyle w:val="BodyText"/>
        <w:spacing w:before="5"/>
        <w:rPr>
          <w:b/>
          <w:sz w:val="46"/>
        </w:rPr>
      </w:pPr>
    </w:p>
    <w:p w14:paraId="396D92B1" w14:textId="0AEC33F7" w:rsidR="00486FE9" w:rsidRDefault="00315605">
      <w:pPr>
        <w:ind w:left="140"/>
        <w:rPr>
          <w:b/>
          <w:sz w:val="24"/>
        </w:rPr>
      </w:pPr>
      <w:r>
        <w:rPr>
          <w:b/>
          <w:color w:val="001F5F"/>
          <w:sz w:val="24"/>
        </w:rPr>
        <w:t>Company's Name:</w:t>
      </w:r>
      <w:r w:rsidR="00D56BDC">
        <w:rPr>
          <w:b/>
          <w:color w:val="001F5F"/>
          <w:sz w:val="24"/>
        </w:rPr>
        <w:t xml:space="preserve"> </w:t>
      </w:r>
      <w:r w:rsidR="00D56BDC" w:rsidRPr="00247677">
        <w:rPr>
          <w:b/>
          <w:sz w:val="24"/>
        </w:rPr>
        <w:t>Coursera</w:t>
      </w:r>
    </w:p>
    <w:p w14:paraId="3BA1747B" w14:textId="77777777" w:rsidR="00486FE9" w:rsidRDefault="00486FE9">
      <w:pPr>
        <w:pStyle w:val="BodyText"/>
        <w:rPr>
          <w:b/>
          <w:sz w:val="26"/>
        </w:rPr>
      </w:pPr>
    </w:p>
    <w:p w14:paraId="3BFE66E7" w14:textId="509FC4EF" w:rsidR="00486FE9" w:rsidRPr="00FC56A0" w:rsidRDefault="00315605" w:rsidP="003403F5">
      <w:pPr>
        <w:spacing w:before="198"/>
        <w:ind w:left="140"/>
        <w:jc w:val="both"/>
        <w:rPr>
          <w:b/>
          <w:sz w:val="24"/>
          <w:vertAlign w:val="superscript"/>
        </w:rPr>
      </w:pPr>
      <w:r>
        <w:rPr>
          <w:b/>
          <w:color w:val="001F5F"/>
          <w:sz w:val="24"/>
        </w:rPr>
        <w:t>Mission Statement:</w:t>
      </w:r>
      <w:r w:rsidR="00D56BDC">
        <w:rPr>
          <w:b/>
          <w:color w:val="001F5F"/>
          <w:sz w:val="24"/>
        </w:rPr>
        <w:t xml:space="preserve"> </w:t>
      </w:r>
      <w:r w:rsidR="005039BA" w:rsidRPr="00103711">
        <w:rPr>
          <w:b/>
          <w:szCs w:val="21"/>
        </w:rPr>
        <w:t xml:space="preserve">Our mission is to provide universal access to world-class learning so that anyone, anywhere </w:t>
      </w:r>
      <w:r w:rsidR="000C7980" w:rsidRPr="00103711">
        <w:rPr>
          <w:b/>
          <w:szCs w:val="21"/>
        </w:rPr>
        <w:t>has the power to transform their life through learning.</w:t>
      </w:r>
      <w:r w:rsidR="00FC56A0" w:rsidRPr="00103711">
        <w:rPr>
          <w:b/>
          <w:szCs w:val="21"/>
          <w:vertAlign w:val="superscript"/>
        </w:rPr>
        <w:t>1</w:t>
      </w:r>
    </w:p>
    <w:p w14:paraId="29BE8C0D" w14:textId="77777777" w:rsidR="00486FE9" w:rsidRDefault="00486FE9" w:rsidP="003403F5">
      <w:pPr>
        <w:pStyle w:val="BodyText"/>
        <w:jc w:val="both"/>
        <w:rPr>
          <w:b/>
          <w:sz w:val="26"/>
        </w:rPr>
      </w:pPr>
    </w:p>
    <w:p w14:paraId="0E0FAA4A" w14:textId="77777777" w:rsidR="00486FE9" w:rsidRDefault="00315605" w:rsidP="003403F5">
      <w:pPr>
        <w:spacing w:before="198"/>
        <w:ind w:left="140"/>
        <w:jc w:val="both"/>
        <w:rPr>
          <w:b/>
          <w:sz w:val="24"/>
        </w:rPr>
      </w:pPr>
      <w:r>
        <w:rPr>
          <w:b/>
          <w:color w:val="001F5F"/>
          <w:sz w:val="24"/>
        </w:rPr>
        <w:t>Key Stakeholders</w:t>
      </w:r>
    </w:p>
    <w:p w14:paraId="0A048B03" w14:textId="0AFA5A32" w:rsidR="00486FE9" w:rsidRPr="00103711" w:rsidRDefault="00315605" w:rsidP="00D16286">
      <w:pPr>
        <w:pStyle w:val="ListParagraph"/>
        <w:numPr>
          <w:ilvl w:val="0"/>
          <w:numId w:val="5"/>
        </w:numPr>
        <w:tabs>
          <w:tab w:val="left" w:pos="860"/>
          <w:tab w:val="left" w:pos="861"/>
        </w:tabs>
        <w:spacing w:before="110" w:line="328" w:lineRule="auto"/>
        <w:jc w:val="both"/>
        <w:rPr>
          <w:rFonts w:ascii="Symbol" w:hAnsi="Symbol"/>
          <w:szCs w:val="21"/>
        </w:rPr>
      </w:pPr>
      <w:r w:rsidRPr="00103711">
        <w:rPr>
          <w:b/>
          <w:szCs w:val="21"/>
        </w:rPr>
        <w:t>Examples of External Stakeholders:</w:t>
      </w:r>
      <w:r w:rsidR="00D36A72" w:rsidRPr="00103711">
        <w:rPr>
          <w:szCs w:val="21"/>
        </w:rPr>
        <w:t xml:space="preserve"> </w:t>
      </w:r>
      <w:r w:rsidR="00660340" w:rsidRPr="00103711">
        <w:rPr>
          <w:szCs w:val="21"/>
        </w:rPr>
        <w:t xml:space="preserve">educators, learners, organizations, </w:t>
      </w:r>
      <w:r w:rsidR="00D36A72" w:rsidRPr="00103711">
        <w:rPr>
          <w:szCs w:val="21"/>
        </w:rPr>
        <w:t>institutions</w:t>
      </w:r>
    </w:p>
    <w:p w14:paraId="6B55B96B" w14:textId="631A89D8" w:rsidR="00486FE9" w:rsidRPr="00103711" w:rsidRDefault="00315605" w:rsidP="00D16286">
      <w:pPr>
        <w:pStyle w:val="ListParagraph"/>
        <w:numPr>
          <w:ilvl w:val="0"/>
          <w:numId w:val="5"/>
        </w:numPr>
        <w:tabs>
          <w:tab w:val="left" w:pos="860"/>
          <w:tab w:val="left" w:pos="861"/>
        </w:tabs>
        <w:spacing w:before="7"/>
        <w:jc w:val="both"/>
        <w:rPr>
          <w:rFonts w:ascii="Symbol" w:hAnsi="Symbol"/>
          <w:szCs w:val="21"/>
        </w:rPr>
      </w:pPr>
      <w:r w:rsidRPr="00103711">
        <w:rPr>
          <w:b/>
          <w:szCs w:val="21"/>
        </w:rPr>
        <w:t xml:space="preserve">Examples of Internal Stakeholders: </w:t>
      </w:r>
      <w:r w:rsidRPr="00103711">
        <w:rPr>
          <w:szCs w:val="21"/>
        </w:rPr>
        <w:t>employees, stockholders, board</w:t>
      </w:r>
      <w:r w:rsidRPr="00103711">
        <w:rPr>
          <w:spacing w:val="-3"/>
          <w:szCs w:val="21"/>
        </w:rPr>
        <w:t xml:space="preserve"> </w:t>
      </w:r>
      <w:r w:rsidRPr="00103711">
        <w:rPr>
          <w:szCs w:val="21"/>
        </w:rPr>
        <w:t>members</w:t>
      </w:r>
    </w:p>
    <w:p w14:paraId="52B73B13" w14:textId="77777777" w:rsidR="00486FE9" w:rsidRDefault="00486FE9">
      <w:pPr>
        <w:pStyle w:val="BodyText"/>
        <w:rPr>
          <w:sz w:val="20"/>
        </w:rPr>
      </w:pPr>
    </w:p>
    <w:p w14:paraId="5A6235D2" w14:textId="77777777" w:rsidR="00486FE9" w:rsidRDefault="00486FE9">
      <w:pPr>
        <w:pStyle w:val="BodyText"/>
        <w:rPr>
          <w:sz w:val="20"/>
        </w:rPr>
      </w:pPr>
    </w:p>
    <w:p w14:paraId="45CD5B6D" w14:textId="4F1A10ED" w:rsidR="00D7612C" w:rsidRPr="00D7612C" w:rsidRDefault="00D7612C" w:rsidP="00D7612C">
      <w:pPr>
        <w:pStyle w:val="BodyText"/>
        <w:jc w:val="center"/>
        <w:rPr>
          <w:b/>
          <w:bCs/>
          <w:szCs w:val="28"/>
        </w:rPr>
      </w:pPr>
      <w:r w:rsidRPr="00D7612C">
        <w:rPr>
          <w:b/>
          <w:bCs/>
          <w:szCs w:val="28"/>
        </w:rPr>
        <w:t>External Stakeholders</w:t>
      </w:r>
    </w:p>
    <w:p w14:paraId="04B7A50A" w14:textId="229E750A" w:rsidR="00486FE9" w:rsidRDefault="3E9CC1D9" w:rsidP="00247677">
      <w:pPr>
        <w:pStyle w:val="BodyText"/>
        <w:jc w:val="center"/>
        <w:rPr>
          <w:sz w:val="10"/>
        </w:rPr>
      </w:pPr>
      <w:r>
        <w:rPr>
          <w:noProof/>
        </w:rPr>
        <w:drawing>
          <wp:inline distT="0" distB="0" distL="0" distR="0" wp14:anchorId="4C00BE65" wp14:editId="62C21C68">
            <wp:extent cx="5186728"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186728" cy="2880000"/>
                    </a:xfrm>
                    <a:prstGeom prst="rect">
                      <a:avLst/>
                    </a:prstGeom>
                  </pic:spPr>
                </pic:pic>
              </a:graphicData>
            </a:graphic>
          </wp:inline>
        </w:drawing>
      </w:r>
    </w:p>
    <w:p w14:paraId="67EE7D0E" w14:textId="227DBB12" w:rsidR="00387255" w:rsidRPr="006A63C5" w:rsidRDefault="006A63C5" w:rsidP="00103711">
      <w:pPr>
        <w:tabs>
          <w:tab w:val="left" w:pos="860"/>
          <w:tab w:val="left" w:pos="861"/>
        </w:tabs>
        <w:ind w:left="860"/>
        <w:jc w:val="both"/>
        <w:rPr>
          <w:sz w:val="24"/>
        </w:rPr>
      </w:pPr>
      <w:r>
        <w:rPr>
          <w:rFonts w:ascii="Malgun Gothic" w:eastAsia="Malgun Gothic" w:hAnsi="Malgun Gothic" w:cs="Malgun Gothic"/>
          <w:sz w:val="24"/>
          <w:lang w:eastAsia="ko-KR"/>
        </w:rPr>
        <w:t xml:space="preserve">      </w:t>
      </w:r>
      <w:r w:rsidR="00F93BEB" w:rsidRPr="00103711">
        <w:rPr>
          <w:i/>
          <w:iCs/>
          <w:sz w:val="16"/>
          <w:szCs w:val="16"/>
        </w:rPr>
        <w:t>C</w:t>
      </w:r>
      <w:r w:rsidRPr="00103711">
        <w:rPr>
          <w:i/>
          <w:iCs/>
          <w:sz w:val="16"/>
          <w:szCs w:val="16"/>
        </w:rPr>
        <w:t>oursera’s global learning ecosystem as of December 31, 2022</w:t>
      </w:r>
      <w:r w:rsidR="00103711">
        <w:rPr>
          <w:i/>
          <w:iCs/>
          <w:sz w:val="16"/>
          <w:szCs w:val="16"/>
        </w:rPr>
        <w:t>.</w:t>
      </w:r>
      <w:r w:rsidR="0038794E" w:rsidRPr="00103711">
        <w:rPr>
          <w:i/>
          <w:iCs/>
          <w:sz w:val="16"/>
          <w:szCs w:val="16"/>
          <w:vertAlign w:val="superscript"/>
        </w:rPr>
        <w:t>1</w:t>
      </w:r>
    </w:p>
    <w:p w14:paraId="14432BC1" w14:textId="222CD3D2" w:rsidR="00387255" w:rsidRDefault="00387255">
      <w:pPr>
        <w:rPr>
          <w:sz w:val="10"/>
        </w:rPr>
        <w:sectPr w:rsidR="00387255" w:rsidSect="003F002E">
          <w:headerReference w:type="default" r:id="rId12"/>
          <w:footerReference w:type="default" r:id="rId13"/>
          <w:type w:val="continuous"/>
          <w:pgSz w:w="12240" w:h="15840"/>
          <w:pgMar w:top="1701" w:right="1440" w:bottom="1440" w:left="1440" w:header="858" w:footer="720" w:gutter="0"/>
          <w:cols w:space="720"/>
          <w:docGrid w:linePitch="299"/>
        </w:sectPr>
      </w:pPr>
    </w:p>
    <w:p w14:paraId="48122CB2" w14:textId="77777777" w:rsidR="00D7612C" w:rsidRDefault="00D7612C" w:rsidP="003403F5">
      <w:pPr>
        <w:pStyle w:val="Heading3"/>
        <w:jc w:val="both"/>
        <w:rPr>
          <w:color w:val="001F5F"/>
        </w:rPr>
      </w:pPr>
    </w:p>
    <w:p w14:paraId="2EADBCFA" w14:textId="77777777" w:rsidR="00D7612C" w:rsidRDefault="00D7612C" w:rsidP="003403F5">
      <w:pPr>
        <w:pStyle w:val="Heading3"/>
        <w:jc w:val="both"/>
        <w:rPr>
          <w:color w:val="001F5F"/>
        </w:rPr>
      </w:pPr>
    </w:p>
    <w:p w14:paraId="12C3824D" w14:textId="2B3E6E50" w:rsidR="00D7612C" w:rsidRPr="00D7612C" w:rsidRDefault="00D7612C" w:rsidP="00D7612C">
      <w:pPr>
        <w:pStyle w:val="BodyText"/>
        <w:jc w:val="center"/>
        <w:rPr>
          <w:b/>
          <w:bCs/>
          <w:szCs w:val="28"/>
        </w:rPr>
      </w:pPr>
      <w:r>
        <w:rPr>
          <w:b/>
          <w:bCs/>
          <w:szCs w:val="28"/>
        </w:rPr>
        <w:t>Internal</w:t>
      </w:r>
      <w:r w:rsidRPr="00D7612C">
        <w:rPr>
          <w:b/>
          <w:bCs/>
          <w:szCs w:val="28"/>
        </w:rPr>
        <w:t xml:space="preserve"> Stakeholders</w:t>
      </w:r>
    </w:p>
    <w:p w14:paraId="2181FC94" w14:textId="77777777" w:rsidR="00D7612C" w:rsidRDefault="00D7612C" w:rsidP="003403F5">
      <w:pPr>
        <w:pStyle w:val="Heading3"/>
        <w:jc w:val="both"/>
        <w:rPr>
          <w:color w:val="001F5F"/>
        </w:rPr>
      </w:pPr>
    </w:p>
    <w:p w14:paraId="2ACFE428" w14:textId="5FEBC17E" w:rsidR="00D7612C" w:rsidRDefault="00D7612C" w:rsidP="003403F5">
      <w:pPr>
        <w:pStyle w:val="Heading3"/>
        <w:jc w:val="both"/>
        <w:rPr>
          <w:color w:val="001F5F"/>
        </w:rPr>
      </w:pPr>
      <w:r>
        <w:rPr>
          <w:noProof/>
        </w:rPr>
        <w:drawing>
          <wp:inline distT="0" distB="0" distL="0" distR="0" wp14:anchorId="726ADAC8" wp14:editId="4F2D7DE4">
            <wp:extent cx="5943600" cy="3273425"/>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3D8BD395" w14:textId="77777777" w:rsidR="00EB71C5" w:rsidRPr="00EB71C5" w:rsidRDefault="00EB71C5" w:rsidP="00EB71C5">
      <w:pPr>
        <w:pStyle w:val="Heading3"/>
        <w:jc w:val="both"/>
        <w:rPr>
          <w:b w:val="0"/>
          <w:bCs w:val="0"/>
          <w:i/>
          <w:iCs/>
          <w:color w:val="001F5F"/>
          <w:sz w:val="13"/>
          <w:szCs w:val="13"/>
        </w:rPr>
      </w:pPr>
      <w:r w:rsidRPr="00EB71C5">
        <w:rPr>
          <w:b w:val="0"/>
          <w:bCs w:val="0"/>
          <w:i/>
          <w:iCs/>
          <w:color w:val="001F5F"/>
          <w:sz w:val="13"/>
          <w:szCs w:val="13"/>
        </w:rPr>
        <w:t>*Based on Coursera’s organizational chart; influence assumptions made based on how generally roles would impact proposed growth initiatives</w:t>
      </w:r>
    </w:p>
    <w:p w14:paraId="254C6D45" w14:textId="32341915" w:rsidR="00874AF3" w:rsidRDefault="00874AF3" w:rsidP="00005971">
      <w:pPr>
        <w:pStyle w:val="Heading3"/>
        <w:spacing w:line="360" w:lineRule="auto"/>
        <w:jc w:val="both"/>
        <w:rPr>
          <w:b w:val="0"/>
          <w:bCs w:val="0"/>
          <w:color w:val="000000" w:themeColor="text1"/>
          <w:sz w:val="22"/>
          <w:szCs w:val="22"/>
        </w:rPr>
      </w:pPr>
    </w:p>
    <w:p w14:paraId="0F680641" w14:textId="7FCED9F0" w:rsidR="00005971" w:rsidRPr="00005971" w:rsidRDefault="00005971" w:rsidP="00005971">
      <w:pPr>
        <w:pStyle w:val="Heading3"/>
        <w:spacing w:line="360" w:lineRule="auto"/>
        <w:jc w:val="both"/>
        <w:rPr>
          <w:color w:val="000000" w:themeColor="text1"/>
          <w:sz w:val="22"/>
          <w:szCs w:val="22"/>
          <w:lang w:val="en-PH"/>
        </w:rPr>
      </w:pPr>
      <w:r w:rsidRPr="00005971">
        <w:rPr>
          <w:color w:val="000000" w:themeColor="text1"/>
          <w:sz w:val="22"/>
          <w:szCs w:val="22"/>
        </w:rPr>
        <w:t>Internal Stakeholder Influence – Grid Description (Clockwise)</w:t>
      </w:r>
      <w:r w:rsidR="00EE2378" w:rsidRPr="00F97BC8">
        <w:rPr>
          <w:color w:val="000000" w:themeColor="text1"/>
          <w:sz w:val="22"/>
          <w:szCs w:val="22"/>
          <w:vertAlign w:val="superscript"/>
        </w:rPr>
        <w:t>5</w:t>
      </w:r>
    </w:p>
    <w:p w14:paraId="24C49A25" w14:textId="3B860AF2" w:rsidR="00005971" w:rsidRPr="00005971" w:rsidRDefault="00005971" w:rsidP="00D16286">
      <w:pPr>
        <w:pStyle w:val="Heading3"/>
        <w:numPr>
          <w:ilvl w:val="0"/>
          <w:numId w:val="21"/>
        </w:numPr>
        <w:spacing w:line="360" w:lineRule="auto"/>
        <w:jc w:val="both"/>
        <w:rPr>
          <w:b w:val="0"/>
          <w:bCs w:val="0"/>
          <w:color w:val="000000" w:themeColor="text1"/>
          <w:sz w:val="22"/>
          <w:szCs w:val="22"/>
          <w:lang w:val="en-PH"/>
        </w:rPr>
      </w:pPr>
      <w:r w:rsidRPr="00005971">
        <w:rPr>
          <w:b w:val="0"/>
          <w:bCs w:val="0"/>
          <w:color w:val="000000" w:themeColor="text1"/>
          <w:sz w:val="22"/>
          <w:szCs w:val="22"/>
        </w:rPr>
        <w:t xml:space="preserve">High influence, High interest – all </w:t>
      </w:r>
      <w:r w:rsidR="00AF3AE4" w:rsidRPr="00005971">
        <w:rPr>
          <w:b w:val="0"/>
          <w:bCs w:val="0"/>
          <w:color w:val="000000" w:themeColor="text1"/>
          <w:sz w:val="22"/>
          <w:szCs w:val="22"/>
        </w:rPr>
        <w:t>throughout</w:t>
      </w:r>
      <w:r w:rsidRPr="00005971">
        <w:rPr>
          <w:b w:val="0"/>
          <w:bCs w:val="0"/>
          <w:color w:val="000000" w:themeColor="text1"/>
          <w:sz w:val="22"/>
          <w:szCs w:val="22"/>
        </w:rPr>
        <w:t xml:space="preserve"> the growth plan initiatives, it is critical for these stakeholders to be on board with the overall plan, the execution, and the resources required. It is crucial they are informed, </w:t>
      </w:r>
      <w:proofErr w:type="gramStart"/>
      <w:r w:rsidRPr="00005971">
        <w:rPr>
          <w:b w:val="0"/>
          <w:bCs w:val="0"/>
          <w:color w:val="000000" w:themeColor="text1"/>
          <w:sz w:val="22"/>
          <w:szCs w:val="22"/>
        </w:rPr>
        <w:t>consulted</w:t>
      </w:r>
      <w:proofErr w:type="gramEnd"/>
      <w:r w:rsidRPr="00005971">
        <w:rPr>
          <w:b w:val="0"/>
          <w:bCs w:val="0"/>
          <w:color w:val="000000" w:themeColor="text1"/>
          <w:sz w:val="22"/>
          <w:szCs w:val="22"/>
        </w:rPr>
        <w:t xml:space="preserve"> and collaborated with on all aspects of carrying out the growth initiatives</w:t>
      </w:r>
    </w:p>
    <w:p w14:paraId="255A4F91" w14:textId="66539268" w:rsidR="00005971" w:rsidRPr="00005971" w:rsidRDefault="00005971" w:rsidP="00D16286">
      <w:pPr>
        <w:pStyle w:val="Heading3"/>
        <w:numPr>
          <w:ilvl w:val="0"/>
          <w:numId w:val="21"/>
        </w:numPr>
        <w:spacing w:line="360" w:lineRule="auto"/>
        <w:jc w:val="both"/>
        <w:rPr>
          <w:b w:val="0"/>
          <w:bCs w:val="0"/>
          <w:color w:val="000000" w:themeColor="text1"/>
          <w:sz w:val="22"/>
          <w:szCs w:val="22"/>
          <w:lang w:val="en-PH"/>
        </w:rPr>
      </w:pPr>
      <w:r w:rsidRPr="00005971">
        <w:rPr>
          <w:b w:val="0"/>
          <w:bCs w:val="0"/>
          <w:color w:val="000000" w:themeColor="text1"/>
          <w:sz w:val="22"/>
          <w:szCs w:val="22"/>
        </w:rPr>
        <w:t>Medium influence, High interest – at the beginning stages of the growth plan, their influence is medium but the</w:t>
      </w:r>
      <w:r w:rsidR="009635D5">
        <w:rPr>
          <w:b w:val="0"/>
          <w:bCs w:val="0"/>
          <w:color w:val="000000" w:themeColor="text1"/>
          <w:sz w:val="22"/>
          <w:szCs w:val="22"/>
        </w:rPr>
        <w:t>ir</w:t>
      </w:r>
      <w:r w:rsidRPr="00005971">
        <w:rPr>
          <w:b w:val="0"/>
          <w:bCs w:val="0"/>
          <w:color w:val="000000" w:themeColor="text1"/>
          <w:sz w:val="22"/>
          <w:szCs w:val="22"/>
        </w:rPr>
        <w:t xml:space="preserve"> role entails looking for sustainable growth and capturing headroom, hence they would be very much interested in the growth initiatives. As growth initiatives move into implementation phase, their relative influence would go up as specific tasks and projects would directly be under their scope. It is important to consult and collaborate with them even as the organization shifts to a different structure with what the growth plan initiatives entail, constant collaboration with them is critical to ensure alignment on the overall brand DNA</w:t>
      </w:r>
    </w:p>
    <w:p w14:paraId="14AB2427" w14:textId="4DF2D62C" w:rsidR="00005971" w:rsidRPr="00005971" w:rsidRDefault="00005971" w:rsidP="00D16286">
      <w:pPr>
        <w:pStyle w:val="Heading3"/>
        <w:numPr>
          <w:ilvl w:val="0"/>
          <w:numId w:val="21"/>
        </w:numPr>
        <w:spacing w:line="360" w:lineRule="auto"/>
        <w:jc w:val="both"/>
        <w:rPr>
          <w:b w:val="0"/>
          <w:bCs w:val="0"/>
          <w:color w:val="000000" w:themeColor="text1"/>
          <w:sz w:val="22"/>
          <w:szCs w:val="22"/>
          <w:lang w:val="en-PH"/>
        </w:rPr>
      </w:pPr>
      <w:r w:rsidRPr="00005971">
        <w:rPr>
          <w:b w:val="0"/>
          <w:bCs w:val="0"/>
          <w:color w:val="000000" w:themeColor="text1"/>
          <w:sz w:val="22"/>
          <w:szCs w:val="22"/>
        </w:rPr>
        <w:t xml:space="preserve">Low influence, High interest - this would include investor relations who would be very much interested in growth </w:t>
      </w:r>
      <w:r w:rsidR="0036074C" w:rsidRPr="00005971">
        <w:rPr>
          <w:b w:val="0"/>
          <w:bCs w:val="0"/>
          <w:color w:val="000000" w:themeColor="text1"/>
          <w:sz w:val="22"/>
          <w:szCs w:val="22"/>
        </w:rPr>
        <w:t>initiatives,</w:t>
      </w:r>
      <w:r w:rsidRPr="00005971">
        <w:rPr>
          <w:b w:val="0"/>
          <w:bCs w:val="0"/>
          <w:color w:val="000000" w:themeColor="text1"/>
          <w:sz w:val="22"/>
          <w:szCs w:val="22"/>
        </w:rPr>
        <w:t xml:space="preserve"> but they may not necessarily derail the plan or the changes to be made that comes with the growth initiatives. It is, however, important to inform and </w:t>
      </w:r>
      <w:r w:rsidRPr="00005971">
        <w:rPr>
          <w:b w:val="0"/>
          <w:bCs w:val="0"/>
          <w:color w:val="000000" w:themeColor="text1"/>
          <w:sz w:val="22"/>
          <w:szCs w:val="22"/>
        </w:rPr>
        <w:lastRenderedPageBreak/>
        <w:t>consult with them especially because the growth initiatives would involve investment and getting investors on board</w:t>
      </w:r>
    </w:p>
    <w:p w14:paraId="0496A1AC" w14:textId="77777777" w:rsidR="00005971" w:rsidRPr="00005971" w:rsidRDefault="00005971" w:rsidP="00D16286">
      <w:pPr>
        <w:pStyle w:val="Heading3"/>
        <w:numPr>
          <w:ilvl w:val="0"/>
          <w:numId w:val="21"/>
        </w:numPr>
        <w:spacing w:line="360" w:lineRule="auto"/>
        <w:jc w:val="both"/>
        <w:rPr>
          <w:b w:val="0"/>
          <w:bCs w:val="0"/>
          <w:color w:val="000000" w:themeColor="text1"/>
          <w:sz w:val="22"/>
          <w:szCs w:val="22"/>
          <w:lang w:val="en-PH"/>
        </w:rPr>
      </w:pPr>
      <w:r w:rsidRPr="00005971">
        <w:rPr>
          <w:b w:val="0"/>
          <w:bCs w:val="0"/>
          <w:color w:val="000000" w:themeColor="text1"/>
          <w:sz w:val="22"/>
          <w:szCs w:val="22"/>
        </w:rPr>
        <w:t>Low influence, low interest – While those who manage press and media relations within Coursera may not be impacting or being impacted much by the growth plan initiatives, it is important to monitor their activities.  At the beginning stages of the growth plan, it is important not to have premature announcements, thus what gets broadcasted at specific period needs to be managed.</w:t>
      </w:r>
    </w:p>
    <w:p w14:paraId="21C4EB20" w14:textId="77777777" w:rsidR="00005971" w:rsidRPr="00005971" w:rsidRDefault="00005971" w:rsidP="00D16286">
      <w:pPr>
        <w:pStyle w:val="Heading3"/>
        <w:numPr>
          <w:ilvl w:val="0"/>
          <w:numId w:val="21"/>
        </w:numPr>
        <w:spacing w:line="360" w:lineRule="auto"/>
        <w:jc w:val="both"/>
        <w:rPr>
          <w:b w:val="0"/>
          <w:bCs w:val="0"/>
          <w:color w:val="000000" w:themeColor="text1"/>
          <w:sz w:val="22"/>
          <w:szCs w:val="22"/>
          <w:lang w:val="en-PH"/>
        </w:rPr>
      </w:pPr>
      <w:r w:rsidRPr="00005971">
        <w:rPr>
          <w:b w:val="0"/>
          <w:bCs w:val="0"/>
          <w:color w:val="000000" w:themeColor="text1"/>
          <w:sz w:val="22"/>
          <w:szCs w:val="22"/>
        </w:rPr>
        <w:t>Medium influence, medium interest – Heads of functional services or those teams that report to services, human resources, finance team, etc. may not necessarily have the strongest influence nor interest but they need to be informed and monitored as they would be involved in the building blocks for the execution of growth plan initiatives</w:t>
      </w:r>
    </w:p>
    <w:p w14:paraId="1A7CE17A" w14:textId="74B97A88" w:rsidR="00005971" w:rsidRPr="00005971" w:rsidRDefault="00005971" w:rsidP="00D16286">
      <w:pPr>
        <w:pStyle w:val="Heading3"/>
        <w:numPr>
          <w:ilvl w:val="0"/>
          <w:numId w:val="21"/>
        </w:numPr>
        <w:spacing w:line="360" w:lineRule="auto"/>
        <w:jc w:val="both"/>
        <w:rPr>
          <w:b w:val="0"/>
          <w:bCs w:val="0"/>
          <w:color w:val="000000" w:themeColor="text1"/>
          <w:sz w:val="22"/>
          <w:szCs w:val="22"/>
          <w:lang w:val="en-PH"/>
        </w:rPr>
      </w:pPr>
      <w:r w:rsidRPr="00005971">
        <w:rPr>
          <w:b w:val="0"/>
          <w:bCs w:val="0"/>
          <w:color w:val="000000" w:themeColor="text1"/>
          <w:sz w:val="22"/>
          <w:szCs w:val="22"/>
        </w:rPr>
        <w:t xml:space="preserve">High influence, low interest – any changes like new channel, use of resources, new investment, and the like would be things that these stakeholders – CFO, </w:t>
      </w:r>
      <w:r w:rsidR="005A7DF8" w:rsidRPr="00005971">
        <w:rPr>
          <w:b w:val="0"/>
          <w:bCs w:val="0"/>
          <w:color w:val="000000" w:themeColor="text1"/>
          <w:sz w:val="22"/>
          <w:szCs w:val="22"/>
        </w:rPr>
        <w:t>CPO,</w:t>
      </w:r>
      <w:r w:rsidRPr="00005971">
        <w:rPr>
          <w:b w:val="0"/>
          <w:bCs w:val="0"/>
          <w:color w:val="000000" w:themeColor="text1"/>
          <w:sz w:val="22"/>
          <w:szCs w:val="22"/>
        </w:rPr>
        <w:t xml:space="preserve"> and Engineering, may not be something that they would totally be keen in doing; they would need to be well-informed of all the plans and the impact. Given that they have high influence, they need to be onboard </w:t>
      </w:r>
      <w:r w:rsidR="005A7DF8">
        <w:rPr>
          <w:b w:val="0"/>
          <w:bCs w:val="0"/>
          <w:color w:val="000000" w:themeColor="text1"/>
          <w:sz w:val="22"/>
          <w:szCs w:val="22"/>
        </w:rPr>
        <w:t xml:space="preserve">with </w:t>
      </w:r>
      <w:r w:rsidRPr="00005971">
        <w:rPr>
          <w:b w:val="0"/>
          <w:bCs w:val="0"/>
          <w:color w:val="000000" w:themeColor="text1"/>
          <w:sz w:val="22"/>
          <w:szCs w:val="22"/>
        </w:rPr>
        <w:t>the growth plan initiatives. This is also where pushbacks and challenges may come from, hence its critical to keep them informed of the details of the plan and the progress.</w:t>
      </w:r>
    </w:p>
    <w:p w14:paraId="149D67BB" w14:textId="77777777" w:rsidR="00EB71C5" w:rsidRDefault="00EB71C5" w:rsidP="00F97BC8">
      <w:pPr>
        <w:pStyle w:val="Heading3"/>
        <w:jc w:val="both"/>
        <w:rPr>
          <w:color w:val="001F5F"/>
        </w:rPr>
      </w:pPr>
    </w:p>
    <w:p w14:paraId="338467C3" w14:textId="0470AC60" w:rsidR="003403F5" w:rsidRDefault="00315605" w:rsidP="003403F5">
      <w:pPr>
        <w:pStyle w:val="Heading3"/>
        <w:jc w:val="both"/>
        <w:rPr>
          <w:color w:val="001F5F"/>
        </w:rPr>
      </w:pPr>
      <w:r>
        <w:rPr>
          <w:color w:val="001F5F"/>
        </w:rPr>
        <w:t>Company's History and Organization's Life Cycle</w:t>
      </w:r>
    </w:p>
    <w:p w14:paraId="1EBC20EA" w14:textId="3E4E1DD5" w:rsidR="00F157B0" w:rsidRPr="00103711" w:rsidRDefault="006A63C5" w:rsidP="00103711">
      <w:pPr>
        <w:pStyle w:val="Heading3"/>
        <w:numPr>
          <w:ilvl w:val="0"/>
          <w:numId w:val="21"/>
        </w:numPr>
        <w:spacing w:line="360" w:lineRule="auto"/>
        <w:jc w:val="both"/>
        <w:rPr>
          <w:b w:val="0"/>
          <w:bCs w:val="0"/>
          <w:color w:val="000000" w:themeColor="text1"/>
          <w:sz w:val="22"/>
          <w:szCs w:val="22"/>
        </w:rPr>
      </w:pPr>
      <w:r w:rsidRPr="00103711">
        <w:rPr>
          <w:b w:val="0"/>
          <w:bCs w:val="0"/>
          <w:color w:val="000000" w:themeColor="text1"/>
          <w:sz w:val="22"/>
          <w:szCs w:val="22"/>
        </w:rPr>
        <w:t xml:space="preserve">Company’s History: </w:t>
      </w:r>
      <w:r w:rsidR="009969AC" w:rsidRPr="00103711">
        <w:rPr>
          <w:b w:val="0"/>
          <w:bCs w:val="0"/>
          <w:color w:val="000000" w:themeColor="text1"/>
          <w:sz w:val="22"/>
          <w:szCs w:val="22"/>
        </w:rPr>
        <w:t>Coursera was founde</w:t>
      </w:r>
      <w:r w:rsidR="000D51B0" w:rsidRPr="00103711">
        <w:rPr>
          <w:b w:val="0"/>
          <w:bCs w:val="0"/>
          <w:color w:val="000000" w:themeColor="text1"/>
          <w:sz w:val="22"/>
          <w:szCs w:val="22"/>
        </w:rPr>
        <w:t xml:space="preserve">d in 2012 by Stanford University computer science professors Andrew Ng and </w:t>
      </w:r>
      <w:r w:rsidR="002B5FCB" w:rsidRPr="00103711">
        <w:rPr>
          <w:b w:val="0"/>
          <w:bCs w:val="0"/>
          <w:color w:val="000000" w:themeColor="text1"/>
          <w:sz w:val="22"/>
          <w:szCs w:val="22"/>
        </w:rPr>
        <w:t xml:space="preserve">Daphne </w:t>
      </w:r>
      <w:r w:rsidR="002E449B" w:rsidRPr="00103711">
        <w:rPr>
          <w:b w:val="0"/>
          <w:bCs w:val="0"/>
          <w:color w:val="000000" w:themeColor="text1"/>
          <w:sz w:val="22"/>
          <w:szCs w:val="22"/>
        </w:rPr>
        <w:t xml:space="preserve">Koller. </w:t>
      </w:r>
      <w:r w:rsidR="001F3FBC" w:rsidRPr="00103711">
        <w:rPr>
          <w:b w:val="0"/>
          <w:bCs w:val="0"/>
          <w:color w:val="000000" w:themeColor="text1"/>
          <w:sz w:val="22"/>
          <w:szCs w:val="22"/>
        </w:rPr>
        <w:t>Ng and Koller started offering their Stanford courses online in fall 2011, and soon after left Stanford to launch Coursera. </w:t>
      </w:r>
      <w:hyperlink r:id="rId15" w:tooltip="Princeton University" w:history="1">
        <w:r w:rsidR="001F3FBC" w:rsidRPr="00103711">
          <w:rPr>
            <w:b w:val="0"/>
            <w:bCs w:val="0"/>
            <w:color w:val="000000" w:themeColor="text1"/>
            <w:sz w:val="22"/>
            <w:szCs w:val="22"/>
          </w:rPr>
          <w:t>Princeton</w:t>
        </w:r>
      </w:hyperlink>
      <w:r w:rsidR="001F3FBC" w:rsidRPr="00103711">
        <w:rPr>
          <w:b w:val="0"/>
          <w:bCs w:val="0"/>
          <w:color w:val="000000" w:themeColor="text1"/>
          <w:sz w:val="22"/>
          <w:szCs w:val="22"/>
        </w:rPr>
        <w:t>, Stanford, the </w:t>
      </w:r>
      <w:hyperlink r:id="rId16" w:tooltip="University of Michigan" w:history="1">
        <w:r w:rsidR="001F3FBC" w:rsidRPr="00103711">
          <w:rPr>
            <w:b w:val="0"/>
            <w:bCs w:val="0"/>
            <w:color w:val="000000" w:themeColor="text1"/>
            <w:sz w:val="22"/>
            <w:szCs w:val="22"/>
          </w:rPr>
          <w:t>University of Michigan</w:t>
        </w:r>
      </w:hyperlink>
      <w:r w:rsidR="001F3FBC" w:rsidRPr="00103711">
        <w:rPr>
          <w:b w:val="0"/>
          <w:bCs w:val="0"/>
          <w:color w:val="000000" w:themeColor="text1"/>
          <w:sz w:val="22"/>
          <w:szCs w:val="22"/>
        </w:rPr>
        <w:t>, and the </w:t>
      </w:r>
      <w:hyperlink r:id="rId17" w:tooltip="University of Pennsylvania" w:history="1">
        <w:r w:rsidR="001F3FBC" w:rsidRPr="00103711">
          <w:rPr>
            <w:b w:val="0"/>
            <w:bCs w:val="0"/>
            <w:color w:val="000000" w:themeColor="text1"/>
            <w:sz w:val="22"/>
            <w:szCs w:val="22"/>
          </w:rPr>
          <w:t>University of Pennsylvania</w:t>
        </w:r>
      </w:hyperlink>
      <w:r w:rsidR="001F3FBC" w:rsidRPr="00103711">
        <w:rPr>
          <w:b w:val="0"/>
          <w:bCs w:val="0"/>
          <w:color w:val="000000" w:themeColor="text1"/>
          <w:sz w:val="22"/>
          <w:szCs w:val="22"/>
        </w:rPr>
        <w:t> were the first universities to offer content on the platform.</w:t>
      </w:r>
    </w:p>
    <w:p w14:paraId="27F93BA2" w14:textId="5CAA160E" w:rsidR="00515EFA" w:rsidRPr="00103711" w:rsidRDefault="00515EFA" w:rsidP="00103711">
      <w:pPr>
        <w:pStyle w:val="Heading3"/>
        <w:numPr>
          <w:ilvl w:val="0"/>
          <w:numId w:val="21"/>
        </w:numPr>
        <w:spacing w:line="360" w:lineRule="auto"/>
        <w:jc w:val="both"/>
        <w:rPr>
          <w:b w:val="0"/>
          <w:bCs w:val="0"/>
          <w:color w:val="000000" w:themeColor="text1"/>
          <w:sz w:val="22"/>
          <w:szCs w:val="22"/>
        </w:rPr>
      </w:pPr>
      <w:r w:rsidRPr="00103711">
        <w:rPr>
          <w:b w:val="0"/>
          <w:bCs w:val="0"/>
          <w:color w:val="000000" w:themeColor="text1"/>
          <w:sz w:val="22"/>
          <w:szCs w:val="22"/>
        </w:rPr>
        <w:t>In 2014, Coursera</w:t>
      </w:r>
      <w:r w:rsidR="00063C3D" w:rsidRPr="00103711">
        <w:rPr>
          <w:b w:val="0"/>
          <w:bCs w:val="0"/>
          <w:color w:val="000000" w:themeColor="text1"/>
          <w:sz w:val="22"/>
          <w:szCs w:val="22"/>
        </w:rPr>
        <w:t xml:space="preserve"> received both the Webby Winner (Websites and Mobile Sites Education) and the People’s Voice Winner </w:t>
      </w:r>
      <w:r w:rsidR="007D1FA8" w:rsidRPr="00103711">
        <w:rPr>
          <w:b w:val="0"/>
          <w:bCs w:val="0"/>
          <w:color w:val="000000" w:themeColor="text1"/>
          <w:sz w:val="22"/>
          <w:szCs w:val="22"/>
        </w:rPr>
        <w:t>(</w:t>
      </w:r>
      <w:r w:rsidR="00754D54" w:rsidRPr="00103711">
        <w:rPr>
          <w:b w:val="0"/>
          <w:bCs w:val="0"/>
          <w:color w:val="000000" w:themeColor="text1"/>
          <w:sz w:val="22"/>
          <w:szCs w:val="22"/>
        </w:rPr>
        <w:t>Websites and Mobile Sites Education) awards.</w:t>
      </w:r>
      <w:r w:rsidR="00E91C83" w:rsidRPr="00103711">
        <w:rPr>
          <w:b w:val="0"/>
          <w:bCs w:val="0"/>
          <w:color w:val="000000" w:themeColor="text1"/>
          <w:sz w:val="22"/>
          <w:szCs w:val="22"/>
          <w:vertAlign w:val="superscript"/>
        </w:rPr>
        <w:t>2</w:t>
      </w:r>
    </w:p>
    <w:p w14:paraId="21EBAED3" w14:textId="598AB9A2" w:rsidR="00B26DE9" w:rsidRPr="00103711" w:rsidRDefault="00E926BF" w:rsidP="00103711">
      <w:pPr>
        <w:pStyle w:val="Heading3"/>
        <w:numPr>
          <w:ilvl w:val="0"/>
          <w:numId w:val="21"/>
        </w:numPr>
        <w:spacing w:line="360" w:lineRule="auto"/>
        <w:jc w:val="both"/>
        <w:rPr>
          <w:b w:val="0"/>
          <w:bCs w:val="0"/>
          <w:color w:val="000000" w:themeColor="text1"/>
          <w:sz w:val="22"/>
          <w:szCs w:val="22"/>
        </w:rPr>
      </w:pPr>
      <w:r w:rsidRPr="00103711">
        <w:rPr>
          <w:b w:val="0"/>
          <w:bCs w:val="0"/>
          <w:color w:val="000000" w:themeColor="text1"/>
          <w:sz w:val="22"/>
          <w:szCs w:val="22"/>
        </w:rPr>
        <w:t xml:space="preserve">Today, Coursera is a global platform for online learning and career development that offers anyone, anywhere, access to online courses and degrees from leading universities and companies. Coursera received B Corp certification in February 2021, which means that </w:t>
      </w:r>
      <w:r w:rsidR="00754D54" w:rsidRPr="00103711">
        <w:rPr>
          <w:b w:val="0"/>
          <w:bCs w:val="0"/>
          <w:color w:val="000000" w:themeColor="text1"/>
          <w:sz w:val="22"/>
          <w:szCs w:val="22"/>
        </w:rPr>
        <w:t>Coursera</w:t>
      </w:r>
      <w:r w:rsidRPr="00103711">
        <w:rPr>
          <w:b w:val="0"/>
          <w:bCs w:val="0"/>
          <w:color w:val="000000" w:themeColor="text1"/>
          <w:sz w:val="22"/>
          <w:szCs w:val="22"/>
        </w:rPr>
        <w:t xml:space="preserve"> ha</w:t>
      </w:r>
      <w:r w:rsidR="00754D54" w:rsidRPr="00103711">
        <w:rPr>
          <w:b w:val="0"/>
          <w:bCs w:val="0"/>
          <w:color w:val="000000" w:themeColor="text1"/>
          <w:sz w:val="22"/>
          <w:szCs w:val="22"/>
        </w:rPr>
        <w:t>s</w:t>
      </w:r>
      <w:r w:rsidRPr="00103711">
        <w:rPr>
          <w:b w:val="0"/>
          <w:bCs w:val="0"/>
          <w:color w:val="000000" w:themeColor="text1"/>
          <w:sz w:val="22"/>
          <w:szCs w:val="22"/>
        </w:rPr>
        <w:t xml:space="preserve"> a legal duty not only to </w:t>
      </w:r>
      <w:r w:rsidR="00754D54" w:rsidRPr="00103711">
        <w:rPr>
          <w:b w:val="0"/>
          <w:bCs w:val="0"/>
          <w:color w:val="000000" w:themeColor="text1"/>
          <w:sz w:val="22"/>
          <w:szCs w:val="22"/>
        </w:rPr>
        <w:t>its</w:t>
      </w:r>
      <w:r w:rsidRPr="00103711">
        <w:rPr>
          <w:b w:val="0"/>
          <w:bCs w:val="0"/>
          <w:color w:val="000000" w:themeColor="text1"/>
          <w:sz w:val="22"/>
          <w:szCs w:val="22"/>
        </w:rPr>
        <w:t xml:space="preserve"> shareholders, but to also make a positive impact on society more broadly, as </w:t>
      </w:r>
      <w:r w:rsidR="00754D54" w:rsidRPr="00103711">
        <w:rPr>
          <w:b w:val="0"/>
          <w:bCs w:val="0"/>
          <w:color w:val="000000" w:themeColor="text1"/>
          <w:sz w:val="22"/>
          <w:szCs w:val="22"/>
        </w:rPr>
        <w:t>Coursera</w:t>
      </w:r>
      <w:r w:rsidRPr="00103711">
        <w:rPr>
          <w:b w:val="0"/>
          <w:bCs w:val="0"/>
          <w:color w:val="000000" w:themeColor="text1"/>
          <w:sz w:val="22"/>
          <w:szCs w:val="22"/>
        </w:rPr>
        <w:t xml:space="preserve"> continue</w:t>
      </w:r>
      <w:r w:rsidR="00754D54" w:rsidRPr="00103711">
        <w:rPr>
          <w:b w:val="0"/>
          <w:bCs w:val="0"/>
          <w:color w:val="000000" w:themeColor="text1"/>
          <w:sz w:val="22"/>
          <w:szCs w:val="22"/>
        </w:rPr>
        <w:t>s</w:t>
      </w:r>
      <w:r w:rsidRPr="00103711">
        <w:rPr>
          <w:b w:val="0"/>
          <w:bCs w:val="0"/>
          <w:color w:val="000000" w:themeColor="text1"/>
          <w:sz w:val="22"/>
          <w:szCs w:val="22"/>
        </w:rPr>
        <w:t xml:space="preserve"> </w:t>
      </w:r>
      <w:r w:rsidR="00754D54" w:rsidRPr="00103711">
        <w:rPr>
          <w:b w:val="0"/>
          <w:bCs w:val="0"/>
          <w:color w:val="000000" w:themeColor="text1"/>
          <w:sz w:val="22"/>
          <w:szCs w:val="22"/>
        </w:rPr>
        <w:t>its</w:t>
      </w:r>
      <w:r w:rsidRPr="00103711">
        <w:rPr>
          <w:b w:val="0"/>
          <w:bCs w:val="0"/>
          <w:color w:val="000000" w:themeColor="text1"/>
          <w:sz w:val="22"/>
          <w:szCs w:val="22"/>
        </w:rPr>
        <w:t xml:space="preserve"> efforts to reduce barriers to world-class education for all.</w:t>
      </w:r>
      <w:r w:rsidR="00103711">
        <w:rPr>
          <w:b w:val="0"/>
          <w:bCs w:val="0"/>
          <w:color w:val="000000" w:themeColor="text1"/>
          <w:sz w:val="22"/>
          <w:szCs w:val="22"/>
          <w:vertAlign w:val="superscript"/>
        </w:rPr>
        <w:t>3</w:t>
      </w:r>
    </w:p>
    <w:p w14:paraId="04D80E4F" w14:textId="1BF50A3B" w:rsidR="00614E6B" w:rsidRDefault="00614E6B" w:rsidP="00D2016E">
      <w:pPr>
        <w:pStyle w:val="ListParagraph"/>
        <w:tabs>
          <w:tab w:val="left" w:pos="860"/>
          <w:tab w:val="left" w:pos="861"/>
        </w:tabs>
        <w:spacing w:before="110" w:line="328" w:lineRule="auto"/>
        <w:ind w:firstLine="0"/>
        <w:jc w:val="both"/>
        <w:rPr>
          <w:sz w:val="24"/>
          <w:szCs w:val="24"/>
          <w:vertAlign w:val="superscript"/>
        </w:rPr>
      </w:pPr>
    </w:p>
    <w:p w14:paraId="17A6181B" w14:textId="5E84986D" w:rsidR="00473A71" w:rsidRPr="00D959F6" w:rsidRDefault="002C134A" w:rsidP="00D959F6">
      <w:pPr>
        <w:pStyle w:val="ListParagraph"/>
        <w:tabs>
          <w:tab w:val="left" w:pos="860"/>
          <w:tab w:val="left" w:pos="861"/>
        </w:tabs>
        <w:spacing w:before="110" w:line="328" w:lineRule="auto"/>
        <w:ind w:firstLine="0"/>
        <w:jc w:val="center"/>
        <w:rPr>
          <w:b/>
          <w:sz w:val="24"/>
          <w:szCs w:val="24"/>
        </w:rPr>
      </w:pPr>
      <w:r w:rsidRPr="4BF49B9E">
        <w:rPr>
          <w:b/>
          <w:sz w:val="24"/>
          <w:szCs w:val="24"/>
        </w:rPr>
        <w:lastRenderedPageBreak/>
        <w:t>Coursera’s Organizational Life Cycle</w:t>
      </w:r>
      <w:r w:rsidR="00D959F6" w:rsidRPr="00D959F6">
        <w:rPr>
          <w:bCs/>
          <w:sz w:val="24"/>
          <w:szCs w:val="24"/>
          <w:vertAlign w:val="superscript"/>
        </w:rPr>
        <w:t>6-8</w:t>
      </w:r>
    </w:p>
    <w:p w14:paraId="3F08D149" w14:textId="1BF50A3B" w:rsidR="002C134A" w:rsidRPr="00614E6B" w:rsidRDefault="002C134A" w:rsidP="00D959F6">
      <w:pPr>
        <w:pStyle w:val="ListParagraph"/>
        <w:tabs>
          <w:tab w:val="left" w:pos="860"/>
          <w:tab w:val="left" w:pos="861"/>
        </w:tabs>
        <w:spacing w:before="110" w:line="328" w:lineRule="auto"/>
        <w:ind w:firstLine="0"/>
        <w:jc w:val="both"/>
        <w:rPr>
          <w:sz w:val="24"/>
          <w:szCs w:val="24"/>
        </w:rPr>
      </w:pPr>
      <w:r>
        <w:rPr>
          <w:noProof/>
        </w:rPr>
        <w:drawing>
          <wp:inline distT="0" distB="0" distL="0" distR="0" wp14:anchorId="3492E636" wp14:editId="3F395A49">
            <wp:extent cx="5730949" cy="3058954"/>
            <wp:effectExtent l="0" t="0" r="0" b="1905"/>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8443" cy="3078967"/>
                    </a:xfrm>
                    <a:prstGeom prst="rect">
                      <a:avLst/>
                    </a:prstGeom>
                  </pic:spPr>
                </pic:pic>
              </a:graphicData>
            </a:graphic>
          </wp:inline>
        </w:drawing>
      </w:r>
    </w:p>
    <w:p w14:paraId="6ECE6743" w14:textId="29EC45FE" w:rsidR="00BA32D5" w:rsidRPr="00D959F6" w:rsidRDefault="00D959F6" w:rsidP="00D959F6">
      <w:pPr>
        <w:tabs>
          <w:tab w:val="left" w:pos="860"/>
          <w:tab w:val="left" w:pos="861"/>
        </w:tabs>
        <w:jc w:val="both"/>
        <w:rPr>
          <w:i/>
          <w:iCs/>
          <w:sz w:val="16"/>
          <w:szCs w:val="16"/>
        </w:rPr>
      </w:pPr>
      <w:r>
        <w:rPr>
          <w:i/>
          <w:iCs/>
          <w:sz w:val="16"/>
          <w:szCs w:val="16"/>
        </w:rPr>
        <w:tab/>
      </w:r>
      <w:r>
        <w:rPr>
          <w:i/>
          <w:iCs/>
          <w:sz w:val="16"/>
          <w:szCs w:val="16"/>
        </w:rPr>
        <w:tab/>
      </w:r>
      <w:r w:rsidR="00D13EA9" w:rsidRPr="00D959F6">
        <w:rPr>
          <w:i/>
          <w:iCs/>
          <w:sz w:val="16"/>
          <w:szCs w:val="16"/>
        </w:rPr>
        <w:t>Organization</w:t>
      </w:r>
      <w:r w:rsidR="00612647" w:rsidRPr="00D959F6">
        <w:rPr>
          <w:i/>
          <w:iCs/>
          <w:sz w:val="16"/>
          <w:szCs w:val="16"/>
        </w:rPr>
        <w:t xml:space="preserve"> Stages of Development chart adapted from</w:t>
      </w:r>
      <w:r w:rsidR="00BA32D5" w:rsidRPr="00D959F6">
        <w:rPr>
          <w:i/>
          <w:iCs/>
          <w:sz w:val="16"/>
          <w:szCs w:val="16"/>
        </w:rPr>
        <w:t>:</w:t>
      </w:r>
    </w:p>
    <w:p w14:paraId="04084CDF" w14:textId="6845FC3C" w:rsidR="00473A71" w:rsidRPr="00D959F6" w:rsidRDefault="00D959F6" w:rsidP="00D959F6">
      <w:pPr>
        <w:tabs>
          <w:tab w:val="left" w:pos="860"/>
          <w:tab w:val="left" w:pos="861"/>
        </w:tabs>
        <w:ind w:left="860"/>
        <w:jc w:val="both"/>
        <w:rPr>
          <w:i/>
          <w:iCs/>
          <w:sz w:val="16"/>
          <w:szCs w:val="16"/>
        </w:rPr>
      </w:pPr>
      <w:r>
        <w:rPr>
          <w:i/>
          <w:iCs/>
          <w:sz w:val="16"/>
          <w:szCs w:val="16"/>
        </w:rPr>
        <w:tab/>
      </w:r>
      <w:r w:rsidR="001C1A50" w:rsidRPr="00D959F6">
        <w:rPr>
          <w:i/>
          <w:iCs/>
          <w:sz w:val="16"/>
          <w:szCs w:val="16"/>
        </w:rPr>
        <w:t xml:space="preserve">Quinn, R. and Cameron, K. </w:t>
      </w:r>
      <w:r w:rsidR="00BA32D5" w:rsidRPr="00D959F6">
        <w:rPr>
          <w:i/>
          <w:iCs/>
          <w:sz w:val="16"/>
          <w:szCs w:val="16"/>
        </w:rPr>
        <w:t>(1983)</w:t>
      </w:r>
      <w:r w:rsidR="00F67C22" w:rsidRPr="00D959F6">
        <w:rPr>
          <w:i/>
          <w:iCs/>
          <w:sz w:val="16"/>
          <w:szCs w:val="16"/>
        </w:rPr>
        <w:t xml:space="preserve">. </w:t>
      </w:r>
      <w:r w:rsidR="00403C87" w:rsidRPr="00D959F6">
        <w:rPr>
          <w:i/>
          <w:iCs/>
          <w:sz w:val="16"/>
          <w:szCs w:val="16"/>
        </w:rPr>
        <w:t>“Organizational Life Cycles and Shifting Criteria of Effectiveness</w:t>
      </w:r>
      <w:r w:rsidR="000F74DA" w:rsidRPr="00D959F6">
        <w:rPr>
          <w:i/>
          <w:iCs/>
          <w:sz w:val="16"/>
          <w:szCs w:val="16"/>
        </w:rPr>
        <w:t>: Some Preliminary Evidence</w:t>
      </w:r>
      <w:r w:rsidR="000B18AB" w:rsidRPr="00D959F6">
        <w:rPr>
          <w:i/>
          <w:iCs/>
          <w:sz w:val="16"/>
          <w:szCs w:val="16"/>
        </w:rPr>
        <w:t>. Management Science</w:t>
      </w:r>
    </w:p>
    <w:p w14:paraId="22165A00" w14:textId="5FEA7744" w:rsidR="000B18AB" w:rsidRPr="00D959F6" w:rsidRDefault="00D959F6" w:rsidP="00D959F6">
      <w:pPr>
        <w:tabs>
          <w:tab w:val="left" w:pos="860"/>
          <w:tab w:val="left" w:pos="861"/>
        </w:tabs>
        <w:jc w:val="both"/>
        <w:rPr>
          <w:i/>
          <w:iCs/>
          <w:sz w:val="16"/>
          <w:szCs w:val="16"/>
        </w:rPr>
      </w:pPr>
      <w:r>
        <w:rPr>
          <w:i/>
          <w:iCs/>
          <w:sz w:val="16"/>
          <w:szCs w:val="16"/>
        </w:rPr>
        <w:tab/>
      </w:r>
      <w:r w:rsidR="000C7D5E" w:rsidRPr="00D959F6">
        <w:rPr>
          <w:i/>
          <w:iCs/>
          <w:sz w:val="16"/>
          <w:szCs w:val="16"/>
        </w:rPr>
        <w:t>Greiner, L</w:t>
      </w:r>
      <w:r w:rsidR="00995BFB" w:rsidRPr="00D959F6">
        <w:rPr>
          <w:i/>
          <w:iCs/>
          <w:sz w:val="16"/>
          <w:szCs w:val="16"/>
        </w:rPr>
        <w:t xml:space="preserve">. (1972). </w:t>
      </w:r>
      <w:r w:rsidRPr="00D959F6">
        <w:rPr>
          <w:i/>
          <w:iCs/>
          <w:sz w:val="16"/>
          <w:szCs w:val="16"/>
        </w:rPr>
        <w:t>“Evolution and Revolution as Organizations Grow.” Harvard Business Review.</w:t>
      </w:r>
    </w:p>
    <w:p w14:paraId="4EA1C4B8" w14:textId="6F0617B1" w:rsidR="00221BF8" w:rsidRPr="00221BF8" w:rsidRDefault="00221BF8" w:rsidP="00221BF8">
      <w:pPr>
        <w:pStyle w:val="ListParagraph"/>
        <w:tabs>
          <w:tab w:val="left" w:pos="860"/>
          <w:tab w:val="left" w:pos="861"/>
        </w:tabs>
        <w:spacing w:before="110" w:line="328" w:lineRule="auto"/>
        <w:ind w:firstLine="0"/>
        <w:jc w:val="both"/>
        <w:rPr>
          <w:sz w:val="24"/>
        </w:rPr>
      </w:pPr>
    </w:p>
    <w:p w14:paraId="0754B714" w14:textId="5FB51811" w:rsidR="007C0EA8" w:rsidRPr="005A7DF8" w:rsidRDefault="003B41E9" w:rsidP="00D16286">
      <w:pPr>
        <w:pStyle w:val="ListParagraph"/>
        <w:numPr>
          <w:ilvl w:val="0"/>
          <w:numId w:val="4"/>
        </w:numPr>
        <w:tabs>
          <w:tab w:val="left" w:pos="860"/>
          <w:tab w:val="left" w:pos="861"/>
        </w:tabs>
        <w:spacing w:before="110" w:line="328" w:lineRule="auto"/>
        <w:jc w:val="both"/>
        <w:rPr>
          <w:color w:val="000000" w:themeColor="text1"/>
        </w:rPr>
      </w:pPr>
      <w:r w:rsidRPr="005A7DF8">
        <w:rPr>
          <w:color w:val="000000" w:themeColor="text1"/>
        </w:rPr>
        <w:t xml:space="preserve">Company’s Funding History: Coursera </w:t>
      </w:r>
      <w:r w:rsidR="00F7528F" w:rsidRPr="005A7DF8">
        <w:rPr>
          <w:color w:val="000000" w:themeColor="text1"/>
        </w:rPr>
        <w:t xml:space="preserve">raised an initial $16 million funding round backed by Kleiner Perkins Caufield </w:t>
      </w:r>
      <w:r w:rsidR="00B01150" w:rsidRPr="005A7DF8">
        <w:rPr>
          <w:color w:val="000000" w:themeColor="text1"/>
        </w:rPr>
        <w:t>&amp; By</w:t>
      </w:r>
      <w:r w:rsidR="00C12206" w:rsidRPr="005A7DF8">
        <w:rPr>
          <w:color w:val="000000" w:themeColor="text1"/>
        </w:rPr>
        <w:t xml:space="preserve">ers and New Enterprise Associates. </w:t>
      </w:r>
      <w:r w:rsidR="00C12206" w:rsidRPr="005A7DF8">
        <w:rPr>
          <w:color w:val="000000" w:themeColor="text1"/>
        </w:rPr>
        <w:br/>
        <w:t>In 2013, </w:t>
      </w:r>
      <w:hyperlink r:id="rId19" w:tooltip="GSV Asset Management (page does not exist)" w:history="1">
        <w:r w:rsidR="00C12206" w:rsidRPr="005A7DF8">
          <w:rPr>
            <w:color w:val="000000" w:themeColor="text1"/>
          </w:rPr>
          <w:t>GSV</w:t>
        </w:r>
      </w:hyperlink>
      <w:r w:rsidR="00C12206" w:rsidRPr="005A7DF8">
        <w:rPr>
          <w:color w:val="000000" w:themeColor="text1"/>
        </w:rPr>
        <w:t> led the </w:t>
      </w:r>
      <w:hyperlink r:id="rId20" w:tooltip="Series B funding" w:history="1">
        <w:r w:rsidR="00C12206" w:rsidRPr="005A7DF8">
          <w:rPr>
            <w:color w:val="000000" w:themeColor="text1"/>
          </w:rPr>
          <w:t>Series B</w:t>
        </w:r>
      </w:hyperlink>
      <w:r w:rsidR="00C12206" w:rsidRPr="005A7DF8">
        <w:rPr>
          <w:color w:val="000000" w:themeColor="text1"/>
        </w:rPr>
        <w:t> investment, which totaled $63 million. In 2015, NEA led the Series C round of venture funding, which totaled more than $60 million.</w:t>
      </w:r>
      <w:r w:rsidR="0050029C" w:rsidRPr="005A7DF8">
        <w:rPr>
          <w:color w:val="000000" w:themeColor="text1"/>
        </w:rPr>
        <w:br/>
      </w:r>
      <w:r w:rsidR="00C12206" w:rsidRPr="005A7DF8">
        <w:rPr>
          <w:color w:val="000000" w:themeColor="text1"/>
        </w:rPr>
        <w:t>In 2017, the company raised $64 million from its existing investors in a Series D round of funding. In 2019, the company raised $103 million in Series E round of funding from the SEEK Group, Future Fund and NEA.</w:t>
      </w:r>
      <w:r w:rsidR="001E1960">
        <w:rPr>
          <w:color w:val="000000" w:themeColor="text1"/>
        </w:rPr>
        <w:t xml:space="preserve"> </w:t>
      </w:r>
      <w:r w:rsidR="00C12206" w:rsidRPr="005A7DF8">
        <w:rPr>
          <w:color w:val="000000" w:themeColor="text1"/>
        </w:rPr>
        <w:t>The company reached valuation of $1 billion+ in 2019.</w:t>
      </w:r>
      <w:r w:rsidR="0050029C" w:rsidRPr="005A7DF8">
        <w:rPr>
          <w:color w:val="000000" w:themeColor="text1"/>
        </w:rPr>
        <w:t xml:space="preserve"> </w:t>
      </w:r>
      <w:r w:rsidR="00C12206" w:rsidRPr="005A7DF8">
        <w:rPr>
          <w:color w:val="000000" w:themeColor="text1"/>
        </w:rPr>
        <w:t>In July 2020, the company announced it had raised $130 million in Series F funding and updated its valuation to $2.5 billion.</w:t>
      </w:r>
      <w:r w:rsidR="00060CC9" w:rsidRPr="005A7DF8">
        <w:rPr>
          <w:color w:val="000000" w:themeColor="text1"/>
          <w:vertAlign w:val="superscript"/>
        </w:rPr>
        <w:t>2</w:t>
      </w:r>
    </w:p>
    <w:p w14:paraId="436EE2DF" w14:textId="627A6A95" w:rsidR="00030F2B" w:rsidRPr="005A7DF8" w:rsidRDefault="005359BB" w:rsidP="00D16286">
      <w:pPr>
        <w:pStyle w:val="ListParagraph"/>
        <w:numPr>
          <w:ilvl w:val="0"/>
          <w:numId w:val="4"/>
        </w:numPr>
        <w:tabs>
          <w:tab w:val="left" w:pos="860"/>
          <w:tab w:val="left" w:pos="861"/>
        </w:tabs>
        <w:spacing w:before="110" w:line="328" w:lineRule="auto"/>
        <w:jc w:val="both"/>
        <w:rPr>
          <w:color w:val="000000" w:themeColor="text1"/>
        </w:rPr>
      </w:pPr>
      <w:r w:rsidRPr="005A7DF8">
        <w:rPr>
          <w:color w:val="000000" w:themeColor="text1"/>
        </w:rPr>
        <w:t xml:space="preserve">Company’s Financial History: </w:t>
      </w:r>
      <w:r w:rsidR="00C419C9" w:rsidRPr="005A7DF8">
        <w:rPr>
          <w:color w:val="000000" w:themeColor="text1"/>
        </w:rPr>
        <w:t>Coursera's revenues rose from $184 million in 2019 to $294 million in 2020. To date, Coursera has not made a profit. The company lost $66 million in 2020 as it ramped up marketing and advertising.</w:t>
      </w:r>
      <w:r w:rsidR="0021789C">
        <w:rPr>
          <w:color w:val="000000" w:themeColor="text1"/>
        </w:rPr>
        <w:t xml:space="preserve"> </w:t>
      </w:r>
      <w:r w:rsidR="00EA47DF" w:rsidRPr="005A7DF8">
        <w:rPr>
          <w:color w:val="000000" w:themeColor="text1"/>
        </w:rPr>
        <w:t xml:space="preserve">Coursera incurred net losses of $175.4 million, $145.2 </w:t>
      </w:r>
      <w:r w:rsidR="00FC00D1" w:rsidRPr="005A7DF8">
        <w:rPr>
          <w:color w:val="000000" w:themeColor="text1"/>
        </w:rPr>
        <w:t>million,</w:t>
      </w:r>
      <w:r w:rsidR="00EA47DF" w:rsidRPr="005A7DF8">
        <w:rPr>
          <w:color w:val="000000" w:themeColor="text1"/>
        </w:rPr>
        <w:t xml:space="preserve"> and $66.8 million in the years ended December 31, 2022, 2021 and 2020, respectively, and Coursera had an accumulated deficit of $664.1 million and $488.8 million as of December 31, </w:t>
      </w:r>
      <w:r w:rsidR="00030F2B" w:rsidRPr="005A7DF8">
        <w:rPr>
          <w:color w:val="000000" w:themeColor="text1"/>
        </w:rPr>
        <w:t>2022,</w:t>
      </w:r>
      <w:r w:rsidR="00EA47DF" w:rsidRPr="005A7DF8">
        <w:rPr>
          <w:color w:val="000000" w:themeColor="text1"/>
        </w:rPr>
        <w:t xml:space="preserve"> and 2021, respectively.</w:t>
      </w:r>
      <w:r w:rsidR="002F5355" w:rsidRPr="005A7DF8">
        <w:rPr>
          <w:color w:val="000000" w:themeColor="text1"/>
        </w:rPr>
        <w:br/>
        <w:t xml:space="preserve">Despite the explosive increase in demand for online education due to COVID-19, Coursera has never been in the </w:t>
      </w:r>
      <w:r w:rsidR="00500710" w:rsidRPr="005A7DF8">
        <w:rPr>
          <w:color w:val="000000" w:themeColor="text1"/>
        </w:rPr>
        <w:t>black</w:t>
      </w:r>
      <w:r w:rsidR="002F5355" w:rsidRPr="005A7DF8">
        <w:rPr>
          <w:color w:val="000000" w:themeColor="text1"/>
        </w:rPr>
        <w:t xml:space="preserve"> in the past four years.</w:t>
      </w:r>
      <w:r w:rsidR="00CE2462" w:rsidRPr="005A7DF8">
        <w:rPr>
          <w:color w:val="000000" w:themeColor="text1"/>
          <w:vertAlign w:val="superscript"/>
        </w:rPr>
        <w:t>2</w:t>
      </w:r>
    </w:p>
    <w:p w14:paraId="4E15043F" w14:textId="77777777" w:rsidR="00F93BEB" w:rsidRDefault="0091667C" w:rsidP="0002574A">
      <w:pPr>
        <w:pStyle w:val="ListParagraph"/>
        <w:tabs>
          <w:tab w:val="left" w:pos="860"/>
          <w:tab w:val="left" w:pos="861"/>
        </w:tabs>
        <w:spacing w:before="110" w:line="328" w:lineRule="auto"/>
        <w:ind w:firstLine="0"/>
        <w:jc w:val="center"/>
        <w:rPr>
          <w:sz w:val="24"/>
        </w:rPr>
      </w:pPr>
      <w:r>
        <w:rPr>
          <w:noProof/>
        </w:rPr>
        <w:lastRenderedPageBreak/>
        <w:drawing>
          <wp:inline distT="0" distB="0" distL="0" distR="0" wp14:anchorId="37F61F6C" wp14:editId="1A785A2B">
            <wp:extent cx="2717095" cy="2520000"/>
            <wp:effectExtent l="19050" t="19050" r="762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21"/>
                    <a:stretch>
                      <a:fillRect/>
                    </a:stretch>
                  </pic:blipFill>
                  <pic:spPr>
                    <a:xfrm>
                      <a:off x="0" y="0"/>
                      <a:ext cx="2717095" cy="2520000"/>
                    </a:xfrm>
                    <a:prstGeom prst="rect">
                      <a:avLst/>
                    </a:prstGeom>
                    <a:ln>
                      <a:solidFill>
                        <a:schemeClr val="bg2"/>
                      </a:solidFill>
                    </a:ln>
                  </pic:spPr>
                </pic:pic>
              </a:graphicData>
            </a:graphic>
          </wp:inline>
        </w:drawing>
      </w:r>
    </w:p>
    <w:p w14:paraId="5C160546" w14:textId="210CB076" w:rsidR="00486FE9" w:rsidRPr="0021789C" w:rsidRDefault="00F93BEB" w:rsidP="0021789C">
      <w:pPr>
        <w:pStyle w:val="ListParagraph"/>
        <w:tabs>
          <w:tab w:val="left" w:pos="860"/>
          <w:tab w:val="left" w:pos="861"/>
        </w:tabs>
        <w:spacing w:before="110" w:line="328" w:lineRule="auto"/>
        <w:ind w:firstLine="0"/>
        <w:jc w:val="center"/>
        <w:rPr>
          <w:i/>
          <w:iCs/>
          <w:sz w:val="18"/>
          <w:szCs w:val="16"/>
        </w:rPr>
      </w:pPr>
      <w:r w:rsidRPr="0021789C">
        <w:rPr>
          <w:i/>
          <w:iCs/>
          <w:sz w:val="18"/>
          <w:szCs w:val="16"/>
        </w:rPr>
        <w:t>Coursera’s annual Revenue and Earnings from 2019 to 2022</w:t>
      </w:r>
      <w:r w:rsidR="0021789C" w:rsidRPr="0021789C">
        <w:rPr>
          <w:i/>
          <w:iCs/>
          <w:sz w:val="18"/>
          <w:szCs w:val="16"/>
        </w:rPr>
        <w:t>.</w:t>
      </w:r>
      <w:r w:rsidR="00CE2462" w:rsidRPr="0021789C">
        <w:rPr>
          <w:i/>
          <w:iCs/>
          <w:sz w:val="18"/>
          <w:szCs w:val="16"/>
          <w:vertAlign w:val="superscript"/>
        </w:rPr>
        <w:t>4</w:t>
      </w:r>
    </w:p>
    <w:p w14:paraId="41E1EC52" w14:textId="77777777" w:rsidR="00F93BEB" w:rsidRDefault="00F93BEB" w:rsidP="00E77493">
      <w:pPr>
        <w:pStyle w:val="ListParagraph"/>
        <w:tabs>
          <w:tab w:val="left" w:pos="860"/>
          <w:tab w:val="left" w:pos="861"/>
        </w:tabs>
        <w:spacing w:before="110" w:line="328" w:lineRule="auto"/>
        <w:ind w:firstLine="0"/>
        <w:rPr>
          <w:sz w:val="24"/>
        </w:rPr>
      </w:pPr>
    </w:p>
    <w:p w14:paraId="4598D1DF" w14:textId="028974A8" w:rsidR="00486FE9" w:rsidRDefault="00315605">
      <w:pPr>
        <w:ind w:left="140"/>
        <w:rPr>
          <w:b/>
          <w:sz w:val="24"/>
        </w:rPr>
      </w:pPr>
      <w:r>
        <w:rPr>
          <w:b/>
          <w:color w:val="001F5F"/>
          <w:sz w:val="24"/>
        </w:rPr>
        <w:t>Culture</w:t>
      </w:r>
      <w:r w:rsidR="00454F7C">
        <w:rPr>
          <w:b/>
          <w:color w:val="001F5F"/>
          <w:sz w:val="24"/>
        </w:rPr>
        <w:t xml:space="preserve"> and Human Capital Resources</w:t>
      </w:r>
    </w:p>
    <w:p w14:paraId="1C8D0AEE" w14:textId="1E76CFFA" w:rsidR="005B1A39" w:rsidRPr="0021789C" w:rsidRDefault="00454F7C" w:rsidP="00D16286">
      <w:pPr>
        <w:pStyle w:val="ListParagraph"/>
        <w:numPr>
          <w:ilvl w:val="0"/>
          <w:numId w:val="17"/>
        </w:numPr>
        <w:tabs>
          <w:tab w:val="left" w:pos="860"/>
          <w:tab w:val="left" w:pos="861"/>
        </w:tabs>
        <w:spacing w:before="110" w:line="328" w:lineRule="auto"/>
        <w:jc w:val="both"/>
        <w:rPr>
          <w:szCs w:val="21"/>
        </w:rPr>
      </w:pPr>
      <w:r w:rsidRPr="0021789C">
        <w:rPr>
          <w:b/>
          <w:szCs w:val="21"/>
        </w:rPr>
        <w:t>Overview</w:t>
      </w:r>
      <w:r w:rsidR="009E2D19" w:rsidRPr="0021789C">
        <w:rPr>
          <w:b/>
          <w:szCs w:val="21"/>
        </w:rPr>
        <w:t>:</w:t>
      </w:r>
      <w:r w:rsidR="009E2D19" w:rsidRPr="0021789C">
        <w:rPr>
          <w:szCs w:val="21"/>
        </w:rPr>
        <w:t xml:space="preserve"> Coursera</w:t>
      </w:r>
      <w:r w:rsidR="005B1A39" w:rsidRPr="0021789C">
        <w:rPr>
          <w:szCs w:val="21"/>
        </w:rPr>
        <w:t xml:space="preserve"> created a system of equitable employee services and workplace experiences to help employees perform at their best and to deliver the company’s mission </w:t>
      </w:r>
      <w:r w:rsidR="00276A97" w:rsidRPr="0021789C">
        <w:rPr>
          <w:szCs w:val="21"/>
        </w:rPr>
        <w:t>of transforming lives through learning.</w:t>
      </w:r>
      <w:r w:rsidR="00467074">
        <w:rPr>
          <w:szCs w:val="21"/>
        </w:rPr>
        <w:t xml:space="preserve"> </w:t>
      </w:r>
      <w:r w:rsidR="00276A97" w:rsidRPr="0021789C">
        <w:rPr>
          <w:szCs w:val="21"/>
        </w:rPr>
        <w:t xml:space="preserve">As of December 31, 2022, 1,401 full-time employees make up a global community that is driven by a shared purpose and transformative impact. </w:t>
      </w:r>
      <w:r w:rsidR="00C468FF" w:rsidRPr="0021789C">
        <w:rPr>
          <w:szCs w:val="21"/>
        </w:rPr>
        <w:t>The team also engages contractors and consultants for auxiliary services and support.</w:t>
      </w:r>
      <w:r w:rsidR="00467074">
        <w:rPr>
          <w:szCs w:val="21"/>
        </w:rPr>
        <w:t xml:space="preserve"> </w:t>
      </w:r>
      <w:r w:rsidR="00C468FF" w:rsidRPr="0021789C">
        <w:rPr>
          <w:szCs w:val="21"/>
        </w:rPr>
        <w:t xml:space="preserve">Coursera’s focus on </w:t>
      </w:r>
      <w:r w:rsidR="005B1A39" w:rsidRPr="0021789C">
        <w:rPr>
          <w:szCs w:val="21"/>
        </w:rPr>
        <w:t xml:space="preserve">building a great place to work has resulted in a strong culture that values innovation and results at scale. </w:t>
      </w:r>
      <w:r w:rsidR="00FC12B8" w:rsidRPr="0021789C">
        <w:rPr>
          <w:szCs w:val="21"/>
        </w:rPr>
        <w:t>E</w:t>
      </w:r>
      <w:r w:rsidR="005B1A39" w:rsidRPr="0021789C">
        <w:rPr>
          <w:szCs w:val="21"/>
        </w:rPr>
        <w:t xml:space="preserve">mployees are proud to work at Coursera and of the positive social impact that </w:t>
      </w:r>
      <w:r w:rsidR="003B3A00" w:rsidRPr="0021789C">
        <w:rPr>
          <w:szCs w:val="21"/>
        </w:rPr>
        <w:t>the company</w:t>
      </w:r>
      <w:r w:rsidR="005B1A39" w:rsidRPr="0021789C">
        <w:rPr>
          <w:szCs w:val="21"/>
        </w:rPr>
        <w:t xml:space="preserve"> can make together. To further enable </w:t>
      </w:r>
      <w:r w:rsidR="003B3A00" w:rsidRPr="0021789C">
        <w:rPr>
          <w:szCs w:val="21"/>
        </w:rPr>
        <w:t>Coursera’s</w:t>
      </w:r>
      <w:r w:rsidR="005B1A39" w:rsidRPr="0021789C">
        <w:rPr>
          <w:szCs w:val="21"/>
        </w:rPr>
        <w:t xml:space="preserve"> ability to grow and fulfill </w:t>
      </w:r>
      <w:r w:rsidR="00E47C3E" w:rsidRPr="0021789C">
        <w:rPr>
          <w:szCs w:val="21"/>
        </w:rPr>
        <w:t>the</w:t>
      </w:r>
      <w:r w:rsidR="005B1A39" w:rsidRPr="0021789C">
        <w:rPr>
          <w:szCs w:val="21"/>
        </w:rPr>
        <w:t xml:space="preserve"> public benefit objectives, </w:t>
      </w:r>
      <w:r w:rsidR="00E47C3E" w:rsidRPr="0021789C">
        <w:rPr>
          <w:szCs w:val="21"/>
        </w:rPr>
        <w:t>Coursera</w:t>
      </w:r>
      <w:r w:rsidR="005B1A39" w:rsidRPr="0021789C">
        <w:rPr>
          <w:szCs w:val="21"/>
        </w:rPr>
        <w:t xml:space="preserve"> continue</w:t>
      </w:r>
      <w:r w:rsidR="00E47C3E" w:rsidRPr="0021789C">
        <w:rPr>
          <w:szCs w:val="21"/>
        </w:rPr>
        <w:t>s</w:t>
      </w:r>
      <w:r w:rsidR="005B1A39" w:rsidRPr="0021789C">
        <w:rPr>
          <w:szCs w:val="21"/>
        </w:rPr>
        <w:t xml:space="preserve"> to invest in attracting, retaining, and developing team members while enhancing diversity and inclusion in </w:t>
      </w:r>
      <w:r w:rsidR="00E47C3E" w:rsidRPr="0021789C">
        <w:rPr>
          <w:szCs w:val="21"/>
        </w:rPr>
        <w:t>company’s</w:t>
      </w:r>
      <w:r w:rsidR="005B1A39" w:rsidRPr="0021789C">
        <w:rPr>
          <w:szCs w:val="21"/>
        </w:rPr>
        <w:t xml:space="preserve"> workforce.</w:t>
      </w:r>
      <w:r w:rsidR="0036428E" w:rsidRPr="0021789C">
        <w:rPr>
          <w:szCs w:val="21"/>
          <w:vertAlign w:val="superscript"/>
        </w:rPr>
        <w:t>1</w:t>
      </w:r>
    </w:p>
    <w:p w14:paraId="7ACCF1C8" w14:textId="09E7EE6C" w:rsidR="00D336E5" w:rsidRPr="003A4B0C" w:rsidRDefault="004165C2" w:rsidP="003A4B0C">
      <w:pPr>
        <w:pStyle w:val="ListParagraph"/>
        <w:numPr>
          <w:ilvl w:val="0"/>
          <w:numId w:val="17"/>
        </w:numPr>
        <w:tabs>
          <w:tab w:val="left" w:pos="860"/>
          <w:tab w:val="left" w:pos="861"/>
        </w:tabs>
        <w:spacing w:before="92" w:line="328" w:lineRule="auto"/>
        <w:jc w:val="both"/>
        <w:rPr>
          <w:b/>
        </w:rPr>
      </w:pPr>
      <w:r w:rsidRPr="0021789C">
        <w:rPr>
          <w:b/>
        </w:rPr>
        <w:t xml:space="preserve">Diversity, </w:t>
      </w:r>
      <w:r w:rsidR="008C3FDA" w:rsidRPr="0021789C">
        <w:rPr>
          <w:b/>
        </w:rPr>
        <w:t xml:space="preserve">Equity, </w:t>
      </w:r>
      <w:r w:rsidR="00967FC8" w:rsidRPr="0021789C">
        <w:rPr>
          <w:b/>
        </w:rPr>
        <w:t>and Inclusion</w:t>
      </w:r>
      <w:r w:rsidR="00244AF2" w:rsidRPr="0021789C">
        <w:rPr>
          <w:b/>
        </w:rPr>
        <w:t xml:space="preserve"> (DEI): </w:t>
      </w:r>
      <w:r w:rsidR="00A71B0A" w:rsidRPr="0021789C">
        <w:t>Building a more diverse workforce powers Coursera’s ability to deliver on the company's mission: it fuels the performance and innovation Coursera needs to provide universal access to world-class learning, and it inspires collaboration to help the company create inclusive learning alongside our university</w:t>
      </w:r>
      <w:r w:rsidR="002872C5" w:rsidRPr="0021789C">
        <w:t>,</w:t>
      </w:r>
      <w:r w:rsidR="00A71B0A" w:rsidRPr="0021789C">
        <w:t xml:space="preserve"> industry partners and Enterprise customers.</w:t>
      </w:r>
      <w:r w:rsidR="00467074">
        <w:rPr>
          <w:sz w:val="21"/>
          <w:szCs w:val="21"/>
        </w:rPr>
        <w:t xml:space="preserve"> </w:t>
      </w:r>
      <w:r w:rsidR="00C1389A" w:rsidRPr="0021789C">
        <w:t xml:space="preserve">At Coursera, </w:t>
      </w:r>
      <w:r w:rsidR="00BF5362" w:rsidRPr="0021789C">
        <w:t>employees</w:t>
      </w:r>
      <w:r w:rsidR="00C1389A" w:rsidRPr="0021789C">
        <w:t xml:space="preserve"> strive to promote a culture of continuous learning and improvement. For the last ten years, </w:t>
      </w:r>
      <w:r w:rsidR="00BF5362" w:rsidRPr="0021789C">
        <w:t>Coursera</w:t>
      </w:r>
      <w:r w:rsidR="00C1389A" w:rsidRPr="0021789C">
        <w:t xml:space="preserve"> ha</w:t>
      </w:r>
      <w:r w:rsidR="00BF5362" w:rsidRPr="0021789C">
        <w:t>s</w:t>
      </w:r>
      <w:r w:rsidR="00C1389A" w:rsidRPr="0021789C">
        <w:t xml:space="preserve"> measured employee engagement and tracked employees’ perspectives on important issues through </w:t>
      </w:r>
      <w:r w:rsidR="00BF5362" w:rsidRPr="0021789C">
        <w:t>the</w:t>
      </w:r>
      <w:r w:rsidR="00C1389A" w:rsidRPr="0021789C">
        <w:t xml:space="preserve"> employee pulse surveys. </w:t>
      </w:r>
      <w:r w:rsidR="00BF5362" w:rsidRPr="0021789C">
        <w:t xml:space="preserve">The </w:t>
      </w:r>
      <w:r w:rsidR="00C1389A" w:rsidRPr="0021789C">
        <w:t xml:space="preserve">participation rate continues to be high, at 97% for 2022. Employee pulse survey results provide important insight into organizational health and allow </w:t>
      </w:r>
      <w:r w:rsidR="00BF5362" w:rsidRPr="0021789C">
        <w:t>the company</w:t>
      </w:r>
      <w:r w:rsidR="00C1389A" w:rsidRPr="0021789C">
        <w:t xml:space="preserve"> to address </w:t>
      </w:r>
      <w:r w:rsidR="00C1389A" w:rsidRPr="0021789C">
        <w:lastRenderedPageBreak/>
        <w:t>opportunities for improvement in more focused and meaningful ways.</w:t>
      </w:r>
      <w:r w:rsidR="00824296" w:rsidRPr="0021789C">
        <w:rPr>
          <w:sz w:val="21"/>
          <w:szCs w:val="21"/>
        </w:rPr>
        <w:br/>
      </w:r>
      <w:r w:rsidR="00824296" w:rsidRPr="0021789C">
        <w:t>Coursera’s</w:t>
      </w:r>
      <w:r w:rsidR="00C1389A" w:rsidRPr="0021789C">
        <w:t xml:space="preserve"> DEI initiatives and programs also strengthen </w:t>
      </w:r>
      <w:r w:rsidR="00824296" w:rsidRPr="0021789C">
        <w:t>the company’s</w:t>
      </w:r>
      <w:r w:rsidR="00C1389A" w:rsidRPr="0021789C">
        <w:t xml:space="preserve"> workplace culture and support talent acquisition and retention goals. </w:t>
      </w:r>
      <w:r w:rsidR="00824296" w:rsidRPr="0021789C">
        <w:t>Coursera</w:t>
      </w:r>
      <w:r w:rsidR="00C1389A" w:rsidRPr="0021789C">
        <w:t xml:space="preserve"> support</w:t>
      </w:r>
      <w:r w:rsidR="00824296" w:rsidRPr="0021789C">
        <w:t>s</w:t>
      </w:r>
      <w:r w:rsidR="00C1389A" w:rsidRPr="0021789C">
        <w:t xml:space="preserve"> </w:t>
      </w:r>
      <w:r w:rsidR="00824296" w:rsidRPr="0021789C">
        <w:t>the</w:t>
      </w:r>
      <w:r w:rsidR="00C1389A" w:rsidRPr="0021789C">
        <w:t xml:space="preserve"> DEI strategies to enhance workplace diversity, promote cross-cultural learning, and advance </w:t>
      </w:r>
      <w:r w:rsidR="00824296" w:rsidRPr="0021789C">
        <w:t>the company’s</w:t>
      </w:r>
      <w:r w:rsidR="00C1389A" w:rsidRPr="0021789C">
        <w:t xml:space="preserve"> ongoing efforts to build a company where everyone can thrive.</w:t>
      </w:r>
    </w:p>
    <w:p w14:paraId="24CC3211" w14:textId="77777777" w:rsidR="00D336E5" w:rsidRPr="00857BC7" w:rsidRDefault="00D336E5" w:rsidP="00857BC7">
      <w:pPr>
        <w:tabs>
          <w:tab w:val="left" w:pos="860"/>
          <w:tab w:val="left" w:pos="861"/>
        </w:tabs>
        <w:spacing w:before="92" w:line="328" w:lineRule="auto"/>
        <w:jc w:val="both"/>
        <w:rPr>
          <w:b/>
          <w:sz w:val="24"/>
        </w:rPr>
      </w:pPr>
    </w:p>
    <w:p w14:paraId="15D3E273" w14:textId="3727F994" w:rsidR="00486FE9" w:rsidRDefault="00315605" w:rsidP="00857BC7">
      <w:pPr>
        <w:tabs>
          <w:tab w:val="left" w:pos="860"/>
          <w:tab w:val="left" w:pos="861"/>
        </w:tabs>
        <w:spacing w:before="92" w:line="328" w:lineRule="auto"/>
        <w:jc w:val="both"/>
        <w:rPr>
          <w:b/>
          <w:color w:val="001F5F"/>
          <w:sz w:val="24"/>
          <w:szCs w:val="24"/>
        </w:rPr>
      </w:pPr>
      <w:r w:rsidRPr="7FC4D984">
        <w:rPr>
          <w:b/>
          <w:color w:val="001F5F"/>
          <w:sz w:val="24"/>
          <w:szCs w:val="24"/>
        </w:rPr>
        <w:t>Organizational Design</w:t>
      </w:r>
      <w:r w:rsidR="00737508" w:rsidRPr="7FC4D984">
        <w:rPr>
          <w:b/>
          <w:color w:val="001F5F"/>
          <w:sz w:val="24"/>
          <w:szCs w:val="24"/>
        </w:rPr>
        <w:t>:</w:t>
      </w:r>
    </w:p>
    <w:p w14:paraId="69E1CE03" w14:textId="5A903B26" w:rsidR="00954991" w:rsidRDefault="00954991" w:rsidP="00857BC7">
      <w:pPr>
        <w:tabs>
          <w:tab w:val="left" w:pos="860"/>
          <w:tab w:val="left" w:pos="861"/>
        </w:tabs>
        <w:spacing w:before="92" w:line="328" w:lineRule="auto"/>
        <w:jc w:val="both"/>
        <w:rPr>
          <w:b/>
          <w:color w:val="001F5F"/>
          <w:sz w:val="24"/>
          <w:szCs w:val="24"/>
        </w:rPr>
      </w:pPr>
    </w:p>
    <w:p w14:paraId="763A01C1" w14:textId="39D87DA9" w:rsidR="00954991" w:rsidRDefault="00954991" w:rsidP="00954991">
      <w:pPr>
        <w:tabs>
          <w:tab w:val="left" w:pos="860"/>
          <w:tab w:val="left" w:pos="861"/>
        </w:tabs>
        <w:spacing w:before="92" w:line="328" w:lineRule="auto"/>
        <w:jc w:val="center"/>
        <w:rPr>
          <w:b/>
          <w:color w:val="000000" w:themeColor="text1"/>
          <w:sz w:val="24"/>
          <w:szCs w:val="24"/>
        </w:rPr>
      </w:pPr>
      <w:r w:rsidRPr="7FC4D984">
        <w:rPr>
          <w:b/>
          <w:color w:val="000000" w:themeColor="text1"/>
          <w:sz w:val="24"/>
          <w:szCs w:val="24"/>
        </w:rPr>
        <w:t>Coursera’s Organizational Chart</w:t>
      </w:r>
      <w:r w:rsidR="00622EF9" w:rsidRPr="7FC4D984">
        <w:rPr>
          <w:color w:val="000000" w:themeColor="text1"/>
          <w:sz w:val="24"/>
          <w:szCs w:val="24"/>
          <w:vertAlign w:val="superscript"/>
        </w:rPr>
        <w:t>5</w:t>
      </w:r>
    </w:p>
    <w:p w14:paraId="7C08B8CD" w14:textId="37F7FAAA" w:rsidR="00954991" w:rsidRDefault="00954991" w:rsidP="00954991">
      <w:pPr>
        <w:tabs>
          <w:tab w:val="left" w:pos="860"/>
          <w:tab w:val="left" w:pos="861"/>
        </w:tabs>
        <w:spacing w:before="92" w:line="328" w:lineRule="auto"/>
        <w:jc w:val="center"/>
        <w:rPr>
          <w:b/>
          <w:color w:val="000000" w:themeColor="text1"/>
          <w:sz w:val="24"/>
          <w:szCs w:val="24"/>
        </w:rPr>
      </w:pPr>
    </w:p>
    <w:p w14:paraId="12428C03" w14:textId="77F5BDF3" w:rsidR="00954991" w:rsidRDefault="00954991" w:rsidP="00954991">
      <w:pPr>
        <w:tabs>
          <w:tab w:val="left" w:pos="860"/>
          <w:tab w:val="left" w:pos="861"/>
        </w:tabs>
        <w:spacing w:before="92" w:line="328" w:lineRule="auto"/>
        <w:jc w:val="center"/>
        <w:rPr>
          <w:b/>
          <w:color w:val="000000" w:themeColor="text1"/>
          <w:sz w:val="24"/>
          <w:szCs w:val="24"/>
        </w:rPr>
      </w:pPr>
    </w:p>
    <w:p w14:paraId="4E4BC4CC" w14:textId="4E44D11C" w:rsidR="00954991" w:rsidRPr="00954991" w:rsidRDefault="00954991" w:rsidP="00954991">
      <w:pPr>
        <w:tabs>
          <w:tab w:val="left" w:pos="860"/>
          <w:tab w:val="left" w:pos="861"/>
        </w:tabs>
        <w:spacing w:before="92" w:line="328" w:lineRule="auto"/>
        <w:jc w:val="center"/>
        <w:rPr>
          <w:b/>
          <w:color w:val="000000" w:themeColor="text1"/>
          <w:sz w:val="24"/>
          <w:szCs w:val="24"/>
        </w:rPr>
      </w:pPr>
    </w:p>
    <w:p w14:paraId="25644EC4" w14:textId="3C90BEE4" w:rsidR="00954991" w:rsidRDefault="00954991" w:rsidP="00954991">
      <w:pPr>
        <w:tabs>
          <w:tab w:val="left" w:pos="860"/>
          <w:tab w:val="left" w:pos="861"/>
        </w:tabs>
        <w:spacing w:before="92" w:line="328" w:lineRule="auto"/>
        <w:jc w:val="center"/>
        <w:rPr>
          <w:b/>
          <w:color w:val="001F5F"/>
          <w:sz w:val="24"/>
          <w:szCs w:val="24"/>
        </w:rPr>
      </w:pPr>
      <w:r>
        <w:rPr>
          <w:noProof/>
        </w:rPr>
        <w:lastRenderedPageBreak/>
        <w:drawing>
          <wp:inline distT="0" distB="0" distL="0" distR="0" wp14:anchorId="51B98BA7" wp14:editId="6432B850">
            <wp:extent cx="5358809" cy="7945240"/>
            <wp:effectExtent l="0" t="0" r="635"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358809" cy="7945240"/>
                    </a:xfrm>
                    <a:prstGeom prst="rect">
                      <a:avLst/>
                    </a:prstGeom>
                  </pic:spPr>
                </pic:pic>
              </a:graphicData>
            </a:graphic>
          </wp:inline>
        </w:drawing>
      </w:r>
    </w:p>
    <w:p w14:paraId="61FB4B02" w14:textId="77777777" w:rsidR="009B7FA9" w:rsidRDefault="009B7FA9">
      <w:pPr>
        <w:pStyle w:val="BodyText"/>
        <w:spacing w:before="3"/>
        <w:rPr>
          <w:sz w:val="34"/>
          <w:highlight w:val="yellow"/>
        </w:rPr>
      </w:pPr>
    </w:p>
    <w:p w14:paraId="4D8B1C87" w14:textId="4111578B" w:rsidR="00857BC7" w:rsidRDefault="00315605" w:rsidP="00B1004B">
      <w:pPr>
        <w:ind w:left="140" w:right="292"/>
        <w:rPr>
          <w:b/>
          <w:color w:val="001F5F"/>
          <w:sz w:val="24"/>
        </w:rPr>
      </w:pPr>
      <w:r w:rsidRPr="00C95297">
        <w:rPr>
          <w:b/>
          <w:color w:val="001F5F"/>
          <w:sz w:val="24"/>
        </w:rPr>
        <w:t>Current Leadership</w:t>
      </w:r>
      <w:r w:rsidR="00594461">
        <w:rPr>
          <w:b/>
          <w:color w:val="001F5F"/>
          <w:sz w:val="24"/>
          <w:vertAlign w:val="superscript"/>
        </w:rPr>
        <w:t>3</w:t>
      </w:r>
      <w:r w:rsidRPr="00C95297">
        <w:rPr>
          <w:b/>
          <w:color w:val="001F5F"/>
          <w:sz w:val="24"/>
        </w:rPr>
        <w:t>:</w:t>
      </w:r>
    </w:p>
    <w:p w14:paraId="32380379" w14:textId="77777777" w:rsidR="00722DEC" w:rsidRDefault="00722DEC" w:rsidP="00B1004B">
      <w:pPr>
        <w:ind w:left="140" w:right="292"/>
        <w:rPr>
          <w:b/>
          <w:color w:val="001F5F"/>
          <w:sz w:val="24"/>
        </w:rPr>
      </w:pPr>
    </w:p>
    <w:tbl>
      <w:tblPr>
        <w:tblStyle w:val="TableGrid"/>
        <w:tblW w:w="0" w:type="auto"/>
        <w:tblInd w:w="140" w:type="dxa"/>
        <w:tblLook w:val="04A0" w:firstRow="1" w:lastRow="0" w:firstColumn="1" w:lastColumn="0" w:noHBand="0" w:noVBand="1"/>
      </w:tblPr>
      <w:tblGrid>
        <w:gridCol w:w="1965"/>
        <w:gridCol w:w="7245"/>
      </w:tblGrid>
      <w:tr w:rsidR="005A6DE9" w14:paraId="5228709C" w14:textId="77777777" w:rsidTr="005A6DE9">
        <w:tc>
          <w:tcPr>
            <w:tcW w:w="2378" w:type="dxa"/>
            <w:vAlign w:val="center"/>
          </w:tcPr>
          <w:p w14:paraId="6190B171" w14:textId="77777777" w:rsidR="001130CD" w:rsidRDefault="001130CD" w:rsidP="00F97049">
            <w:pPr>
              <w:jc w:val="center"/>
              <w:rPr>
                <w:b/>
                <w:color w:val="001F5F"/>
                <w:sz w:val="24"/>
              </w:rPr>
            </w:pPr>
          </w:p>
          <w:p w14:paraId="28DBABD4" w14:textId="6398375C" w:rsidR="00347C58" w:rsidRDefault="006E7339" w:rsidP="00F97049">
            <w:pPr>
              <w:jc w:val="center"/>
              <w:rPr>
                <w:b/>
                <w:color w:val="001F5F"/>
                <w:sz w:val="24"/>
              </w:rPr>
            </w:pPr>
            <w:r>
              <w:rPr>
                <w:noProof/>
              </w:rPr>
              <w:drawing>
                <wp:inline distT="0" distB="0" distL="0" distR="0" wp14:anchorId="10E306FB" wp14:editId="14D85F74">
                  <wp:extent cx="1270530" cy="118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0530" cy="1188000"/>
                          </a:xfrm>
                          <a:prstGeom prst="rect">
                            <a:avLst/>
                          </a:prstGeom>
                          <a:noFill/>
                          <a:ln>
                            <a:noFill/>
                          </a:ln>
                        </pic:spPr>
                      </pic:pic>
                    </a:graphicData>
                  </a:graphic>
                </wp:inline>
              </w:drawing>
            </w:r>
          </w:p>
          <w:p w14:paraId="0E5BB46B" w14:textId="77777777" w:rsidR="007B168C" w:rsidRPr="00CE7E42" w:rsidRDefault="007B168C" w:rsidP="00F97049">
            <w:pPr>
              <w:pStyle w:val="Heading2"/>
              <w:shd w:val="clear" w:color="auto" w:fill="FFFFFF"/>
              <w:spacing w:before="225" w:after="150"/>
              <w:ind w:left="0"/>
              <w:jc w:val="center"/>
              <w:rPr>
                <w:rFonts w:ascii="Source Sans Pro" w:eastAsia="Times New Roman" w:hAnsi="Source Sans Pro" w:cs="Times New Roman"/>
                <w:color w:val="333333"/>
                <w:spacing w:val="-2"/>
                <w:sz w:val="28"/>
                <w:szCs w:val="28"/>
              </w:rPr>
            </w:pPr>
            <w:r w:rsidRPr="00CE7E42">
              <w:rPr>
                <w:rFonts w:ascii="Source Sans Pro" w:hAnsi="Source Sans Pro"/>
                <w:color w:val="333333"/>
                <w:spacing w:val="-2"/>
                <w:sz w:val="28"/>
                <w:szCs w:val="28"/>
              </w:rPr>
              <w:t xml:space="preserve">Jeff </w:t>
            </w:r>
            <w:proofErr w:type="spellStart"/>
            <w:r w:rsidRPr="00CE7E42">
              <w:rPr>
                <w:rFonts w:ascii="Source Sans Pro" w:hAnsi="Source Sans Pro"/>
                <w:color w:val="333333"/>
                <w:spacing w:val="-2"/>
                <w:sz w:val="28"/>
                <w:szCs w:val="28"/>
              </w:rPr>
              <w:t>Maggioncalda</w:t>
            </w:r>
            <w:proofErr w:type="spellEnd"/>
          </w:p>
          <w:p w14:paraId="4DAF78AE" w14:textId="24CF33C4" w:rsidR="007B168C" w:rsidRPr="00843867" w:rsidRDefault="007B168C" w:rsidP="00843867">
            <w:pPr>
              <w:pStyle w:val="Heading3"/>
              <w:shd w:val="clear" w:color="auto" w:fill="FFFFFF"/>
              <w:spacing w:before="180" w:after="150"/>
              <w:ind w:left="0"/>
              <w:jc w:val="center"/>
              <w:rPr>
                <w:rFonts w:ascii="Source Sans Pro" w:hAnsi="Source Sans Pro"/>
                <w:caps/>
                <w:color w:val="0056D2"/>
                <w:spacing w:val="-2"/>
                <w:sz w:val="18"/>
                <w:szCs w:val="18"/>
              </w:rPr>
            </w:pPr>
            <w:r w:rsidRPr="00CE7E42">
              <w:rPr>
                <w:rFonts w:ascii="Source Sans Pro" w:hAnsi="Source Sans Pro"/>
                <w:caps/>
                <w:color w:val="0056D2"/>
                <w:spacing w:val="-2"/>
                <w:sz w:val="18"/>
                <w:szCs w:val="18"/>
              </w:rPr>
              <w:t>CHIEF EXECUTIVE OFFICER</w:t>
            </w:r>
          </w:p>
        </w:tc>
        <w:tc>
          <w:tcPr>
            <w:tcW w:w="8222" w:type="dxa"/>
            <w:vAlign w:val="center"/>
          </w:tcPr>
          <w:p w14:paraId="5FB587D2" w14:textId="3B0856A4" w:rsidR="00347C58" w:rsidRPr="00845BEB" w:rsidRDefault="00BA639C" w:rsidP="0083376C">
            <w:pPr>
              <w:jc w:val="both"/>
              <w:rPr>
                <w:sz w:val="20"/>
                <w:szCs w:val="18"/>
              </w:rPr>
            </w:pPr>
            <w:r w:rsidRPr="00845BEB">
              <w:rPr>
                <w:sz w:val="20"/>
                <w:szCs w:val="18"/>
              </w:rPr>
              <w:t xml:space="preserve">Jeff </w:t>
            </w:r>
            <w:proofErr w:type="spellStart"/>
            <w:r w:rsidRPr="00845BEB">
              <w:rPr>
                <w:sz w:val="20"/>
                <w:szCs w:val="18"/>
              </w:rPr>
              <w:t>Maggioncalda</w:t>
            </w:r>
            <w:proofErr w:type="spellEnd"/>
            <w:r w:rsidRPr="00845BEB">
              <w:rPr>
                <w:sz w:val="20"/>
                <w:szCs w:val="18"/>
              </w:rPr>
              <w:t xml:space="preserve"> joined Coursera as CEO in June 2017. He previously served for 18 years as the founding CEO at Financial Engines Inc, a company co-founded by economist and Nobel Prize winner William Sharpe. Financial Engines grew rapidly under Jeff's leadership, providing high-quality online investment advice that has helped millions of people save and prepare for retirement. Jeff has also worked as a consultant at McKinsey &amp; Company and Cornerstone Research, and continues to serve as a Director of Silicon Valley Bank, Inc. He holds an MBA from the Stanford Graduate School of Business and a </w:t>
            </w:r>
            <w:proofErr w:type="gramStart"/>
            <w:r w:rsidRPr="00845BEB">
              <w:rPr>
                <w:sz w:val="20"/>
                <w:szCs w:val="18"/>
              </w:rPr>
              <w:t>Bachelor's</w:t>
            </w:r>
            <w:proofErr w:type="gramEnd"/>
            <w:r w:rsidRPr="00845BEB">
              <w:rPr>
                <w:sz w:val="20"/>
                <w:szCs w:val="18"/>
              </w:rPr>
              <w:t xml:space="preserve"> degree in Economics and English from Stanford University. In his free time, Jeff is a lifelong learner and proud dad, and enjoys studying music theory and spending time with his wife and three daughters.</w:t>
            </w:r>
          </w:p>
        </w:tc>
      </w:tr>
      <w:tr w:rsidR="005A6DE9" w14:paraId="216D4A0B" w14:textId="77777777" w:rsidTr="005A6DE9">
        <w:tc>
          <w:tcPr>
            <w:tcW w:w="2378" w:type="dxa"/>
            <w:vAlign w:val="center"/>
          </w:tcPr>
          <w:p w14:paraId="5E9F2A7D" w14:textId="77777777" w:rsidR="001130CD" w:rsidRDefault="001130CD" w:rsidP="00F97049">
            <w:pPr>
              <w:jc w:val="center"/>
              <w:rPr>
                <w:b/>
                <w:color w:val="001F5F"/>
                <w:sz w:val="24"/>
              </w:rPr>
            </w:pPr>
          </w:p>
          <w:p w14:paraId="606AFBF7" w14:textId="06F420E8" w:rsidR="00347C58" w:rsidRDefault="00CE7E42" w:rsidP="00F97049">
            <w:pPr>
              <w:jc w:val="center"/>
              <w:rPr>
                <w:b/>
                <w:color w:val="001F5F"/>
                <w:sz w:val="24"/>
              </w:rPr>
            </w:pPr>
            <w:r>
              <w:rPr>
                <w:noProof/>
              </w:rPr>
              <w:drawing>
                <wp:inline distT="0" distB="0" distL="0" distR="0" wp14:anchorId="03E20571" wp14:editId="6BFBB720">
                  <wp:extent cx="1188000" cy="118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5BC4F9FA" w14:textId="77777777" w:rsidR="0004461C" w:rsidRPr="0004461C" w:rsidRDefault="0004461C" w:rsidP="00F97049">
            <w:pPr>
              <w:pStyle w:val="Heading2"/>
              <w:shd w:val="clear" w:color="auto" w:fill="FFFFFF"/>
              <w:spacing w:before="225" w:after="150"/>
              <w:ind w:left="0"/>
              <w:jc w:val="center"/>
              <w:rPr>
                <w:rFonts w:ascii="Source Sans Pro" w:hAnsi="Source Sans Pro"/>
                <w:color w:val="333333"/>
                <w:spacing w:val="-2"/>
                <w:sz w:val="28"/>
                <w:szCs w:val="28"/>
              </w:rPr>
            </w:pPr>
            <w:r w:rsidRPr="0004461C">
              <w:rPr>
                <w:rFonts w:ascii="Source Sans Pro" w:hAnsi="Source Sans Pro"/>
                <w:color w:val="333333"/>
                <w:spacing w:val="-2"/>
                <w:sz w:val="28"/>
                <w:szCs w:val="28"/>
              </w:rPr>
              <w:t xml:space="preserve">Shravan </w:t>
            </w:r>
            <w:proofErr w:type="spellStart"/>
            <w:r w:rsidRPr="0004461C">
              <w:rPr>
                <w:rFonts w:ascii="Source Sans Pro" w:hAnsi="Source Sans Pro"/>
                <w:color w:val="333333"/>
                <w:spacing w:val="-2"/>
                <w:sz w:val="28"/>
                <w:szCs w:val="28"/>
              </w:rPr>
              <w:t>Goli</w:t>
            </w:r>
            <w:proofErr w:type="spellEnd"/>
          </w:p>
          <w:p w14:paraId="7474EB08" w14:textId="17FDA2F0" w:rsidR="00CE7E42" w:rsidRPr="00843867" w:rsidRDefault="0004461C" w:rsidP="00843867">
            <w:pPr>
              <w:pStyle w:val="Heading3"/>
              <w:shd w:val="clear" w:color="auto" w:fill="FFFFFF"/>
              <w:spacing w:before="180" w:after="150"/>
              <w:ind w:left="0"/>
              <w:jc w:val="center"/>
              <w:rPr>
                <w:rFonts w:ascii="Source Sans Pro" w:hAnsi="Source Sans Pro"/>
                <w:caps/>
                <w:color w:val="0056D2"/>
                <w:spacing w:val="-2"/>
                <w:sz w:val="18"/>
                <w:szCs w:val="18"/>
              </w:rPr>
            </w:pPr>
            <w:r w:rsidRPr="0004461C">
              <w:rPr>
                <w:rFonts w:ascii="Source Sans Pro" w:hAnsi="Source Sans Pro"/>
                <w:caps/>
                <w:color w:val="0056D2"/>
                <w:spacing w:val="-2"/>
                <w:sz w:val="18"/>
                <w:szCs w:val="18"/>
              </w:rPr>
              <w:t>CHIEF OPERATING OFFICER</w:t>
            </w:r>
          </w:p>
        </w:tc>
        <w:tc>
          <w:tcPr>
            <w:tcW w:w="8222" w:type="dxa"/>
            <w:vAlign w:val="center"/>
          </w:tcPr>
          <w:p w14:paraId="4469945B" w14:textId="1AABF657" w:rsidR="00347C58" w:rsidRPr="00845BEB" w:rsidRDefault="00845BEB" w:rsidP="0083376C">
            <w:pPr>
              <w:jc w:val="both"/>
              <w:rPr>
                <w:sz w:val="20"/>
                <w:szCs w:val="18"/>
              </w:rPr>
            </w:pPr>
            <w:r w:rsidRPr="00845BEB">
              <w:rPr>
                <w:sz w:val="20"/>
                <w:szCs w:val="18"/>
              </w:rPr>
              <w:t xml:space="preserve">Shravan </w:t>
            </w:r>
            <w:proofErr w:type="spellStart"/>
            <w:r w:rsidRPr="00845BEB">
              <w:rPr>
                <w:sz w:val="20"/>
                <w:szCs w:val="18"/>
              </w:rPr>
              <w:t>Goli</w:t>
            </w:r>
            <w:proofErr w:type="spellEnd"/>
            <w:r w:rsidRPr="00845BEB">
              <w:rPr>
                <w:sz w:val="20"/>
                <w:szCs w:val="18"/>
              </w:rPr>
              <w:t xml:space="preserve"> is Coursera's Chief Operating Officer. Before joining Coursera, Shravan was at DHI Group Inc. where he initially served as President of Dice, a tech job marketplace, and successfully led the growth strategy and operations for Dice, Dice International, </w:t>
            </w:r>
            <w:proofErr w:type="spellStart"/>
            <w:r w:rsidRPr="00845BEB">
              <w:rPr>
                <w:sz w:val="20"/>
                <w:szCs w:val="18"/>
              </w:rPr>
              <w:t>ClearanceJobs</w:t>
            </w:r>
            <w:proofErr w:type="spellEnd"/>
            <w:r w:rsidRPr="00845BEB">
              <w:rPr>
                <w:sz w:val="20"/>
                <w:szCs w:val="18"/>
              </w:rPr>
              <w:t>, and Slashdot Media. Before that, Shravan served as President and Chief Executive Officer of Dictionary.com where he sparked impressive growth through product innovation. Previously, Shravan was GM for Social Media Business at Slide, Inc. and at Yahoo!, he served as GM for Yahoo! Video and as Head of Products for Yahoo! Finance. Earlier in his career, Shravan was at Microsoft where he started out as an early member of the MSN.com team and led the launch of several MSN services and subsequently held roles in the home and entertainment division. In addition, he was a co-founder of Corners.in, a content-centric social networking service. Shravan holds an M.B.A. from the University of Washington and an M.S. in Computer Science from the University of Maryland.</w:t>
            </w:r>
          </w:p>
        </w:tc>
      </w:tr>
      <w:tr w:rsidR="005A6DE9" w14:paraId="2FF368E8" w14:textId="77777777" w:rsidTr="005A6DE9">
        <w:tc>
          <w:tcPr>
            <w:tcW w:w="2378" w:type="dxa"/>
            <w:vAlign w:val="center"/>
          </w:tcPr>
          <w:p w14:paraId="49C9D6DC" w14:textId="77777777" w:rsidR="001130CD" w:rsidRDefault="001130CD" w:rsidP="00220E1F">
            <w:pPr>
              <w:jc w:val="center"/>
              <w:rPr>
                <w:b/>
                <w:color w:val="001F5F"/>
                <w:sz w:val="24"/>
              </w:rPr>
            </w:pPr>
          </w:p>
          <w:p w14:paraId="7196A341" w14:textId="1B2DDED2" w:rsidR="00347C58" w:rsidRDefault="00B37958" w:rsidP="00220E1F">
            <w:pPr>
              <w:jc w:val="center"/>
              <w:rPr>
                <w:b/>
                <w:color w:val="001F5F"/>
                <w:sz w:val="24"/>
              </w:rPr>
            </w:pPr>
            <w:r>
              <w:rPr>
                <w:noProof/>
              </w:rPr>
              <w:drawing>
                <wp:inline distT="0" distB="0" distL="0" distR="0" wp14:anchorId="108613FE" wp14:editId="227FB5D4">
                  <wp:extent cx="1188000" cy="1188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6C5006B5" w14:textId="77777777" w:rsidR="00220E1F" w:rsidRPr="00220E1F" w:rsidRDefault="00220E1F" w:rsidP="00220E1F">
            <w:pPr>
              <w:pStyle w:val="Heading2"/>
              <w:shd w:val="clear" w:color="auto" w:fill="FFFFFF"/>
              <w:spacing w:before="225" w:after="150"/>
              <w:ind w:left="0"/>
              <w:jc w:val="center"/>
              <w:rPr>
                <w:rFonts w:ascii="Source Sans Pro" w:hAnsi="Source Sans Pro"/>
                <w:color w:val="333333"/>
                <w:spacing w:val="-2"/>
                <w:sz w:val="28"/>
                <w:szCs w:val="28"/>
              </w:rPr>
            </w:pPr>
            <w:r w:rsidRPr="00220E1F">
              <w:rPr>
                <w:rFonts w:ascii="Source Sans Pro" w:hAnsi="Source Sans Pro"/>
                <w:color w:val="333333"/>
                <w:spacing w:val="-2"/>
                <w:sz w:val="28"/>
                <w:szCs w:val="28"/>
              </w:rPr>
              <w:t>Marni Baker Stein</w:t>
            </w:r>
          </w:p>
          <w:p w14:paraId="78BE3972" w14:textId="4E5062AE" w:rsidR="007D637F" w:rsidRPr="00220E1F" w:rsidRDefault="00220E1F" w:rsidP="00220E1F">
            <w:pPr>
              <w:pStyle w:val="Heading3"/>
              <w:shd w:val="clear" w:color="auto" w:fill="FFFFFF"/>
              <w:spacing w:before="180" w:after="150"/>
              <w:jc w:val="center"/>
              <w:rPr>
                <w:rFonts w:ascii="Source Sans Pro" w:hAnsi="Source Sans Pro"/>
                <w:caps/>
                <w:color w:val="0056D2"/>
                <w:spacing w:val="-2"/>
                <w:sz w:val="18"/>
                <w:szCs w:val="18"/>
              </w:rPr>
            </w:pPr>
            <w:r w:rsidRPr="00220E1F">
              <w:rPr>
                <w:rFonts w:ascii="Source Sans Pro" w:hAnsi="Source Sans Pro"/>
                <w:caps/>
                <w:color w:val="0056D2"/>
                <w:spacing w:val="-2"/>
                <w:sz w:val="18"/>
                <w:szCs w:val="18"/>
              </w:rPr>
              <w:t>CHIEF CONTENT OFFICER</w:t>
            </w:r>
          </w:p>
        </w:tc>
        <w:tc>
          <w:tcPr>
            <w:tcW w:w="8222" w:type="dxa"/>
            <w:vAlign w:val="center"/>
          </w:tcPr>
          <w:p w14:paraId="34AEC61F" w14:textId="481CA1E9" w:rsidR="00347C58" w:rsidRDefault="009D1E37" w:rsidP="0083376C">
            <w:pPr>
              <w:jc w:val="both"/>
              <w:rPr>
                <w:b/>
                <w:color w:val="001F5F"/>
                <w:sz w:val="24"/>
              </w:rPr>
            </w:pPr>
            <w:r w:rsidRPr="009D1E37">
              <w:rPr>
                <w:sz w:val="20"/>
                <w:szCs w:val="18"/>
              </w:rPr>
              <w:t>Marni Baker Stein is Coursera’s Chief Content Officer, where she oversees the company’s content and credential strategy and partner relationships. Marni has more than 25 years of experience in producing and scaling online and hybrid education programs. Prior to joining Coursera, she was Chief Academic Officer and Provost at Western Governors University, where she led its four colleges serving more than 135,000 students with programs that improved access and affordability without compromising academic quality. Before that, Marni held several leadership positions focused on access, student success, and program design at institutions such as the University of Texas System, Columbia University, and the University of Pennsylvania. She earned her PhD in Educational Leadership from the University of Pennsylvania.</w:t>
            </w:r>
          </w:p>
        </w:tc>
      </w:tr>
      <w:tr w:rsidR="005A6DE9" w14:paraId="5EE721C0" w14:textId="77777777" w:rsidTr="005A6DE9">
        <w:tc>
          <w:tcPr>
            <w:tcW w:w="2378" w:type="dxa"/>
            <w:vAlign w:val="center"/>
          </w:tcPr>
          <w:p w14:paraId="65181454" w14:textId="77777777" w:rsidR="001130CD" w:rsidRDefault="001130CD" w:rsidP="00C54D88">
            <w:pPr>
              <w:jc w:val="center"/>
              <w:rPr>
                <w:b/>
                <w:color w:val="001F5F"/>
                <w:sz w:val="24"/>
              </w:rPr>
            </w:pPr>
          </w:p>
          <w:p w14:paraId="690DAA4F" w14:textId="5F449514" w:rsidR="00347C58" w:rsidRDefault="00FF4C80" w:rsidP="00C54D88">
            <w:pPr>
              <w:jc w:val="center"/>
              <w:rPr>
                <w:b/>
                <w:color w:val="001F5F"/>
                <w:sz w:val="24"/>
              </w:rPr>
            </w:pPr>
            <w:r>
              <w:rPr>
                <w:noProof/>
              </w:rPr>
              <w:lastRenderedPageBreak/>
              <w:drawing>
                <wp:inline distT="0" distB="0" distL="0" distR="0" wp14:anchorId="0B28DCFB" wp14:editId="00D1C7DC">
                  <wp:extent cx="1188000" cy="118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10157519" w14:textId="77777777" w:rsidR="00C54D88" w:rsidRPr="00C54D88" w:rsidRDefault="00C54D88" w:rsidP="00C54D88">
            <w:pPr>
              <w:pStyle w:val="Heading2"/>
              <w:shd w:val="clear" w:color="auto" w:fill="FFFFFF"/>
              <w:spacing w:before="225" w:after="150"/>
              <w:ind w:left="0"/>
              <w:jc w:val="center"/>
              <w:rPr>
                <w:rFonts w:ascii="Source Sans Pro" w:hAnsi="Source Sans Pro"/>
                <w:color w:val="333333"/>
                <w:spacing w:val="-2"/>
                <w:sz w:val="28"/>
                <w:szCs w:val="28"/>
              </w:rPr>
            </w:pPr>
            <w:r w:rsidRPr="00C54D88">
              <w:rPr>
                <w:rFonts w:ascii="Source Sans Pro" w:hAnsi="Source Sans Pro"/>
                <w:color w:val="333333"/>
                <w:spacing w:val="-2"/>
                <w:sz w:val="28"/>
                <w:szCs w:val="28"/>
              </w:rPr>
              <w:t>Leah Belsky</w:t>
            </w:r>
          </w:p>
          <w:p w14:paraId="280C575C" w14:textId="204AE6AC" w:rsidR="00EC6A0C" w:rsidRPr="00843867" w:rsidRDefault="00C54D88" w:rsidP="00843867">
            <w:pPr>
              <w:pStyle w:val="Heading3"/>
              <w:shd w:val="clear" w:color="auto" w:fill="FFFFFF"/>
              <w:spacing w:before="180" w:after="150"/>
              <w:jc w:val="center"/>
              <w:rPr>
                <w:rFonts w:ascii="Source Sans Pro" w:hAnsi="Source Sans Pro"/>
                <w:caps/>
                <w:color w:val="0056D2"/>
                <w:spacing w:val="-2"/>
                <w:sz w:val="18"/>
                <w:szCs w:val="18"/>
              </w:rPr>
            </w:pPr>
            <w:r w:rsidRPr="00C54D88">
              <w:rPr>
                <w:rFonts w:ascii="Source Sans Pro" w:hAnsi="Source Sans Pro"/>
                <w:caps/>
                <w:color w:val="0056D2"/>
                <w:spacing w:val="-2"/>
                <w:sz w:val="18"/>
                <w:szCs w:val="18"/>
              </w:rPr>
              <w:t>CHIEF REVENUE OFFICER</w:t>
            </w:r>
          </w:p>
        </w:tc>
        <w:tc>
          <w:tcPr>
            <w:tcW w:w="8222" w:type="dxa"/>
            <w:vAlign w:val="center"/>
          </w:tcPr>
          <w:p w14:paraId="7C803E68" w14:textId="0CB1C7B7" w:rsidR="00347C58" w:rsidRPr="00EC6A0C" w:rsidRDefault="00EC6A0C" w:rsidP="0083376C">
            <w:pPr>
              <w:jc w:val="both"/>
              <w:rPr>
                <w:sz w:val="20"/>
                <w:szCs w:val="18"/>
              </w:rPr>
            </w:pPr>
            <w:r w:rsidRPr="00EC6A0C">
              <w:rPr>
                <w:sz w:val="20"/>
                <w:szCs w:val="18"/>
              </w:rPr>
              <w:lastRenderedPageBreak/>
              <w:t xml:space="preserve">Leah is Chief Revenue Officer at Coursera. Prior to Coursera, Leah was SVP at Kaltura, an Intel Capital funded video technology company, where she oversaw enterprise growth, operations, services, and international expansion. Leah </w:t>
            </w:r>
            <w:r w:rsidRPr="00EC6A0C">
              <w:rPr>
                <w:sz w:val="20"/>
                <w:szCs w:val="18"/>
              </w:rPr>
              <w:lastRenderedPageBreak/>
              <w:t>began her career at the World Bank and National Institutes of Health, served on President Obama's Technology Policy Committee, and was a member of the Council on Foreign Relations. She also sits on the Board of Engine Advocacy, a leading technology and startup policy organization that promotes freedom of expression, innovation, and access to knowledge. Leah is a graduate of Yale Law School and received her undergraduate degree from Brown University. In 2020, she was listed in Fortune Magazine’s 40 under 40.</w:t>
            </w:r>
          </w:p>
        </w:tc>
      </w:tr>
      <w:tr w:rsidR="005A6DE9" w14:paraId="1D35C723" w14:textId="77777777" w:rsidTr="005A6DE9">
        <w:tc>
          <w:tcPr>
            <w:tcW w:w="2378" w:type="dxa"/>
            <w:vAlign w:val="center"/>
          </w:tcPr>
          <w:p w14:paraId="4EB7A0CE" w14:textId="77777777" w:rsidR="001130CD" w:rsidRDefault="001130CD" w:rsidP="00843867">
            <w:pPr>
              <w:jc w:val="center"/>
              <w:rPr>
                <w:b/>
                <w:color w:val="001F5F"/>
                <w:sz w:val="24"/>
              </w:rPr>
            </w:pPr>
          </w:p>
          <w:p w14:paraId="7C1E843D" w14:textId="67D0C237" w:rsidR="00347C58" w:rsidRDefault="00205DDA" w:rsidP="00843867">
            <w:pPr>
              <w:jc w:val="center"/>
              <w:rPr>
                <w:b/>
                <w:color w:val="001F5F"/>
                <w:sz w:val="24"/>
              </w:rPr>
            </w:pPr>
            <w:r>
              <w:rPr>
                <w:noProof/>
              </w:rPr>
              <w:drawing>
                <wp:inline distT="0" distB="0" distL="0" distR="0" wp14:anchorId="4FADF210" wp14:editId="0352AF33">
                  <wp:extent cx="1188000" cy="118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651EC0D9" w14:textId="77777777" w:rsidR="0060019C" w:rsidRPr="0060019C" w:rsidRDefault="0060019C" w:rsidP="00843867">
            <w:pPr>
              <w:pStyle w:val="Heading2"/>
              <w:shd w:val="clear" w:color="auto" w:fill="FFFFFF"/>
              <w:spacing w:before="225" w:after="150"/>
              <w:ind w:left="0"/>
              <w:jc w:val="center"/>
              <w:rPr>
                <w:rFonts w:ascii="Source Sans Pro" w:hAnsi="Source Sans Pro"/>
                <w:color w:val="333333"/>
                <w:spacing w:val="-2"/>
                <w:sz w:val="28"/>
                <w:szCs w:val="28"/>
              </w:rPr>
            </w:pPr>
            <w:r w:rsidRPr="0060019C">
              <w:rPr>
                <w:rFonts w:ascii="Source Sans Pro" w:hAnsi="Source Sans Pro"/>
                <w:color w:val="333333"/>
                <w:spacing w:val="-2"/>
                <w:sz w:val="28"/>
                <w:szCs w:val="28"/>
              </w:rPr>
              <w:t>Ken Hahn</w:t>
            </w:r>
          </w:p>
          <w:p w14:paraId="6406BA42" w14:textId="1F4D4B72" w:rsidR="00205DDA" w:rsidRPr="00843867" w:rsidRDefault="0060019C" w:rsidP="00843867">
            <w:pPr>
              <w:pStyle w:val="Heading3"/>
              <w:shd w:val="clear" w:color="auto" w:fill="FFFFFF"/>
              <w:spacing w:before="180" w:after="150"/>
              <w:ind w:left="0"/>
              <w:jc w:val="center"/>
              <w:rPr>
                <w:rFonts w:ascii="Source Sans Pro" w:hAnsi="Source Sans Pro"/>
                <w:caps/>
                <w:color w:val="0056D2"/>
                <w:spacing w:val="-2"/>
                <w:sz w:val="18"/>
                <w:szCs w:val="18"/>
              </w:rPr>
            </w:pPr>
            <w:r w:rsidRPr="0060019C">
              <w:rPr>
                <w:rFonts w:ascii="Source Sans Pro" w:hAnsi="Source Sans Pro"/>
                <w:caps/>
                <w:color w:val="0056D2"/>
                <w:spacing w:val="-2"/>
                <w:sz w:val="18"/>
                <w:szCs w:val="18"/>
              </w:rPr>
              <w:t>CHIEF FINANCIAL OFFICER</w:t>
            </w:r>
          </w:p>
        </w:tc>
        <w:tc>
          <w:tcPr>
            <w:tcW w:w="8222" w:type="dxa"/>
            <w:vAlign w:val="center"/>
          </w:tcPr>
          <w:p w14:paraId="71246B50" w14:textId="7ADC1B6E" w:rsidR="00347C58" w:rsidRDefault="00843867" w:rsidP="0083376C">
            <w:pPr>
              <w:jc w:val="both"/>
              <w:rPr>
                <w:b/>
                <w:color w:val="001F5F"/>
                <w:sz w:val="24"/>
              </w:rPr>
            </w:pPr>
            <w:r w:rsidRPr="00843867">
              <w:rPr>
                <w:sz w:val="20"/>
                <w:szCs w:val="18"/>
              </w:rPr>
              <w:t xml:space="preserve">Ken Hahn is Chief Financial Officer at Coursera, where he oversees the company’s financial strategy and investments to drive growth and impact for our business worldwide. Ken has more than 20 years of experience as Chief Financial Officer at public and private companies, including Collective Health, iControl Networks (acquired by Comcast), </w:t>
            </w:r>
            <w:proofErr w:type="spellStart"/>
            <w:r w:rsidRPr="00843867">
              <w:rPr>
                <w:sz w:val="20"/>
                <w:szCs w:val="18"/>
              </w:rPr>
              <w:t>QuinStreet</w:t>
            </w:r>
            <w:proofErr w:type="spellEnd"/>
            <w:r w:rsidRPr="00843867">
              <w:rPr>
                <w:sz w:val="20"/>
                <w:szCs w:val="18"/>
              </w:rPr>
              <w:t xml:space="preserve">, and Borland Software. Ken comes with a strong track record of building teams, processes, and infrastructure to help companies scale efficiently. Prior to his executive roles, Ken worked at the Boston Consulting Group and PricewaterhouseCoopers. He graduated summa cum laude from CSU Fullerton and was named an </w:t>
            </w:r>
            <w:proofErr w:type="spellStart"/>
            <w:r w:rsidRPr="00843867">
              <w:rPr>
                <w:sz w:val="20"/>
                <w:szCs w:val="18"/>
              </w:rPr>
              <w:t>Arjay</w:t>
            </w:r>
            <w:proofErr w:type="spellEnd"/>
            <w:r w:rsidRPr="00843867">
              <w:rPr>
                <w:sz w:val="20"/>
                <w:szCs w:val="18"/>
              </w:rPr>
              <w:t xml:space="preserve"> Miller Scholar when he earned an MBA from the Stanford Graduate School of Business.</w:t>
            </w:r>
          </w:p>
        </w:tc>
      </w:tr>
      <w:tr w:rsidR="005A6DE9" w14:paraId="0491B9A5" w14:textId="77777777" w:rsidTr="005A6DE9">
        <w:tc>
          <w:tcPr>
            <w:tcW w:w="2378" w:type="dxa"/>
            <w:vAlign w:val="center"/>
          </w:tcPr>
          <w:p w14:paraId="02C8D246" w14:textId="77777777" w:rsidR="00494392" w:rsidRDefault="00494392" w:rsidP="00494392">
            <w:pPr>
              <w:jc w:val="center"/>
              <w:rPr>
                <w:b/>
                <w:color w:val="001F5F"/>
                <w:sz w:val="24"/>
              </w:rPr>
            </w:pPr>
          </w:p>
          <w:p w14:paraId="0FFF164A" w14:textId="50EF2E1C" w:rsidR="00347C58" w:rsidRDefault="00D81160" w:rsidP="00494392">
            <w:pPr>
              <w:jc w:val="center"/>
              <w:rPr>
                <w:b/>
                <w:color w:val="001F5F"/>
                <w:sz w:val="24"/>
              </w:rPr>
            </w:pPr>
            <w:r>
              <w:rPr>
                <w:noProof/>
              </w:rPr>
              <w:drawing>
                <wp:inline distT="0" distB="0" distL="0" distR="0" wp14:anchorId="39653427" wp14:editId="2DCD807B">
                  <wp:extent cx="1188000" cy="118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00FDA99D" w14:textId="77777777" w:rsidR="00494392" w:rsidRPr="00494392" w:rsidRDefault="00494392" w:rsidP="00494392">
            <w:pPr>
              <w:pStyle w:val="Heading2"/>
              <w:shd w:val="clear" w:color="auto" w:fill="FFFFFF"/>
              <w:spacing w:before="225" w:after="150"/>
              <w:ind w:left="0"/>
              <w:jc w:val="center"/>
              <w:rPr>
                <w:rFonts w:ascii="Source Sans Pro" w:hAnsi="Source Sans Pro"/>
                <w:color w:val="333333"/>
                <w:spacing w:val="-2"/>
                <w:sz w:val="28"/>
                <w:szCs w:val="28"/>
              </w:rPr>
            </w:pPr>
            <w:r w:rsidRPr="00494392">
              <w:rPr>
                <w:rFonts w:ascii="Source Sans Pro" w:hAnsi="Source Sans Pro"/>
                <w:color w:val="333333"/>
                <w:spacing w:val="-2"/>
                <w:sz w:val="28"/>
                <w:szCs w:val="28"/>
              </w:rPr>
              <w:t>Tim Hannan</w:t>
            </w:r>
          </w:p>
          <w:p w14:paraId="332552EC" w14:textId="13D470BD" w:rsidR="00457762" w:rsidRPr="00494392" w:rsidRDefault="00494392" w:rsidP="00494392">
            <w:pPr>
              <w:pStyle w:val="Heading3"/>
              <w:shd w:val="clear" w:color="auto" w:fill="FFFFFF"/>
              <w:spacing w:before="180" w:after="150"/>
              <w:ind w:left="0"/>
              <w:jc w:val="center"/>
              <w:rPr>
                <w:rFonts w:ascii="Source Sans Pro" w:hAnsi="Source Sans Pro"/>
                <w:caps/>
                <w:color w:val="0056D2"/>
                <w:spacing w:val="-2"/>
                <w:sz w:val="18"/>
                <w:szCs w:val="18"/>
              </w:rPr>
            </w:pPr>
            <w:r w:rsidRPr="00494392">
              <w:rPr>
                <w:rFonts w:ascii="Source Sans Pro" w:hAnsi="Source Sans Pro"/>
                <w:caps/>
                <w:color w:val="0056D2"/>
                <w:spacing w:val="-2"/>
                <w:sz w:val="18"/>
                <w:szCs w:val="18"/>
              </w:rPr>
              <w:t>CHIEF MARKETING OFFICER</w:t>
            </w:r>
          </w:p>
        </w:tc>
        <w:tc>
          <w:tcPr>
            <w:tcW w:w="8222" w:type="dxa"/>
            <w:vAlign w:val="center"/>
          </w:tcPr>
          <w:p w14:paraId="39EAECF8" w14:textId="438EB421" w:rsidR="00347C58" w:rsidRDefault="00457762" w:rsidP="0083376C">
            <w:pPr>
              <w:jc w:val="both"/>
              <w:rPr>
                <w:b/>
                <w:color w:val="001F5F"/>
                <w:sz w:val="24"/>
              </w:rPr>
            </w:pPr>
            <w:r w:rsidRPr="00457762">
              <w:rPr>
                <w:sz w:val="20"/>
                <w:szCs w:val="18"/>
              </w:rPr>
              <w:t xml:space="preserve">Tim Hannan is the Chief Marketing Officer at Coursera. With over 15 years of leadership experience at top consumer and enterprise marketplaces, Tim brings expertise in growing and scaling brands to Coursera. During his nearly five years at eHealth, Tim served as Chief Marketing Officer and, most recently, Chief Revenue Officer. He oversaw and optimized departments, built industry-leading digital marketing capabilities, and created a more dynamic, rapidly growing business. Previously, Tim was CMO of </w:t>
            </w:r>
            <w:proofErr w:type="spellStart"/>
            <w:r w:rsidRPr="00457762">
              <w:rPr>
                <w:sz w:val="20"/>
                <w:szCs w:val="18"/>
              </w:rPr>
              <w:t>Ibotta</w:t>
            </w:r>
            <w:proofErr w:type="spellEnd"/>
            <w:r w:rsidRPr="00457762">
              <w:rPr>
                <w:sz w:val="20"/>
                <w:szCs w:val="18"/>
              </w:rPr>
              <w:t>, Inc., one of the nation’s top shopping apps, and held leadership positions at Trip.com, Orbitz Worldwide, and Expedia. He earned his undergraduate degree in quantitative economics and finance from Providence College and an MBA from London Business School.</w:t>
            </w:r>
          </w:p>
        </w:tc>
      </w:tr>
      <w:tr w:rsidR="005A6DE9" w14:paraId="1BEB623D" w14:textId="77777777" w:rsidTr="005A6DE9">
        <w:tc>
          <w:tcPr>
            <w:tcW w:w="2378" w:type="dxa"/>
            <w:vAlign w:val="center"/>
          </w:tcPr>
          <w:p w14:paraId="4A892585" w14:textId="77777777" w:rsidR="00C9258E" w:rsidRDefault="00C9258E" w:rsidP="00C9258E">
            <w:pPr>
              <w:jc w:val="center"/>
              <w:rPr>
                <w:b/>
                <w:color w:val="001F5F"/>
                <w:sz w:val="24"/>
              </w:rPr>
            </w:pPr>
          </w:p>
          <w:p w14:paraId="1241E971" w14:textId="52D18286" w:rsidR="00347C58" w:rsidRDefault="00616D05" w:rsidP="00C9258E">
            <w:pPr>
              <w:jc w:val="center"/>
              <w:rPr>
                <w:b/>
                <w:color w:val="001F5F"/>
                <w:sz w:val="24"/>
              </w:rPr>
            </w:pPr>
            <w:r>
              <w:rPr>
                <w:noProof/>
              </w:rPr>
              <w:drawing>
                <wp:inline distT="0" distB="0" distL="0" distR="0" wp14:anchorId="248767F1" wp14:editId="44C0341D">
                  <wp:extent cx="1125785" cy="118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25785" cy="1188000"/>
                          </a:xfrm>
                          <a:prstGeom prst="rect">
                            <a:avLst/>
                          </a:prstGeom>
                          <a:noFill/>
                          <a:ln>
                            <a:noFill/>
                          </a:ln>
                        </pic:spPr>
                      </pic:pic>
                    </a:graphicData>
                  </a:graphic>
                </wp:inline>
              </w:drawing>
            </w:r>
          </w:p>
          <w:p w14:paraId="79618ED2" w14:textId="77777777" w:rsidR="00C9258E" w:rsidRPr="00C9258E" w:rsidRDefault="00C9258E" w:rsidP="00C9258E">
            <w:pPr>
              <w:pStyle w:val="Heading2"/>
              <w:shd w:val="clear" w:color="auto" w:fill="FFFFFF"/>
              <w:spacing w:before="225" w:after="150"/>
              <w:ind w:left="0"/>
              <w:jc w:val="center"/>
              <w:rPr>
                <w:rFonts w:ascii="Source Sans Pro" w:hAnsi="Source Sans Pro"/>
                <w:color w:val="333333"/>
                <w:spacing w:val="-2"/>
                <w:sz w:val="28"/>
                <w:szCs w:val="28"/>
              </w:rPr>
            </w:pPr>
            <w:r w:rsidRPr="00C9258E">
              <w:rPr>
                <w:rFonts w:ascii="Source Sans Pro" w:hAnsi="Source Sans Pro"/>
                <w:color w:val="333333"/>
                <w:spacing w:val="-2"/>
                <w:sz w:val="28"/>
                <w:szCs w:val="28"/>
              </w:rPr>
              <w:lastRenderedPageBreak/>
              <w:t xml:space="preserve">Rich </w:t>
            </w:r>
            <w:proofErr w:type="spellStart"/>
            <w:r w:rsidRPr="00C9258E">
              <w:rPr>
                <w:rFonts w:ascii="Source Sans Pro" w:hAnsi="Source Sans Pro"/>
                <w:color w:val="333333"/>
                <w:spacing w:val="-2"/>
                <w:sz w:val="28"/>
                <w:szCs w:val="28"/>
              </w:rPr>
              <w:t>Jacquet</w:t>
            </w:r>
            <w:proofErr w:type="spellEnd"/>
          </w:p>
          <w:p w14:paraId="658B905C" w14:textId="7AC781F5" w:rsidR="00CF0C8C" w:rsidRPr="00C9258E" w:rsidRDefault="00C9258E" w:rsidP="00C9258E">
            <w:pPr>
              <w:pStyle w:val="Heading3"/>
              <w:shd w:val="clear" w:color="auto" w:fill="FFFFFF"/>
              <w:spacing w:before="180" w:after="150"/>
              <w:jc w:val="center"/>
              <w:rPr>
                <w:rFonts w:ascii="Source Sans Pro" w:hAnsi="Source Sans Pro"/>
                <w:caps/>
                <w:color w:val="0056D2"/>
                <w:spacing w:val="-2"/>
                <w:sz w:val="18"/>
                <w:szCs w:val="18"/>
              </w:rPr>
            </w:pPr>
            <w:r w:rsidRPr="00C9258E">
              <w:rPr>
                <w:rFonts w:ascii="Source Sans Pro" w:hAnsi="Source Sans Pro"/>
                <w:caps/>
                <w:color w:val="0056D2"/>
                <w:spacing w:val="-2"/>
                <w:sz w:val="18"/>
                <w:szCs w:val="18"/>
              </w:rPr>
              <w:t>CHIEF PEOPLE OFFICER</w:t>
            </w:r>
          </w:p>
        </w:tc>
        <w:tc>
          <w:tcPr>
            <w:tcW w:w="8222" w:type="dxa"/>
            <w:vAlign w:val="center"/>
          </w:tcPr>
          <w:p w14:paraId="362DF3B6" w14:textId="004C5B50" w:rsidR="00347C58" w:rsidRDefault="00CF0C8C" w:rsidP="0083376C">
            <w:pPr>
              <w:jc w:val="both"/>
              <w:rPr>
                <w:b/>
                <w:color w:val="001F5F"/>
                <w:sz w:val="24"/>
              </w:rPr>
            </w:pPr>
            <w:r w:rsidRPr="00CF0C8C">
              <w:rPr>
                <w:sz w:val="20"/>
                <w:szCs w:val="18"/>
              </w:rPr>
              <w:lastRenderedPageBreak/>
              <w:t xml:space="preserve">Rich </w:t>
            </w:r>
            <w:proofErr w:type="spellStart"/>
            <w:r w:rsidRPr="00CF0C8C">
              <w:rPr>
                <w:sz w:val="20"/>
                <w:szCs w:val="18"/>
              </w:rPr>
              <w:t>Jacquet</w:t>
            </w:r>
            <w:proofErr w:type="spellEnd"/>
            <w:r w:rsidRPr="00CF0C8C">
              <w:rPr>
                <w:sz w:val="20"/>
                <w:szCs w:val="18"/>
              </w:rPr>
              <w:t xml:space="preserve"> is Coursera’s Chief People Officer. Prior to joining Coursera in 2019, Rich was the Chief People Officer at Gigamon, a network security company with approximately $350 million in revenues. While shaping Gigamon’s culture and employee experiences, he helped take the company public and scale the team to over 800+ people. Rich has also held significant leadership positions at Yahoo!, eBay, </w:t>
            </w:r>
            <w:proofErr w:type="spellStart"/>
            <w:r w:rsidRPr="00CF0C8C">
              <w:rPr>
                <w:sz w:val="20"/>
                <w:szCs w:val="18"/>
              </w:rPr>
              <w:t>Packeteer</w:t>
            </w:r>
            <w:proofErr w:type="spellEnd"/>
            <w:r w:rsidRPr="00CF0C8C">
              <w:rPr>
                <w:sz w:val="20"/>
                <w:szCs w:val="18"/>
              </w:rPr>
              <w:t xml:space="preserve"> and Bay Networks. He has an MBA in Organizational Studies from Notre Dame de Namur University and earned his BS in Business from California State University at Chico.</w:t>
            </w:r>
          </w:p>
        </w:tc>
      </w:tr>
      <w:tr w:rsidR="005A6DE9" w14:paraId="525CE99C" w14:textId="77777777" w:rsidTr="005A6DE9">
        <w:tc>
          <w:tcPr>
            <w:tcW w:w="2378" w:type="dxa"/>
            <w:vAlign w:val="center"/>
          </w:tcPr>
          <w:p w14:paraId="1F3FE384" w14:textId="77777777" w:rsidR="00EB51AA" w:rsidRDefault="00EB51AA" w:rsidP="00EB51AA">
            <w:pPr>
              <w:jc w:val="center"/>
              <w:rPr>
                <w:b/>
                <w:color w:val="001F5F"/>
                <w:sz w:val="24"/>
              </w:rPr>
            </w:pPr>
          </w:p>
          <w:p w14:paraId="37F0C103" w14:textId="7B70537D" w:rsidR="00347C58" w:rsidRDefault="00BB051F" w:rsidP="00EB51AA">
            <w:pPr>
              <w:jc w:val="center"/>
              <w:rPr>
                <w:b/>
                <w:color w:val="001F5F"/>
                <w:sz w:val="24"/>
              </w:rPr>
            </w:pPr>
            <w:r>
              <w:rPr>
                <w:noProof/>
              </w:rPr>
              <w:drawing>
                <wp:inline distT="0" distB="0" distL="0" distR="0" wp14:anchorId="28504F91" wp14:editId="2D1E5B03">
                  <wp:extent cx="1188000" cy="118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1DA64ADC" w14:textId="77777777" w:rsidR="00EB51AA" w:rsidRPr="00EB51AA" w:rsidRDefault="00EB51AA" w:rsidP="00EB51AA">
            <w:pPr>
              <w:pStyle w:val="Heading2"/>
              <w:shd w:val="clear" w:color="auto" w:fill="FFFFFF"/>
              <w:spacing w:before="225" w:after="150"/>
              <w:ind w:left="0"/>
              <w:jc w:val="center"/>
              <w:rPr>
                <w:rFonts w:ascii="Source Sans Pro" w:hAnsi="Source Sans Pro"/>
                <w:color w:val="333333"/>
                <w:spacing w:val="-2"/>
                <w:sz w:val="28"/>
                <w:szCs w:val="28"/>
              </w:rPr>
            </w:pPr>
            <w:proofErr w:type="spellStart"/>
            <w:r w:rsidRPr="00EB51AA">
              <w:rPr>
                <w:rFonts w:ascii="Source Sans Pro" w:hAnsi="Source Sans Pro"/>
                <w:color w:val="333333"/>
                <w:spacing w:val="-2"/>
                <w:sz w:val="28"/>
                <w:szCs w:val="28"/>
              </w:rPr>
              <w:t>Xueyan</w:t>
            </w:r>
            <w:proofErr w:type="spellEnd"/>
            <w:r w:rsidRPr="00EB51AA">
              <w:rPr>
                <w:rFonts w:ascii="Source Sans Pro" w:hAnsi="Source Sans Pro"/>
                <w:color w:val="333333"/>
                <w:spacing w:val="-2"/>
                <w:sz w:val="28"/>
                <w:szCs w:val="28"/>
              </w:rPr>
              <w:t xml:space="preserve"> Wang</w:t>
            </w:r>
          </w:p>
          <w:p w14:paraId="0F92908C" w14:textId="77777777" w:rsidR="00EB51AA" w:rsidRPr="00EB51AA" w:rsidRDefault="00EB51AA" w:rsidP="00EB51AA">
            <w:pPr>
              <w:pStyle w:val="Heading3"/>
              <w:shd w:val="clear" w:color="auto" w:fill="FFFFFF"/>
              <w:spacing w:before="180" w:after="150"/>
              <w:ind w:left="0"/>
              <w:jc w:val="center"/>
              <w:rPr>
                <w:rFonts w:ascii="Source Sans Pro" w:hAnsi="Source Sans Pro"/>
                <w:caps/>
                <w:color w:val="0056D2"/>
                <w:spacing w:val="-2"/>
                <w:sz w:val="18"/>
                <w:szCs w:val="18"/>
              </w:rPr>
            </w:pPr>
            <w:r w:rsidRPr="00EB51AA">
              <w:rPr>
                <w:rFonts w:ascii="Source Sans Pro" w:hAnsi="Source Sans Pro"/>
                <w:caps/>
                <w:color w:val="0056D2"/>
                <w:spacing w:val="-2"/>
                <w:sz w:val="18"/>
                <w:szCs w:val="18"/>
              </w:rPr>
              <w:t>SENIOR VICE PRESIDENT OF SERVICES</w:t>
            </w:r>
          </w:p>
          <w:p w14:paraId="30247ED3" w14:textId="28289534" w:rsidR="00AA1941" w:rsidRDefault="00AA1941" w:rsidP="00036F5F">
            <w:pPr>
              <w:rPr>
                <w:b/>
                <w:color w:val="001F5F"/>
                <w:sz w:val="24"/>
              </w:rPr>
            </w:pPr>
          </w:p>
        </w:tc>
        <w:tc>
          <w:tcPr>
            <w:tcW w:w="8222" w:type="dxa"/>
            <w:vAlign w:val="center"/>
          </w:tcPr>
          <w:p w14:paraId="03223521" w14:textId="03328E0A" w:rsidR="00347C58" w:rsidRDefault="00AA1941" w:rsidP="0083376C">
            <w:pPr>
              <w:jc w:val="both"/>
              <w:rPr>
                <w:b/>
                <w:color w:val="001F5F"/>
                <w:sz w:val="24"/>
              </w:rPr>
            </w:pPr>
            <w:proofErr w:type="spellStart"/>
            <w:r w:rsidRPr="00AA1941">
              <w:rPr>
                <w:sz w:val="20"/>
                <w:szCs w:val="18"/>
              </w:rPr>
              <w:t>Xueyan</w:t>
            </w:r>
            <w:proofErr w:type="spellEnd"/>
            <w:r w:rsidRPr="00AA1941">
              <w:rPr>
                <w:sz w:val="20"/>
                <w:szCs w:val="18"/>
              </w:rPr>
              <w:t xml:space="preserve"> Wang is Senior Vice President of Services at Coursera. In this role, she oversees program management, partner services, learner services, and community initiatives supporting online degrees and Coursera’s consumer and enterprise businesses. Prior to joining Coursera in 2014, </w:t>
            </w:r>
            <w:proofErr w:type="spellStart"/>
            <w:r w:rsidRPr="00AA1941">
              <w:rPr>
                <w:sz w:val="20"/>
                <w:szCs w:val="18"/>
              </w:rPr>
              <w:t>Xueyan</w:t>
            </w:r>
            <w:proofErr w:type="spellEnd"/>
            <w:r w:rsidRPr="00AA1941">
              <w:rPr>
                <w:sz w:val="20"/>
                <w:szCs w:val="18"/>
              </w:rPr>
              <w:t xml:space="preserve"> spent 9 years at Google leading various services and operations functions in the U.S. and China across advertising, commerce, and consumer products. While at Google China, she established Google’s advertising policies and process, helping launch Google AdWords in China in 2005 which grew into multi-</w:t>
            </w:r>
            <w:proofErr w:type="gramStart"/>
            <w:r w:rsidRPr="00AA1941">
              <w:rPr>
                <w:sz w:val="20"/>
                <w:szCs w:val="18"/>
              </w:rPr>
              <w:t>million dollar</w:t>
            </w:r>
            <w:proofErr w:type="gramEnd"/>
            <w:r w:rsidRPr="00AA1941">
              <w:rPr>
                <w:sz w:val="20"/>
                <w:szCs w:val="18"/>
              </w:rPr>
              <w:t xml:space="preserve"> business. </w:t>
            </w:r>
            <w:proofErr w:type="spellStart"/>
            <w:r w:rsidRPr="00AA1941">
              <w:rPr>
                <w:sz w:val="20"/>
                <w:szCs w:val="18"/>
              </w:rPr>
              <w:t>Xueyan</w:t>
            </w:r>
            <w:proofErr w:type="spellEnd"/>
            <w:r w:rsidRPr="00AA1941">
              <w:rPr>
                <w:sz w:val="20"/>
                <w:szCs w:val="18"/>
              </w:rPr>
              <w:t xml:space="preserve"> has a Master’s in Communication from the University of Georgia and earned her B.A. from Beijing Foreign Studies University in China.</w:t>
            </w:r>
          </w:p>
        </w:tc>
      </w:tr>
      <w:tr w:rsidR="00EB51AA" w14:paraId="6B990FEA" w14:textId="77777777" w:rsidTr="005A6DE9">
        <w:tc>
          <w:tcPr>
            <w:tcW w:w="2378" w:type="dxa"/>
            <w:vAlign w:val="center"/>
          </w:tcPr>
          <w:p w14:paraId="1576EA21" w14:textId="77777777" w:rsidR="00995107" w:rsidRDefault="00995107" w:rsidP="00995107">
            <w:pPr>
              <w:jc w:val="center"/>
              <w:rPr>
                <w:b/>
                <w:color w:val="001F5F"/>
                <w:sz w:val="24"/>
              </w:rPr>
            </w:pPr>
          </w:p>
          <w:p w14:paraId="5F56226F" w14:textId="41B9F19D" w:rsidR="00EB51AA" w:rsidRDefault="004B6D48" w:rsidP="00995107">
            <w:pPr>
              <w:jc w:val="center"/>
              <w:rPr>
                <w:b/>
                <w:color w:val="001F5F"/>
                <w:sz w:val="24"/>
              </w:rPr>
            </w:pPr>
            <w:r>
              <w:rPr>
                <w:noProof/>
              </w:rPr>
              <w:drawing>
                <wp:inline distT="0" distB="0" distL="0" distR="0" wp14:anchorId="3302837D" wp14:editId="4F8C9843">
                  <wp:extent cx="1188000" cy="118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3D9FCD66" w14:textId="77777777" w:rsidR="00995107" w:rsidRPr="00995107" w:rsidRDefault="00995107" w:rsidP="00995107">
            <w:pPr>
              <w:pStyle w:val="Heading2"/>
              <w:shd w:val="clear" w:color="auto" w:fill="FFFFFF"/>
              <w:spacing w:before="225" w:after="150"/>
              <w:ind w:left="0"/>
              <w:jc w:val="center"/>
              <w:rPr>
                <w:rFonts w:ascii="Source Sans Pro" w:hAnsi="Source Sans Pro"/>
                <w:color w:val="333333"/>
                <w:spacing w:val="-2"/>
                <w:sz w:val="28"/>
                <w:szCs w:val="28"/>
              </w:rPr>
            </w:pPr>
            <w:r w:rsidRPr="00995107">
              <w:rPr>
                <w:rFonts w:ascii="Source Sans Pro" w:hAnsi="Source Sans Pro"/>
                <w:color w:val="333333"/>
                <w:spacing w:val="-2"/>
                <w:sz w:val="28"/>
                <w:szCs w:val="28"/>
              </w:rPr>
              <w:t xml:space="preserve">Anne Tuttle </w:t>
            </w:r>
            <w:proofErr w:type="spellStart"/>
            <w:r w:rsidRPr="00995107">
              <w:rPr>
                <w:rFonts w:ascii="Source Sans Pro" w:hAnsi="Source Sans Pro"/>
                <w:color w:val="333333"/>
                <w:spacing w:val="-2"/>
                <w:sz w:val="28"/>
                <w:szCs w:val="28"/>
              </w:rPr>
              <w:t>Cappel</w:t>
            </w:r>
            <w:proofErr w:type="spellEnd"/>
          </w:p>
          <w:p w14:paraId="7B1C503A" w14:textId="4A202946" w:rsidR="0087420F" w:rsidRPr="00036F5F" w:rsidRDefault="00995107" w:rsidP="00036F5F">
            <w:pPr>
              <w:pStyle w:val="Heading3"/>
              <w:shd w:val="clear" w:color="auto" w:fill="FFFFFF"/>
              <w:spacing w:before="180" w:after="150"/>
              <w:jc w:val="center"/>
              <w:rPr>
                <w:rFonts w:ascii="Source Sans Pro" w:hAnsi="Source Sans Pro"/>
                <w:caps/>
                <w:color w:val="0056D2"/>
                <w:spacing w:val="-2"/>
                <w:sz w:val="18"/>
                <w:szCs w:val="18"/>
              </w:rPr>
            </w:pPr>
            <w:r w:rsidRPr="00995107">
              <w:rPr>
                <w:rFonts w:ascii="Source Sans Pro" w:hAnsi="Source Sans Pro"/>
                <w:caps/>
                <w:color w:val="0056D2"/>
                <w:spacing w:val="-2"/>
                <w:sz w:val="18"/>
                <w:szCs w:val="18"/>
              </w:rPr>
              <w:t>GENERAL COUNSEL</w:t>
            </w:r>
          </w:p>
        </w:tc>
        <w:tc>
          <w:tcPr>
            <w:tcW w:w="8222" w:type="dxa"/>
            <w:vAlign w:val="center"/>
          </w:tcPr>
          <w:p w14:paraId="083EC85B" w14:textId="6C5E8C28" w:rsidR="00EB51AA" w:rsidRPr="00AA1941" w:rsidRDefault="0087420F" w:rsidP="0083376C">
            <w:pPr>
              <w:jc w:val="both"/>
              <w:rPr>
                <w:sz w:val="20"/>
                <w:szCs w:val="18"/>
              </w:rPr>
            </w:pPr>
            <w:r w:rsidRPr="0087420F">
              <w:rPr>
                <w:sz w:val="20"/>
                <w:szCs w:val="18"/>
              </w:rPr>
              <w:t xml:space="preserve">Anne Tuttle </w:t>
            </w:r>
            <w:proofErr w:type="spellStart"/>
            <w:r w:rsidRPr="0087420F">
              <w:rPr>
                <w:sz w:val="20"/>
                <w:szCs w:val="18"/>
              </w:rPr>
              <w:t>Cappel</w:t>
            </w:r>
            <w:proofErr w:type="spellEnd"/>
            <w:r w:rsidRPr="0087420F">
              <w:rPr>
                <w:sz w:val="20"/>
                <w:szCs w:val="18"/>
              </w:rPr>
              <w:t xml:space="preserve"> is General Counsel at Coursera. She spent the previous 13 years as General Counsel for Financial Engines where she was a key leader of the company’s 2010 IPO and responsible for all of the company’s legal affairs, corporate governance, and regulatory strategy. Prior to joining Financial Engines, Anne served as Vice President and Assistant General Counsel at Loomis Sayles &amp; Company, a federally registered investment advisor, handling contractual, compliance, and regulatory matters. While with a global private investment group, Anne handled venture capital and private equity investments in technology, pharma, communications and education companies, intellectual property, and domestic and international tax matters. Anne received a J.D. from Boston University School of Law and a B.A. in Economics from Yale University.</w:t>
            </w:r>
          </w:p>
        </w:tc>
      </w:tr>
      <w:tr w:rsidR="001C363B" w14:paraId="0E921231" w14:textId="77777777" w:rsidTr="005A6DE9">
        <w:tc>
          <w:tcPr>
            <w:tcW w:w="2378" w:type="dxa"/>
            <w:vAlign w:val="center"/>
          </w:tcPr>
          <w:p w14:paraId="33EACCA0" w14:textId="77777777" w:rsidR="00036F5F" w:rsidRDefault="00036F5F" w:rsidP="00036F5F">
            <w:pPr>
              <w:jc w:val="center"/>
              <w:rPr>
                <w:b/>
                <w:color w:val="001F5F"/>
                <w:sz w:val="24"/>
              </w:rPr>
            </w:pPr>
          </w:p>
          <w:p w14:paraId="0ECFC6F6" w14:textId="44D82AB2" w:rsidR="001C363B" w:rsidRDefault="00F3472E" w:rsidP="00036F5F">
            <w:pPr>
              <w:jc w:val="center"/>
              <w:rPr>
                <w:b/>
                <w:color w:val="001F5F"/>
                <w:sz w:val="24"/>
              </w:rPr>
            </w:pPr>
            <w:r>
              <w:rPr>
                <w:noProof/>
              </w:rPr>
              <w:drawing>
                <wp:inline distT="0" distB="0" distL="0" distR="0" wp14:anchorId="642C1144" wp14:editId="677C9BF2">
                  <wp:extent cx="1188000" cy="118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67AB9A63" w14:textId="77777777" w:rsidR="00036F5F" w:rsidRPr="00036F5F" w:rsidRDefault="00036F5F" w:rsidP="00036F5F">
            <w:pPr>
              <w:pStyle w:val="Heading2"/>
              <w:shd w:val="clear" w:color="auto" w:fill="FFFFFF"/>
              <w:spacing w:before="225" w:after="150"/>
              <w:ind w:left="0"/>
              <w:jc w:val="center"/>
              <w:rPr>
                <w:rFonts w:ascii="Source Sans Pro" w:hAnsi="Source Sans Pro"/>
                <w:color w:val="333333"/>
                <w:spacing w:val="-2"/>
                <w:sz w:val="28"/>
                <w:szCs w:val="28"/>
              </w:rPr>
            </w:pPr>
            <w:r w:rsidRPr="00036F5F">
              <w:rPr>
                <w:rFonts w:ascii="Source Sans Pro" w:hAnsi="Source Sans Pro"/>
                <w:color w:val="333333"/>
                <w:spacing w:val="-2"/>
                <w:sz w:val="28"/>
                <w:szCs w:val="28"/>
              </w:rPr>
              <w:t xml:space="preserve">Mustafa </w:t>
            </w:r>
            <w:proofErr w:type="spellStart"/>
            <w:r w:rsidRPr="00036F5F">
              <w:rPr>
                <w:rFonts w:ascii="Source Sans Pro" w:hAnsi="Source Sans Pro"/>
                <w:color w:val="333333"/>
                <w:spacing w:val="-2"/>
                <w:sz w:val="28"/>
                <w:szCs w:val="28"/>
              </w:rPr>
              <w:t>Furniturewala</w:t>
            </w:r>
            <w:proofErr w:type="spellEnd"/>
          </w:p>
          <w:p w14:paraId="50B57C95" w14:textId="6318B0E1" w:rsidR="004061EA" w:rsidRPr="00036F5F" w:rsidRDefault="00036F5F" w:rsidP="00036F5F">
            <w:pPr>
              <w:pStyle w:val="Heading3"/>
              <w:shd w:val="clear" w:color="auto" w:fill="FFFFFF"/>
              <w:spacing w:before="180" w:after="150"/>
              <w:jc w:val="center"/>
              <w:rPr>
                <w:rFonts w:ascii="Source Sans Pro" w:hAnsi="Source Sans Pro"/>
                <w:caps/>
                <w:color w:val="0056D2"/>
                <w:spacing w:val="-2"/>
                <w:sz w:val="18"/>
                <w:szCs w:val="18"/>
              </w:rPr>
            </w:pPr>
            <w:r w:rsidRPr="00036F5F">
              <w:rPr>
                <w:rFonts w:ascii="Source Sans Pro" w:hAnsi="Source Sans Pro"/>
                <w:caps/>
                <w:color w:val="0056D2"/>
                <w:spacing w:val="-2"/>
                <w:sz w:val="18"/>
                <w:szCs w:val="18"/>
              </w:rPr>
              <w:t>HEAD OF ENGINEERING</w:t>
            </w:r>
          </w:p>
        </w:tc>
        <w:tc>
          <w:tcPr>
            <w:tcW w:w="8222" w:type="dxa"/>
            <w:vAlign w:val="center"/>
          </w:tcPr>
          <w:p w14:paraId="5D793924" w14:textId="2A89DC6B" w:rsidR="001C363B" w:rsidRPr="00AA1941" w:rsidRDefault="004061EA" w:rsidP="0083376C">
            <w:pPr>
              <w:jc w:val="both"/>
              <w:rPr>
                <w:sz w:val="20"/>
                <w:szCs w:val="18"/>
              </w:rPr>
            </w:pPr>
            <w:r w:rsidRPr="004061EA">
              <w:rPr>
                <w:sz w:val="20"/>
                <w:szCs w:val="18"/>
              </w:rPr>
              <w:t xml:space="preserve">Mustafa </w:t>
            </w:r>
            <w:proofErr w:type="spellStart"/>
            <w:r w:rsidRPr="004061EA">
              <w:rPr>
                <w:sz w:val="20"/>
                <w:szCs w:val="18"/>
              </w:rPr>
              <w:t>Furniturewala</w:t>
            </w:r>
            <w:proofErr w:type="spellEnd"/>
            <w:r w:rsidRPr="004061EA">
              <w:rPr>
                <w:sz w:val="20"/>
                <w:szCs w:val="18"/>
              </w:rPr>
              <w:t xml:space="preserve"> is the Head of Engineering at Coursera. With oversight of infrastructure and product development, he enables Coursera’s platform to operate at scale while advancing new products and technology through innovation. Prior to joining Coursera in 2014, Mustafa held various engineering roles at Twitter, Evernote, and Citrix Systems. He received his </w:t>
            </w:r>
            <w:proofErr w:type="gramStart"/>
            <w:r w:rsidRPr="004061EA">
              <w:rPr>
                <w:sz w:val="20"/>
                <w:szCs w:val="18"/>
              </w:rPr>
              <w:t>Master’s</w:t>
            </w:r>
            <w:proofErr w:type="gramEnd"/>
            <w:r w:rsidRPr="004061EA">
              <w:rPr>
                <w:sz w:val="20"/>
                <w:szCs w:val="18"/>
              </w:rPr>
              <w:t xml:space="preserve"> degree in Computer Science from Rochester Institute of Technology and earned a Bachelor of Engineering degree from Savitribai Phule Pune University in India.</w:t>
            </w:r>
          </w:p>
        </w:tc>
      </w:tr>
      <w:tr w:rsidR="001C363B" w14:paraId="3FB6EFC4" w14:textId="77777777" w:rsidTr="005A6DE9">
        <w:tc>
          <w:tcPr>
            <w:tcW w:w="2378" w:type="dxa"/>
            <w:vAlign w:val="center"/>
          </w:tcPr>
          <w:p w14:paraId="7B84D665" w14:textId="77777777" w:rsidR="004C7179" w:rsidRDefault="004C7179" w:rsidP="004C7179">
            <w:pPr>
              <w:jc w:val="center"/>
              <w:rPr>
                <w:b/>
                <w:color w:val="001F5F"/>
                <w:sz w:val="24"/>
              </w:rPr>
            </w:pPr>
          </w:p>
          <w:p w14:paraId="341C3696" w14:textId="536C444B" w:rsidR="001C363B" w:rsidRDefault="00474907" w:rsidP="004C7179">
            <w:pPr>
              <w:jc w:val="center"/>
              <w:rPr>
                <w:b/>
                <w:color w:val="001F5F"/>
                <w:sz w:val="24"/>
              </w:rPr>
            </w:pPr>
            <w:r>
              <w:rPr>
                <w:noProof/>
              </w:rPr>
              <w:drawing>
                <wp:inline distT="0" distB="0" distL="0" distR="0" wp14:anchorId="65686DCA" wp14:editId="569C598B">
                  <wp:extent cx="1188000" cy="118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72C0471C" w14:textId="77777777" w:rsidR="004C7179" w:rsidRPr="004C7179" w:rsidRDefault="004C7179" w:rsidP="004C7179">
            <w:pPr>
              <w:pStyle w:val="Heading2"/>
              <w:shd w:val="clear" w:color="auto" w:fill="FFFFFF"/>
              <w:spacing w:before="225" w:after="150"/>
              <w:ind w:left="0"/>
              <w:jc w:val="center"/>
              <w:rPr>
                <w:rFonts w:ascii="Source Sans Pro" w:hAnsi="Source Sans Pro"/>
                <w:color w:val="333333"/>
                <w:spacing w:val="-2"/>
                <w:sz w:val="28"/>
                <w:szCs w:val="28"/>
              </w:rPr>
            </w:pPr>
            <w:r w:rsidRPr="004C7179">
              <w:rPr>
                <w:rFonts w:ascii="Source Sans Pro" w:hAnsi="Source Sans Pro"/>
                <w:color w:val="333333"/>
                <w:spacing w:val="-2"/>
                <w:sz w:val="28"/>
                <w:szCs w:val="28"/>
              </w:rPr>
              <w:t>Rick Levin</w:t>
            </w:r>
          </w:p>
          <w:p w14:paraId="68B6291B" w14:textId="34C3B7BB" w:rsidR="00837793" w:rsidRPr="004C7179" w:rsidRDefault="004C7179" w:rsidP="004C7179">
            <w:pPr>
              <w:pStyle w:val="Heading3"/>
              <w:shd w:val="clear" w:color="auto" w:fill="FFFFFF"/>
              <w:spacing w:before="180" w:after="150"/>
              <w:jc w:val="center"/>
              <w:rPr>
                <w:rFonts w:ascii="Source Sans Pro" w:hAnsi="Source Sans Pro"/>
                <w:caps/>
                <w:color w:val="0056D2"/>
                <w:spacing w:val="-2"/>
                <w:sz w:val="18"/>
                <w:szCs w:val="18"/>
              </w:rPr>
            </w:pPr>
            <w:r w:rsidRPr="004C7179">
              <w:rPr>
                <w:rFonts w:ascii="Source Sans Pro" w:hAnsi="Source Sans Pro"/>
                <w:caps/>
                <w:color w:val="0056D2"/>
                <w:spacing w:val="-2"/>
                <w:sz w:val="18"/>
                <w:szCs w:val="18"/>
              </w:rPr>
              <w:t>SENIOR ADVISOR</w:t>
            </w:r>
          </w:p>
        </w:tc>
        <w:tc>
          <w:tcPr>
            <w:tcW w:w="8222" w:type="dxa"/>
            <w:vAlign w:val="center"/>
          </w:tcPr>
          <w:p w14:paraId="2F53DFA1" w14:textId="34596967" w:rsidR="001C363B" w:rsidRPr="00AA1941" w:rsidRDefault="00837793" w:rsidP="00F54F9E">
            <w:pPr>
              <w:jc w:val="both"/>
              <w:rPr>
                <w:sz w:val="20"/>
                <w:szCs w:val="18"/>
              </w:rPr>
            </w:pPr>
            <w:r w:rsidRPr="00837793">
              <w:rPr>
                <w:sz w:val="20"/>
                <w:szCs w:val="18"/>
              </w:rPr>
              <w:t>Rick Levin is a Senior Advisor at Coursera and the former CEO. He joined the company in 2013, after completing a twenty-year term as President of Yale University, during which time he rebuilt the campus, redeveloped downtown New Haven, co-founded Yale-NUS College in Singapore, and generally strengthened the University’s international programs – in China in particular. He is the Frederick William Beinecke Professor of Economics, Emeritus.</w:t>
            </w:r>
          </w:p>
        </w:tc>
      </w:tr>
      <w:tr w:rsidR="005A6DE9" w14:paraId="7471418D" w14:textId="77777777" w:rsidTr="005A6DE9">
        <w:tc>
          <w:tcPr>
            <w:tcW w:w="2378" w:type="dxa"/>
            <w:vAlign w:val="center"/>
          </w:tcPr>
          <w:p w14:paraId="215C861D" w14:textId="39EFF2AC" w:rsidR="005A6DE9" w:rsidRPr="00722DEC" w:rsidRDefault="00722DEC" w:rsidP="00722DEC">
            <w:pPr>
              <w:pStyle w:val="Heading2"/>
              <w:shd w:val="clear" w:color="auto" w:fill="FFFFFF"/>
              <w:spacing w:before="225" w:after="150"/>
              <w:ind w:left="0"/>
              <w:jc w:val="center"/>
              <w:rPr>
                <w:rFonts w:ascii="Source Sans Pro" w:eastAsia="Times New Roman" w:hAnsi="Source Sans Pro" w:cs="Times New Roman"/>
                <w:color w:val="333333"/>
                <w:spacing w:val="-2"/>
                <w:sz w:val="45"/>
                <w:szCs w:val="45"/>
              </w:rPr>
            </w:pPr>
            <w:r w:rsidRPr="00722DEC">
              <w:rPr>
                <w:rFonts w:ascii="Source Sans Pro" w:hAnsi="Source Sans Pro"/>
                <w:color w:val="333333"/>
                <w:spacing w:val="-2"/>
                <w:sz w:val="28"/>
                <w:szCs w:val="28"/>
              </w:rPr>
              <w:t>University Advisory Board</w:t>
            </w:r>
          </w:p>
        </w:tc>
        <w:tc>
          <w:tcPr>
            <w:tcW w:w="8222" w:type="dxa"/>
            <w:vAlign w:val="center"/>
          </w:tcPr>
          <w:p w14:paraId="7591C64C" w14:textId="132D5C34" w:rsidR="005A6DE9" w:rsidRPr="00837793" w:rsidRDefault="00786F23" w:rsidP="00AA1941">
            <w:pPr>
              <w:rPr>
                <w:sz w:val="20"/>
                <w:szCs w:val="18"/>
              </w:rPr>
            </w:pPr>
            <w:r>
              <w:rPr>
                <w:noProof/>
              </w:rPr>
              <w:drawing>
                <wp:inline distT="0" distB="0" distL="0" distR="0" wp14:anchorId="4E36F4DB" wp14:editId="5909A3E0">
                  <wp:extent cx="5104931" cy="10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931" cy="1080000"/>
                          </a:xfrm>
                          <a:prstGeom prst="rect">
                            <a:avLst/>
                          </a:prstGeom>
                        </pic:spPr>
                      </pic:pic>
                    </a:graphicData>
                  </a:graphic>
                </wp:inline>
              </w:drawing>
            </w:r>
          </w:p>
        </w:tc>
      </w:tr>
    </w:tbl>
    <w:p w14:paraId="6C966C47" w14:textId="6CD249CC" w:rsidR="00857BC7" w:rsidRPr="00F63E49" w:rsidRDefault="00857BC7" w:rsidP="005A6DE9">
      <w:pPr>
        <w:jc w:val="both"/>
        <w:rPr>
          <w:b/>
          <w:color w:val="001F5F"/>
          <w:sz w:val="24"/>
        </w:rPr>
        <w:sectPr w:rsidR="00857BC7" w:rsidRPr="00F63E49" w:rsidSect="003403F5">
          <w:footerReference w:type="default" r:id="rId35"/>
          <w:pgSz w:w="12240" w:h="15840"/>
          <w:pgMar w:top="1440" w:right="1440" w:bottom="1440" w:left="1440" w:header="858" w:footer="0" w:gutter="0"/>
          <w:cols w:space="720"/>
          <w:docGrid w:linePitch="299"/>
        </w:sectPr>
      </w:pPr>
    </w:p>
    <w:p w14:paraId="30C8B73B" w14:textId="09EFB1E3" w:rsidR="0034545C" w:rsidRPr="0034545C" w:rsidRDefault="00315605" w:rsidP="00E77493">
      <w:pPr>
        <w:spacing w:before="90"/>
        <w:ind w:left="810"/>
        <w:rPr>
          <w:b/>
          <w:color w:val="F05A30"/>
          <w:sz w:val="32"/>
          <w:szCs w:val="32"/>
          <w:highlight w:val="yellow"/>
        </w:rPr>
      </w:pPr>
      <w:r w:rsidRPr="660970C6">
        <w:rPr>
          <w:b/>
          <w:bCs/>
          <w:color w:val="F05A30"/>
          <w:sz w:val="32"/>
          <w:szCs w:val="32"/>
        </w:rPr>
        <w:lastRenderedPageBreak/>
        <w:t>Growth Plan Template – Part 2: What do we do best?</w:t>
      </w:r>
    </w:p>
    <w:p w14:paraId="75C4BE4F" w14:textId="3ADA3B93" w:rsidR="4094C35E" w:rsidRPr="000F704A" w:rsidRDefault="4094C35E" w:rsidP="660970C6">
      <w:pPr>
        <w:spacing w:line="336" w:lineRule="auto"/>
      </w:pPr>
      <w:r w:rsidRPr="000F704A">
        <w:rPr>
          <w:color w:val="000000" w:themeColor="text1"/>
        </w:rPr>
        <w:t>To better understand what Coursera as a company does best</w:t>
      </w:r>
      <w:r w:rsidR="0034545C" w:rsidRPr="000F704A">
        <w:rPr>
          <w:color w:val="000000" w:themeColor="text1"/>
        </w:rPr>
        <w:t>,</w:t>
      </w:r>
      <w:r w:rsidRPr="000F704A">
        <w:rPr>
          <w:color w:val="000000" w:themeColor="text1"/>
        </w:rPr>
        <w:t xml:space="preserve"> we’re going to use </w:t>
      </w:r>
      <w:r w:rsidR="0034545C" w:rsidRPr="000F704A">
        <w:rPr>
          <w:color w:val="000000" w:themeColor="text1"/>
        </w:rPr>
        <w:t xml:space="preserve">the </w:t>
      </w:r>
      <w:r w:rsidRPr="000F704A">
        <w:rPr>
          <w:color w:val="000000" w:themeColor="text1"/>
        </w:rPr>
        <w:t xml:space="preserve">VRI framework to analyze the company's </w:t>
      </w:r>
      <w:r w:rsidR="0034545C" w:rsidRPr="000F704A">
        <w:rPr>
          <w:color w:val="000000" w:themeColor="text1"/>
        </w:rPr>
        <w:t xml:space="preserve">current </w:t>
      </w:r>
      <w:r w:rsidRPr="000F704A">
        <w:rPr>
          <w:color w:val="000000" w:themeColor="text1"/>
        </w:rPr>
        <w:t>sources of competitive advantages.</w:t>
      </w:r>
    </w:p>
    <w:p w14:paraId="2854B4DC" w14:textId="1AD3B353" w:rsidR="4094C35E" w:rsidRDefault="4094C35E">
      <w:r w:rsidRPr="660970C6">
        <w:rPr>
          <w:rFonts w:ascii="Cambria" w:eastAsia="Cambria" w:hAnsi="Cambria" w:cs="Cambria"/>
        </w:rPr>
        <w:t xml:space="preserve"> </w:t>
      </w:r>
    </w:p>
    <w:p w14:paraId="352D640B" w14:textId="4501C617" w:rsidR="4094C35E" w:rsidRDefault="4094C35E" w:rsidP="660970C6">
      <w:r>
        <w:t xml:space="preserve">                                               </w:t>
      </w:r>
      <w:r>
        <w:rPr>
          <w:noProof/>
        </w:rPr>
        <w:drawing>
          <wp:inline distT="0" distB="0" distL="0" distR="0" wp14:anchorId="6065A233" wp14:editId="3E5523B2">
            <wp:extent cx="2895600" cy="1000125"/>
            <wp:effectExtent l="0" t="0" r="0" b="0"/>
            <wp:docPr id="872016764" name="Picture 87201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95600" cy="1000125"/>
                    </a:xfrm>
                    <a:prstGeom prst="rect">
                      <a:avLst/>
                    </a:prstGeom>
                  </pic:spPr>
                </pic:pic>
              </a:graphicData>
            </a:graphic>
          </wp:inline>
        </w:drawing>
      </w:r>
    </w:p>
    <w:p w14:paraId="185A5412" w14:textId="47428237" w:rsidR="4094C35E" w:rsidRDefault="4094C35E">
      <w:r w:rsidRPr="660970C6">
        <w:rPr>
          <w:b/>
          <w:bCs/>
          <w:i/>
          <w:iCs/>
          <w:color w:val="FF0000"/>
        </w:rPr>
        <w:t>Three</w:t>
      </w:r>
      <w:r w:rsidRPr="660970C6">
        <w:rPr>
          <w:i/>
          <w:iCs/>
        </w:rPr>
        <w:t xml:space="preserve"> resources and/or capabilities that are important for Coursera:</w:t>
      </w:r>
    </w:p>
    <w:p w14:paraId="2E19B088" w14:textId="5B659FF4" w:rsidR="4094C35E" w:rsidRDefault="4094C35E">
      <w:r w:rsidRPr="660970C6">
        <w:t xml:space="preserve"> </w:t>
      </w:r>
    </w:p>
    <w:p w14:paraId="1CDD1373" w14:textId="16B50D3C" w:rsidR="4094C35E" w:rsidRDefault="4094C35E" w:rsidP="00D16286">
      <w:pPr>
        <w:pStyle w:val="ListParagraph"/>
        <w:numPr>
          <w:ilvl w:val="0"/>
          <w:numId w:val="2"/>
        </w:numPr>
        <w:rPr>
          <w:i/>
          <w:iCs/>
        </w:rPr>
      </w:pPr>
      <w:r w:rsidRPr="660970C6">
        <w:rPr>
          <w:i/>
          <w:iCs/>
        </w:rPr>
        <w:t xml:space="preserve">Key Resource/Capability #1: </w:t>
      </w:r>
      <w:r w:rsidRPr="00107E93">
        <w:rPr>
          <w:b/>
        </w:rPr>
        <w:t>The company’s present scale</w:t>
      </w:r>
    </w:p>
    <w:p w14:paraId="3BC5703A" w14:textId="62332B93" w:rsidR="4094C35E" w:rsidRDefault="4094C35E" w:rsidP="00D16286">
      <w:pPr>
        <w:pStyle w:val="ListParagraph"/>
        <w:numPr>
          <w:ilvl w:val="0"/>
          <w:numId w:val="2"/>
        </w:numPr>
        <w:rPr>
          <w:i/>
          <w:iCs/>
        </w:rPr>
      </w:pPr>
      <w:r w:rsidRPr="660970C6">
        <w:rPr>
          <w:i/>
          <w:iCs/>
        </w:rPr>
        <w:t xml:space="preserve">Key Resource/Capability #2: </w:t>
      </w:r>
      <w:r w:rsidRPr="00107E93">
        <w:rPr>
          <w:b/>
        </w:rPr>
        <w:t>Quality education with attractive price-to-cost</w:t>
      </w:r>
    </w:p>
    <w:p w14:paraId="37F174D1" w14:textId="083D15ED" w:rsidR="4094C35E" w:rsidRDefault="4094C35E" w:rsidP="00D16286">
      <w:pPr>
        <w:pStyle w:val="ListParagraph"/>
        <w:numPr>
          <w:ilvl w:val="0"/>
          <w:numId w:val="2"/>
        </w:numPr>
        <w:rPr>
          <w:i/>
          <w:iCs/>
        </w:rPr>
      </w:pPr>
      <w:r w:rsidRPr="660970C6">
        <w:rPr>
          <w:i/>
          <w:iCs/>
        </w:rPr>
        <w:t xml:space="preserve">Key Resource/Capability #3: </w:t>
      </w:r>
      <w:r w:rsidRPr="00107E93">
        <w:rPr>
          <w:b/>
        </w:rPr>
        <w:t xml:space="preserve">Huge </w:t>
      </w:r>
      <w:r w:rsidR="5AC54930" w:rsidRPr="3B5BFDCF">
        <w:rPr>
          <w:b/>
          <w:bCs/>
        </w:rPr>
        <w:t>database</w:t>
      </w:r>
      <w:r w:rsidRPr="00107E93">
        <w:rPr>
          <w:b/>
        </w:rPr>
        <w:t xml:space="preserve"> of learners’ behavior and paths</w:t>
      </w:r>
    </w:p>
    <w:p w14:paraId="0259C240" w14:textId="21C95986" w:rsidR="4094C35E" w:rsidRDefault="4094C35E">
      <w:r w:rsidRPr="660970C6">
        <w:rPr>
          <w:i/>
          <w:iCs/>
          <w:sz w:val="24"/>
          <w:szCs w:val="24"/>
        </w:rPr>
        <w:t xml:space="preserve"> </w:t>
      </w:r>
    </w:p>
    <w:tbl>
      <w:tblPr>
        <w:tblW w:w="9000" w:type="dxa"/>
        <w:tblInd w:w="360" w:type="dxa"/>
        <w:tblLayout w:type="fixed"/>
        <w:tblLook w:val="06A0" w:firstRow="1" w:lastRow="0" w:firstColumn="1" w:lastColumn="0" w:noHBand="1" w:noVBand="1"/>
      </w:tblPr>
      <w:tblGrid>
        <w:gridCol w:w="4665"/>
        <w:gridCol w:w="1410"/>
        <w:gridCol w:w="1410"/>
        <w:gridCol w:w="1515"/>
      </w:tblGrid>
      <w:tr w:rsidR="005C77A4" w14:paraId="525E2542" w14:textId="77777777" w:rsidTr="35966F6C">
        <w:trPr>
          <w:trHeight w:val="300"/>
        </w:trPr>
        <w:tc>
          <w:tcPr>
            <w:tcW w:w="4665" w:type="dxa"/>
            <w:tcBorders>
              <w:top w:val="double" w:sz="7" w:space="0" w:color="595959" w:themeColor="text1" w:themeTint="A6"/>
              <w:left w:val="double" w:sz="7" w:space="0" w:color="595959" w:themeColor="text1" w:themeTint="A6"/>
              <w:bottom w:val="dotted" w:sz="8" w:space="0" w:color="595959" w:themeColor="text1" w:themeTint="A6"/>
              <w:right w:val="dotted" w:sz="8" w:space="0" w:color="595959" w:themeColor="text1" w:themeTint="A6"/>
            </w:tcBorders>
            <w:tcMar>
              <w:left w:w="108" w:type="dxa"/>
              <w:right w:w="108" w:type="dxa"/>
            </w:tcMar>
            <w:vAlign w:val="center"/>
          </w:tcPr>
          <w:p w14:paraId="054669CA" w14:textId="68A574EF" w:rsidR="660970C6" w:rsidRDefault="660970C6" w:rsidP="660970C6">
            <w:pPr>
              <w:jc w:val="center"/>
            </w:pPr>
            <w:r w:rsidRPr="660970C6">
              <w:rPr>
                <w:b/>
                <w:bCs/>
                <w:sz w:val="24"/>
                <w:szCs w:val="24"/>
              </w:rPr>
              <w:t>Resource / Capability</w:t>
            </w:r>
          </w:p>
        </w:tc>
        <w:tc>
          <w:tcPr>
            <w:tcW w:w="1410" w:type="dxa"/>
            <w:tcBorders>
              <w:top w:val="double" w:sz="7" w:space="0" w:color="595959" w:themeColor="text1" w:themeTint="A6"/>
              <w:left w:val="dotted" w:sz="8" w:space="0" w:color="595959" w:themeColor="text1" w:themeTint="A6"/>
              <w:bottom w:val="dotted" w:sz="8" w:space="0" w:color="595959" w:themeColor="text1" w:themeTint="A6"/>
              <w:right w:val="dotted" w:sz="8" w:space="0" w:color="595959" w:themeColor="text1" w:themeTint="A6"/>
            </w:tcBorders>
            <w:shd w:val="clear" w:color="auto" w:fill="FF8A15"/>
            <w:tcMar>
              <w:left w:w="108" w:type="dxa"/>
              <w:right w:w="108" w:type="dxa"/>
            </w:tcMar>
            <w:vAlign w:val="center"/>
          </w:tcPr>
          <w:p w14:paraId="1718F70E" w14:textId="78608740" w:rsidR="660970C6" w:rsidRDefault="660970C6" w:rsidP="660970C6">
            <w:pPr>
              <w:jc w:val="center"/>
            </w:pPr>
            <w:r w:rsidRPr="660970C6">
              <w:rPr>
                <w:b/>
                <w:bCs/>
                <w:i/>
                <w:iCs/>
                <w:color w:val="FFFFFF" w:themeColor="background1"/>
                <w:sz w:val="24"/>
                <w:szCs w:val="24"/>
              </w:rPr>
              <w:t>Valuable</w:t>
            </w:r>
          </w:p>
        </w:tc>
        <w:tc>
          <w:tcPr>
            <w:tcW w:w="1410" w:type="dxa"/>
            <w:tcBorders>
              <w:top w:val="double" w:sz="7" w:space="0" w:color="595959" w:themeColor="text1" w:themeTint="A6"/>
              <w:left w:val="dotted" w:sz="8" w:space="0" w:color="595959" w:themeColor="text1" w:themeTint="A6"/>
              <w:bottom w:val="dotted" w:sz="8" w:space="0" w:color="595959" w:themeColor="text1" w:themeTint="A6"/>
              <w:right w:val="dotted" w:sz="8" w:space="0" w:color="595959" w:themeColor="text1" w:themeTint="A6"/>
            </w:tcBorders>
            <w:shd w:val="clear" w:color="auto" w:fill="943634" w:themeFill="accent2" w:themeFillShade="BF"/>
            <w:tcMar>
              <w:left w:w="108" w:type="dxa"/>
              <w:right w:w="108" w:type="dxa"/>
            </w:tcMar>
            <w:vAlign w:val="center"/>
          </w:tcPr>
          <w:p w14:paraId="540C1D1F" w14:textId="066ADC47" w:rsidR="660970C6" w:rsidRDefault="660970C6" w:rsidP="660970C6">
            <w:pPr>
              <w:jc w:val="center"/>
            </w:pPr>
            <w:r w:rsidRPr="660970C6">
              <w:rPr>
                <w:b/>
                <w:bCs/>
                <w:i/>
                <w:iCs/>
                <w:color w:val="FFFFFF" w:themeColor="background1"/>
                <w:sz w:val="24"/>
                <w:szCs w:val="24"/>
              </w:rPr>
              <w:t>R</w:t>
            </w:r>
            <w:r w:rsidRPr="660970C6">
              <w:rPr>
                <w:i/>
                <w:iCs/>
                <w:color w:val="FFFFFF" w:themeColor="background1"/>
                <w:sz w:val="24"/>
                <w:szCs w:val="24"/>
              </w:rPr>
              <w:t>are</w:t>
            </w:r>
          </w:p>
        </w:tc>
        <w:tc>
          <w:tcPr>
            <w:tcW w:w="1515" w:type="dxa"/>
            <w:tcBorders>
              <w:top w:val="double" w:sz="7" w:space="0" w:color="595959" w:themeColor="text1" w:themeTint="A6"/>
              <w:left w:val="dotted" w:sz="8" w:space="0" w:color="595959" w:themeColor="text1" w:themeTint="A6"/>
              <w:bottom w:val="dotted" w:sz="8" w:space="0" w:color="595959" w:themeColor="text1" w:themeTint="A6"/>
              <w:right w:val="double" w:sz="7" w:space="0" w:color="595959" w:themeColor="text1" w:themeTint="A6"/>
            </w:tcBorders>
            <w:shd w:val="clear" w:color="auto" w:fill="1E476C"/>
            <w:tcMar>
              <w:left w:w="108" w:type="dxa"/>
              <w:right w:w="108" w:type="dxa"/>
            </w:tcMar>
            <w:vAlign w:val="center"/>
          </w:tcPr>
          <w:p w14:paraId="73B79615" w14:textId="5944992B" w:rsidR="660970C6" w:rsidRDefault="660970C6" w:rsidP="660970C6">
            <w:pPr>
              <w:jc w:val="center"/>
            </w:pPr>
            <w:r w:rsidRPr="660970C6">
              <w:rPr>
                <w:b/>
                <w:bCs/>
                <w:i/>
                <w:iCs/>
                <w:color w:val="FFFFFF" w:themeColor="background1"/>
                <w:sz w:val="24"/>
                <w:szCs w:val="24"/>
              </w:rPr>
              <w:t>Costly to Imitate</w:t>
            </w:r>
          </w:p>
        </w:tc>
      </w:tr>
      <w:tr w:rsidR="660970C6" w14:paraId="128A75C3" w14:textId="77777777" w:rsidTr="00DB67BD">
        <w:trPr>
          <w:trHeight w:val="351"/>
        </w:trPr>
        <w:tc>
          <w:tcPr>
            <w:tcW w:w="4665" w:type="dxa"/>
            <w:tcBorders>
              <w:top w:val="dotted" w:sz="8" w:space="0" w:color="595959" w:themeColor="text1" w:themeTint="A6"/>
              <w:left w:val="double" w:sz="7" w:space="0" w:color="595959" w:themeColor="text1" w:themeTint="A6"/>
              <w:bottom w:val="dotted" w:sz="8" w:space="0" w:color="595959" w:themeColor="text1" w:themeTint="A6"/>
              <w:right w:val="dotted" w:sz="8" w:space="0" w:color="595959" w:themeColor="text1" w:themeTint="A6"/>
            </w:tcBorders>
            <w:tcMar>
              <w:left w:w="108" w:type="dxa"/>
              <w:right w:w="108" w:type="dxa"/>
            </w:tcMar>
          </w:tcPr>
          <w:p w14:paraId="6E756D73" w14:textId="18C21CF5" w:rsidR="660970C6" w:rsidRDefault="660970C6">
            <w:r w:rsidRPr="00DB67BD">
              <w:rPr>
                <w:b/>
              </w:rPr>
              <w:t>The company’s present scale</w:t>
            </w:r>
          </w:p>
          <w:p w14:paraId="1DD205E3" w14:textId="75384F0E" w:rsidR="660970C6" w:rsidRDefault="660970C6">
            <w:r w:rsidRPr="660970C6">
              <w:t xml:space="preserve"> </w:t>
            </w:r>
          </w:p>
        </w:tc>
        <w:tc>
          <w:tcPr>
            <w:tcW w:w="1410" w:type="dxa"/>
            <w:tcBorders>
              <w:top w:val="dotted" w:sz="8" w:space="0" w:color="595959" w:themeColor="text1" w:themeTint="A6"/>
              <w:left w:val="dotted" w:sz="8" w:space="0" w:color="595959" w:themeColor="text1" w:themeTint="A6"/>
              <w:bottom w:val="dotted" w:sz="8" w:space="0" w:color="595959" w:themeColor="text1" w:themeTint="A6"/>
              <w:right w:val="dotted" w:sz="8" w:space="0" w:color="595959" w:themeColor="text1" w:themeTint="A6"/>
            </w:tcBorders>
            <w:tcMar>
              <w:left w:w="108" w:type="dxa"/>
              <w:right w:w="108" w:type="dxa"/>
            </w:tcMar>
            <w:vAlign w:val="center"/>
          </w:tcPr>
          <w:p w14:paraId="51F4FB4C" w14:textId="3E73DDA9" w:rsidR="660970C6" w:rsidRDefault="660970C6" w:rsidP="660970C6">
            <w:pPr>
              <w:jc w:val="center"/>
            </w:pPr>
            <w:r w:rsidRPr="660970C6">
              <w:rPr>
                <w:b/>
                <w:bCs/>
                <w:i/>
                <w:iCs/>
              </w:rPr>
              <w:t>Y</w:t>
            </w:r>
          </w:p>
        </w:tc>
        <w:tc>
          <w:tcPr>
            <w:tcW w:w="1410" w:type="dxa"/>
            <w:tcBorders>
              <w:top w:val="dotted" w:sz="8" w:space="0" w:color="595959" w:themeColor="text1" w:themeTint="A6"/>
              <w:left w:val="dotted" w:sz="8" w:space="0" w:color="595959" w:themeColor="text1" w:themeTint="A6"/>
              <w:bottom w:val="dotted" w:sz="8" w:space="0" w:color="595959" w:themeColor="text1" w:themeTint="A6"/>
              <w:right w:val="dotted" w:sz="8" w:space="0" w:color="595959" w:themeColor="text1" w:themeTint="A6"/>
            </w:tcBorders>
            <w:tcMar>
              <w:left w:w="108" w:type="dxa"/>
              <w:right w:w="108" w:type="dxa"/>
            </w:tcMar>
            <w:vAlign w:val="center"/>
          </w:tcPr>
          <w:p w14:paraId="4887C218" w14:textId="7F44922C" w:rsidR="660970C6" w:rsidRDefault="660970C6" w:rsidP="660970C6">
            <w:pPr>
              <w:jc w:val="center"/>
            </w:pPr>
            <w:r w:rsidRPr="660970C6">
              <w:rPr>
                <w:b/>
                <w:bCs/>
                <w:i/>
                <w:iCs/>
              </w:rPr>
              <w:t>Y</w:t>
            </w:r>
          </w:p>
        </w:tc>
        <w:tc>
          <w:tcPr>
            <w:tcW w:w="1515" w:type="dxa"/>
            <w:tcBorders>
              <w:top w:val="dotted" w:sz="8" w:space="0" w:color="595959" w:themeColor="text1" w:themeTint="A6"/>
              <w:left w:val="dotted" w:sz="8" w:space="0" w:color="595959" w:themeColor="text1" w:themeTint="A6"/>
              <w:bottom w:val="dotted" w:sz="8" w:space="0" w:color="595959" w:themeColor="text1" w:themeTint="A6"/>
              <w:right w:val="double" w:sz="7" w:space="0" w:color="595959" w:themeColor="text1" w:themeTint="A6"/>
            </w:tcBorders>
            <w:tcMar>
              <w:left w:w="108" w:type="dxa"/>
              <w:right w:w="108" w:type="dxa"/>
            </w:tcMar>
            <w:vAlign w:val="center"/>
          </w:tcPr>
          <w:p w14:paraId="6D612E97" w14:textId="3AF62890" w:rsidR="660970C6" w:rsidRDefault="660970C6" w:rsidP="660970C6">
            <w:pPr>
              <w:jc w:val="center"/>
            </w:pPr>
            <w:r w:rsidRPr="660970C6">
              <w:rPr>
                <w:b/>
                <w:bCs/>
                <w:i/>
                <w:iCs/>
              </w:rPr>
              <w:t>Y</w:t>
            </w:r>
          </w:p>
        </w:tc>
      </w:tr>
      <w:tr w:rsidR="660970C6" w14:paraId="02053586" w14:textId="77777777" w:rsidTr="35966F6C">
        <w:trPr>
          <w:trHeight w:val="300"/>
        </w:trPr>
        <w:tc>
          <w:tcPr>
            <w:tcW w:w="4665" w:type="dxa"/>
            <w:tcBorders>
              <w:top w:val="dotted" w:sz="8" w:space="0" w:color="595959" w:themeColor="text1" w:themeTint="A6"/>
              <w:left w:val="double" w:sz="7" w:space="0" w:color="595959" w:themeColor="text1" w:themeTint="A6"/>
              <w:bottom w:val="dotted" w:sz="8" w:space="0" w:color="595959" w:themeColor="text1" w:themeTint="A6"/>
              <w:right w:val="dotted" w:sz="8" w:space="0" w:color="595959" w:themeColor="text1" w:themeTint="A6"/>
            </w:tcBorders>
            <w:tcMar>
              <w:left w:w="108" w:type="dxa"/>
              <w:right w:w="108" w:type="dxa"/>
            </w:tcMar>
          </w:tcPr>
          <w:p w14:paraId="17C4629C" w14:textId="5B9FCC10" w:rsidR="660970C6" w:rsidRDefault="660970C6">
            <w:r w:rsidRPr="00DB67BD">
              <w:rPr>
                <w:b/>
              </w:rPr>
              <w:t>Quality education with attractive price-to-cost</w:t>
            </w:r>
          </w:p>
        </w:tc>
        <w:tc>
          <w:tcPr>
            <w:tcW w:w="1410" w:type="dxa"/>
            <w:tcBorders>
              <w:top w:val="dotted" w:sz="8" w:space="0" w:color="595959" w:themeColor="text1" w:themeTint="A6"/>
              <w:left w:val="dotted" w:sz="8" w:space="0" w:color="595959" w:themeColor="text1" w:themeTint="A6"/>
              <w:bottom w:val="dotted" w:sz="8" w:space="0" w:color="595959" w:themeColor="text1" w:themeTint="A6"/>
              <w:right w:val="dotted" w:sz="8" w:space="0" w:color="595959" w:themeColor="text1" w:themeTint="A6"/>
            </w:tcBorders>
            <w:tcMar>
              <w:left w:w="108" w:type="dxa"/>
              <w:right w:w="108" w:type="dxa"/>
            </w:tcMar>
            <w:vAlign w:val="center"/>
          </w:tcPr>
          <w:p w14:paraId="7F3C35B9" w14:textId="677476E5" w:rsidR="660970C6" w:rsidRDefault="660970C6" w:rsidP="660970C6">
            <w:pPr>
              <w:jc w:val="center"/>
            </w:pPr>
            <w:r w:rsidRPr="660970C6">
              <w:rPr>
                <w:b/>
                <w:bCs/>
                <w:i/>
                <w:iCs/>
              </w:rPr>
              <w:t>Y</w:t>
            </w:r>
          </w:p>
        </w:tc>
        <w:tc>
          <w:tcPr>
            <w:tcW w:w="1410" w:type="dxa"/>
            <w:tcBorders>
              <w:top w:val="dotted" w:sz="8" w:space="0" w:color="595959" w:themeColor="text1" w:themeTint="A6"/>
              <w:left w:val="dotted" w:sz="8" w:space="0" w:color="595959" w:themeColor="text1" w:themeTint="A6"/>
              <w:bottom w:val="dotted" w:sz="8" w:space="0" w:color="595959" w:themeColor="text1" w:themeTint="A6"/>
              <w:right w:val="dotted" w:sz="8" w:space="0" w:color="595959" w:themeColor="text1" w:themeTint="A6"/>
            </w:tcBorders>
            <w:tcMar>
              <w:left w:w="108" w:type="dxa"/>
              <w:right w:w="108" w:type="dxa"/>
            </w:tcMar>
            <w:vAlign w:val="center"/>
          </w:tcPr>
          <w:p w14:paraId="2FB14A37" w14:textId="69C69765" w:rsidR="660970C6" w:rsidRDefault="660970C6" w:rsidP="660970C6">
            <w:pPr>
              <w:jc w:val="center"/>
            </w:pPr>
            <w:r w:rsidRPr="660970C6">
              <w:rPr>
                <w:b/>
                <w:bCs/>
                <w:i/>
                <w:iCs/>
              </w:rPr>
              <w:t>Y</w:t>
            </w:r>
          </w:p>
        </w:tc>
        <w:tc>
          <w:tcPr>
            <w:tcW w:w="1515" w:type="dxa"/>
            <w:tcBorders>
              <w:top w:val="dotted" w:sz="8" w:space="0" w:color="595959" w:themeColor="text1" w:themeTint="A6"/>
              <w:left w:val="dotted" w:sz="8" w:space="0" w:color="595959" w:themeColor="text1" w:themeTint="A6"/>
              <w:bottom w:val="dotted" w:sz="8" w:space="0" w:color="595959" w:themeColor="text1" w:themeTint="A6"/>
              <w:right w:val="double" w:sz="7" w:space="0" w:color="595959" w:themeColor="text1" w:themeTint="A6"/>
            </w:tcBorders>
            <w:tcMar>
              <w:left w:w="108" w:type="dxa"/>
              <w:right w:w="108" w:type="dxa"/>
            </w:tcMar>
            <w:vAlign w:val="center"/>
          </w:tcPr>
          <w:p w14:paraId="295A3564" w14:textId="26BC7A12" w:rsidR="660970C6" w:rsidRDefault="660970C6" w:rsidP="660970C6">
            <w:pPr>
              <w:jc w:val="center"/>
            </w:pPr>
            <w:r w:rsidRPr="660970C6">
              <w:rPr>
                <w:b/>
                <w:bCs/>
                <w:i/>
                <w:iCs/>
              </w:rPr>
              <w:t>Y</w:t>
            </w:r>
          </w:p>
        </w:tc>
      </w:tr>
      <w:tr w:rsidR="660970C6" w14:paraId="062F5B2E" w14:textId="77777777" w:rsidTr="35966F6C">
        <w:trPr>
          <w:trHeight w:val="300"/>
        </w:trPr>
        <w:tc>
          <w:tcPr>
            <w:tcW w:w="4665" w:type="dxa"/>
            <w:tcBorders>
              <w:top w:val="dotted" w:sz="8" w:space="0" w:color="595959" w:themeColor="text1" w:themeTint="A6"/>
              <w:left w:val="double" w:sz="7" w:space="0" w:color="595959" w:themeColor="text1" w:themeTint="A6"/>
              <w:bottom w:val="double" w:sz="7" w:space="0" w:color="595959" w:themeColor="text1" w:themeTint="A6"/>
              <w:right w:val="dotted" w:sz="8" w:space="0" w:color="595959" w:themeColor="text1" w:themeTint="A6"/>
            </w:tcBorders>
            <w:tcMar>
              <w:left w:w="108" w:type="dxa"/>
              <w:right w:w="108" w:type="dxa"/>
            </w:tcMar>
          </w:tcPr>
          <w:p w14:paraId="6434E65D" w14:textId="7800BB50" w:rsidR="660970C6" w:rsidRDefault="660970C6">
            <w:r w:rsidRPr="00DB67BD">
              <w:rPr>
                <w:b/>
              </w:rPr>
              <w:t>Huge data base of learners’ behavior and paths</w:t>
            </w:r>
          </w:p>
        </w:tc>
        <w:tc>
          <w:tcPr>
            <w:tcW w:w="1410" w:type="dxa"/>
            <w:tcBorders>
              <w:top w:val="dotted" w:sz="8" w:space="0" w:color="595959" w:themeColor="text1" w:themeTint="A6"/>
              <w:left w:val="dotted" w:sz="8" w:space="0" w:color="595959" w:themeColor="text1" w:themeTint="A6"/>
              <w:bottom w:val="double" w:sz="7" w:space="0" w:color="595959" w:themeColor="text1" w:themeTint="A6"/>
              <w:right w:val="dotted" w:sz="8" w:space="0" w:color="595959" w:themeColor="text1" w:themeTint="A6"/>
            </w:tcBorders>
            <w:tcMar>
              <w:left w:w="108" w:type="dxa"/>
              <w:right w:w="108" w:type="dxa"/>
            </w:tcMar>
            <w:vAlign w:val="center"/>
          </w:tcPr>
          <w:p w14:paraId="1EE25833" w14:textId="0339AF3D" w:rsidR="660970C6" w:rsidRDefault="660970C6" w:rsidP="660970C6">
            <w:pPr>
              <w:jc w:val="center"/>
            </w:pPr>
            <w:r w:rsidRPr="660970C6">
              <w:rPr>
                <w:b/>
                <w:bCs/>
                <w:i/>
                <w:iCs/>
              </w:rPr>
              <w:t>Y</w:t>
            </w:r>
          </w:p>
        </w:tc>
        <w:tc>
          <w:tcPr>
            <w:tcW w:w="1410" w:type="dxa"/>
            <w:tcBorders>
              <w:top w:val="dotted" w:sz="8" w:space="0" w:color="595959" w:themeColor="text1" w:themeTint="A6"/>
              <w:left w:val="dotted" w:sz="8" w:space="0" w:color="595959" w:themeColor="text1" w:themeTint="A6"/>
              <w:bottom w:val="double" w:sz="7" w:space="0" w:color="595959" w:themeColor="text1" w:themeTint="A6"/>
              <w:right w:val="dotted" w:sz="8" w:space="0" w:color="595959" w:themeColor="text1" w:themeTint="A6"/>
            </w:tcBorders>
            <w:tcMar>
              <w:left w:w="108" w:type="dxa"/>
              <w:right w:w="108" w:type="dxa"/>
            </w:tcMar>
            <w:vAlign w:val="center"/>
          </w:tcPr>
          <w:p w14:paraId="066BBC7B" w14:textId="5F4BB324" w:rsidR="660970C6" w:rsidRDefault="660970C6" w:rsidP="660970C6">
            <w:pPr>
              <w:jc w:val="center"/>
            </w:pPr>
            <w:r w:rsidRPr="660970C6">
              <w:rPr>
                <w:b/>
                <w:bCs/>
                <w:i/>
                <w:iCs/>
              </w:rPr>
              <w:t>Y</w:t>
            </w:r>
          </w:p>
        </w:tc>
        <w:tc>
          <w:tcPr>
            <w:tcW w:w="1515" w:type="dxa"/>
            <w:tcBorders>
              <w:top w:val="dotted" w:sz="8" w:space="0" w:color="595959" w:themeColor="text1" w:themeTint="A6"/>
              <w:left w:val="dotted" w:sz="8" w:space="0" w:color="595959" w:themeColor="text1" w:themeTint="A6"/>
              <w:bottom w:val="double" w:sz="7" w:space="0" w:color="595959" w:themeColor="text1" w:themeTint="A6"/>
              <w:right w:val="double" w:sz="7" w:space="0" w:color="595959" w:themeColor="text1" w:themeTint="A6"/>
            </w:tcBorders>
            <w:tcMar>
              <w:left w:w="108" w:type="dxa"/>
              <w:right w:w="108" w:type="dxa"/>
            </w:tcMar>
            <w:vAlign w:val="center"/>
          </w:tcPr>
          <w:p w14:paraId="680A2EE7" w14:textId="3B84D029" w:rsidR="660970C6" w:rsidRDefault="660970C6" w:rsidP="660970C6">
            <w:pPr>
              <w:jc w:val="center"/>
            </w:pPr>
            <w:r w:rsidRPr="660970C6">
              <w:rPr>
                <w:b/>
                <w:bCs/>
                <w:i/>
                <w:iCs/>
              </w:rPr>
              <w:t>Y</w:t>
            </w:r>
          </w:p>
        </w:tc>
      </w:tr>
    </w:tbl>
    <w:p w14:paraId="2684C947" w14:textId="2617500A" w:rsidR="4094C35E" w:rsidRDefault="4094C35E" w:rsidP="660970C6">
      <w:pPr>
        <w:jc w:val="center"/>
      </w:pPr>
      <w:r w:rsidRPr="660970C6">
        <w:rPr>
          <w:i/>
          <w:iCs/>
          <w:sz w:val="24"/>
          <w:szCs w:val="24"/>
        </w:rPr>
        <w:t xml:space="preserve"> </w:t>
      </w:r>
    </w:p>
    <w:p w14:paraId="41C7B5A0" w14:textId="08EA933C" w:rsidR="4094C35E" w:rsidRPr="000F704A" w:rsidRDefault="059A1FD9" w:rsidP="00997C8A">
      <w:pPr>
        <w:spacing w:line="329" w:lineRule="auto"/>
        <w:ind w:right="1134"/>
      </w:pPr>
      <w:r w:rsidRPr="000F704A">
        <w:t>L</w:t>
      </w:r>
      <w:r w:rsidR="31D45EAD" w:rsidRPr="000F704A">
        <w:t>et</w:t>
      </w:r>
      <w:r w:rsidR="4094C35E" w:rsidRPr="000F704A">
        <w:t xml:space="preserve"> us look into the details of each Key Resource/Capability in detail.</w:t>
      </w:r>
    </w:p>
    <w:p w14:paraId="60AF1D7B" w14:textId="7B68A70C" w:rsidR="4094C35E" w:rsidRPr="008E77BB" w:rsidRDefault="4094C35E" w:rsidP="00D16286">
      <w:pPr>
        <w:pStyle w:val="ListParagraph"/>
        <w:numPr>
          <w:ilvl w:val="0"/>
          <w:numId w:val="2"/>
        </w:numPr>
        <w:spacing w:line="329" w:lineRule="auto"/>
        <w:ind w:right="1134"/>
        <w:rPr>
          <w:b/>
          <w:color w:val="FF0000"/>
          <w:sz w:val="24"/>
          <w:szCs w:val="24"/>
          <w:u w:val="single"/>
        </w:rPr>
      </w:pPr>
      <w:r w:rsidRPr="008E77BB">
        <w:rPr>
          <w:b/>
          <w:sz w:val="24"/>
          <w:szCs w:val="24"/>
          <w:u w:val="single"/>
        </w:rPr>
        <w:t xml:space="preserve">Key Resource/Capability #1: </w:t>
      </w:r>
      <w:r w:rsidRPr="008E77BB">
        <w:rPr>
          <w:b/>
          <w:color w:val="FF0000"/>
          <w:sz w:val="24"/>
          <w:szCs w:val="24"/>
          <w:u w:val="single"/>
        </w:rPr>
        <w:t>The company’s present scale</w:t>
      </w:r>
    </w:p>
    <w:p w14:paraId="29FE8259" w14:textId="32E568A1" w:rsidR="4094C35E" w:rsidRPr="000F704A" w:rsidRDefault="4094C35E" w:rsidP="00B04C4A">
      <w:pPr>
        <w:spacing w:line="329" w:lineRule="auto"/>
        <w:ind w:right="1134"/>
        <w:jc w:val="both"/>
      </w:pPr>
      <w:r w:rsidRPr="000F704A">
        <w:t xml:space="preserve">Coursera reached </w:t>
      </w:r>
      <w:r w:rsidR="5182D708" w:rsidRPr="000F704A">
        <w:t>11</w:t>
      </w:r>
      <w:r w:rsidR="31D45EAD" w:rsidRPr="000F704A">
        <w:t>8</w:t>
      </w:r>
      <w:r w:rsidR="024705E1" w:rsidRPr="000F704A">
        <w:t>+</w:t>
      </w:r>
      <w:r w:rsidRPr="000F704A">
        <w:t xml:space="preserve"> million registered learners </w:t>
      </w:r>
      <w:r w:rsidR="1CB163D9" w:rsidRPr="000F704A">
        <w:t>as of December 31, 2022</w:t>
      </w:r>
      <w:r w:rsidR="248C8187" w:rsidRPr="000F704A">
        <w:rPr>
          <w:vertAlign w:val="superscript"/>
        </w:rPr>
        <w:t>1</w:t>
      </w:r>
      <w:r w:rsidR="31D45EAD" w:rsidRPr="000F704A">
        <w:t>.</w:t>
      </w:r>
      <w:r w:rsidRPr="000F704A">
        <w:t xml:space="preserve"> This online learning platform offers education to individual learners around the world, students on campus, employees from governments and enterprises. 51% of Coursera revenue is outside of the United States</w:t>
      </w:r>
      <w:r w:rsidR="000F704A" w:rsidRPr="000F704A">
        <w:t>.</w:t>
      </w:r>
      <w:r w:rsidR="44FACAB2" w:rsidRPr="000F704A">
        <w:rPr>
          <w:vertAlign w:val="superscript"/>
        </w:rPr>
        <w:t>2</w:t>
      </w:r>
    </w:p>
    <w:p w14:paraId="3F83A1E3" w14:textId="77777777" w:rsidR="001F1B42" w:rsidRDefault="001F1B42" w:rsidP="00B04C4A">
      <w:pPr>
        <w:spacing w:line="329" w:lineRule="auto"/>
        <w:ind w:right="1134"/>
        <w:jc w:val="both"/>
        <w:rPr>
          <w:b/>
          <w:sz w:val="24"/>
          <w:szCs w:val="24"/>
        </w:rPr>
      </w:pPr>
    </w:p>
    <w:p w14:paraId="2797E343" w14:textId="66AA6968" w:rsidR="4094C35E" w:rsidRPr="008E77BB" w:rsidRDefault="4094C35E" w:rsidP="00B04C4A">
      <w:pPr>
        <w:spacing w:line="329" w:lineRule="auto"/>
        <w:ind w:right="1134"/>
        <w:jc w:val="both"/>
        <w:rPr>
          <w:sz w:val="24"/>
          <w:szCs w:val="24"/>
        </w:rPr>
      </w:pPr>
      <w:r w:rsidRPr="008E77BB">
        <w:rPr>
          <w:b/>
          <w:sz w:val="24"/>
          <w:szCs w:val="24"/>
        </w:rPr>
        <w:t xml:space="preserve">For Business and </w:t>
      </w:r>
      <w:r w:rsidRPr="7505EE23">
        <w:rPr>
          <w:b/>
          <w:bCs/>
          <w:sz w:val="24"/>
          <w:szCs w:val="24"/>
        </w:rPr>
        <w:t>Enterprise</w:t>
      </w:r>
      <w:r w:rsidR="21A3786B" w:rsidRPr="7505EE23">
        <w:rPr>
          <w:b/>
          <w:bCs/>
          <w:sz w:val="24"/>
          <w:szCs w:val="24"/>
          <w:vertAlign w:val="superscript"/>
        </w:rPr>
        <w:t>4</w:t>
      </w:r>
      <w:r w:rsidRPr="008E77BB">
        <w:rPr>
          <w:sz w:val="24"/>
          <w:szCs w:val="24"/>
        </w:rPr>
        <w:t>:</w:t>
      </w:r>
    </w:p>
    <w:p w14:paraId="1AC0B14A" w14:textId="7484EF94" w:rsidR="4094C35E" w:rsidRPr="000F704A" w:rsidRDefault="4094C35E" w:rsidP="00B04C4A">
      <w:pPr>
        <w:spacing w:line="329" w:lineRule="auto"/>
        <w:ind w:right="1134"/>
        <w:jc w:val="both"/>
      </w:pPr>
      <w:r w:rsidRPr="000F704A">
        <w:t xml:space="preserve">Aside from courses for learners, Coursera also </w:t>
      </w:r>
      <w:r w:rsidR="0A2E85CC" w:rsidRPr="000F704A">
        <w:t>available for organizations and institutions</w:t>
      </w:r>
      <w:r w:rsidRPr="000F704A">
        <w:t xml:space="preserve"> consisting of three verticals:</w:t>
      </w:r>
    </w:p>
    <w:p w14:paraId="0640ADC7" w14:textId="5795C8F9" w:rsidR="4094C35E" w:rsidRPr="000F704A" w:rsidRDefault="4094C35E" w:rsidP="00D16286">
      <w:pPr>
        <w:pStyle w:val="ListParagraph"/>
        <w:numPr>
          <w:ilvl w:val="0"/>
          <w:numId w:val="1"/>
        </w:numPr>
        <w:spacing w:line="329" w:lineRule="auto"/>
        <w:ind w:right="1134"/>
        <w:jc w:val="both"/>
        <w:rPr>
          <w:vertAlign w:val="superscript"/>
        </w:rPr>
      </w:pPr>
      <w:r w:rsidRPr="000F704A">
        <w:t>Coursera for Business with 2000 businesses, a quarter of which is Fortune 500 companies like Amazon, Google</w:t>
      </w:r>
    </w:p>
    <w:p w14:paraId="7CB0B349" w14:textId="6897D90C" w:rsidR="4094C35E" w:rsidRPr="000F704A" w:rsidRDefault="4094C35E" w:rsidP="00D16286">
      <w:pPr>
        <w:pStyle w:val="ListParagraph"/>
        <w:numPr>
          <w:ilvl w:val="0"/>
          <w:numId w:val="1"/>
        </w:numPr>
        <w:spacing w:line="329" w:lineRule="auto"/>
        <w:ind w:right="1134"/>
        <w:jc w:val="both"/>
      </w:pPr>
      <w:r w:rsidRPr="000F704A">
        <w:t xml:space="preserve">Coursera for Campus partnering over </w:t>
      </w:r>
      <w:r w:rsidR="5EEE209B" w:rsidRPr="000F704A">
        <w:t>13</w:t>
      </w:r>
      <w:r w:rsidRPr="000F704A">
        <w:t>0 prestigious universities</w:t>
      </w:r>
    </w:p>
    <w:p w14:paraId="0A1B48A2" w14:textId="12CB142A" w:rsidR="4094C35E" w:rsidRPr="000F704A" w:rsidRDefault="4094C35E" w:rsidP="00D16286">
      <w:pPr>
        <w:pStyle w:val="ListParagraph"/>
        <w:numPr>
          <w:ilvl w:val="0"/>
          <w:numId w:val="1"/>
        </w:numPr>
        <w:spacing w:line="329" w:lineRule="auto"/>
        <w:ind w:right="1134"/>
        <w:jc w:val="both"/>
      </w:pPr>
      <w:r w:rsidRPr="000F704A">
        <w:t xml:space="preserve">Coursera for Governments with more than 100 government agencies and organizations around the world </w:t>
      </w:r>
    </w:p>
    <w:p w14:paraId="1921A9D7" w14:textId="77777777" w:rsidR="001F1B42" w:rsidRDefault="001F1B42" w:rsidP="00B04C4A">
      <w:pPr>
        <w:spacing w:line="329" w:lineRule="auto"/>
        <w:ind w:right="1134"/>
        <w:jc w:val="both"/>
        <w:rPr>
          <w:b/>
          <w:sz w:val="24"/>
          <w:szCs w:val="24"/>
        </w:rPr>
      </w:pPr>
    </w:p>
    <w:p w14:paraId="153D3142" w14:textId="5BE451E5" w:rsidR="4094C35E" w:rsidRPr="008E77BB" w:rsidRDefault="4094C35E" w:rsidP="00B04C4A">
      <w:pPr>
        <w:spacing w:line="329" w:lineRule="auto"/>
        <w:ind w:right="1134"/>
        <w:jc w:val="both"/>
        <w:rPr>
          <w:sz w:val="24"/>
          <w:szCs w:val="24"/>
        </w:rPr>
      </w:pPr>
      <w:r w:rsidRPr="008E77BB">
        <w:rPr>
          <w:b/>
          <w:sz w:val="24"/>
          <w:szCs w:val="24"/>
        </w:rPr>
        <w:t>For Degree</w:t>
      </w:r>
      <w:r w:rsidR="4C2D0DB6" w:rsidRPr="43788755">
        <w:rPr>
          <w:b/>
          <w:bCs/>
          <w:sz w:val="24"/>
          <w:szCs w:val="24"/>
          <w:vertAlign w:val="superscript"/>
        </w:rPr>
        <w:t xml:space="preserve"> 4</w:t>
      </w:r>
      <w:r w:rsidRPr="008E77BB">
        <w:rPr>
          <w:sz w:val="24"/>
          <w:szCs w:val="24"/>
        </w:rPr>
        <w:t>:</w:t>
      </w:r>
    </w:p>
    <w:p w14:paraId="1899F730" w14:textId="0BF1DC81" w:rsidR="4094C35E" w:rsidRPr="008E77BB" w:rsidRDefault="4094C35E" w:rsidP="00B04C4A">
      <w:pPr>
        <w:spacing w:line="329" w:lineRule="auto"/>
        <w:ind w:right="1134"/>
        <w:jc w:val="both"/>
        <w:rPr>
          <w:sz w:val="24"/>
          <w:szCs w:val="24"/>
        </w:rPr>
      </w:pPr>
      <w:r w:rsidRPr="000F704A">
        <w:t xml:space="preserve">Coursera </w:t>
      </w:r>
      <w:r w:rsidR="00386C6C" w:rsidRPr="000F704A">
        <w:t>launched its inaugural</w:t>
      </w:r>
      <w:r w:rsidRPr="000F704A">
        <w:t xml:space="preserve"> online degree with </w:t>
      </w:r>
      <w:r w:rsidR="00386C6C" w:rsidRPr="000F704A">
        <w:t xml:space="preserve">the University of </w:t>
      </w:r>
      <w:r w:rsidRPr="000F704A">
        <w:t xml:space="preserve">Illinois’ </w:t>
      </w:r>
      <w:proofErr w:type="spellStart"/>
      <w:r w:rsidRPr="000F704A">
        <w:t>iMBA</w:t>
      </w:r>
      <w:proofErr w:type="spellEnd"/>
      <w:r w:rsidRPr="000F704A">
        <w:t xml:space="preserve"> in 2015. Since then, Coursera has grown to 26 online degrees</w:t>
      </w:r>
      <w:r w:rsidR="00FD3334" w:rsidRPr="000F704A">
        <w:t>,</w:t>
      </w:r>
      <w:r w:rsidRPr="000F704A">
        <w:t xml:space="preserve"> </w:t>
      </w:r>
      <w:r w:rsidR="00FD3334" w:rsidRPr="000F704A">
        <w:t>partnering with</w:t>
      </w:r>
      <w:r w:rsidRPr="000F704A">
        <w:t xml:space="preserve"> 13 </w:t>
      </w:r>
      <w:r w:rsidR="000F704A" w:rsidRPr="000F704A">
        <w:t>universities,</w:t>
      </w:r>
      <w:r w:rsidRPr="000F704A">
        <w:t xml:space="preserve"> </w:t>
      </w:r>
      <w:r w:rsidR="00FD3334" w:rsidRPr="000F704A">
        <w:t xml:space="preserve">and </w:t>
      </w:r>
      <w:r w:rsidR="00310892" w:rsidRPr="000F704A">
        <w:t>enrolling</w:t>
      </w:r>
      <w:r w:rsidRPr="000F704A">
        <w:t xml:space="preserve"> </w:t>
      </w:r>
      <w:r w:rsidR="00310892" w:rsidRPr="000F704A">
        <w:lastRenderedPageBreak/>
        <w:t>roughly</w:t>
      </w:r>
      <w:r w:rsidRPr="000F704A">
        <w:t xml:space="preserve"> 12,000 students worldwide.</w:t>
      </w:r>
      <w:r w:rsidRPr="008E77BB">
        <w:rPr>
          <w:sz w:val="24"/>
          <w:szCs w:val="24"/>
        </w:rPr>
        <w:t xml:space="preserve"> </w:t>
      </w:r>
    </w:p>
    <w:p w14:paraId="09E36116" w14:textId="77777777" w:rsidR="00365259" w:rsidRDefault="00365259" w:rsidP="00B04C4A">
      <w:pPr>
        <w:spacing w:line="329" w:lineRule="auto"/>
        <w:ind w:right="1134"/>
        <w:jc w:val="both"/>
        <w:rPr>
          <w:b/>
          <w:bCs/>
        </w:rPr>
      </w:pPr>
    </w:p>
    <w:p w14:paraId="6F090D2C" w14:textId="74D559A1" w:rsidR="4094C35E" w:rsidRPr="008E77BB" w:rsidRDefault="4094C35E" w:rsidP="00B04C4A">
      <w:pPr>
        <w:spacing w:line="329" w:lineRule="auto"/>
        <w:ind w:right="1134"/>
        <w:jc w:val="both"/>
        <w:rPr>
          <w:sz w:val="24"/>
          <w:szCs w:val="24"/>
        </w:rPr>
      </w:pPr>
      <w:r w:rsidRPr="008E77BB">
        <w:rPr>
          <w:b/>
          <w:sz w:val="24"/>
          <w:szCs w:val="24"/>
        </w:rPr>
        <w:t>For Government</w:t>
      </w:r>
      <w:r w:rsidR="436CCF2E" w:rsidRPr="07879165">
        <w:rPr>
          <w:b/>
          <w:bCs/>
          <w:sz w:val="24"/>
          <w:szCs w:val="24"/>
          <w:vertAlign w:val="superscript"/>
        </w:rPr>
        <w:t xml:space="preserve"> 4</w:t>
      </w:r>
      <w:r w:rsidRPr="008E77BB">
        <w:rPr>
          <w:sz w:val="24"/>
          <w:szCs w:val="24"/>
        </w:rPr>
        <w:t>:</w:t>
      </w:r>
    </w:p>
    <w:p w14:paraId="198F0931" w14:textId="1D5C2FB9" w:rsidR="4094C35E" w:rsidRPr="000F704A" w:rsidRDefault="3BFB451B" w:rsidP="00B04C4A">
      <w:pPr>
        <w:spacing w:line="329" w:lineRule="auto"/>
        <w:ind w:right="1134"/>
        <w:jc w:val="both"/>
      </w:pPr>
      <w:r w:rsidRPr="000F704A">
        <w:t>over 100 government agencies and organizations were Coursera for Government paying customers</w:t>
      </w:r>
      <w:r w:rsidR="4094C35E" w:rsidRPr="000F704A">
        <w:t xml:space="preserve">. </w:t>
      </w:r>
    </w:p>
    <w:p w14:paraId="0FC9D399" w14:textId="477065A1" w:rsidR="4094C35E" w:rsidRPr="000F704A" w:rsidRDefault="4094C35E" w:rsidP="00B04C4A">
      <w:pPr>
        <w:spacing w:line="329" w:lineRule="auto"/>
        <w:ind w:right="1134"/>
        <w:jc w:val="both"/>
      </w:pPr>
      <w:r w:rsidRPr="000F704A">
        <w:t xml:space="preserve"> </w:t>
      </w:r>
    </w:p>
    <w:p w14:paraId="4B90360B" w14:textId="6A7F4159" w:rsidR="4094C35E" w:rsidRPr="000F704A" w:rsidRDefault="4094C35E" w:rsidP="00B04C4A">
      <w:pPr>
        <w:spacing w:line="329" w:lineRule="auto"/>
        <w:ind w:right="1134"/>
        <w:jc w:val="both"/>
      </w:pPr>
      <w:r w:rsidRPr="000F704A">
        <w:t>A huge number of learners</w:t>
      </w:r>
      <w:r w:rsidR="1FD6E461" w:rsidRPr="000F704A">
        <w:t>,</w:t>
      </w:r>
      <w:r w:rsidRPr="000F704A">
        <w:t xml:space="preserve"> both free and accredited</w:t>
      </w:r>
      <w:r w:rsidR="007F7818" w:rsidRPr="000F704A">
        <w:t>,</w:t>
      </w:r>
      <w:r w:rsidRPr="000F704A">
        <w:t xml:space="preserve"> allows Coursera to leverage its enormous, trusted and verified data to suggest paths for job skills in Coursera’s Skill Graphs, for example, which is valuable for learners in upgrading their skills for job finding. </w:t>
      </w:r>
    </w:p>
    <w:p w14:paraId="736288E9" w14:textId="3AA0BB13" w:rsidR="4094C35E" w:rsidRPr="000F704A" w:rsidRDefault="4094C35E" w:rsidP="00B04C4A">
      <w:pPr>
        <w:spacing w:line="329" w:lineRule="auto"/>
        <w:ind w:right="1134"/>
        <w:jc w:val="both"/>
      </w:pPr>
      <w:r w:rsidRPr="000F704A">
        <w:t xml:space="preserve">Trust from government agencies, giants like Amazon, Google, S&amp;P, Hewlett-Packard or prestigious universities like </w:t>
      </w:r>
      <w:r w:rsidR="00EC2A8A" w:rsidRPr="000F704A">
        <w:t xml:space="preserve">the </w:t>
      </w:r>
      <w:r w:rsidRPr="000F704A">
        <w:t>University of Illinois, University of Colorado Boulder, University of London … takes time to build which is hard for Coursera’s competitors to imitate.</w:t>
      </w:r>
    </w:p>
    <w:p w14:paraId="2D64A97F" w14:textId="367F503D" w:rsidR="4094C35E" w:rsidRDefault="4094C35E" w:rsidP="00B04C4A">
      <w:pPr>
        <w:ind w:right="1134"/>
        <w:jc w:val="both"/>
      </w:pPr>
      <w:r w:rsidRPr="660970C6">
        <w:t xml:space="preserve"> </w:t>
      </w:r>
    </w:p>
    <w:p w14:paraId="42D1A874" w14:textId="73A0FBCA" w:rsidR="4094C35E" w:rsidRDefault="4094C35E" w:rsidP="00997C8A">
      <w:pPr>
        <w:ind w:right="1134"/>
      </w:pPr>
      <w:r w:rsidRPr="660970C6">
        <w:t xml:space="preserve"> </w:t>
      </w:r>
    </w:p>
    <w:p w14:paraId="387B4DC1" w14:textId="000B4E0E" w:rsidR="4094C35E" w:rsidRPr="008E77BB" w:rsidRDefault="4094C35E" w:rsidP="00D16286">
      <w:pPr>
        <w:pStyle w:val="ListParagraph"/>
        <w:numPr>
          <w:ilvl w:val="0"/>
          <w:numId w:val="2"/>
        </w:numPr>
        <w:spacing w:line="329" w:lineRule="auto"/>
        <w:ind w:right="1134"/>
        <w:rPr>
          <w:b/>
          <w:color w:val="FF0000"/>
          <w:sz w:val="24"/>
          <w:szCs w:val="24"/>
          <w:u w:val="single"/>
        </w:rPr>
      </w:pPr>
      <w:r w:rsidRPr="008E77BB">
        <w:rPr>
          <w:b/>
          <w:sz w:val="24"/>
          <w:szCs w:val="24"/>
          <w:u w:val="single"/>
        </w:rPr>
        <w:t xml:space="preserve">Key Resource/Capability #2: </w:t>
      </w:r>
      <w:r w:rsidRPr="008E77BB">
        <w:rPr>
          <w:b/>
          <w:color w:val="FF0000"/>
          <w:sz w:val="24"/>
          <w:szCs w:val="24"/>
          <w:u w:val="single"/>
        </w:rPr>
        <w:t>Quality Education with attractive price-to-cost</w:t>
      </w:r>
    </w:p>
    <w:p w14:paraId="5E43A117" w14:textId="0680F1DB" w:rsidR="4094C35E" w:rsidRPr="008E77BB" w:rsidRDefault="4094C35E" w:rsidP="00997C8A">
      <w:pPr>
        <w:spacing w:line="329" w:lineRule="auto"/>
        <w:ind w:right="1134"/>
        <w:rPr>
          <w:sz w:val="24"/>
          <w:szCs w:val="24"/>
        </w:rPr>
      </w:pPr>
      <w:r w:rsidRPr="008E77BB">
        <w:rPr>
          <w:sz w:val="24"/>
          <w:szCs w:val="24"/>
        </w:rPr>
        <w:t xml:space="preserve"> </w:t>
      </w:r>
    </w:p>
    <w:p w14:paraId="540E3774" w14:textId="0DAD070B" w:rsidR="008E77BB" w:rsidRPr="00F3763E" w:rsidRDefault="4094C35E" w:rsidP="71CAB6F4">
      <w:pPr>
        <w:spacing w:line="329" w:lineRule="auto"/>
        <w:ind w:right="1134"/>
        <w:jc w:val="both"/>
      </w:pPr>
      <w:r w:rsidRPr="00F3763E">
        <w:t xml:space="preserve">Coursera is one of the most disruptive firms in the world. The </w:t>
      </w:r>
      <w:r w:rsidR="009901B3" w:rsidRPr="00F3763E">
        <w:t xml:space="preserve">Edtech </w:t>
      </w:r>
      <w:r w:rsidRPr="00F3763E">
        <w:t>platform efficiently acquires learners at scale because of the huge number of free, high-quality courses that it offers in partnership with top educational institutions and corporations. Together with the quality and reputation it has been building around its offerings, its price-to-cost is another advantage it has versus its competitors. Some Coursera courses are free, but the vast majority are</w:t>
      </w:r>
      <w:r w:rsidR="00560971" w:rsidRPr="00F3763E">
        <w:t xml:space="preserve"> </w:t>
      </w:r>
      <w:r w:rsidR="7E22BB78" w:rsidRPr="00F3763E">
        <w:t>no</w:t>
      </w:r>
      <w:r w:rsidR="71C06BA7" w:rsidRPr="00F3763E">
        <w:t>t</w:t>
      </w:r>
      <w:r w:rsidRPr="00F3763E">
        <w:t xml:space="preserve">: </w:t>
      </w:r>
    </w:p>
    <w:p w14:paraId="2ED70A99" w14:textId="71BF4429" w:rsidR="4094C35E" w:rsidRDefault="4094C35E" w:rsidP="660970C6">
      <w:r>
        <w:t xml:space="preserve">                              </w:t>
      </w:r>
      <w:r>
        <w:rPr>
          <w:noProof/>
        </w:rPr>
        <w:drawing>
          <wp:inline distT="0" distB="0" distL="0" distR="0" wp14:anchorId="2AA56F52" wp14:editId="58CEE6AF">
            <wp:extent cx="3933825" cy="2190750"/>
            <wp:effectExtent l="0" t="0" r="0" b="0"/>
            <wp:docPr id="1608305442" name="Picture 160830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305442"/>
                    <pic:cNvPicPr/>
                  </pic:nvPicPr>
                  <pic:blipFill>
                    <a:blip r:embed="rId37">
                      <a:extLst>
                        <a:ext uri="{28A0092B-C50C-407E-A947-70E740481C1C}">
                          <a14:useLocalDpi xmlns:a14="http://schemas.microsoft.com/office/drawing/2010/main" val="0"/>
                        </a:ext>
                      </a:extLst>
                    </a:blip>
                    <a:stretch>
                      <a:fillRect/>
                    </a:stretch>
                  </pic:blipFill>
                  <pic:spPr>
                    <a:xfrm>
                      <a:off x="0" y="0"/>
                      <a:ext cx="3933825" cy="2190750"/>
                    </a:xfrm>
                    <a:prstGeom prst="rect">
                      <a:avLst/>
                    </a:prstGeom>
                  </pic:spPr>
                </pic:pic>
              </a:graphicData>
            </a:graphic>
          </wp:inline>
        </w:drawing>
      </w:r>
    </w:p>
    <w:p w14:paraId="1A633FFB" w14:textId="363F5A8F" w:rsidR="1615DF33" w:rsidRDefault="1615DF33" w:rsidP="636E831B">
      <w:pPr>
        <w:jc w:val="center"/>
      </w:pPr>
      <w:r>
        <w:t>&lt;</w:t>
      </w:r>
      <w:r w:rsidR="2283503B">
        <w:t>Coursera product tiers</w:t>
      </w:r>
      <w:r w:rsidR="2283503B" w:rsidRPr="6EC96200">
        <w:rPr>
          <w:vertAlign w:val="superscript"/>
        </w:rPr>
        <w:t>4</w:t>
      </w:r>
      <w:r>
        <w:t>&gt;</w:t>
      </w:r>
    </w:p>
    <w:p w14:paraId="7ACEEE61" w14:textId="3C5A3FA5" w:rsidR="4094C35E" w:rsidRDefault="4094C35E">
      <w:r w:rsidRPr="660970C6">
        <w:t xml:space="preserve"> </w:t>
      </w:r>
    </w:p>
    <w:p w14:paraId="591E7E14" w14:textId="17773E8D" w:rsidR="4094C35E" w:rsidRPr="00F3763E" w:rsidRDefault="4094C35E" w:rsidP="00D16286">
      <w:pPr>
        <w:pStyle w:val="ListParagraph"/>
        <w:numPr>
          <w:ilvl w:val="0"/>
          <w:numId w:val="14"/>
        </w:numPr>
        <w:spacing w:line="329" w:lineRule="auto"/>
        <w:ind w:right="1134"/>
      </w:pPr>
      <w:r w:rsidRPr="00F3763E">
        <w:t>Guided projects start at $9.99 per month</w:t>
      </w:r>
      <w:r w:rsidR="12934406" w:rsidRPr="00F3763E">
        <w:rPr>
          <w:sz w:val="21"/>
          <w:szCs w:val="21"/>
          <w:vertAlign w:val="superscript"/>
        </w:rPr>
        <w:t xml:space="preserve"> 4</w:t>
      </w:r>
      <w:r w:rsidRPr="00F3763E">
        <w:t>.</w:t>
      </w:r>
    </w:p>
    <w:p w14:paraId="026A6D71" w14:textId="3740D9BB" w:rsidR="4094C35E" w:rsidRPr="00F3763E" w:rsidRDefault="4094C35E" w:rsidP="00D16286">
      <w:pPr>
        <w:pStyle w:val="ListParagraph"/>
        <w:numPr>
          <w:ilvl w:val="0"/>
          <w:numId w:val="14"/>
        </w:numPr>
        <w:spacing w:line="329" w:lineRule="auto"/>
        <w:ind w:right="1134"/>
        <w:jc w:val="both"/>
      </w:pPr>
      <w:r w:rsidRPr="00F3763E">
        <w:t xml:space="preserve">Professional certificates </w:t>
      </w:r>
      <w:r w:rsidR="002548CF" w:rsidRPr="00F3763E">
        <w:t>range from</w:t>
      </w:r>
      <w:r w:rsidRPr="00F3763E">
        <w:t xml:space="preserve"> $39 to $99 a month, where learners can partake in more than 500 specifications to gain job-relevant skills in 3 to 6 months, they can even get professional certificates</w:t>
      </w:r>
      <w:r w:rsidR="6F549CEA" w:rsidRPr="00F3763E">
        <w:rPr>
          <w:sz w:val="21"/>
          <w:szCs w:val="21"/>
          <w:vertAlign w:val="superscript"/>
        </w:rPr>
        <w:t xml:space="preserve"> 4</w:t>
      </w:r>
      <w:r w:rsidRPr="00F3763E">
        <w:t>.</w:t>
      </w:r>
    </w:p>
    <w:p w14:paraId="672C5BAA" w14:textId="17321F80" w:rsidR="4094C35E" w:rsidRPr="00F3763E" w:rsidRDefault="4094C35E" w:rsidP="00D16286">
      <w:pPr>
        <w:pStyle w:val="ListParagraph"/>
        <w:numPr>
          <w:ilvl w:val="0"/>
          <w:numId w:val="14"/>
        </w:numPr>
        <w:spacing w:line="329" w:lineRule="auto"/>
        <w:ind w:right="1134"/>
        <w:jc w:val="both"/>
      </w:pPr>
      <w:r w:rsidRPr="00F3763E">
        <w:t>Master Track certificates start at $2,000</w:t>
      </w:r>
      <w:r w:rsidR="4948E40A" w:rsidRPr="00F3763E">
        <w:rPr>
          <w:sz w:val="21"/>
          <w:szCs w:val="21"/>
          <w:vertAlign w:val="superscript"/>
        </w:rPr>
        <w:t>4</w:t>
      </w:r>
      <w:r w:rsidRPr="00F3763E">
        <w:t>.</w:t>
      </w:r>
    </w:p>
    <w:p w14:paraId="2D1C6E89" w14:textId="45FF50DE" w:rsidR="4094C35E" w:rsidRPr="00F3763E" w:rsidRDefault="4094C35E" w:rsidP="00D16286">
      <w:pPr>
        <w:pStyle w:val="ListParagraph"/>
        <w:numPr>
          <w:ilvl w:val="0"/>
          <w:numId w:val="14"/>
        </w:numPr>
        <w:spacing w:line="329" w:lineRule="auto"/>
        <w:ind w:right="1134"/>
        <w:jc w:val="both"/>
      </w:pPr>
      <w:r w:rsidRPr="00F3763E">
        <w:t xml:space="preserve">Degree courses </w:t>
      </w:r>
      <w:r w:rsidR="00862E21" w:rsidRPr="00F3763E">
        <w:t>range</w:t>
      </w:r>
      <w:r w:rsidRPr="00F3763E">
        <w:t xml:space="preserve"> from $9,000 to $45,000</w:t>
      </w:r>
      <w:r w:rsidR="33A48733" w:rsidRPr="00F3763E">
        <w:rPr>
          <w:sz w:val="21"/>
          <w:szCs w:val="21"/>
          <w:vertAlign w:val="superscript"/>
        </w:rPr>
        <w:t>4</w:t>
      </w:r>
    </w:p>
    <w:p w14:paraId="650AD7C9" w14:textId="6C5FD2F0" w:rsidR="4094C35E" w:rsidRPr="00F3763E" w:rsidRDefault="4094C35E" w:rsidP="00D16286">
      <w:pPr>
        <w:pStyle w:val="ListParagraph"/>
        <w:numPr>
          <w:ilvl w:val="0"/>
          <w:numId w:val="14"/>
        </w:numPr>
        <w:spacing w:line="329" w:lineRule="auto"/>
        <w:ind w:right="1134"/>
        <w:jc w:val="both"/>
      </w:pPr>
      <w:r w:rsidRPr="00F3763E">
        <w:lastRenderedPageBreak/>
        <w:t>According to Coursera, its average student acquisition cost is less than $2,000 which is lower than industry standard</w:t>
      </w:r>
      <w:r w:rsidR="00F3763E" w:rsidRPr="00F3763E">
        <w:t>.</w:t>
      </w:r>
      <w:r w:rsidR="5FFE0ED9" w:rsidRPr="00F3763E">
        <w:rPr>
          <w:sz w:val="21"/>
          <w:szCs w:val="21"/>
          <w:vertAlign w:val="superscript"/>
        </w:rPr>
        <w:t>4</w:t>
      </w:r>
      <w:r w:rsidRPr="00F3763E">
        <w:t xml:space="preserve"> </w:t>
      </w:r>
    </w:p>
    <w:p w14:paraId="19B53321" w14:textId="77777777" w:rsidR="00862E21" w:rsidRPr="00A50624" w:rsidRDefault="00862E21" w:rsidP="00A331D2">
      <w:pPr>
        <w:pStyle w:val="ListParagraph"/>
        <w:spacing w:line="329" w:lineRule="auto"/>
        <w:ind w:left="783" w:right="1134" w:firstLine="0"/>
        <w:jc w:val="both"/>
        <w:rPr>
          <w:sz w:val="24"/>
          <w:szCs w:val="24"/>
        </w:rPr>
      </w:pPr>
    </w:p>
    <w:p w14:paraId="40CA928B" w14:textId="0021BE18" w:rsidR="4094C35E" w:rsidRPr="00411B13" w:rsidRDefault="4094C35E" w:rsidP="00A331D2">
      <w:pPr>
        <w:spacing w:line="329" w:lineRule="auto"/>
        <w:ind w:right="1134"/>
        <w:jc w:val="both"/>
      </w:pPr>
      <w:r w:rsidRPr="00411B13">
        <w:t xml:space="preserve">Top 5 Coursera competitors are Udemy, edX, </w:t>
      </w:r>
      <w:proofErr w:type="spellStart"/>
      <w:r w:rsidRPr="00411B13">
        <w:t>Skillshare</w:t>
      </w:r>
      <w:proofErr w:type="spellEnd"/>
      <w:r w:rsidRPr="00411B13">
        <w:t>, Udacity and Alison</w:t>
      </w:r>
      <w:r w:rsidR="153C4FF6" w:rsidRPr="00411B13">
        <w:rPr>
          <w:vertAlign w:val="superscript"/>
        </w:rPr>
        <w:t xml:space="preserve"> 5</w:t>
      </w:r>
      <w:r w:rsidRPr="00411B13">
        <w:t>:</w:t>
      </w:r>
    </w:p>
    <w:p w14:paraId="16AE4010" w14:textId="3CB79DC0" w:rsidR="4094C35E" w:rsidRPr="00411B13" w:rsidRDefault="4094C35E" w:rsidP="00D16286">
      <w:pPr>
        <w:pStyle w:val="ListParagraph"/>
        <w:numPr>
          <w:ilvl w:val="0"/>
          <w:numId w:val="14"/>
        </w:numPr>
        <w:spacing w:line="329" w:lineRule="auto"/>
        <w:ind w:right="1134"/>
        <w:jc w:val="both"/>
      </w:pPr>
      <w:r w:rsidRPr="00411B13">
        <w:t>Udemy offers both free and paid courses, but it doesn’t offer accredited programs</w:t>
      </w:r>
      <w:r w:rsidR="00FA7E10" w:rsidRPr="00411B13">
        <w:t>.</w:t>
      </w:r>
    </w:p>
    <w:p w14:paraId="10371E6D" w14:textId="6B8B7801" w:rsidR="4094C35E" w:rsidRPr="00411B13" w:rsidRDefault="4094C35E" w:rsidP="00D16286">
      <w:pPr>
        <w:pStyle w:val="ListParagraph"/>
        <w:numPr>
          <w:ilvl w:val="0"/>
          <w:numId w:val="14"/>
        </w:numPr>
        <w:spacing w:line="329" w:lineRule="auto"/>
        <w:ind w:right="1134"/>
        <w:jc w:val="both"/>
      </w:pPr>
      <w:r w:rsidRPr="00411B13">
        <w:t>edX too offers both free and accredited programs partnering with top universities like Harvard, MIT, Berklee College of Music, University of California, Berkeley. edX focuses on higher education.</w:t>
      </w:r>
    </w:p>
    <w:p w14:paraId="65086DCB" w14:textId="4E8D61B3" w:rsidR="4094C35E" w:rsidRPr="00411B13" w:rsidRDefault="4094C35E" w:rsidP="00D16286">
      <w:pPr>
        <w:pStyle w:val="ListParagraph"/>
        <w:numPr>
          <w:ilvl w:val="0"/>
          <w:numId w:val="14"/>
        </w:numPr>
        <w:spacing w:line="329" w:lineRule="auto"/>
        <w:ind w:right="1134"/>
        <w:jc w:val="both"/>
      </w:pPr>
      <w:proofErr w:type="spellStart"/>
      <w:r w:rsidRPr="00411B13">
        <w:t>Skillshare</w:t>
      </w:r>
      <w:proofErr w:type="spellEnd"/>
      <w:r w:rsidRPr="00411B13">
        <w:t xml:space="preserve"> focuses on professional development non-accredited courses with hands-on approach.</w:t>
      </w:r>
    </w:p>
    <w:p w14:paraId="3CCA59F6" w14:textId="5834602D" w:rsidR="4094C35E" w:rsidRPr="00411B13" w:rsidRDefault="4094C35E" w:rsidP="00D16286">
      <w:pPr>
        <w:pStyle w:val="ListParagraph"/>
        <w:numPr>
          <w:ilvl w:val="0"/>
          <w:numId w:val="14"/>
        </w:numPr>
        <w:spacing w:line="329" w:lineRule="auto"/>
        <w:ind w:right="1134"/>
        <w:jc w:val="both"/>
      </w:pPr>
      <w:r w:rsidRPr="00411B13">
        <w:t xml:space="preserve">Udacity is ten times smaller than Coursera </w:t>
      </w:r>
      <w:r w:rsidR="00E54609" w:rsidRPr="00411B13">
        <w:t>and</w:t>
      </w:r>
      <w:r w:rsidRPr="00411B13">
        <w:t xml:space="preserve"> offers free and accredited courses partnering </w:t>
      </w:r>
      <w:r w:rsidR="00415A7F" w:rsidRPr="00411B13">
        <w:t xml:space="preserve">with </w:t>
      </w:r>
      <w:r w:rsidRPr="00411B13">
        <w:t>universit</w:t>
      </w:r>
      <w:r w:rsidR="00415A7F" w:rsidRPr="00411B13">
        <w:t>ies</w:t>
      </w:r>
      <w:r w:rsidRPr="00411B13">
        <w:t xml:space="preserve"> and businesses that focus on technology education.</w:t>
      </w:r>
    </w:p>
    <w:p w14:paraId="7E378F24" w14:textId="15FC2722" w:rsidR="4094C35E" w:rsidRPr="00411B13" w:rsidRDefault="4094C35E" w:rsidP="00D16286">
      <w:pPr>
        <w:pStyle w:val="ListParagraph"/>
        <w:numPr>
          <w:ilvl w:val="0"/>
          <w:numId w:val="14"/>
        </w:numPr>
        <w:spacing w:line="329" w:lineRule="auto"/>
        <w:ind w:right="1134"/>
        <w:jc w:val="both"/>
      </w:pPr>
      <w:r w:rsidRPr="00411B13">
        <w:t>Alison offers both accredited and non-accredited courses. It partners with universities and organizations to offer free certification in various subjects. Alison is smaller than Coursera however, Alison’s many free courses and its focus on employability give it a competitive advantage.</w:t>
      </w:r>
    </w:p>
    <w:p w14:paraId="096534B9" w14:textId="493BEEBB" w:rsidR="4094C35E" w:rsidRPr="00A50624" w:rsidRDefault="4094C35E" w:rsidP="00A331D2">
      <w:pPr>
        <w:ind w:right="1134"/>
        <w:jc w:val="both"/>
        <w:rPr>
          <w:sz w:val="24"/>
          <w:szCs w:val="24"/>
        </w:rPr>
      </w:pPr>
      <w:r w:rsidRPr="00A50624">
        <w:rPr>
          <w:sz w:val="24"/>
          <w:szCs w:val="24"/>
        </w:rPr>
        <w:t xml:space="preserve"> </w:t>
      </w:r>
    </w:p>
    <w:p w14:paraId="77E33C85" w14:textId="70C75C70" w:rsidR="4094C35E" w:rsidRPr="00411B13" w:rsidRDefault="4094C35E" w:rsidP="00A331D2">
      <w:pPr>
        <w:spacing w:line="329" w:lineRule="auto"/>
        <w:ind w:right="1134"/>
        <w:jc w:val="both"/>
      </w:pPr>
      <w:r w:rsidRPr="00411B13">
        <w:t xml:space="preserve">Coursera uses technology to drive down distribution costs, make content more affordable, provide access to less economically endowed regions, help learners keep abreast of emerging skills, and grow its market opportunity. The Covid-19 pandemic has only accelerated secular trends towards the use of technology in education. That said, with the analysis above, quality education with attractive price-to-cost is not really Coursera’s sustainable competitive advantage, but it has the advantage of being ahead of the game compared to its competitors. It takes time and money for </w:t>
      </w:r>
      <w:r w:rsidR="291C28DB" w:rsidRPr="00411B13">
        <w:t>Coursera’s competitors</w:t>
      </w:r>
      <w:r w:rsidRPr="00411B13">
        <w:t xml:space="preserve"> to catch up.</w:t>
      </w:r>
    </w:p>
    <w:p w14:paraId="2513D72B" w14:textId="3E465592" w:rsidR="4094C35E" w:rsidRPr="00A50624" w:rsidRDefault="4094C35E" w:rsidP="00A331D2">
      <w:pPr>
        <w:ind w:right="1134"/>
        <w:jc w:val="both"/>
        <w:rPr>
          <w:sz w:val="24"/>
          <w:szCs w:val="24"/>
        </w:rPr>
      </w:pPr>
      <w:r w:rsidRPr="00A50624">
        <w:rPr>
          <w:sz w:val="24"/>
          <w:szCs w:val="24"/>
        </w:rPr>
        <w:t xml:space="preserve"> </w:t>
      </w:r>
    </w:p>
    <w:p w14:paraId="7CB0BEBA" w14:textId="1B2B554A" w:rsidR="4094C35E" w:rsidRPr="00A50624" w:rsidRDefault="4094C35E" w:rsidP="00A331D2">
      <w:pPr>
        <w:ind w:right="1134"/>
        <w:jc w:val="both"/>
        <w:rPr>
          <w:sz w:val="24"/>
          <w:szCs w:val="24"/>
        </w:rPr>
      </w:pPr>
      <w:r w:rsidRPr="00A50624">
        <w:rPr>
          <w:sz w:val="24"/>
          <w:szCs w:val="24"/>
        </w:rPr>
        <w:t xml:space="preserve"> </w:t>
      </w:r>
    </w:p>
    <w:p w14:paraId="63FF52CF" w14:textId="58BCAF9E" w:rsidR="4094C35E" w:rsidRPr="00A50624" w:rsidRDefault="4094C35E" w:rsidP="00D16286">
      <w:pPr>
        <w:pStyle w:val="ListParagraph"/>
        <w:numPr>
          <w:ilvl w:val="0"/>
          <w:numId w:val="2"/>
        </w:numPr>
        <w:ind w:right="1134"/>
        <w:jc w:val="both"/>
        <w:rPr>
          <w:b/>
          <w:color w:val="FF0000"/>
          <w:sz w:val="24"/>
          <w:szCs w:val="24"/>
          <w:u w:val="single"/>
        </w:rPr>
      </w:pPr>
      <w:r w:rsidRPr="00A50624">
        <w:rPr>
          <w:b/>
          <w:sz w:val="24"/>
          <w:szCs w:val="24"/>
          <w:u w:val="single"/>
        </w:rPr>
        <w:t xml:space="preserve">Key Resource/Capability #3: </w:t>
      </w:r>
      <w:r w:rsidRPr="00A50624">
        <w:rPr>
          <w:b/>
          <w:color w:val="FF0000"/>
          <w:sz w:val="24"/>
          <w:szCs w:val="24"/>
          <w:u w:val="single"/>
        </w:rPr>
        <w:t>Huge data base of learners’ behavior and paths</w:t>
      </w:r>
    </w:p>
    <w:p w14:paraId="4FA0C90A" w14:textId="1E4BEE39" w:rsidR="4094C35E" w:rsidRPr="00A50624" w:rsidRDefault="4094C35E" w:rsidP="00A331D2">
      <w:pPr>
        <w:ind w:right="1134"/>
        <w:jc w:val="both"/>
        <w:rPr>
          <w:sz w:val="24"/>
          <w:szCs w:val="24"/>
        </w:rPr>
      </w:pPr>
      <w:r w:rsidRPr="00A50624">
        <w:rPr>
          <w:sz w:val="24"/>
          <w:szCs w:val="24"/>
        </w:rPr>
        <w:t xml:space="preserve"> </w:t>
      </w:r>
    </w:p>
    <w:p w14:paraId="59E4B88C" w14:textId="74649CCD" w:rsidR="4094C35E" w:rsidRPr="00411B13" w:rsidRDefault="4094C35E" w:rsidP="00A331D2">
      <w:pPr>
        <w:spacing w:line="329" w:lineRule="auto"/>
        <w:ind w:right="1134"/>
        <w:jc w:val="both"/>
      </w:pPr>
      <w:r w:rsidRPr="00411B13">
        <w:t>Coursera offer quality education to people around the world with a mission that “education is the source of human progress</w:t>
      </w:r>
      <w:r w:rsidRPr="00411B13">
        <w:rPr>
          <w:vertAlign w:val="superscript"/>
        </w:rPr>
        <w:t>”</w:t>
      </w:r>
      <w:r w:rsidR="58719C33" w:rsidRPr="00411B13">
        <w:rPr>
          <w:vertAlign w:val="superscript"/>
        </w:rPr>
        <w:t xml:space="preserve"> 2</w:t>
      </w:r>
      <w:r w:rsidRPr="00411B13">
        <w:rPr>
          <w:vertAlign w:val="superscript"/>
        </w:rPr>
        <w:t>:</w:t>
      </w:r>
    </w:p>
    <w:p w14:paraId="4D9C56D4" w14:textId="1F879F67" w:rsidR="4094C35E" w:rsidRPr="00411B13" w:rsidRDefault="4094C35E" w:rsidP="00D16286">
      <w:pPr>
        <w:pStyle w:val="ListParagraph"/>
        <w:numPr>
          <w:ilvl w:val="0"/>
          <w:numId w:val="14"/>
        </w:numPr>
        <w:spacing w:line="329" w:lineRule="auto"/>
        <w:ind w:right="1134"/>
        <w:jc w:val="both"/>
      </w:pPr>
      <w:r w:rsidRPr="00411B13">
        <w:t>93% of Coursera learners say they would recommend the platform to their friends</w:t>
      </w:r>
      <w:r w:rsidR="5FDB49BA" w:rsidRPr="00411B13">
        <w:rPr>
          <w:vertAlign w:val="superscript"/>
        </w:rPr>
        <w:t>3</w:t>
      </w:r>
      <w:r w:rsidRPr="00411B13">
        <w:t>.</w:t>
      </w:r>
    </w:p>
    <w:p w14:paraId="62248866" w14:textId="6DC40AFA" w:rsidR="4094C35E" w:rsidRPr="00411B13" w:rsidRDefault="4094C35E" w:rsidP="00D16286">
      <w:pPr>
        <w:pStyle w:val="ListParagraph"/>
        <w:numPr>
          <w:ilvl w:val="0"/>
          <w:numId w:val="14"/>
        </w:numPr>
        <w:spacing w:line="329" w:lineRule="auto"/>
        <w:ind w:right="1134"/>
        <w:jc w:val="both"/>
      </w:pPr>
      <w:r w:rsidRPr="00411B13">
        <w:t>The average rating of courses on Coursera is 4.7 out of 5</w:t>
      </w:r>
      <w:r w:rsidR="27C280BC" w:rsidRPr="00411B13">
        <w:t xml:space="preserve"> </w:t>
      </w:r>
      <w:r w:rsidR="27C280BC" w:rsidRPr="00411B13">
        <w:rPr>
          <w:vertAlign w:val="superscript"/>
        </w:rPr>
        <w:t>3</w:t>
      </w:r>
      <w:r w:rsidRPr="00411B13">
        <w:t>.</w:t>
      </w:r>
    </w:p>
    <w:p w14:paraId="63C6D3BE" w14:textId="0F55BBD2" w:rsidR="4094C35E" w:rsidRPr="00411B13" w:rsidRDefault="4094C35E" w:rsidP="00D16286">
      <w:pPr>
        <w:pStyle w:val="ListParagraph"/>
        <w:numPr>
          <w:ilvl w:val="0"/>
          <w:numId w:val="14"/>
        </w:numPr>
        <w:spacing w:line="329" w:lineRule="auto"/>
        <w:ind w:right="1134"/>
        <w:jc w:val="both"/>
      </w:pPr>
      <w:r w:rsidRPr="00411B13">
        <w:t>99% of enrollments on Coursera rate the online course provider higher than 4.0 out of 5</w:t>
      </w:r>
      <w:r w:rsidR="0FF56A8B" w:rsidRPr="00411B13">
        <w:t xml:space="preserve"> </w:t>
      </w:r>
      <w:r w:rsidR="0FF56A8B" w:rsidRPr="00411B13">
        <w:rPr>
          <w:vertAlign w:val="superscript"/>
        </w:rPr>
        <w:t>3</w:t>
      </w:r>
      <w:r w:rsidRPr="00411B13">
        <w:t>.</w:t>
      </w:r>
    </w:p>
    <w:p w14:paraId="4811FB53" w14:textId="28DDF0F0" w:rsidR="4094C35E" w:rsidRPr="00411B13" w:rsidRDefault="4094C35E" w:rsidP="00D16286">
      <w:pPr>
        <w:pStyle w:val="ListParagraph"/>
        <w:numPr>
          <w:ilvl w:val="0"/>
          <w:numId w:val="14"/>
        </w:numPr>
        <w:spacing w:line="329" w:lineRule="auto"/>
        <w:ind w:right="1134"/>
      </w:pPr>
      <w:r w:rsidRPr="00411B13">
        <w:t>79% of Coursera learners have rated it 5-star</w:t>
      </w:r>
      <w:r w:rsidR="6BE06920" w:rsidRPr="00411B13">
        <w:rPr>
          <w:vertAlign w:val="superscript"/>
        </w:rPr>
        <w:t xml:space="preserve"> 3</w:t>
      </w:r>
      <w:r w:rsidRPr="00411B13">
        <w:t>.</w:t>
      </w:r>
    </w:p>
    <w:p w14:paraId="7A1F9CF1" w14:textId="32D66536" w:rsidR="4094C35E" w:rsidRPr="00411B13" w:rsidRDefault="4094C35E" w:rsidP="00D16286">
      <w:pPr>
        <w:pStyle w:val="ListParagraph"/>
        <w:numPr>
          <w:ilvl w:val="0"/>
          <w:numId w:val="14"/>
        </w:numPr>
        <w:spacing w:line="329" w:lineRule="auto"/>
        <w:ind w:right="1134"/>
      </w:pPr>
      <w:r w:rsidRPr="00411B13">
        <w:t>Three out of four learners who enroll on Coursera go on to sign up for another course</w:t>
      </w:r>
      <w:r w:rsidR="0730A550" w:rsidRPr="00411B13">
        <w:rPr>
          <w:vertAlign w:val="superscript"/>
        </w:rPr>
        <w:t xml:space="preserve"> 3</w:t>
      </w:r>
      <w:r w:rsidRPr="00411B13">
        <w:t>.</w:t>
      </w:r>
    </w:p>
    <w:p w14:paraId="3B5E34E2" w14:textId="2C5AFEEA" w:rsidR="4094C35E" w:rsidRPr="00411B13" w:rsidRDefault="4094C35E" w:rsidP="00D16286">
      <w:pPr>
        <w:pStyle w:val="ListParagraph"/>
        <w:numPr>
          <w:ilvl w:val="0"/>
          <w:numId w:val="14"/>
        </w:numPr>
        <w:spacing w:line="329" w:lineRule="auto"/>
        <w:ind w:right="1134"/>
      </w:pPr>
      <w:r w:rsidRPr="00411B13">
        <w:t>87% of the learners on Coursera report benefits when they seek to pursue new career paths</w:t>
      </w:r>
      <w:r w:rsidR="0542FCC9" w:rsidRPr="00411B13">
        <w:rPr>
          <w:vertAlign w:val="superscript"/>
        </w:rPr>
        <w:t xml:space="preserve"> 3</w:t>
      </w:r>
      <w:r w:rsidRPr="00411B13">
        <w:t>.</w:t>
      </w:r>
    </w:p>
    <w:p w14:paraId="320F21A0" w14:textId="5797345B" w:rsidR="4094C35E" w:rsidRPr="00411B13" w:rsidRDefault="4094C35E" w:rsidP="00D16286">
      <w:pPr>
        <w:pStyle w:val="ListParagraph"/>
        <w:numPr>
          <w:ilvl w:val="0"/>
          <w:numId w:val="14"/>
        </w:numPr>
        <w:spacing w:line="329" w:lineRule="auto"/>
        <w:ind w:right="1134"/>
      </w:pPr>
      <w:r w:rsidRPr="00411B13">
        <w:t>78% of learners become more confident after going through Coursera courses.</w:t>
      </w:r>
      <w:r w:rsidR="4327A2D4" w:rsidRPr="00411B13">
        <w:rPr>
          <w:vertAlign w:val="superscript"/>
        </w:rPr>
        <w:t xml:space="preserve"> 3</w:t>
      </w:r>
    </w:p>
    <w:p w14:paraId="22389A60" w14:textId="6F3EA1FC" w:rsidR="4094C35E" w:rsidRPr="00411B13" w:rsidRDefault="4094C35E" w:rsidP="00D16286">
      <w:pPr>
        <w:pStyle w:val="ListParagraph"/>
        <w:numPr>
          <w:ilvl w:val="0"/>
          <w:numId w:val="14"/>
        </w:numPr>
        <w:spacing w:line="329" w:lineRule="auto"/>
        <w:ind w:right="1134"/>
      </w:pPr>
      <w:r w:rsidRPr="00411B13">
        <w:t xml:space="preserve">92% of learners intending to boost their education report benefits such as increased </w:t>
      </w:r>
      <w:r w:rsidRPr="00411B13">
        <w:lastRenderedPageBreak/>
        <w:t>readiness for an exam</w:t>
      </w:r>
      <w:r w:rsidR="7384A478" w:rsidRPr="00411B13">
        <w:rPr>
          <w:vertAlign w:val="superscript"/>
        </w:rPr>
        <w:t xml:space="preserve"> 3</w:t>
      </w:r>
      <w:r w:rsidRPr="00411B13">
        <w:t>.</w:t>
      </w:r>
    </w:p>
    <w:p w14:paraId="7FA71F3D" w14:textId="77777777" w:rsidR="000167A6" w:rsidRPr="00411B13" w:rsidRDefault="000167A6" w:rsidP="00997C8A">
      <w:pPr>
        <w:pStyle w:val="ListParagraph"/>
        <w:spacing w:line="329" w:lineRule="auto"/>
        <w:ind w:left="783" w:right="1134" w:firstLine="0"/>
      </w:pPr>
    </w:p>
    <w:p w14:paraId="02D31265" w14:textId="259BE4A3" w:rsidR="4094C35E" w:rsidRPr="00411B13" w:rsidRDefault="4094C35E" w:rsidP="00A331D2">
      <w:pPr>
        <w:spacing w:line="329" w:lineRule="auto"/>
        <w:ind w:right="1134"/>
        <w:jc w:val="both"/>
      </w:pPr>
      <w:r w:rsidRPr="00411B13">
        <w:t xml:space="preserve">With above data from </w:t>
      </w:r>
      <w:r w:rsidR="0B8979E1" w:rsidRPr="00411B13">
        <w:t>118+</w:t>
      </w:r>
      <w:r w:rsidRPr="00411B13">
        <w:t xml:space="preserve"> million registered learners</w:t>
      </w:r>
      <w:r w:rsidR="2F55EBF0" w:rsidRPr="00411B13">
        <w:rPr>
          <w:vertAlign w:val="superscript"/>
        </w:rPr>
        <w:t>1</w:t>
      </w:r>
      <w:r w:rsidRPr="00411B13">
        <w:t xml:space="preserve">, Coursera possesses </w:t>
      </w:r>
      <w:r w:rsidR="00CD6790" w:rsidRPr="00411B13">
        <w:t xml:space="preserve">a </w:t>
      </w:r>
      <w:r w:rsidRPr="00411B13">
        <w:t xml:space="preserve">huge </w:t>
      </w:r>
      <w:r w:rsidR="71C06BA7" w:rsidRPr="00411B13">
        <w:t>database</w:t>
      </w:r>
      <w:r w:rsidRPr="00411B13">
        <w:t xml:space="preserve"> of learners’ behavior and their </w:t>
      </w:r>
      <w:r w:rsidR="463C6659" w:rsidRPr="00411B13">
        <w:t xml:space="preserve">learning </w:t>
      </w:r>
      <w:r w:rsidRPr="00411B13">
        <w:t>paths which they can use to help learners improve their education plan. Coursera designs learner’s curriculum to be “stackable”, which means a learner can go through a domain in an incremental fashion. The company leverages the huge volume of data it has accumulated to personalize content. So, for example, Coursera’s Skills Graphs can suggest paths for job skills</w:t>
      </w:r>
      <w:r w:rsidR="4144428D" w:rsidRPr="00411B13">
        <w:rPr>
          <w:vertAlign w:val="superscript"/>
        </w:rPr>
        <w:t>2</w:t>
      </w:r>
      <w:r w:rsidRPr="00411B13">
        <w:t xml:space="preserve"> which helps learners build reliable plans for upgrading their skills which is an advantage this online platform </w:t>
      </w:r>
      <w:r w:rsidR="71C06BA7" w:rsidRPr="00411B13">
        <w:t>ha</w:t>
      </w:r>
      <w:r w:rsidR="2D6AD381" w:rsidRPr="00411B13">
        <w:t>s</w:t>
      </w:r>
      <w:r w:rsidRPr="00411B13">
        <w:t xml:space="preserve"> over its competitors.</w:t>
      </w:r>
    </w:p>
    <w:p w14:paraId="25F6C68C" w14:textId="77777777" w:rsidR="003D14B3" w:rsidRPr="00411B13" w:rsidRDefault="003D14B3" w:rsidP="00997C8A">
      <w:pPr>
        <w:spacing w:line="329" w:lineRule="auto"/>
        <w:ind w:right="1134"/>
      </w:pPr>
    </w:p>
    <w:p w14:paraId="496245D7" w14:textId="28906894" w:rsidR="4094C35E" w:rsidRPr="00411B13" w:rsidRDefault="4094C35E" w:rsidP="4EAF8351">
      <w:pPr>
        <w:spacing w:line="329" w:lineRule="auto"/>
        <w:ind w:right="1134"/>
        <w:jc w:val="both"/>
      </w:pPr>
      <w:r w:rsidRPr="00411B13">
        <w:t xml:space="preserve">Competing in the MOOCs space is no easy feat. The market is crowded with many players, A study by Global Newswire suggests that the global MOOCs market will grow at a CAGR of 34.54% during the forecast period to reach </w:t>
      </w:r>
      <w:r w:rsidR="71C06BA7" w:rsidRPr="00411B13">
        <w:t>US</w:t>
      </w:r>
      <w:r w:rsidR="5905B909" w:rsidRPr="00411B13">
        <w:t xml:space="preserve">D </w:t>
      </w:r>
      <w:r w:rsidRPr="00411B13">
        <w:t xml:space="preserve">7,209.889 million by 2027, from </w:t>
      </w:r>
      <w:r w:rsidR="71C06BA7" w:rsidRPr="00411B13">
        <w:t>US</w:t>
      </w:r>
      <w:r w:rsidR="148E8BED" w:rsidRPr="00411B13">
        <w:t xml:space="preserve">D </w:t>
      </w:r>
      <w:r w:rsidRPr="00411B13">
        <w:t>903.418 million in 2020</w:t>
      </w:r>
      <w:r w:rsidR="1D2F4123" w:rsidRPr="00411B13">
        <w:t xml:space="preserve"> </w:t>
      </w:r>
      <w:r w:rsidR="1D2F4123" w:rsidRPr="00411B13">
        <w:rPr>
          <w:vertAlign w:val="superscript"/>
        </w:rPr>
        <w:t>6</w:t>
      </w:r>
      <w:r w:rsidRPr="00411B13">
        <w:t>. If these predictions are accurate, the market opportunity is significant, and it’s likely to attract more entrants. In the past two years, in particular, MOOCs have witnessed rapid growth owing to the emergence of multiple MOOC platforms like EdX, Udacity, Coursera, and many others, as they offer free courses from many top-tier universities. Lucky for Coursera, it established itself early on as a leader in the space. The company doesn’t just offer quality courses; it also provides certification and degree programs from accredited universities. These factors, combined with partnerships with top educational institutions, help Coursera maintain a dominant market position.</w:t>
      </w:r>
    </w:p>
    <w:p w14:paraId="0C2B014B" w14:textId="77777777" w:rsidR="00003682" w:rsidRDefault="00003682" w:rsidP="00997C8A">
      <w:pPr>
        <w:spacing w:line="329" w:lineRule="auto"/>
        <w:ind w:right="1134"/>
        <w:jc w:val="both"/>
        <w:rPr>
          <w:b/>
          <w:bCs/>
          <w:sz w:val="24"/>
          <w:szCs w:val="24"/>
        </w:rPr>
      </w:pPr>
    </w:p>
    <w:p w14:paraId="79F18C7B" w14:textId="7DE66E86" w:rsidR="4094C35E" w:rsidRPr="00003682" w:rsidRDefault="4094C35E" w:rsidP="00997C8A">
      <w:pPr>
        <w:spacing w:line="329" w:lineRule="auto"/>
        <w:ind w:right="1134"/>
        <w:jc w:val="both"/>
        <w:rPr>
          <w:sz w:val="24"/>
          <w:szCs w:val="24"/>
        </w:rPr>
      </w:pPr>
      <w:r w:rsidRPr="00003682">
        <w:rPr>
          <w:b/>
          <w:sz w:val="24"/>
          <w:szCs w:val="24"/>
        </w:rPr>
        <w:t>Threats to value creation: durability, relevance</w:t>
      </w:r>
    </w:p>
    <w:p w14:paraId="06DABBD9" w14:textId="69D9EC63" w:rsidR="4094C35E" w:rsidRPr="00411B13" w:rsidRDefault="4094C35E" w:rsidP="00997C8A">
      <w:pPr>
        <w:spacing w:line="329" w:lineRule="auto"/>
        <w:ind w:right="1134"/>
        <w:jc w:val="both"/>
      </w:pPr>
      <w:r w:rsidRPr="00411B13">
        <w:t>Online education is a young market that is growing fast, which attracts entrants with no obvious dominant players just yet. Coursera has established itself as a leader with solid technology and customer base. But there are players that are working their way into this market. EdX with partnerships with the most prestigious universities, or Udemy with the belie</w:t>
      </w:r>
      <w:r w:rsidR="006601F9" w:rsidRPr="00411B13">
        <w:t>f</w:t>
      </w:r>
      <w:r w:rsidRPr="00411B13">
        <w:t xml:space="preserve"> that education belongs to </w:t>
      </w:r>
      <w:r w:rsidR="006601F9" w:rsidRPr="00411B13">
        <w:t>everyone</w:t>
      </w:r>
      <w:r w:rsidRPr="00411B13">
        <w:t>, not the institutions.</w:t>
      </w:r>
    </w:p>
    <w:p w14:paraId="0CA45AFD" w14:textId="2B78B569" w:rsidR="4094C35E" w:rsidRPr="00411B13" w:rsidRDefault="4094C35E" w:rsidP="00997C8A">
      <w:pPr>
        <w:spacing w:line="329" w:lineRule="auto"/>
        <w:ind w:right="1134"/>
        <w:jc w:val="both"/>
      </w:pPr>
      <w:r w:rsidRPr="00411B13">
        <w:t>Coursera is dependent on partnership with e-learning providers and could be adversely affected if they are terminated.</w:t>
      </w:r>
    </w:p>
    <w:p w14:paraId="7EECE926" w14:textId="77777777" w:rsidR="001072C9" w:rsidRDefault="001072C9" w:rsidP="00997C8A">
      <w:pPr>
        <w:spacing w:line="329" w:lineRule="auto"/>
        <w:ind w:right="1134"/>
        <w:jc w:val="both"/>
        <w:rPr>
          <w:b/>
          <w:bCs/>
          <w:sz w:val="24"/>
          <w:szCs w:val="24"/>
        </w:rPr>
      </w:pPr>
    </w:p>
    <w:p w14:paraId="06CBDCB2" w14:textId="1DF85D4D" w:rsidR="4094C35E" w:rsidRPr="00003682" w:rsidRDefault="4094C35E" w:rsidP="000E759E">
      <w:pPr>
        <w:spacing w:line="329" w:lineRule="auto"/>
        <w:ind w:right="1134"/>
        <w:jc w:val="both"/>
        <w:rPr>
          <w:sz w:val="24"/>
          <w:szCs w:val="24"/>
        </w:rPr>
      </w:pPr>
      <w:r w:rsidRPr="00003682">
        <w:rPr>
          <w:b/>
          <w:sz w:val="24"/>
          <w:szCs w:val="24"/>
        </w:rPr>
        <w:t>Threats to rarity</w:t>
      </w:r>
      <w:r w:rsidR="001072C9">
        <w:rPr>
          <w:b/>
          <w:bCs/>
          <w:sz w:val="24"/>
          <w:szCs w:val="24"/>
        </w:rPr>
        <w:t>,</w:t>
      </w:r>
      <w:r w:rsidRPr="00003682">
        <w:rPr>
          <w:b/>
          <w:sz w:val="24"/>
          <w:szCs w:val="24"/>
        </w:rPr>
        <w:t xml:space="preserve"> imitation, replication</w:t>
      </w:r>
    </w:p>
    <w:p w14:paraId="4A34D79B" w14:textId="136240C9" w:rsidR="4094C35E" w:rsidRPr="00411B13" w:rsidRDefault="4094C35E" w:rsidP="000E759E">
      <w:pPr>
        <w:spacing w:line="329" w:lineRule="auto"/>
        <w:ind w:left="113" w:right="1134"/>
        <w:jc w:val="both"/>
      </w:pPr>
      <w:r w:rsidRPr="00411B13">
        <w:t>One of Coursera</w:t>
      </w:r>
      <w:r w:rsidR="00E1475E" w:rsidRPr="00411B13">
        <w:t>’s</w:t>
      </w:r>
      <w:r w:rsidRPr="00411B13">
        <w:t xml:space="preserve"> advantage</w:t>
      </w:r>
      <w:r w:rsidR="00E1475E" w:rsidRPr="00411B13">
        <w:t>s</w:t>
      </w:r>
      <w:r w:rsidRPr="00411B13">
        <w:t xml:space="preserve"> is its scale, but its market share is </w:t>
      </w:r>
      <w:r w:rsidR="00E1475E" w:rsidRPr="00411B13">
        <w:t xml:space="preserve">still relatively </w:t>
      </w:r>
      <w:r w:rsidRPr="00411B13">
        <w:t>small. Its scale can be replicate</w:t>
      </w:r>
      <w:r w:rsidR="008157ED" w:rsidRPr="00411B13">
        <w:t>d</w:t>
      </w:r>
      <w:r w:rsidRPr="00411B13">
        <w:t xml:space="preserve"> by its competitors. The same goes for quality of its courses or its possession of </w:t>
      </w:r>
      <w:r w:rsidR="382123F8" w:rsidRPr="00411B13">
        <w:t xml:space="preserve">a </w:t>
      </w:r>
      <w:r w:rsidRPr="00411B13">
        <w:t xml:space="preserve">huge </w:t>
      </w:r>
      <w:r w:rsidR="71C06BA7" w:rsidRPr="00411B13">
        <w:t xml:space="preserve">database </w:t>
      </w:r>
      <w:r w:rsidR="087F7121" w:rsidRPr="00411B13">
        <w:t>of</w:t>
      </w:r>
      <w:r w:rsidRPr="00411B13">
        <w:t xml:space="preserve"> learners. </w:t>
      </w:r>
    </w:p>
    <w:p w14:paraId="7227D153" w14:textId="45021D66" w:rsidR="4094C35E" w:rsidRPr="00411B13" w:rsidRDefault="4094C35E" w:rsidP="4EAF8351">
      <w:pPr>
        <w:spacing w:line="329" w:lineRule="auto"/>
        <w:ind w:left="113" w:right="1134"/>
        <w:jc w:val="both"/>
        <w:sectPr w:rsidR="4094C35E" w:rsidRPr="00411B13">
          <w:footerReference w:type="default" r:id="rId38"/>
          <w:pgSz w:w="12240" w:h="15840"/>
          <w:pgMar w:top="1560" w:right="300" w:bottom="280" w:left="1300" w:header="858" w:footer="0" w:gutter="0"/>
          <w:cols w:space="720"/>
        </w:sectPr>
      </w:pPr>
      <w:r w:rsidRPr="00411B13">
        <w:t xml:space="preserve">Coursera has </w:t>
      </w:r>
      <w:r w:rsidR="008E2393" w:rsidRPr="00411B13">
        <w:t xml:space="preserve">a </w:t>
      </w:r>
      <w:r w:rsidRPr="00411B13">
        <w:t>solid financial position, extensive course catalog, partnership with top universities, government agencies, top enterprises. It can continue to build on this, take advantage of the market growth, expand its partnership with e-learning providers, launch new products, services and use technolog</w:t>
      </w:r>
      <w:r w:rsidR="00366980" w:rsidRPr="00411B13">
        <w:t>y</w:t>
      </w:r>
      <w:r w:rsidRPr="00411B13">
        <w:t xml:space="preserve"> to make learning easier, </w:t>
      </w:r>
      <w:r w:rsidR="008E2393" w:rsidRPr="00411B13">
        <w:t xml:space="preserve">more </w:t>
      </w:r>
      <w:r w:rsidRPr="00411B13">
        <w:t>interesting</w:t>
      </w:r>
      <w:r w:rsidR="008E2393" w:rsidRPr="00411B13">
        <w:t>,</w:t>
      </w:r>
      <w:r w:rsidRPr="00411B13">
        <w:t xml:space="preserve"> and personali</w:t>
      </w:r>
      <w:r w:rsidR="00604B6B" w:rsidRPr="00411B13">
        <w:t>ze</w:t>
      </w:r>
      <w:r w:rsidR="003D2DF2" w:rsidRPr="00411B13">
        <w:t>d</w:t>
      </w:r>
      <w:r w:rsidR="004E26C1" w:rsidRPr="00411B13">
        <w:t>.</w:t>
      </w:r>
    </w:p>
    <w:p w14:paraId="339A74CC" w14:textId="67CEAF45" w:rsidR="660970C6" w:rsidRDefault="660970C6" w:rsidP="660970C6">
      <w:pPr>
        <w:rPr>
          <w:b/>
          <w:bCs/>
          <w:i/>
          <w:iCs/>
          <w:color w:val="FF0000"/>
        </w:rPr>
        <w:sectPr w:rsidR="660970C6">
          <w:footerReference w:type="default" r:id="rId39"/>
          <w:pgSz w:w="12240" w:h="15840"/>
          <w:pgMar w:top="1560" w:right="300" w:bottom="280" w:left="1300" w:header="858" w:footer="0" w:gutter="0"/>
          <w:cols w:space="720"/>
        </w:sectPr>
      </w:pPr>
    </w:p>
    <w:p w14:paraId="5410BED4" w14:textId="77777777" w:rsidR="00486FE9" w:rsidRDefault="00315605" w:rsidP="00E77493">
      <w:pPr>
        <w:spacing w:before="82"/>
        <w:rPr>
          <w:b/>
          <w:sz w:val="32"/>
        </w:rPr>
      </w:pPr>
      <w:r>
        <w:rPr>
          <w:b/>
          <w:color w:val="F05A30"/>
          <w:sz w:val="32"/>
        </w:rPr>
        <w:t>Growth Plan Template – Part 3: Why are you here now?</w:t>
      </w:r>
    </w:p>
    <w:p w14:paraId="4C6410BA" w14:textId="77777777" w:rsidR="00486FE9" w:rsidRDefault="00486FE9" w:rsidP="00E77493"/>
    <w:p w14:paraId="58AF99A3" w14:textId="3C5FD4D7" w:rsidR="00813D30" w:rsidRPr="00172E97" w:rsidRDefault="00813D30" w:rsidP="007D1327">
      <w:pPr>
        <w:spacing w:line="360" w:lineRule="auto"/>
        <w:jc w:val="both"/>
        <w:rPr>
          <w:b/>
          <w:bCs/>
        </w:rPr>
      </w:pPr>
      <w:r w:rsidRPr="00172E97">
        <w:rPr>
          <w:b/>
          <w:bCs/>
        </w:rPr>
        <w:t>Executive Summary</w:t>
      </w:r>
    </w:p>
    <w:p w14:paraId="63A5E1BF" w14:textId="77777777" w:rsidR="00813D30" w:rsidRDefault="00813D30" w:rsidP="007D1327">
      <w:pPr>
        <w:spacing w:line="360" w:lineRule="auto"/>
        <w:jc w:val="both"/>
      </w:pPr>
      <w:r>
        <w:t>Our group recommends that Coursera expand its offerings to include K-12 education. In this section, we will analyze the potential profitability of this expansion and how it can benefit Coursera.</w:t>
      </w:r>
    </w:p>
    <w:p w14:paraId="3AFA31C6" w14:textId="77777777" w:rsidR="00813D30" w:rsidRDefault="00813D30" w:rsidP="007D1327">
      <w:pPr>
        <w:spacing w:line="360" w:lineRule="auto"/>
        <w:jc w:val="both"/>
      </w:pPr>
    </w:p>
    <w:p w14:paraId="33AEED4B" w14:textId="11B554F0" w:rsidR="2B4C9F30" w:rsidRDefault="2B4C9F30" w:rsidP="007D1327">
      <w:pPr>
        <w:spacing w:line="360" w:lineRule="auto"/>
        <w:jc w:val="both"/>
        <w:rPr>
          <w:b/>
          <w:bCs/>
        </w:rPr>
      </w:pPr>
      <w:r w:rsidRPr="4EAF8351">
        <w:rPr>
          <w:b/>
          <w:bCs/>
        </w:rPr>
        <w:t>Current Issue and Proposed Solution</w:t>
      </w:r>
    </w:p>
    <w:p w14:paraId="469DF49F" w14:textId="62499262" w:rsidR="2B4C9F30" w:rsidRDefault="2B4C9F30" w:rsidP="007D1327">
      <w:pPr>
        <w:spacing w:line="360" w:lineRule="auto"/>
        <w:jc w:val="both"/>
      </w:pPr>
      <w:r>
        <w:t>Coursera has established itself as a leading online education platform, catering to various target audiences. However, the company's financial performance has not been satisfactory, and it needs to explore untapped markets to improve profitability. One potential market is K-12 education, which has a sizeable revenue potential of around 100 billion, with the online segment accounting for approximately 10% of the total. Coursera could capture a share of this market and generate significant profits, especially since its established brand and technology could give it a competitive advantage. Nonetheless, there are already established players in the K-12 education market, and Coursera would need to offer unique features to remain competitive. Additionally, Coursera could leverage its existing platform to expand into other markets, such as the Chinese-speaking or Spanish-speaking populations. By expanding into these untapped markets, Coursera could optimize its potential for growth and profitability.</w:t>
      </w:r>
    </w:p>
    <w:p w14:paraId="05BCAB60" w14:textId="11B0C4AD" w:rsidR="4EAF8351" w:rsidRDefault="4EAF8351" w:rsidP="007D1327">
      <w:pPr>
        <w:spacing w:line="360" w:lineRule="auto"/>
        <w:jc w:val="both"/>
      </w:pPr>
    </w:p>
    <w:p w14:paraId="0ACC01CC" w14:textId="63592067" w:rsidR="2B4C9F30" w:rsidRDefault="2B4C9F30" w:rsidP="007D1327">
      <w:pPr>
        <w:spacing w:line="360" w:lineRule="auto"/>
        <w:jc w:val="both"/>
        <w:rPr>
          <w:b/>
          <w:bCs/>
        </w:rPr>
      </w:pPr>
      <w:r w:rsidRPr="4EAF8351">
        <w:rPr>
          <w:b/>
          <w:bCs/>
        </w:rPr>
        <w:t>Market Size Estimation</w:t>
      </w:r>
    </w:p>
    <w:p w14:paraId="01F217F0" w14:textId="1FA9AA9B" w:rsidR="4EAF8351" w:rsidRDefault="71C4E90E" w:rsidP="007D1327">
      <w:pPr>
        <w:spacing w:line="360" w:lineRule="auto"/>
        <w:jc w:val="both"/>
      </w:pPr>
      <w:r>
        <w:t>While Coursera's competitor, Chegg, generates similar revenue, it makes a significant profit, unlike Coursera, which is experiencing a loss. This underscores the profitability potential of entering the K-12 education market for Coursera. The market size for K-12 education in 2021 is estimated to be around 100 billion,</w:t>
      </w:r>
      <w:r w:rsidR="1284B1A7" w:rsidRPr="00E66121">
        <w:rPr>
          <w:vertAlign w:val="superscript"/>
        </w:rPr>
        <w:t>1</w:t>
      </w:r>
      <w:r>
        <w:t xml:space="preserve"> with the online segment accounting for approximately 10% of the total, which amounts to around 10 billion. If Coursera can capture just 2% of this target market, it could generate around 200 million in profit, representing a growth of approximately 40%.</w:t>
      </w:r>
      <w:r w:rsidR="00DC36AE" w:rsidRPr="00DC36AE">
        <w:rPr>
          <w:vertAlign w:val="superscript"/>
        </w:rPr>
        <w:t>1</w:t>
      </w:r>
    </w:p>
    <w:p w14:paraId="088D54D7" w14:textId="49984624" w:rsidR="00FB50E0" w:rsidRPr="00DD7134" w:rsidRDefault="00DD7134" w:rsidP="00DD7134">
      <w:pPr>
        <w:spacing w:line="360" w:lineRule="auto"/>
        <w:jc w:val="center"/>
        <w:rPr>
          <w:b/>
          <w:bCs/>
        </w:rPr>
      </w:pPr>
      <w:r w:rsidRPr="00DD7134">
        <w:rPr>
          <w:b/>
          <w:bCs/>
        </w:rPr>
        <w:t>Net Revenue &amp; Net Income Comparison between Coursera and Chegg</w:t>
      </w:r>
      <w:r w:rsidRPr="00DD7134">
        <w:rPr>
          <w:vertAlign w:val="superscript"/>
        </w:rPr>
        <w:t>2</w:t>
      </w:r>
      <w:r w:rsidR="004D6689">
        <w:rPr>
          <w:vertAlign w:val="superscript"/>
        </w:rPr>
        <w:t>,3</w:t>
      </w:r>
    </w:p>
    <w:tbl>
      <w:tblPr>
        <w:tblStyle w:val="TableGrid"/>
        <w:tblW w:w="0" w:type="auto"/>
        <w:jc w:val="center"/>
        <w:tblLayout w:type="fixed"/>
        <w:tblLook w:val="06A0" w:firstRow="1" w:lastRow="0" w:firstColumn="1" w:lastColumn="0" w:noHBand="1" w:noVBand="1"/>
      </w:tblPr>
      <w:tblGrid>
        <w:gridCol w:w="2105"/>
        <w:gridCol w:w="1690"/>
        <w:gridCol w:w="1775"/>
      </w:tblGrid>
      <w:tr w:rsidR="4EAF8351" w:rsidRPr="003912EE" w14:paraId="4956A17F" w14:textId="77777777" w:rsidTr="007D1327">
        <w:trPr>
          <w:trHeight w:val="615"/>
          <w:jc w:val="center"/>
        </w:trPr>
        <w:tc>
          <w:tcPr>
            <w:tcW w:w="21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629DD1"/>
            <w:tcMar>
              <w:top w:w="76" w:type="dxa"/>
              <w:left w:w="152" w:type="dxa"/>
              <w:bottom w:w="76" w:type="dxa"/>
              <w:right w:w="152" w:type="dxa"/>
            </w:tcMar>
            <w:vAlign w:val="center"/>
          </w:tcPr>
          <w:p w14:paraId="5DBBAB3D" w14:textId="3422EEA8" w:rsidR="4EAF8351" w:rsidRPr="003912EE" w:rsidRDefault="4EAF8351" w:rsidP="4EAF8351">
            <w:pPr>
              <w:spacing w:line="240" w:lineRule="exact"/>
              <w:jc w:val="both"/>
              <w:rPr>
                <w:rFonts w:eastAsia="Avenir Next LT Pro"/>
                <w:b/>
                <w:bCs/>
                <w:color w:val="FFFFFF" w:themeColor="background1"/>
                <w:sz w:val="24"/>
                <w:szCs w:val="24"/>
                <w:lang w:val="en-SG"/>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629DD1"/>
            <w:tcMar>
              <w:top w:w="76" w:type="dxa"/>
              <w:left w:w="152" w:type="dxa"/>
              <w:bottom w:w="76" w:type="dxa"/>
              <w:right w:w="152" w:type="dxa"/>
            </w:tcMar>
            <w:vAlign w:val="center"/>
          </w:tcPr>
          <w:p w14:paraId="05808496" w14:textId="44FA3358" w:rsidR="4EAF8351" w:rsidRPr="003912EE" w:rsidRDefault="4EAF8351" w:rsidP="4EAF8351">
            <w:pPr>
              <w:spacing w:line="240" w:lineRule="exact"/>
              <w:jc w:val="both"/>
              <w:rPr>
                <w:rFonts w:eastAsia="Avenir Next LT Pro"/>
                <w:b/>
                <w:bCs/>
                <w:color w:val="FFFFFF" w:themeColor="background1"/>
                <w:sz w:val="24"/>
                <w:szCs w:val="24"/>
              </w:rPr>
            </w:pPr>
            <w:r w:rsidRPr="003912EE">
              <w:rPr>
                <w:rFonts w:eastAsia="Avenir Next LT Pro"/>
                <w:b/>
                <w:bCs/>
                <w:color w:val="FFFFFF" w:themeColor="background1"/>
                <w:sz w:val="24"/>
                <w:szCs w:val="24"/>
                <w:lang w:val="en-SG"/>
              </w:rPr>
              <w:t>Coursera</w:t>
            </w:r>
          </w:p>
        </w:tc>
        <w:tc>
          <w:tcPr>
            <w:tcW w:w="17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629DD1"/>
            <w:tcMar>
              <w:top w:w="76" w:type="dxa"/>
              <w:left w:w="152" w:type="dxa"/>
              <w:bottom w:w="76" w:type="dxa"/>
              <w:right w:w="152" w:type="dxa"/>
            </w:tcMar>
            <w:vAlign w:val="center"/>
          </w:tcPr>
          <w:p w14:paraId="72A3D2A0" w14:textId="47345655" w:rsidR="4EAF8351" w:rsidRPr="003912EE" w:rsidRDefault="4EAF8351" w:rsidP="4EAF8351">
            <w:pPr>
              <w:spacing w:line="240" w:lineRule="exact"/>
              <w:jc w:val="both"/>
              <w:rPr>
                <w:rFonts w:eastAsia="Avenir Next LT Pro"/>
                <w:b/>
                <w:bCs/>
                <w:color w:val="FFFFFF" w:themeColor="background1"/>
                <w:sz w:val="24"/>
                <w:szCs w:val="24"/>
              </w:rPr>
            </w:pPr>
            <w:r w:rsidRPr="003912EE">
              <w:rPr>
                <w:rFonts w:eastAsia="Avenir Next LT Pro"/>
                <w:b/>
                <w:bCs/>
                <w:color w:val="FFFFFF" w:themeColor="background1"/>
                <w:sz w:val="24"/>
                <w:szCs w:val="24"/>
                <w:lang w:val="en-SG"/>
              </w:rPr>
              <w:t>Chegg</w:t>
            </w:r>
          </w:p>
        </w:tc>
      </w:tr>
      <w:tr w:rsidR="4EAF8351" w:rsidRPr="003912EE" w14:paraId="5645C354" w14:textId="77777777" w:rsidTr="007D1327">
        <w:trPr>
          <w:trHeight w:val="615"/>
          <w:jc w:val="center"/>
        </w:trPr>
        <w:tc>
          <w:tcPr>
            <w:tcW w:w="21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3DFEE"/>
            <w:tcMar>
              <w:top w:w="76" w:type="dxa"/>
              <w:left w:w="152" w:type="dxa"/>
              <w:bottom w:w="76" w:type="dxa"/>
              <w:right w:w="152" w:type="dxa"/>
            </w:tcMar>
            <w:vAlign w:val="center"/>
          </w:tcPr>
          <w:p w14:paraId="0A2A7AAB" w14:textId="4D0B6B85" w:rsidR="4EAF8351" w:rsidRPr="003912EE" w:rsidRDefault="4EAF8351" w:rsidP="4EAF8351">
            <w:pPr>
              <w:spacing w:line="240" w:lineRule="exact"/>
              <w:jc w:val="both"/>
              <w:rPr>
                <w:rFonts w:eastAsia="Avenir Next LT Pro"/>
                <w:color w:val="000000" w:themeColor="text1"/>
                <w:sz w:val="24"/>
                <w:szCs w:val="24"/>
              </w:rPr>
            </w:pPr>
            <w:r w:rsidRPr="003912EE">
              <w:rPr>
                <w:rFonts w:eastAsia="Avenir Next LT Pro"/>
                <w:color w:val="000000" w:themeColor="text1"/>
                <w:sz w:val="24"/>
                <w:szCs w:val="24"/>
                <w:lang w:val="en-SG"/>
              </w:rPr>
              <w:t>Net Revenue</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3DFEE"/>
            <w:tcMar>
              <w:top w:w="76" w:type="dxa"/>
              <w:left w:w="152" w:type="dxa"/>
              <w:bottom w:w="76" w:type="dxa"/>
              <w:right w:w="152" w:type="dxa"/>
            </w:tcMar>
            <w:vAlign w:val="center"/>
          </w:tcPr>
          <w:p w14:paraId="58B6CB9D" w14:textId="2DE229AF" w:rsidR="4EAF8351" w:rsidRPr="003912EE" w:rsidRDefault="4EAF8351" w:rsidP="4EAF8351">
            <w:pPr>
              <w:spacing w:line="240" w:lineRule="exact"/>
              <w:jc w:val="both"/>
              <w:rPr>
                <w:rFonts w:eastAsia="Avenir Next LT Pro"/>
                <w:color w:val="000000" w:themeColor="text1"/>
                <w:sz w:val="24"/>
                <w:szCs w:val="24"/>
              </w:rPr>
            </w:pPr>
            <w:r w:rsidRPr="003912EE">
              <w:rPr>
                <w:rFonts w:eastAsia="Avenir Next LT Pro"/>
                <w:color w:val="000000" w:themeColor="text1"/>
                <w:sz w:val="24"/>
                <w:szCs w:val="24"/>
                <w:lang w:val="en-SG"/>
              </w:rPr>
              <w:t xml:space="preserve">573 </w:t>
            </w:r>
            <w:r w:rsidR="462EBEF3" w:rsidRPr="003912EE">
              <w:rPr>
                <w:rFonts w:eastAsia="Avenir Next LT Pro"/>
                <w:color w:val="000000" w:themeColor="text1"/>
                <w:sz w:val="24"/>
                <w:szCs w:val="24"/>
                <w:lang w:val="en-SG"/>
              </w:rPr>
              <w:t>million</w:t>
            </w:r>
          </w:p>
        </w:tc>
        <w:tc>
          <w:tcPr>
            <w:tcW w:w="17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3DFEE"/>
            <w:tcMar>
              <w:top w:w="76" w:type="dxa"/>
              <w:left w:w="152" w:type="dxa"/>
              <w:bottom w:w="76" w:type="dxa"/>
              <w:right w:w="152" w:type="dxa"/>
            </w:tcMar>
            <w:vAlign w:val="center"/>
          </w:tcPr>
          <w:p w14:paraId="15769215" w14:textId="6789B799" w:rsidR="4EAF8351" w:rsidRPr="003912EE" w:rsidRDefault="4EAF8351" w:rsidP="4EAF8351">
            <w:pPr>
              <w:spacing w:line="240" w:lineRule="exact"/>
              <w:jc w:val="both"/>
              <w:rPr>
                <w:rFonts w:eastAsia="Avenir Next LT Pro"/>
                <w:color w:val="000000" w:themeColor="text1"/>
                <w:sz w:val="24"/>
                <w:szCs w:val="24"/>
              </w:rPr>
            </w:pPr>
            <w:r w:rsidRPr="003912EE">
              <w:rPr>
                <w:rFonts w:eastAsia="Avenir Next LT Pro"/>
                <w:color w:val="000000" w:themeColor="text1"/>
                <w:sz w:val="24"/>
                <w:szCs w:val="24"/>
                <w:lang w:val="en-SG"/>
              </w:rPr>
              <w:t xml:space="preserve">767 </w:t>
            </w:r>
            <w:r w:rsidR="344DB253" w:rsidRPr="003912EE">
              <w:rPr>
                <w:rFonts w:eastAsia="Avenir Next LT Pro"/>
                <w:color w:val="000000" w:themeColor="text1"/>
                <w:sz w:val="24"/>
                <w:szCs w:val="24"/>
                <w:lang w:val="en-SG"/>
              </w:rPr>
              <w:t>million</w:t>
            </w:r>
          </w:p>
        </w:tc>
      </w:tr>
      <w:tr w:rsidR="4EAF8351" w:rsidRPr="003912EE" w14:paraId="4E4B5620" w14:textId="77777777" w:rsidTr="007D1327">
        <w:trPr>
          <w:trHeight w:val="615"/>
          <w:jc w:val="center"/>
        </w:trPr>
        <w:tc>
          <w:tcPr>
            <w:tcW w:w="21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0F7"/>
            <w:tcMar>
              <w:top w:w="76" w:type="dxa"/>
              <w:left w:w="152" w:type="dxa"/>
              <w:bottom w:w="76" w:type="dxa"/>
              <w:right w:w="152" w:type="dxa"/>
            </w:tcMar>
            <w:vAlign w:val="center"/>
          </w:tcPr>
          <w:p w14:paraId="091344B0" w14:textId="5E9EB84E" w:rsidR="4EAF8351" w:rsidRPr="003912EE" w:rsidRDefault="4EAF8351" w:rsidP="4EAF8351">
            <w:pPr>
              <w:spacing w:line="240" w:lineRule="exact"/>
              <w:jc w:val="both"/>
              <w:rPr>
                <w:rFonts w:eastAsia="Avenir Next LT Pro"/>
                <w:color w:val="000000" w:themeColor="text1"/>
                <w:sz w:val="24"/>
                <w:szCs w:val="24"/>
              </w:rPr>
            </w:pPr>
            <w:r w:rsidRPr="003912EE">
              <w:rPr>
                <w:rFonts w:eastAsia="Avenir Next LT Pro"/>
                <w:color w:val="000000" w:themeColor="text1"/>
                <w:sz w:val="24"/>
                <w:szCs w:val="24"/>
                <w:lang w:val="en-SG"/>
              </w:rPr>
              <w:t>Net Profit (Loss)</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0F7"/>
            <w:tcMar>
              <w:top w:w="76" w:type="dxa"/>
              <w:left w:w="152" w:type="dxa"/>
              <w:bottom w:w="76" w:type="dxa"/>
              <w:right w:w="152" w:type="dxa"/>
            </w:tcMar>
            <w:vAlign w:val="center"/>
          </w:tcPr>
          <w:p w14:paraId="793C985A" w14:textId="045A6FC0" w:rsidR="4EAF8351" w:rsidRPr="003912EE" w:rsidRDefault="4EAF8351" w:rsidP="4EAF8351">
            <w:pPr>
              <w:spacing w:line="240" w:lineRule="exact"/>
              <w:jc w:val="both"/>
              <w:rPr>
                <w:rFonts w:eastAsia="Avenir Next LT Pro"/>
                <w:color w:val="000000" w:themeColor="text1"/>
                <w:sz w:val="24"/>
                <w:szCs w:val="24"/>
              </w:rPr>
            </w:pPr>
            <w:r w:rsidRPr="003912EE">
              <w:rPr>
                <w:rFonts w:eastAsia="Avenir Next LT Pro"/>
                <w:color w:val="FF0000"/>
                <w:sz w:val="24"/>
                <w:szCs w:val="24"/>
                <w:lang w:val="en-SG"/>
              </w:rPr>
              <w:t>-175</w:t>
            </w:r>
            <w:r w:rsidRPr="003912EE">
              <w:rPr>
                <w:rFonts w:eastAsia="Avenir Next LT Pro"/>
                <w:color w:val="000000" w:themeColor="text1"/>
                <w:sz w:val="24"/>
                <w:szCs w:val="24"/>
                <w:lang w:val="en-SG"/>
              </w:rPr>
              <w:t xml:space="preserve"> </w:t>
            </w:r>
            <w:r w:rsidR="7F7E5DFD" w:rsidRPr="003912EE">
              <w:rPr>
                <w:rFonts w:eastAsia="Avenir Next LT Pro"/>
                <w:color w:val="000000" w:themeColor="text1"/>
                <w:sz w:val="24"/>
                <w:szCs w:val="24"/>
                <w:lang w:val="en-SG"/>
              </w:rPr>
              <w:t>m</w:t>
            </w:r>
            <w:r w:rsidRPr="003912EE">
              <w:rPr>
                <w:rFonts w:eastAsia="Avenir Next LT Pro"/>
                <w:color w:val="000000" w:themeColor="text1"/>
                <w:sz w:val="24"/>
                <w:szCs w:val="24"/>
                <w:lang w:val="en-SG"/>
              </w:rPr>
              <w:t>illion</w:t>
            </w:r>
          </w:p>
        </w:tc>
        <w:tc>
          <w:tcPr>
            <w:tcW w:w="17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0F7"/>
            <w:tcMar>
              <w:top w:w="76" w:type="dxa"/>
              <w:left w:w="152" w:type="dxa"/>
              <w:bottom w:w="76" w:type="dxa"/>
              <w:right w:w="152" w:type="dxa"/>
            </w:tcMar>
            <w:vAlign w:val="center"/>
          </w:tcPr>
          <w:p w14:paraId="27DF9AD9" w14:textId="2CB1152C" w:rsidR="4EAF8351" w:rsidRPr="003912EE" w:rsidRDefault="4EAF8351" w:rsidP="4EAF8351">
            <w:pPr>
              <w:spacing w:line="240" w:lineRule="exact"/>
              <w:jc w:val="both"/>
              <w:rPr>
                <w:rFonts w:eastAsia="Avenir Next LT Pro"/>
                <w:color w:val="000000" w:themeColor="text1"/>
                <w:sz w:val="24"/>
                <w:szCs w:val="24"/>
              </w:rPr>
            </w:pPr>
            <w:r w:rsidRPr="003912EE">
              <w:rPr>
                <w:rFonts w:eastAsia="Avenir Next LT Pro"/>
                <w:color w:val="000000" w:themeColor="text1"/>
                <w:sz w:val="24"/>
                <w:szCs w:val="24"/>
                <w:lang w:val="en-SG"/>
              </w:rPr>
              <w:t xml:space="preserve">266 </w:t>
            </w:r>
            <w:r w:rsidR="31B7F101" w:rsidRPr="003912EE">
              <w:rPr>
                <w:rFonts w:eastAsia="Avenir Next LT Pro"/>
                <w:color w:val="000000" w:themeColor="text1"/>
                <w:sz w:val="24"/>
                <w:szCs w:val="24"/>
                <w:lang w:val="en-SG"/>
              </w:rPr>
              <w:t>million</w:t>
            </w:r>
          </w:p>
        </w:tc>
      </w:tr>
    </w:tbl>
    <w:p w14:paraId="0370B405" w14:textId="607B2C5A" w:rsidR="4EAF8351" w:rsidRDefault="4EAF8351" w:rsidP="4EAF8351"/>
    <w:p w14:paraId="5E87475B" w14:textId="77777777" w:rsidR="00813D30" w:rsidRDefault="00813D30" w:rsidP="00813D30"/>
    <w:p w14:paraId="622FE10A" w14:textId="1412B76C" w:rsidR="0095213C" w:rsidRPr="0049273C" w:rsidRDefault="0049273C" w:rsidP="007D1327">
      <w:pPr>
        <w:spacing w:line="360" w:lineRule="auto"/>
        <w:jc w:val="both"/>
        <w:rPr>
          <w:b/>
          <w:bCs/>
        </w:rPr>
      </w:pPr>
      <w:r w:rsidRPr="0049273C">
        <w:rPr>
          <w:b/>
          <w:bCs/>
        </w:rPr>
        <w:lastRenderedPageBreak/>
        <w:t>Competitive Advantage</w:t>
      </w:r>
    </w:p>
    <w:p w14:paraId="06C9680C" w14:textId="6E173CB5" w:rsidR="00813D30" w:rsidRDefault="00813D30" w:rsidP="007D1327">
      <w:pPr>
        <w:spacing w:line="360" w:lineRule="auto"/>
        <w:jc w:val="both"/>
      </w:pPr>
      <w:r>
        <w:t xml:space="preserve">As an established brand, Coursera has the potential to expand into the K-12 education market, capturing a larger customer base. </w:t>
      </w:r>
      <w:r w:rsidR="00CD627D">
        <w:t>Parents of y</w:t>
      </w:r>
      <w:r>
        <w:t xml:space="preserve">oung </w:t>
      </w:r>
      <w:r w:rsidR="00CD627D">
        <w:t>learners</w:t>
      </w:r>
      <w:r>
        <w:t xml:space="preserve"> at this stage prioritize education, providing Coursera with an opportunity to serve them. Additionally, leveraging its existing technology could significantly lower costs compared to offline K-12 education, allowing Coursera to offer competitive prices.</w:t>
      </w:r>
    </w:p>
    <w:p w14:paraId="77A93CBE" w14:textId="77777777" w:rsidR="00813D30" w:rsidRDefault="00813D30" w:rsidP="007D1327">
      <w:pPr>
        <w:spacing w:line="360" w:lineRule="auto"/>
        <w:jc w:val="both"/>
      </w:pPr>
    </w:p>
    <w:p w14:paraId="5A63A7C5" w14:textId="1BE2EC3F" w:rsidR="0049273C" w:rsidRPr="00910E2A" w:rsidRDefault="00910E2A" w:rsidP="007D1327">
      <w:pPr>
        <w:spacing w:line="360" w:lineRule="auto"/>
        <w:jc w:val="both"/>
        <w:rPr>
          <w:b/>
          <w:bCs/>
        </w:rPr>
      </w:pPr>
      <w:r w:rsidRPr="00910E2A">
        <w:rPr>
          <w:b/>
          <w:bCs/>
        </w:rPr>
        <w:t>Challenges</w:t>
      </w:r>
    </w:p>
    <w:p w14:paraId="328C418E" w14:textId="77777777" w:rsidR="00813D30" w:rsidRDefault="00813D30" w:rsidP="007D1327">
      <w:pPr>
        <w:spacing w:line="360" w:lineRule="auto"/>
        <w:jc w:val="both"/>
      </w:pPr>
      <w:r>
        <w:t>It is important to note that there are already established players in the K-12 education market, such as Khan Academy or Duolingo. Competing in terms of quality with offline competitors like VIPKIDS or New Oriental could be challenging, particularly considering the rise of online products since the pandemic. Coursera will have to focus on offering unique features that set it apart from existing players to attract new customers and remain competitive.</w:t>
      </w:r>
    </w:p>
    <w:p w14:paraId="49BBBA3B" w14:textId="77777777" w:rsidR="00813D30" w:rsidRDefault="00813D30" w:rsidP="007D1327">
      <w:pPr>
        <w:spacing w:line="360" w:lineRule="auto"/>
        <w:jc w:val="both"/>
      </w:pPr>
    </w:p>
    <w:p w14:paraId="3EED810D" w14:textId="3E8CB006" w:rsidR="00910E2A" w:rsidRPr="00910E2A" w:rsidRDefault="00910E2A" w:rsidP="007D1327">
      <w:pPr>
        <w:spacing w:line="360" w:lineRule="auto"/>
        <w:jc w:val="both"/>
        <w:rPr>
          <w:b/>
          <w:bCs/>
        </w:rPr>
      </w:pPr>
      <w:r w:rsidRPr="00910E2A">
        <w:rPr>
          <w:b/>
          <w:bCs/>
        </w:rPr>
        <w:t>Summary</w:t>
      </w:r>
    </w:p>
    <w:p w14:paraId="10A22EE8" w14:textId="1B691807" w:rsidR="00486FE9" w:rsidRDefault="00813D30" w:rsidP="007D1327">
      <w:pPr>
        <w:spacing w:line="360" w:lineRule="auto"/>
        <w:jc w:val="both"/>
        <w:sectPr w:rsidR="00486FE9" w:rsidSect="000A171B">
          <w:footerReference w:type="default" r:id="rId40"/>
          <w:type w:val="continuous"/>
          <w:pgSz w:w="12240" w:h="15840"/>
          <w:pgMar w:top="1440" w:right="1440" w:bottom="1440" w:left="1440" w:header="858" w:footer="0" w:gutter="0"/>
          <w:cols w:space="720"/>
          <w:docGrid w:linePitch="299"/>
        </w:sectPr>
      </w:pPr>
      <w:r>
        <w:t>Expanding into the K-12 education market presents an opportunity for Coursera to increase its profitability and expand its customer base. While there are challenges to overcome, Coursera's established brand and existing technology give it an advantage in the online education market</w:t>
      </w:r>
      <w:r w:rsidR="00841F9A">
        <w:t>.</w:t>
      </w:r>
    </w:p>
    <w:p w14:paraId="4E234361" w14:textId="77777777" w:rsidR="00486FE9" w:rsidRDefault="00486FE9" w:rsidP="17A2F697">
      <w:pPr>
        <w:rPr>
          <w:b/>
          <w:color w:val="12274A"/>
          <w:sz w:val="14"/>
          <w:szCs w:val="14"/>
        </w:rPr>
      </w:pPr>
    </w:p>
    <w:p w14:paraId="62DE6E51" w14:textId="77777777" w:rsidR="00841F9A" w:rsidRPr="00841F9A" w:rsidRDefault="00841F9A" w:rsidP="00841F9A">
      <w:pPr>
        <w:rPr>
          <w:sz w:val="14"/>
          <w:szCs w:val="14"/>
        </w:rPr>
      </w:pPr>
    </w:p>
    <w:p w14:paraId="151CEC26" w14:textId="77777777" w:rsidR="00841F9A" w:rsidRPr="00841F9A" w:rsidRDefault="00841F9A" w:rsidP="00841F9A">
      <w:pPr>
        <w:rPr>
          <w:sz w:val="14"/>
          <w:szCs w:val="14"/>
        </w:rPr>
      </w:pPr>
    </w:p>
    <w:p w14:paraId="31CBE9C1" w14:textId="77777777" w:rsidR="00841F9A" w:rsidRPr="00841F9A" w:rsidRDefault="00841F9A" w:rsidP="00841F9A">
      <w:pPr>
        <w:rPr>
          <w:sz w:val="14"/>
          <w:szCs w:val="14"/>
        </w:rPr>
      </w:pPr>
    </w:p>
    <w:p w14:paraId="27142BD1" w14:textId="77777777" w:rsidR="00841F9A" w:rsidRPr="00841F9A" w:rsidRDefault="00841F9A" w:rsidP="00841F9A">
      <w:pPr>
        <w:rPr>
          <w:sz w:val="14"/>
          <w:szCs w:val="14"/>
        </w:rPr>
      </w:pPr>
    </w:p>
    <w:p w14:paraId="4CA638FE" w14:textId="77777777" w:rsidR="00486FE9" w:rsidRDefault="00315605" w:rsidP="00E77493">
      <w:pPr>
        <w:spacing w:before="80"/>
        <w:jc w:val="right"/>
        <w:rPr>
          <w:b/>
          <w:sz w:val="14"/>
        </w:rPr>
      </w:pPr>
      <w:r>
        <w:rPr>
          <w:noProof/>
        </w:rPr>
        <w:drawing>
          <wp:anchor distT="0" distB="0" distL="0" distR="0" simplePos="0" relativeHeight="251658240" behindDoc="0" locked="0" layoutInCell="1" allowOverlap="1" wp14:anchorId="46334AFB" wp14:editId="38D05E58">
            <wp:simplePos x="0" y="0"/>
            <wp:positionH relativeFrom="page">
              <wp:posOffset>836204</wp:posOffset>
            </wp:positionH>
            <wp:positionV relativeFrom="paragraph">
              <wp:posOffset>36546</wp:posOffset>
            </wp:positionV>
            <wp:extent cx="1500940" cy="39390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41" cstate="print"/>
                    <a:stretch>
                      <a:fillRect/>
                    </a:stretch>
                  </pic:blipFill>
                  <pic:spPr>
                    <a:xfrm>
                      <a:off x="0" y="0"/>
                      <a:ext cx="1500940" cy="393908"/>
                    </a:xfrm>
                    <a:prstGeom prst="rect">
                      <a:avLst/>
                    </a:prstGeom>
                  </pic:spPr>
                </pic:pic>
              </a:graphicData>
            </a:graphic>
          </wp:anchor>
        </w:drawing>
      </w:r>
      <w:r>
        <w:rPr>
          <w:b/>
          <w:color w:val="12274A"/>
          <w:sz w:val="14"/>
        </w:rPr>
        <w:t>Strategic Leadership &amp; Management</w:t>
      </w:r>
      <w:r>
        <w:rPr>
          <w:b/>
          <w:color w:val="12274A"/>
          <w:spacing w:val="-15"/>
          <w:sz w:val="14"/>
        </w:rPr>
        <w:t xml:space="preserve"> </w:t>
      </w:r>
      <w:r>
        <w:rPr>
          <w:b/>
          <w:color w:val="12274A"/>
          <w:sz w:val="14"/>
        </w:rPr>
        <w:t>Capstone</w:t>
      </w:r>
    </w:p>
    <w:p w14:paraId="1FE5457D" w14:textId="77777777" w:rsidR="00486FE9" w:rsidRDefault="00315605" w:rsidP="00E77493">
      <w:pPr>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14:paraId="39A77E63" w14:textId="77777777" w:rsidR="00486FE9" w:rsidRDefault="00315605" w:rsidP="00E77493">
      <w:pPr>
        <w:jc w:val="right"/>
        <w:rPr>
          <w:sz w:val="14"/>
        </w:rPr>
      </w:pPr>
      <w:r>
        <w:rPr>
          <w:color w:val="12274A"/>
          <w:sz w:val="14"/>
        </w:rPr>
        <w:t>Sandra</w:t>
      </w:r>
      <w:r>
        <w:rPr>
          <w:color w:val="12274A"/>
          <w:spacing w:val="-1"/>
          <w:sz w:val="14"/>
        </w:rPr>
        <w:t xml:space="preserve"> </w:t>
      </w:r>
      <w:proofErr w:type="spellStart"/>
      <w:r>
        <w:rPr>
          <w:color w:val="12274A"/>
          <w:sz w:val="14"/>
        </w:rPr>
        <w:t>Corredor</w:t>
      </w:r>
      <w:proofErr w:type="spellEnd"/>
    </w:p>
    <w:p w14:paraId="69A87BB9" w14:textId="77777777" w:rsidR="00486FE9" w:rsidRDefault="00486FE9">
      <w:pPr>
        <w:pStyle w:val="BodyText"/>
        <w:rPr>
          <w:sz w:val="20"/>
        </w:rPr>
      </w:pPr>
    </w:p>
    <w:p w14:paraId="4407069B" w14:textId="5FA382AF" w:rsidR="00486FE9" w:rsidRDefault="2F2BEF70" w:rsidP="17A2F697">
      <w:pPr>
        <w:pStyle w:val="Heading1"/>
        <w:spacing w:before="1"/>
        <w:ind w:left="0"/>
        <w:rPr>
          <w:color w:val="F05A30"/>
        </w:rPr>
      </w:pPr>
      <w:r w:rsidRPr="17A2F697">
        <w:rPr>
          <w:color w:val="F05A30"/>
        </w:rPr>
        <w:t>Growth Plan Template – Part 4: Where is the industry's future going?</w:t>
      </w:r>
    </w:p>
    <w:p w14:paraId="67B69DE3" w14:textId="0DA8402F" w:rsidR="00486FE9" w:rsidRDefault="00486FE9">
      <w:pPr>
        <w:pStyle w:val="BodyText"/>
        <w:rPr>
          <w:i/>
          <w:sz w:val="20"/>
          <w:szCs w:val="20"/>
        </w:rPr>
      </w:pPr>
    </w:p>
    <w:p w14:paraId="63D3FC0F" w14:textId="77777777" w:rsidR="00486FE9" w:rsidRDefault="00486FE9">
      <w:pPr>
        <w:pStyle w:val="BodyText"/>
        <w:rPr>
          <w:i/>
          <w:sz w:val="20"/>
        </w:rPr>
      </w:pPr>
    </w:p>
    <w:p w14:paraId="4727FCCB" w14:textId="14C8CAFE" w:rsidR="00486FE9" w:rsidRPr="00DC6793" w:rsidRDefault="4D16CA2B" w:rsidP="00DC6793">
      <w:pPr>
        <w:spacing w:line="360" w:lineRule="auto"/>
        <w:jc w:val="both"/>
      </w:pPr>
      <w:r w:rsidRPr="00DC6793">
        <w:t xml:space="preserve">Massive </w:t>
      </w:r>
      <w:r w:rsidR="00464CF5">
        <w:t>O</w:t>
      </w:r>
      <w:r w:rsidRPr="00DC6793">
        <w:t xml:space="preserve">pen </w:t>
      </w:r>
      <w:r w:rsidR="00464CF5">
        <w:t>O</w:t>
      </w:r>
      <w:r w:rsidRPr="00DC6793">
        <w:t xml:space="preserve">nline </w:t>
      </w:r>
      <w:r w:rsidR="00464CF5">
        <w:t>C</w:t>
      </w:r>
      <w:r w:rsidRPr="00DC6793">
        <w:t>ourses (MOOC</w:t>
      </w:r>
      <w:r w:rsidR="00464CF5">
        <w:t>s</w:t>
      </w:r>
      <w:r w:rsidRPr="00DC6793">
        <w:t>) provided by digital education platform</w:t>
      </w:r>
      <w:r w:rsidR="00B31245">
        <w:t>s</w:t>
      </w:r>
      <w:r w:rsidRPr="00DC6793">
        <w:t xml:space="preserve"> such as Coursera, commenced disruption in the form and way education is provided, especially during the pandemic by </w:t>
      </w:r>
      <w:proofErr w:type="spellStart"/>
      <w:r w:rsidRPr="00DC6793">
        <w:t>utilising</w:t>
      </w:r>
      <w:proofErr w:type="spellEnd"/>
      <w:r w:rsidRPr="00DC6793">
        <w:t xml:space="preserve"> and deploying technology and innovation, as can be seen currently by the </w:t>
      </w:r>
      <w:proofErr w:type="spellStart"/>
      <w:r w:rsidRPr="00DC6793">
        <w:t>iMBA</w:t>
      </w:r>
      <w:proofErr w:type="spellEnd"/>
      <w:r w:rsidRPr="00DC6793">
        <w:t xml:space="preserve"> provided by this esteemed institution, University of Illinois.</w:t>
      </w:r>
    </w:p>
    <w:p w14:paraId="26FDF036" w14:textId="348122CD" w:rsidR="00486FE9" w:rsidRPr="00DC6793" w:rsidRDefault="4D16CA2B" w:rsidP="00DC6793">
      <w:pPr>
        <w:spacing w:line="360" w:lineRule="auto"/>
        <w:jc w:val="both"/>
      </w:pPr>
      <w:r w:rsidRPr="00DC6793">
        <w:t>As part of our growth initiative to:</w:t>
      </w:r>
    </w:p>
    <w:p w14:paraId="39193E29" w14:textId="6CB3FD92" w:rsidR="00486FE9" w:rsidRPr="00DC6793" w:rsidRDefault="4D16CA2B" w:rsidP="00D16286">
      <w:pPr>
        <w:pStyle w:val="ListParagraph"/>
        <w:numPr>
          <w:ilvl w:val="0"/>
          <w:numId w:val="13"/>
        </w:numPr>
        <w:spacing w:line="360" w:lineRule="auto"/>
        <w:jc w:val="both"/>
      </w:pPr>
      <w:r w:rsidRPr="00DC6793">
        <w:t>Tap the K-12 education learners both in the United States and abroad (including availability in various languages</w:t>
      </w:r>
      <w:proofErr w:type="gramStart"/>
      <w:r w:rsidRPr="00DC6793">
        <w:t>);</w:t>
      </w:r>
      <w:proofErr w:type="gramEnd"/>
    </w:p>
    <w:p w14:paraId="25A62352" w14:textId="2AC96188" w:rsidR="00486FE9" w:rsidRPr="00DC6793" w:rsidRDefault="4D16CA2B" w:rsidP="00D16286">
      <w:pPr>
        <w:pStyle w:val="ListParagraph"/>
        <w:numPr>
          <w:ilvl w:val="0"/>
          <w:numId w:val="13"/>
        </w:numPr>
        <w:spacing w:line="360" w:lineRule="auto"/>
        <w:jc w:val="both"/>
      </w:pPr>
      <w:r w:rsidRPr="00DC6793">
        <w:t xml:space="preserve">Enhance access and increase educator </w:t>
      </w:r>
      <w:proofErr w:type="gramStart"/>
      <w:r w:rsidRPr="00DC6793">
        <w:t>interface;</w:t>
      </w:r>
      <w:proofErr w:type="gramEnd"/>
    </w:p>
    <w:p w14:paraId="0749D3E0" w14:textId="2DB4ACC0" w:rsidR="00486FE9" w:rsidRPr="00DC6793" w:rsidRDefault="4D16CA2B" w:rsidP="00D16286">
      <w:pPr>
        <w:pStyle w:val="ListParagraph"/>
        <w:numPr>
          <w:ilvl w:val="0"/>
          <w:numId w:val="13"/>
        </w:numPr>
        <w:spacing w:line="360" w:lineRule="auto"/>
        <w:jc w:val="both"/>
      </w:pPr>
      <w:r w:rsidRPr="00DC6793">
        <w:t xml:space="preserve">Artificial Intelligence deployed to include real-time validation through accuracy, grammar, </w:t>
      </w:r>
      <w:proofErr w:type="gramStart"/>
      <w:r w:rsidRPr="00DC6793">
        <w:t>speech</w:t>
      </w:r>
      <w:proofErr w:type="gramEnd"/>
      <w:r w:rsidRPr="00DC6793">
        <w:t xml:space="preserve"> and articulation, </w:t>
      </w:r>
      <w:proofErr w:type="spellStart"/>
      <w:r w:rsidRPr="00DC6793">
        <w:t>etc</w:t>
      </w:r>
      <w:proofErr w:type="spellEnd"/>
    </w:p>
    <w:p w14:paraId="7EBB3E88" w14:textId="38CA63A4" w:rsidR="133E98B6" w:rsidRPr="00DC6793" w:rsidRDefault="133E98B6" w:rsidP="5F5D5987">
      <w:pPr>
        <w:spacing w:line="360" w:lineRule="auto"/>
        <w:jc w:val="both"/>
      </w:pPr>
    </w:p>
    <w:p w14:paraId="2434B4E8" w14:textId="52914519" w:rsidR="00486FE9" w:rsidRPr="00DC6793" w:rsidRDefault="4D16CA2B" w:rsidP="00DC6793">
      <w:pPr>
        <w:spacing w:line="360" w:lineRule="auto"/>
        <w:jc w:val="both"/>
      </w:pPr>
      <w:r w:rsidRPr="00DC6793">
        <w:t>We sha</w:t>
      </w:r>
      <w:r w:rsidR="005777E8">
        <w:t>ll</w:t>
      </w:r>
      <w:r w:rsidRPr="00DC6793">
        <w:t xml:space="preserve"> deploy the PESTEL </w:t>
      </w:r>
      <w:r w:rsidR="00AD0AB2" w:rsidRPr="00DC6793">
        <w:t>framework,</w:t>
      </w:r>
      <w:r w:rsidRPr="00DC6793">
        <w:t xml:space="preserve"> which is primarily used to evaluate Cours</w:t>
      </w:r>
      <w:r w:rsidR="00ED5F9A">
        <w:t>e</w:t>
      </w:r>
      <w:r w:rsidRPr="00DC6793">
        <w:t>ra’s macro environment, referencing first the out</w:t>
      </w:r>
      <w:r w:rsidR="00AD0AB2">
        <w:t>er</w:t>
      </w:r>
      <w:r w:rsidRPr="00DC6793">
        <w:t>most tier of its external environment, which can be used to assess if the proposed growth strategy is appropriate and aligned with its environment in which it operates in. The online courses environment in which Coursera is present is one which is multi-faceted and evolving where it is required to adapt swiftly to regulatory changes, environmental expectations, collective social trends, upgrades in technological systems and a legal framework which is global and changes and developing.</w:t>
      </w:r>
    </w:p>
    <w:p w14:paraId="41E632C4" w14:textId="481CE87A" w:rsidR="133E98B6" w:rsidRDefault="133E98B6" w:rsidP="133E98B6">
      <w:pPr>
        <w:spacing w:line="257" w:lineRule="auto"/>
        <w:jc w:val="both"/>
        <w:rPr>
          <w:sz w:val="24"/>
          <w:szCs w:val="24"/>
        </w:rPr>
      </w:pPr>
    </w:p>
    <w:p w14:paraId="12883778" w14:textId="22467F8C" w:rsidR="6069650E" w:rsidRDefault="6069650E" w:rsidP="133E98B6">
      <w:pPr>
        <w:spacing w:line="257" w:lineRule="auto"/>
        <w:jc w:val="center"/>
      </w:pPr>
      <w:r>
        <w:rPr>
          <w:noProof/>
        </w:rPr>
        <w:drawing>
          <wp:inline distT="0" distB="0" distL="0" distR="0" wp14:anchorId="1EA70FF4" wp14:editId="4543E37C">
            <wp:extent cx="4572000" cy="2209800"/>
            <wp:effectExtent l="0" t="0" r="0" b="0"/>
            <wp:docPr id="866445362" name="Picture 86644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0EFA9A98" w14:textId="713CCDD7" w:rsidR="133E98B6" w:rsidRDefault="133E98B6" w:rsidP="133E98B6">
      <w:pPr>
        <w:spacing w:line="257" w:lineRule="auto"/>
        <w:jc w:val="both"/>
        <w:rPr>
          <w:sz w:val="24"/>
          <w:szCs w:val="24"/>
        </w:rPr>
      </w:pPr>
    </w:p>
    <w:p w14:paraId="4A98A570" w14:textId="3DE5CF4E" w:rsidR="00486FE9" w:rsidRPr="00A32457" w:rsidRDefault="4D16CA2B" w:rsidP="00A32457">
      <w:pPr>
        <w:spacing w:line="360" w:lineRule="auto"/>
        <w:jc w:val="both"/>
        <w:rPr>
          <w:b/>
          <w:bCs/>
        </w:rPr>
      </w:pPr>
      <w:r w:rsidRPr="00A32457">
        <w:t xml:space="preserve">With such assessment of its external environment, then it could exploit and address the elements of “OT” in its SWOT’s analysis. PESTEL refers to the strategic planning and management tool in assessing the </w:t>
      </w:r>
      <w:r w:rsidRPr="00A32457">
        <w:lastRenderedPageBreak/>
        <w:t xml:space="preserve">macro environment shaping the external environment where Coursera operates relating </w:t>
      </w:r>
      <w:r w:rsidRPr="00A32457">
        <w:rPr>
          <w:b/>
          <w:bCs/>
        </w:rPr>
        <w:t xml:space="preserve">to political, economic, socio-cultural, technological, </w:t>
      </w:r>
      <w:proofErr w:type="gramStart"/>
      <w:r w:rsidRPr="00A32457">
        <w:rPr>
          <w:b/>
          <w:bCs/>
        </w:rPr>
        <w:t>ecological</w:t>
      </w:r>
      <w:proofErr w:type="gramEnd"/>
      <w:r w:rsidRPr="00A32457">
        <w:rPr>
          <w:b/>
          <w:bCs/>
        </w:rPr>
        <w:t xml:space="preserve"> and legal.</w:t>
      </w:r>
    </w:p>
    <w:p w14:paraId="550E35CD" w14:textId="32BBCD19" w:rsidR="00486FE9" w:rsidRPr="00A32457" w:rsidRDefault="4D16CA2B" w:rsidP="00A32457">
      <w:pPr>
        <w:spacing w:line="360" w:lineRule="auto"/>
        <w:jc w:val="both"/>
      </w:pPr>
      <w:r w:rsidRPr="00A32457">
        <w:t xml:space="preserve"> </w:t>
      </w:r>
    </w:p>
    <w:p w14:paraId="62D88149" w14:textId="00F617A1" w:rsidR="00486FE9" w:rsidRPr="00A32457" w:rsidRDefault="4D16CA2B" w:rsidP="00A32457">
      <w:pPr>
        <w:spacing w:line="360" w:lineRule="auto"/>
        <w:jc w:val="both"/>
        <w:rPr>
          <w:b/>
          <w:bCs/>
          <w:u w:val="single"/>
        </w:rPr>
      </w:pPr>
      <w:r w:rsidRPr="00A32457">
        <w:rPr>
          <w:b/>
          <w:bCs/>
          <w:u w:val="single"/>
        </w:rPr>
        <w:t xml:space="preserve">PESTEL: </w:t>
      </w:r>
    </w:p>
    <w:p w14:paraId="5B09136C" w14:textId="4674605F" w:rsidR="00486FE9" w:rsidRPr="00124A04" w:rsidRDefault="4D16CA2B" w:rsidP="00124A04">
      <w:pPr>
        <w:spacing w:line="360" w:lineRule="auto"/>
        <w:jc w:val="both"/>
        <w:rPr>
          <w:b/>
          <w:bCs/>
          <w:u w:val="single"/>
        </w:rPr>
      </w:pPr>
      <w:r w:rsidRPr="00124A04">
        <w:rPr>
          <w:b/>
          <w:bCs/>
          <w:u w:val="single"/>
        </w:rPr>
        <w:t>The Political factors – potential</w:t>
      </w:r>
      <w:r w:rsidR="002D16A2" w:rsidRPr="00124A04">
        <w:rPr>
          <w:b/>
          <w:bCs/>
          <w:u w:val="single"/>
        </w:rPr>
        <w:t>ly</w:t>
      </w:r>
      <w:r w:rsidRPr="00124A04">
        <w:rPr>
          <w:b/>
          <w:bCs/>
          <w:u w:val="single"/>
        </w:rPr>
        <w:t xml:space="preserve"> affecting the growth initiative under our proposal</w:t>
      </w:r>
    </w:p>
    <w:p w14:paraId="1FD84580" w14:textId="25C6FDC7" w:rsidR="00486FE9" w:rsidRPr="00A32457" w:rsidRDefault="4D16CA2B" w:rsidP="00D16286">
      <w:pPr>
        <w:pStyle w:val="ListParagraph"/>
        <w:numPr>
          <w:ilvl w:val="0"/>
          <w:numId w:val="11"/>
        </w:numPr>
        <w:spacing w:line="360" w:lineRule="auto"/>
        <w:jc w:val="both"/>
      </w:pPr>
      <w:r w:rsidRPr="00A32457">
        <w:t xml:space="preserve">Coursera is a US-company and listed on New York Stock </w:t>
      </w:r>
      <w:proofErr w:type="gramStart"/>
      <w:r w:rsidRPr="00A32457">
        <w:t>Exchange:-</w:t>
      </w:r>
      <w:proofErr w:type="gramEnd"/>
    </w:p>
    <w:p w14:paraId="6CF7E822" w14:textId="36309344" w:rsidR="00486FE9" w:rsidRPr="00A32457" w:rsidRDefault="4D16CA2B" w:rsidP="00D16286">
      <w:pPr>
        <w:pStyle w:val="ListParagraph"/>
        <w:numPr>
          <w:ilvl w:val="1"/>
          <w:numId w:val="11"/>
        </w:numPr>
        <w:spacing w:line="360" w:lineRule="auto"/>
        <w:jc w:val="both"/>
      </w:pPr>
      <w:r w:rsidRPr="00A32457">
        <w:rPr>
          <w:b/>
          <w:bCs/>
        </w:rPr>
        <w:t>US tensions with other countries</w:t>
      </w:r>
      <w:r w:rsidRPr="00A32457">
        <w:t xml:space="preserve"> (</w:t>
      </w:r>
      <w:proofErr w:type="spellStart"/>
      <w:r w:rsidRPr="00A32457">
        <w:t>ie</w:t>
      </w:r>
      <w:proofErr w:type="spellEnd"/>
      <w:r w:rsidRPr="00A32457">
        <w:t xml:space="preserve">; US-Sino </w:t>
      </w:r>
      <w:proofErr w:type="gramStart"/>
      <w:r w:rsidRPr="00A32457">
        <w:t>relations ,</w:t>
      </w:r>
      <w:proofErr w:type="gramEnd"/>
      <w:r w:rsidRPr="00A32457">
        <w:t xml:space="preserve"> Lat</w:t>
      </w:r>
      <w:r w:rsidR="00ED5F9A">
        <w:t>-</w:t>
      </w:r>
      <w:r w:rsidRPr="00A32457">
        <w:t xml:space="preserve">Am, </w:t>
      </w:r>
      <w:proofErr w:type="spellStart"/>
      <w:r w:rsidRPr="00A32457">
        <w:t>etc</w:t>
      </w:r>
      <w:proofErr w:type="spellEnd"/>
      <w:r w:rsidRPr="00A32457">
        <w:t xml:space="preserve">) may affect penetration into these markets where Coursera can roll out MOOC in </w:t>
      </w:r>
      <w:proofErr w:type="spellStart"/>
      <w:r w:rsidRPr="00A32457">
        <w:t>Portugese</w:t>
      </w:r>
      <w:proofErr w:type="spellEnd"/>
      <w:r w:rsidRPr="00A32457">
        <w:t xml:space="preserve">, Chinese, etc. Any </w:t>
      </w:r>
      <w:r w:rsidR="00C732BD">
        <w:t>regulatory</w:t>
      </w:r>
      <w:r w:rsidRPr="00A32457">
        <w:t xml:space="preserve"> actions from these hosts nations may prevent access their citizens to Coursera (blocking of sites, of subscription of services).</w:t>
      </w:r>
    </w:p>
    <w:p w14:paraId="6B4EC1AE" w14:textId="46A18C84" w:rsidR="00486FE9" w:rsidRPr="00A32457" w:rsidRDefault="4D16CA2B" w:rsidP="00D16286">
      <w:pPr>
        <w:pStyle w:val="ListParagraph"/>
        <w:numPr>
          <w:ilvl w:val="1"/>
          <w:numId w:val="11"/>
        </w:numPr>
        <w:spacing w:line="360" w:lineRule="auto"/>
        <w:jc w:val="both"/>
      </w:pPr>
      <w:r w:rsidRPr="00A32457">
        <w:rPr>
          <w:b/>
          <w:bCs/>
        </w:rPr>
        <w:t>Trade standoffs:</w:t>
      </w:r>
      <w:r w:rsidRPr="00A32457">
        <w:t xml:space="preserve"> Current micro-chips trade ban (US banning certain flow of technology), or sensitivity of deployment of Artificial Intelligence, or deemed as information gathering (seen by Huawei officials arrested in Canada), may have an adverse in </w:t>
      </w:r>
      <w:proofErr w:type="spellStart"/>
      <w:r w:rsidRPr="00A32457">
        <w:t>globalisation</w:t>
      </w:r>
      <w:proofErr w:type="spellEnd"/>
      <w:r w:rsidRPr="00A32457">
        <w:t xml:space="preserve"> strategy undertaken by Coursera. Certain countries may deem the importation of education services such as Coursera as a restriction product relating to technology which can have adverse effect to their growth strategy.</w:t>
      </w:r>
    </w:p>
    <w:p w14:paraId="4410EA34" w14:textId="3EEAF1F4" w:rsidR="00486FE9" w:rsidRPr="00A32457" w:rsidRDefault="4D16CA2B" w:rsidP="00D16286">
      <w:pPr>
        <w:pStyle w:val="ListParagraph"/>
        <w:numPr>
          <w:ilvl w:val="1"/>
          <w:numId w:val="11"/>
        </w:numPr>
        <w:spacing w:line="360" w:lineRule="auto"/>
        <w:jc w:val="both"/>
      </w:pPr>
      <w:r w:rsidRPr="00A32457">
        <w:rPr>
          <w:b/>
          <w:bCs/>
        </w:rPr>
        <w:t>Civil Unrest / riots:</w:t>
      </w:r>
      <w:r w:rsidRPr="00A32457">
        <w:t xml:space="preserve"> Should Coursera roll-out in the K-12 education sector result in loss of jobs, the unions in respective countries or states may riot and create unrest preventing K-12 sign-ups.</w:t>
      </w:r>
    </w:p>
    <w:p w14:paraId="23BB8B2A" w14:textId="30E25D2A" w:rsidR="00486FE9" w:rsidRPr="00A32457" w:rsidRDefault="2DA7B37A" w:rsidP="00D16286">
      <w:pPr>
        <w:pStyle w:val="ListParagraph"/>
        <w:numPr>
          <w:ilvl w:val="1"/>
          <w:numId w:val="11"/>
        </w:numPr>
        <w:spacing w:line="360" w:lineRule="auto"/>
        <w:jc w:val="both"/>
      </w:pPr>
      <w:r w:rsidRPr="00A32457">
        <w:rPr>
          <w:b/>
          <w:bCs/>
        </w:rPr>
        <w:t>Government intervention:</w:t>
      </w:r>
      <w:r w:rsidRPr="00A32457">
        <w:t xml:space="preserve"> China rolls out initiative to prevent tutoring companies from making a profit and turning them into non-profit </w:t>
      </w:r>
      <w:proofErr w:type="spellStart"/>
      <w:r w:rsidRPr="00A32457">
        <w:t>organisations</w:t>
      </w:r>
      <w:proofErr w:type="spellEnd"/>
      <w:r w:rsidRPr="00A32457">
        <w:t>.</w:t>
      </w:r>
      <w:r w:rsidR="4D16CA2B" w:rsidRPr="00A32457">
        <w:rPr>
          <w:rStyle w:val="FootnoteReference"/>
        </w:rPr>
        <w:footnoteReference w:id="2"/>
      </w:r>
      <w:r w:rsidRPr="00A32457">
        <w:t xml:space="preserve"> . Should similar countries adopt similar action, this could prevent Coursera’s roll out of K-12 growth initiative and further </w:t>
      </w:r>
      <w:proofErr w:type="spellStart"/>
      <w:r w:rsidRPr="00A32457">
        <w:t>globalisation</w:t>
      </w:r>
      <w:proofErr w:type="spellEnd"/>
      <w:r w:rsidRPr="00A32457">
        <w:t xml:space="preserve"> reach.</w:t>
      </w:r>
    </w:p>
    <w:p w14:paraId="61050099" w14:textId="5650EF63" w:rsidR="00486FE9" w:rsidRPr="00A32457" w:rsidRDefault="4D16CA2B" w:rsidP="00D16286">
      <w:pPr>
        <w:pStyle w:val="ListParagraph"/>
        <w:numPr>
          <w:ilvl w:val="1"/>
          <w:numId w:val="11"/>
        </w:numPr>
        <w:spacing w:line="360" w:lineRule="auto"/>
        <w:jc w:val="both"/>
      </w:pPr>
      <w:r w:rsidRPr="00A32457">
        <w:rPr>
          <w:b/>
          <w:bCs/>
        </w:rPr>
        <w:t>Corruption:</w:t>
      </w:r>
      <w:r w:rsidRPr="00A32457">
        <w:t xml:space="preserve"> Coursera is subject to United States laws and regulations relating to anti-corruption laws and regulations that could impair their ability to compete in international markets and subject them to liability. </w:t>
      </w:r>
    </w:p>
    <w:p w14:paraId="40589068" w14:textId="665054FD" w:rsidR="00486FE9" w:rsidRPr="00A32457" w:rsidRDefault="4D16CA2B" w:rsidP="00D16286">
      <w:pPr>
        <w:pStyle w:val="ListParagraph"/>
        <w:numPr>
          <w:ilvl w:val="1"/>
          <w:numId w:val="11"/>
        </w:numPr>
        <w:spacing w:line="360" w:lineRule="auto"/>
        <w:jc w:val="both"/>
      </w:pPr>
      <w:r w:rsidRPr="00A32457">
        <w:t xml:space="preserve"> </w:t>
      </w:r>
      <w:r w:rsidRPr="00A32457">
        <w:rPr>
          <w:b/>
          <w:bCs/>
        </w:rPr>
        <w:t>Adherence to sanctions:</w:t>
      </w:r>
      <w:r w:rsidRPr="00A32457">
        <w:t xml:space="preserve"> Coursera’s business activities relate akin to export of education services which needs to ensure conformance to various economic and trade sanctions regulations administered by the U.S. Treasury Department’s Office of Foreign Assets Controls. </w:t>
      </w:r>
    </w:p>
    <w:p w14:paraId="66000B09" w14:textId="6D4EF4B0" w:rsidR="00486FE9" w:rsidRPr="00A32457" w:rsidRDefault="4D16CA2B" w:rsidP="00A32457">
      <w:pPr>
        <w:spacing w:line="360" w:lineRule="auto"/>
        <w:jc w:val="both"/>
      </w:pPr>
      <w:r w:rsidRPr="00A32457">
        <w:t xml:space="preserve"> </w:t>
      </w:r>
    </w:p>
    <w:p w14:paraId="09AE4E7B" w14:textId="32B63875" w:rsidR="00486FE9" w:rsidRPr="00124A04" w:rsidRDefault="4D16CA2B" w:rsidP="00124A04">
      <w:pPr>
        <w:spacing w:line="360" w:lineRule="auto"/>
        <w:jc w:val="both"/>
        <w:rPr>
          <w:b/>
          <w:bCs/>
          <w:u w:val="single"/>
        </w:rPr>
      </w:pPr>
      <w:r w:rsidRPr="00124A04">
        <w:rPr>
          <w:b/>
          <w:bCs/>
          <w:u w:val="single"/>
        </w:rPr>
        <w:t>The Economic factors – potential affecting the growth initiative under our proposal</w:t>
      </w:r>
    </w:p>
    <w:p w14:paraId="16D15CA2" w14:textId="1FBC7469" w:rsidR="00486FE9" w:rsidRPr="00A32457" w:rsidRDefault="4D16CA2B" w:rsidP="00D16286">
      <w:pPr>
        <w:pStyle w:val="ListParagraph"/>
        <w:numPr>
          <w:ilvl w:val="1"/>
          <w:numId w:val="12"/>
        </w:numPr>
        <w:spacing w:line="360" w:lineRule="auto"/>
        <w:jc w:val="both"/>
      </w:pPr>
      <w:r w:rsidRPr="00A32457">
        <w:rPr>
          <w:b/>
          <w:bCs/>
        </w:rPr>
        <w:t xml:space="preserve">As an emerging growth company – </w:t>
      </w:r>
      <w:r w:rsidRPr="00A32457">
        <w:t>as defined in the United States as a Jumpstart Our Business Startups Act (the JOBS Act enacted in April 2012), there are extended transition periods to adopt new or revised accounting standards which may affect their investor base and funding needs to expand and pursue growth initiatives until the 5</w:t>
      </w:r>
      <w:r w:rsidRPr="00A32457">
        <w:rPr>
          <w:vertAlign w:val="superscript"/>
        </w:rPr>
        <w:t>th</w:t>
      </w:r>
      <w:r w:rsidRPr="00A32457">
        <w:t xml:space="preserve"> year of their initial public offering which was done in 2021 (Source: Coursera Prospectus)</w:t>
      </w:r>
    </w:p>
    <w:p w14:paraId="79D9F61A" w14:textId="078A5E7A" w:rsidR="00486FE9" w:rsidRPr="00A32457" w:rsidRDefault="4D16CA2B" w:rsidP="00D16286">
      <w:pPr>
        <w:pStyle w:val="ListParagraph"/>
        <w:numPr>
          <w:ilvl w:val="1"/>
          <w:numId w:val="12"/>
        </w:numPr>
        <w:spacing w:line="360" w:lineRule="auto"/>
        <w:jc w:val="both"/>
      </w:pPr>
      <w:r w:rsidRPr="00A32457">
        <w:rPr>
          <w:b/>
          <w:bCs/>
        </w:rPr>
        <w:lastRenderedPageBreak/>
        <w:t>Change in funding or spending as dictated by the U.S. Congress</w:t>
      </w:r>
      <w:r w:rsidRPr="00A32457">
        <w:t xml:space="preserve"> relating to government funding for colleges, universities, schools, and other education providers, may result in challenges to roll out K-12 education programs</w:t>
      </w:r>
    </w:p>
    <w:p w14:paraId="256A9F32" w14:textId="25905DCF" w:rsidR="00486FE9" w:rsidRPr="00A32457" w:rsidRDefault="4D16CA2B" w:rsidP="00D16286">
      <w:pPr>
        <w:pStyle w:val="ListParagraph"/>
        <w:numPr>
          <w:ilvl w:val="1"/>
          <w:numId w:val="12"/>
        </w:numPr>
        <w:spacing w:line="360" w:lineRule="auto"/>
        <w:jc w:val="both"/>
      </w:pPr>
      <w:r w:rsidRPr="00A32457">
        <w:rPr>
          <w:b/>
          <w:bCs/>
        </w:rPr>
        <w:t xml:space="preserve">Global recession: </w:t>
      </w:r>
      <w:r w:rsidRPr="00A32457">
        <w:t>may threaten sign-ups and dampen demand across globally and K-12 sign-ups</w:t>
      </w:r>
    </w:p>
    <w:p w14:paraId="30199213" w14:textId="14AC239E" w:rsidR="00486FE9" w:rsidRPr="00A32457" w:rsidRDefault="4D16CA2B" w:rsidP="00D16286">
      <w:pPr>
        <w:pStyle w:val="ListParagraph"/>
        <w:numPr>
          <w:ilvl w:val="1"/>
          <w:numId w:val="12"/>
        </w:numPr>
        <w:spacing w:line="360" w:lineRule="auto"/>
        <w:jc w:val="both"/>
      </w:pPr>
      <w:r w:rsidRPr="00A32457">
        <w:rPr>
          <w:b/>
          <w:bCs/>
        </w:rPr>
        <w:t xml:space="preserve">Punitive taxation globally </w:t>
      </w:r>
      <w:r w:rsidRPr="00A32457">
        <w:t>implied to external providers targeting global subscribers – could affect the global roll-out as part of the growth strategy.</w:t>
      </w:r>
    </w:p>
    <w:p w14:paraId="41DB8C6E" w14:textId="4443A0C6" w:rsidR="00486FE9" w:rsidRPr="00A32457" w:rsidRDefault="4D16CA2B" w:rsidP="00D16286">
      <w:pPr>
        <w:pStyle w:val="ListParagraph"/>
        <w:numPr>
          <w:ilvl w:val="1"/>
          <w:numId w:val="12"/>
        </w:numPr>
        <w:spacing w:line="360" w:lineRule="auto"/>
        <w:jc w:val="both"/>
      </w:pPr>
      <w:r w:rsidRPr="00A32457">
        <w:rPr>
          <w:b/>
          <w:bCs/>
        </w:rPr>
        <w:t xml:space="preserve">Capital controls: different jurisdictions </w:t>
      </w:r>
      <w:r w:rsidRPr="00A32457">
        <w:t>may implement strict exchange rate controls (</w:t>
      </w:r>
      <w:proofErr w:type="spellStart"/>
      <w:proofErr w:type="gramStart"/>
      <w:r w:rsidRPr="00A32457">
        <w:t>ie</w:t>
      </w:r>
      <w:proofErr w:type="spellEnd"/>
      <w:r w:rsidRPr="00A32457">
        <w:t>;</w:t>
      </w:r>
      <w:proofErr w:type="gramEnd"/>
      <w:r w:rsidRPr="00A32457">
        <w:t xml:space="preserve"> sign-ups in the local currency), and capital controls (limitation to dividends back to Coursera home country), will have a capital structure and </w:t>
      </w:r>
      <w:proofErr w:type="spellStart"/>
      <w:r w:rsidRPr="00A32457">
        <w:t>optimisation</w:t>
      </w:r>
      <w:proofErr w:type="spellEnd"/>
      <w:r w:rsidRPr="00A32457">
        <w:t xml:space="preserve"> impact to meet their growth strategy.</w:t>
      </w:r>
    </w:p>
    <w:p w14:paraId="002AD560" w14:textId="3BEF38C5" w:rsidR="00486FE9" w:rsidRDefault="4D16CA2B" w:rsidP="17A2F697">
      <w:pPr>
        <w:spacing w:line="257" w:lineRule="auto"/>
        <w:jc w:val="both"/>
        <w:rPr>
          <w:sz w:val="24"/>
          <w:szCs w:val="24"/>
        </w:rPr>
      </w:pPr>
      <w:r w:rsidRPr="17A2F697">
        <w:rPr>
          <w:sz w:val="24"/>
          <w:szCs w:val="24"/>
        </w:rPr>
        <w:t xml:space="preserve"> </w:t>
      </w:r>
    </w:p>
    <w:p w14:paraId="42D1FB09" w14:textId="1D5D2EE2" w:rsidR="00486FE9" w:rsidRPr="00A32457" w:rsidRDefault="4D16CA2B" w:rsidP="00D16286">
      <w:pPr>
        <w:pStyle w:val="ListParagraph"/>
        <w:numPr>
          <w:ilvl w:val="0"/>
          <w:numId w:val="12"/>
        </w:numPr>
        <w:spacing w:line="360" w:lineRule="auto"/>
        <w:jc w:val="both"/>
        <w:rPr>
          <w:b/>
          <w:bCs/>
          <w:u w:val="single"/>
        </w:rPr>
      </w:pPr>
      <w:r w:rsidRPr="00A32457">
        <w:rPr>
          <w:b/>
          <w:bCs/>
          <w:u w:val="single"/>
        </w:rPr>
        <w:t>The Socio-cultural (Social) factors – potential</w:t>
      </w:r>
      <w:r w:rsidR="009D2AB6">
        <w:rPr>
          <w:b/>
          <w:bCs/>
          <w:u w:val="single"/>
        </w:rPr>
        <w:t>ly</w:t>
      </w:r>
      <w:r w:rsidRPr="00A32457">
        <w:rPr>
          <w:b/>
          <w:bCs/>
          <w:u w:val="single"/>
        </w:rPr>
        <w:t xml:space="preserve"> affecting the growth initiative under our proposal</w:t>
      </w:r>
    </w:p>
    <w:p w14:paraId="4EEB1AD3" w14:textId="2F5A2CA5" w:rsidR="00486FE9" w:rsidRPr="00A32457" w:rsidRDefault="4D16CA2B" w:rsidP="00D16286">
      <w:pPr>
        <w:pStyle w:val="ListParagraph"/>
        <w:numPr>
          <w:ilvl w:val="1"/>
          <w:numId w:val="12"/>
        </w:numPr>
        <w:spacing w:line="360" w:lineRule="auto"/>
        <w:jc w:val="both"/>
      </w:pPr>
      <w:r w:rsidRPr="00A32457">
        <w:rPr>
          <w:b/>
          <w:bCs/>
        </w:rPr>
        <w:t>Psychological mindset Post Covid-pandemic in the United States</w:t>
      </w:r>
      <w:r w:rsidRPr="00A32457">
        <w:t xml:space="preserve"> and worldwide, with preference to transition back to in-school mindset or in-class training may hinder the roll-out of our growth initiative</w:t>
      </w:r>
    </w:p>
    <w:p w14:paraId="63AD5745" w14:textId="7B309DE7" w:rsidR="00486FE9" w:rsidRPr="00A32457" w:rsidRDefault="4D16CA2B" w:rsidP="00D16286">
      <w:pPr>
        <w:pStyle w:val="ListParagraph"/>
        <w:numPr>
          <w:ilvl w:val="1"/>
          <w:numId w:val="12"/>
        </w:numPr>
        <w:spacing w:line="360" w:lineRule="auto"/>
        <w:jc w:val="both"/>
      </w:pPr>
      <w:r w:rsidRPr="00A32457">
        <w:rPr>
          <w:b/>
          <w:bCs/>
        </w:rPr>
        <w:t>Lack of human engagement and shift of virtual lifestyle:</w:t>
      </w:r>
      <w:r w:rsidRPr="00A32457">
        <w:t xml:space="preserve"> Parents may reject any visual or digital education, given the already over-whelming pressures through television, cinematics, social media, and hence, will avoid all forms of digital platforms and hinder the K-12 education growth strategy.</w:t>
      </w:r>
    </w:p>
    <w:p w14:paraId="0F264841" w14:textId="5FC32107" w:rsidR="00486FE9" w:rsidRPr="00A32457" w:rsidRDefault="4D16CA2B" w:rsidP="00D16286">
      <w:pPr>
        <w:pStyle w:val="ListParagraph"/>
        <w:numPr>
          <w:ilvl w:val="1"/>
          <w:numId w:val="12"/>
        </w:numPr>
        <w:spacing w:line="360" w:lineRule="auto"/>
        <w:jc w:val="both"/>
      </w:pPr>
      <w:r w:rsidRPr="00A32457">
        <w:rPr>
          <w:b/>
          <w:bCs/>
        </w:rPr>
        <w:t>Accreditation is no longer required:</w:t>
      </w:r>
      <w:r w:rsidRPr="00A32457">
        <w:t xml:space="preserve"> if societal norms direct that formal or in-school or any form of accreditation is no longer required to perform tasks, make progress in school curriculum, and with artificial intelligence prevalent today, it could result in a very interesting and varied response in this growth initiative roll-out.</w:t>
      </w:r>
    </w:p>
    <w:p w14:paraId="2A3D01F0" w14:textId="4F01698B" w:rsidR="00486FE9" w:rsidRPr="00A32457" w:rsidRDefault="4D16CA2B" w:rsidP="00A32457">
      <w:pPr>
        <w:spacing w:line="360" w:lineRule="auto"/>
        <w:jc w:val="both"/>
        <w:rPr>
          <w:b/>
          <w:bCs/>
        </w:rPr>
      </w:pPr>
      <w:r w:rsidRPr="00A32457">
        <w:rPr>
          <w:b/>
          <w:bCs/>
        </w:rPr>
        <w:t xml:space="preserve"> </w:t>
      </w:r>
    </w:p>
    <w:p w14:paraId="6255E5B7" w14:textId="6C731066" w:rsidR="00486FE9" w:rsidRPr="00A32457" w:rsidRDefault="4D16CA2B" w:rsidP="00A32457">
      <w:pPr>
        <w:spacing w:line="360" w:lineRule="auto"/>
        <w:jc w:val="both"/>
        <w:rPr>
          <w:b/>
          <w:bCs/>
        </w:rPr>
      </w:pPr>
      <w:r w:rsidRPr="00A32457">
        <w:rPr>
          <w:b/>
          <w:bCs/>
        </w:rPr>
        <w:t xml:space="preserve"> </w:t>
      </w:r>
    </w:p>
    <w:p w14:paraId="7DE18149" w14:textId="0F70AD6A" w:rsidR="00486FE9" w:rsidRPr="009D2AB6" w:rsidRDefault="4D16CA2B" w:rsidP="009D2AB6">
      <w:pPr>
        <w:spacing w:line="360" w:lineRule="auto"/>
        <w:jc w:val="both"/>
        <w:rPr>
          <w:b/>
          <w:bCs/>
          <w:u w:val="single"/>
        </w:rPr>
      </w:pPr>
      <w:r w:rsidRPr="009D2AB6">
        <w:rPr>
          <w:b/>
          <w:bCs/>
          <w:u w:val="single"/>
        </w:rPr>
        <w:t>The Technological factors – potential</w:t>
      </w:r>
      <w:r w:rsidR="009D2AB6">
        <w:rPr>
          <w:b/>
          <w:bCs/>
          <w:u w:val="single"/>
        </w:rPr>
        <w:t>ly</w:t>
      </w:r>
      <w:r w:rsidRPr="009D2AB6">
        <w:rPr>
          <w:b/>
          <w:bCs/>
          <w:u w:val="single"/>
        </w:rPr>
        <w:t xml:space="preserve"> affecting the growth initiative under our proposal</w:t>
      </w:r>
    </w:p>
    <w:p w14:paraId="688F0417" w14:textId="37A211BE" w:rsidR="00486FE9" w:rsidRPr="00A32457" w:rsidRDefault="4D16CA2B" w:rsidP="00D16286">
      <w:pPr>
        <w:pStyle w:val="ListParagraph"/>
        <w:numPr>
          <w:ilvl w:val="1"/>
          <w:numId w:val="12"/>
        </w:numPr>
        <w:spacing w:line="360" w:lineRule="auto"/>
        <w:jc w:val="both"/>
      </w:pPr>
      <w:r w:rsidRPr="00A32457">
        <w:rPr>
          <w:b/>
          <w:bCs/>
        </w:rPr>
        <w:t>Technological limitations</w:t>
      </w:r>
      <w:r w:rsidRPr="00A32457">
        <w:t xml:space="preserve"> preventing the multi-language rollout globally and in various languages – inaccurate language translation (</w:t>
      </w:r>
      <w:proofErr w:type="spellStart"/>
      <w:proofErr w:type="gramStart"/>
      <w:r w:rsidRPr="00A32457">
        <w:t>ie</w:t>
      </w:r>
      <w:proofErr w:type="spellEnd"/>
      <w:r w:rsidRPr="00A32457">
        <w:t>;</w:t>
      </w:r>
      <w:proofErr w:type="gramEnd"/>
      <w:r w:rsidRPr="00A32457">
        <w:t xml:space="preserve"> usage of Artificial Intelligence or varying software may not be of enough education or academic standards)</w:t>
      </w:r>
    </w:p>
    <w:p w14:paraId="3A3EE273" w14:textId="3CAB90F4" w:rsidR="00486FE9" w:rsidRPr="00A32457" w:rsidRDefault="4D16CA2B" w:rsidP="00D16286">
      <w:pPr>
        <w:pStyle w:val="ListParagraph"/>
        <w:numPr>
          <w:ilvl w:val="1"/>
          <w:numId w:val="12"/>
        </w:numPr>
        <w:spacing w:line="360" w:lineRule="auto"/>
        <w:jc w:val="both"/>
      </w:pPr>
      <w:r w:rsidRPr="00A32457">
        <w:rPr>
          <w:b/>
          <w:bCs/>
        </w:rPr>
        <w:t>Perceived digital learning stifles the human brain</w:t>
      </w:r>
      <w:r w:rsidRPr="00A32457">
        <w:t xml:space="preserve"> may have material </w:t>
      </w:r>
      <w:r w:rsidR="00FB3DD1" w:rsidRPr="00A32457">
        <w:t>adverse</w:t>
      </w:r>
      <w:r w:rsidRPr="00A32457">
        <w:t xml:space="preserve"> impact to Coursera’s roll-out to the K-12 segment – should any study deems that digital learning is damaging for K-12 education development, this will have a material </w:t>
      </w:r>
      <w:r w:rsidR="00FB3DD1" w:rsidRPr="00A32457">
        <w:t>adverse</w:t>
      </w:r>
      <w:r w:rsidRPr="00A32457">
        <w:t xml:space="preserve"> effect in rolling out the growth strategy.</w:t>
      </w:r>
    </w:p>
    <w:p w14:paraId="29CFC484" w14:textId="4403B973" w:rsidR="00486FE9" w:rsidRPr="00A32457" w:rsidRDefault="4D16CA2B" w:rsidP="00D16286">
      <w:pPr>
        <w:pStyle w:val="ListParagraph"/>
        <w:numPr>
          <w:ilvl w:val="1"/>
          <w:numId w:val="12"/>
        </w:numPr>
        <w:spacing w:line="360" w:lineRule="auto"/>
        <w:jc w:val="both"/>
      </w:pPr>
      <w:r w:rsidRPr="00A32457">
        <w:rPr>
          <w:b/>
          <w:bCs/>
        </w:rPr>
        <w:t xml:space="preserve">Educators (K-12 education): </w:t>
      </w:r>
      <w:r w:rsidRPr="00A32457">
        <w:t>may not have sufficient educators or roll-out interactive programs to engage K-</w:t>
      </w:r>
      <w:proofErr w:type="gramStart"/>
      <w:r w:rsidRPr="00A32457">
        <w:t>12, and</w:t>
      </w:r>
      <w:proofErr w:type="gramEnd"/>
      <w:r w:rsidRPr="00A32457">
        <w:t xml:space="preserve"> maintain their concentration span.</w:t>
      </w:r>
    </w:p>
    <w:p w14:paraId="24ADAA00" w14:textId="54AB737A" w:rsidR="00486FE9" w:rsidRPr="00A32457" w:rsidRDefault="4D16CA2B" w:rsidP="00D16286">
      <w:pPr>
        <w:pStyle w:val="ListParagraph"/>
        <w:numPr>
          <w:ilvl w:val="1"/>
          <w:numId w:val="12"/>
        </w:numPr>
        <w:spacing w:line="360" w:lineRule="auto"/>
        <w:jc w:val="both"/>
      </w:pPr>
      <w:r w:rsidRPr="00A32457">
        <w:rPr>
          <w:b/>
          <w:bCs/>
        </w:rPr>
        <w:t>Intellectual Property Rights:</w:t>
      </w:r>
      <w:r w:rsidRPr="00A32457">
        <w:t xml:space="preserve"> IP rights protection globally could hinder Coursera’s rollout as it could lead to </w:t>
      </w:r>
      <w:proofErr w:type="spellStart"/>
      <w:r w:rsidRPr="00A32457">
        <w:t>unauthorised</w:t>
      </w:r>
      <w:proofErr w:type="spellEnd"/>
      <w:r w:rsidRPr="00A32457">
        <w:t xml:space="preserve"> access and imitations.</w:t>
      </w:r>
    </w:p>
    <w:p w14:paraId="3505A3D1" w14:textId="60198C32" w:rsidR="00486FE9" w:rsidRPr="00A32457" w:rsidRDefault="4D16CA2B" w:rsidP="00A32457">
      <w:pPr>
        <w:spacing w:line="360" w:lineRule="auto"/>
        <w:jc w:val="both"/>
        <w:rPr>
          <w:b/>
          <w:bCs/>
        </w:rPr>
      </w:pPr>
      <w:r w:rsidRPr="00A32457">
        <w:rPr>
          <w:b/>
          <w:bCs/>
        </w:rPr>
        <w:lastRenderedPageBreak/>
        <w:t xml:space="preserve"> </w:t>
      </w:r>
    </w:p>
    <w:p w14:paraId="0FE16C88" w14:textId="0783DF24" w:rsidR="00486FE9" w:rsidRPr="00A32457" w:rsidRDefault="4D16CA2B" w:rsidP="00DB3BF3">
      <w:pPr>
        <w:spacing w:line="360" w:lineRule="auto"/>
        <w:jc w:val="both"/>
      </w:pPr>
      <w:r w:rsidRPr="00DB3BF3">
        <w:rPr>
          <w:b/>
          <w:bCs/>
          <w:u w:val="single"/>
        </w:rPr>
        <w:t>The Ecological (Environmental) factors – potential</w:t>
      </w:r>
      <w:r w:rsidR="00DB3BF3" w:rsidRPr="00DB3BF3">
        <w:rPr>
          <w:b/>
          <w:bCs/>
          <w:u w:val="single"/>
        </w:rPr>
        <w:t>ly</w:t>
      </w:r>
      <w:r w:rsidRPr="00DB3BF3">
        <w:rPr>
          <w:b/>
          <w:bCs/>
          <w:u w:val="single"/>
        </w:rPr>
        <w:t xml:space="preserve"> affecting the growth initiative under our proposal</w:t>
      </w:r>
      <w:r w:rsidR="0B25EAD2">
        <w:br/>
      </w:r>
    </w:p>
    <w:p w14:paraId="22DCAC9B" w14:textId="4E1EC7CC" w:rsidR="00486FE9" w:rsidRPr="00A32457" w:rsidRDefault="4D16CA2B" w:rsidP="00D16286">
      <w:pPr>
        <w:pStyle w:val="ListParagraph"/>
        <w:numPr>
          <w:ilvl w:val="0"/>
          <w:numId w:val="10"/>
        </w:numPr>
        <w:spacing w:line="360" w:lineRule="auto"/>
        <w:jc w:val="both"/>
      </w:pPr>
      <w:r w:rsidRPr="00A32457">
        <w:rPr>
          <w:b/>
          <w:bCs/>
        </w:rPr>
        <w:t>Rapid climate change</w:t>
      </w:r>
      <w:r w:rsidRPr="00A32457">
        <w:t xml:space="preserve"> may result in any adverse effect in terms of internet connectivity and power which are key attributes to enable our education delivery platform. </w:t>
      </w:r>
    </w:p>
    <w:p w14:paraId="20C174B1" w14:textId="35743188" w:rsidR="00486FE9" w:rsidRPr="00A32457" w:rsidRDefault="4D16CA2B" w:rsidP="00D16286">
      <w:pPr>
        <w:pStyle w:val="ListParagraph"/>
        <w:numPr>
          <w:ilvl w:val="0"/>
          <w:numId w:val="10"/>
        </w:numPr>
        <w:spacing w:line="360" w:lineRule="auto"/>
        <w:jc w:val="both"/>
      </w:pPr>
      <w:r w:rsidRPr="00A32457">
        <w:rPr>
          <w:b/>
          <w:bCs/>
        </w:rPr>
        <w:t>Coursera’s HQ is located in California</w:t>
      </w:r>
      <w:r w:rsidRPr="00A32457">
        <w:t xml:space="preserve"> – which has historically experienced climate-related events, not limited to fire, heat waves, water scarcity and potential sei</w:t>
      </w:r>
      <w:r w:rsidR="004E7F2A" w:rsidRPr="00A32457">
        <w:t>s</w:t>
      </w:r>
      <w:r w:rsidRPr="00A32457">
        <w:t>mic activity which otherwise could have stability issues in supporting any growth initiatives.</w:t>
      </w:r>
    </w:p>
    <w:p w14:paraId="71DD78B6" w14:textId="5230252F" w:rsidR="00486FE9" w:rsidRPr="00A32457" w:rsidRDefault="4D16CA2B" w:rsidP="00D16286">
      <w:pPr>
        <w:pStyle w:val="ListParagraph"/>
        <w:numPr>
          <w:ilvl w:val="0"/>
          <w:numId w:val="10"/>
        </w:numPr>
        <w:spacing w:line="360" w:lineRule="auto"/>
        <w:jc w:val="both"/>
      </w:pPr>
      <w:proofErr w:type="gramStart"/>
      <w:r w:rsidRPr="00A32457">
        <w:rPr>
          <w:b/>
          <w:bCs/>
        </w:rPr>
        <w:t>Data-</w:t>
      </w:r>
      <w:r w:rsidR="004E7F2A" w:rsidRPr="00A32457">
        <w:rPr>
          <w:b/>
          <w:bCs/>
        </w:rPr>
        <w:t>Centers</w:t>
      </w:r>
      <w:proofErr w:type="gramEnd"/>
      <w:r w:rsidRPr="00A32457">
        <w:rPr>
          <w:b/>
          <w:bCs/>
        </w:rPr>
        <w:t xml:space="preserve">: </w:t>
      </w:r>
      <w:r w:rsidRPr="00A32457">
        <w:t xml:space="preserve">As Coursera is a heavy-technology, data and artificial intelligence business, it will require data </w:t>
      </w:r>
      <w:r w:rsidR="004E7F2A" w:rsidRPr="00A32457">
        <w:t>centers</w:t>
      </w:r>
      <w:r w:rsidRPr="00A32457">
        <w:t xml:space="preserve"> globally, and especially as it </w:t>
      </w:r>
      <w:proofErr w:type="spellStart"/>
      <w:r w:rsidRPr="00A32457">
        <w:t>globalises</w:t>
      </w:r>
      <w:proofErr w:type="spellEnd"/>
      <w:r w:rsidRPr="00A32457">
        <w:t xml:space="preserve"> towards emerging and developing countries. As these data </w:t>
      </w:r>
      <w:r w:rsidR="004E7F2A" w:rsidRPr="00A32457">
        <w:t>center</w:t>
      </w:r>
      <w:r w:rsidRPr="00A32457">
        <w:t xml:space="preserve"> typically consume significant amount of energy, of which coal may be the main source of energy available and if there is lack of renewable or clean power available for which the data </w:t>
      </w:r>
      <w:r w:rsidR="004E7F2A" w:rsidRPr="00A32457">
        <w:t>center</w:t>
      </w:r>
      <w:r w:rsidRPr="00A32457">
        <w:t xml:space="preserve"> </w:t>
      </w:r>
      <w:r w:rsidR="005501DD" w:rsidRPr="00A32457">
        <w:tab/>
      </w:r>
      <w:r w:rsidRPr="00A32457">
        <w:t>is located, it may attract unwarranted environmentalist unrest impacting Coursera’s progression towards its growth initiative.</w:t>
      </w:r>
    </w:p>
    <w:p w14:paraId="704E3A98" w14:textId="6BE3C774" w:rsidR="00486FE9" w:rsidRPr="00A32457" w:rsidRDefault="4D16CA2B" w:rsidP="00A32457">
      <w:pPr>
        <w:spacing w:line="360" w:lineRule="auto"/>
        <w:jc w:val="both"/>
        <w:rPr>
          <w:b/>
          <w:bCs/>
        </w:rPr>
      </w:pPr>
      <w:r w:rsidRPr="00A32457">
        <w:rPr>
          <w:b/>
          <w:bCs/>
        </w:rPr>
        <w:t xml:space="preserve"> </w:t>
      </w:r>
    </w:p>
    <w:p w14:paraId="2B6AC7D0" w14:textId="000754D4" w:rsidR="00486FE9" w:rsidRPr="00FF0174" w:rsidRDefault="4D16CA2B" w:rsidP="00FF0174">
      <w:pPr>
        <w:spacing w:line="360" w:lineRule="auto"/>
        <w:jc w:val="both"/>
        <w:rPr>
          <w:b/>
          <w:bCs/>
          <w:u w:val="single"/>
        </w:rPr>
      </w:pPr>
      <w:r w:rsidRPr="00FF0174">
        <w:rPr>
          <w:b/>
          <w:bCs/>
          <w:u w:val="single"/>
        </w:rPr>
        <w:t>The Legal factors – potential</w:t>
      </w:r>
      <w:r w:rsidR="00FF0174">
        <w:rPr>
          <w:b/>
          <w:bCs/>
          <w:u w:val="single"/>
        </w:rPr>
        <w:t>ly</w:t>
      </w:r>
      <w:r w:rsidRPr="00FF0174">
        <w:rPr>
          <w:b/>
          <w:bCs/>
          <w:u w:val="single"/>
        </w:rPr>
        <w:t xml:space="preserve"> affecting the growth initiative under our proposal</w:t>
      </w:r>
    </w:p>
    <w:p w14:paraId="46A75B92" w14:textId="75A901DC" w:rsidR="00486FE9" w:rsidRPr="00A32457" w:rsidRDefault="4D16CA2B" w:rsidP="00D16286">
      <w:pPr>
        <w:pStyle w:val="ListParagraph"/>
        <w:numPr>
          <w:ilvl w:val="0"/>
          <w:numId w:val="9"/>
        </w:numPr>
        <w:spacing w:line="360" w:lineRule="auto"/>
        <w:jc w:val="both"/>
      </w:pPr>
      <w:r w:rsidRPr="00A32457">
        <w:rPr>
          <w:b/>
          <w:bCs/>
        </w:rPr>
        <w:t xml:space="preserve">Coursera is registered under Delaware as a public benefit corporation, </w:t>
      </w:r>
      <w:r w:rsidRPr="00A32457">
        <w:t>that has to operate in a responsible and sustainable manner. Should there be a deemed breach of not being able to provide global access to flexible and affordable high-quality education that support personal development, career advancement and economic opportunity, they might be liable for breaches with damages.</w:t>
      </w:r>
    </w:p>
    <w:p w14:paraId="1233E5D7" w14:textId="4EE3072C" w:rsidR="00486FE9" w:rsidRPr="00A32457" w:rsidRDefault="4D16CA2B" w:rsidP="00D16286">
      <w:pPr>
        <w:pStyle w:val="ListParagraph"/>
        <w:numPr>
          <w:ilvl w:val="0"/>
          <w:numId w:val="9"/>
        </w:numPr>
        <w:spacing w:line="360" w:lineRule="auto"/>
        <w:jc w:val="both"/>
        <w:rPr>
          <w:b/>
          <w:bCs/>
        </w:rPr>
      </w:pPr>
      <w:r w:rsidRPr="00A32457">
        <w:rPr>
          <w:b/>
          <w:bCs/>
        </w:rPr>
        <w:t xml:space="preserve">Taxation: </w:t>
      </w:r>
      <w:r w:rsidRPr="00A32457">
        <w:t>Should global jurisdiction apply varying taxation rules on Coursera for sourcing income in their countries, this may have an effect on the growth initiative which is geared towards worldwide roll-out across K-12 and in mu</w:t>
      </w:r>
      <w:r w:rsidR="00B67AD5" w:rsidRPr="00A32457">
        <w:t>l</w:t>
      </w:r>
      <w:r w:rsidRPr="00A32457">
        <w:t>ti-languages</w:t>
      </w:r>
      <w:r w:rsidRPr="00A32457">
        <w:rPr>
          <w:b/>
          <w:bCs/>
        </w:rPr>
        <w:t xml:space="preserve"> </w:t>
      </w:r>
    </w:p>
    <w:p w14:paraId="3FD3E545" w14:textId="61F89D5C" w:rsidR="00486FE9" w:rsidRPr="00A32457" w:rsidRDefault="4D16CA2B" w:rsidP="00D16286">
      <w:pPr>
        <w:pStyle w:val="ListParagraph"/>
        <w:numPr>
          <w:ilvl w:val="0"/>
          <w:numId w:val="9"/>
        </w:numPr>
        <w:spacing w:line="360" w:lineRule="auto"/>
        <w:jc w:val="both"/>
      </w:pPr>
      <w:r w:rsidRPr="00A32457">
        <w:rPr>
          <w:b/>
          <w:bCs/>
        </w:rPr>
        <w:t>Education is heavily regulated</w:t>
      </w:r>
      <w:r w:rsidRPr="00A32457">
        <w:t xml:space="preserve"> in the United States and most international jurisdictions. Should there be a stringent need to conduct verification on licensing of individuals providing online education to meet local education requirements and </w:t>
      </w:r>
      <w:proofErr w:type="spellStart"/>
      <w:r w:rsidRPr="00A32457">
        <w:t>labour</w:t>
      </w:r>
      <w:proofErr w:type="spellEnd"/>
      <w:r w:rsidRPr="00A32457">
        <w:t xml:space="preserve"> regulations it may render hindrances to implement the roll-out globally. </w:t>
      </w:r>
    </w:p>
    <w:p w14:paraId="1876F398" w14:textId="0ED23743" w:rsidR="00486FE9" w:rsidRPr="00A32457" w:rsidRDefault="4D16CA2B" w:rsidP="00D16286">
      <w:pPr>
        <w:pStyle w:val="ListParagraph"/>
        <w:numPr>
          <w:ilvl w:val="0"/>
          <w:numId w:val="9"/>
        </w:numPr>
        <w:spacing w:line="360" w:lineRule="auto"/>
        <w:jc w:val="both"/>
      </w:pPr>
      <w:r w:rsidRPr="00A32457">
        <w:rPr>
          <w:b/>
          <w:bCs/>
        </w:rPr>
        <w:t>Withdrawal of licenses and academic accreditation agencies</w:t>
      </w:r>
      <w:r w:rsidRPr="00A32457">
        <w:t xml:space="preserve"> for all online education providers – should there be limited or dilution recognition of certificates issues by Coursera, in-turn hindering progression of K-12 to future higher learning, this will prove to be a substantial material point to navigate.</w:t>
      </w:r>
    </w:p>
    <w:p w14:paraId="54602392" w14:textId="24C7EDD0" w:rsidR="00486FE9" w:rsidRPr="00A32457" w:rsidRDefault="4D16CA2B" w:rsidP="00D16286">
      <w:pPr>
        <w:pStyle w:val="ListParagraph"/>
        <w:numPr>
          <w:ilvl w:val="0"/>
          <w:numId w:val="9"/>
        </w:numPr>
        <w:spacing w:line="360" w:lineRule="auto"/>
        <w:jc w:val="both"/>
      </w:pPr>
      <w:r w:rsidRPr="00A32457">
        <w:rPr>
          <w:b/>
          <w:bCs/>
        </w:rPr>
        <w:t>Individual rights and Personal data</w:t>
      </w:r>
      <w:r w:rsidRPr="00A32457">
        <w:t>: Should there be cross-border regulations limiting sharing of information required as Coursera is a US-company, this would hinder the global roll-out of K-12 education, and multi-languages disciplinary roll-out as part of the growth initiative.</w:t>
      </w:r>
    </w:p>
    <w:p w14:paraId="3D3CDA17" w14:textId="39B394FE" w:rsidR="00486FE9" w:rsidRPr="00A32457" w:rsidRDefault="4D16CA2B" w:rsidP="00A32457">
      <w:pPr>
        <w:spacing w:line="360" w:lineRule="auto"/>
        <w:jc w:val="both"/>
      </w:pPr>
      <w:r w:rsidRPr="00A32457">
        <w:t xml:space="preserve"> </w:t>
      </w:r>
    </w:p>
    <w:p w14:paraId="62C26A13" w14:textId="3BB0BE87" w:rsidR="00486FE9" w:rsidRPr="00A32457" w:rsidRDefault="00486FE9" w:rsidP="00A32457">
      <w:pPr>
        <w:spacing w:line="360" w:lineRule="auto"/>
        <w:jc w:val="both"/>
      </w:pPr>
    </w:p>
    <w:p w14:paraId="1160EA81" w14:textId="711B160C" w:rsidR="00486FE9" w:rsidRPr="00A32457" w:rsidRDefault="4D16CA2B" w:rsidP="00A32457">
      <w:pPr>
        <w:spacing w:line="360" w:lineRule="auto"/>
        <w:jc w:val="both"/>
      </w:pPr>
      <w:r w:rsidRPr="00A32457">
        <w:lastRenderedPageBreak/>
        <w:t>We first evaluate suitab</w:t>
      </w:r>
      <w:r w:rsidR="009E0A3B">
        <w:t>ility of</w:t>
      </w:r>
      <w:r w:rsidRPr="00A32457">
        <w:t xml:space="preserve"> the industry analysis from the perspective of structure-conduct-performance paradigm, in the industry and growth initiative we are proposing for Coursera. </w:t>
      </w:r>
    </w:p>
    <w:p w14:paraId="38084EE7" w14:textId="5D79EBB5" w:rsidR="17A2F697" w:rsidRPr="00A32457" w:rsidRDefault="17A2F697" w:rsidP="00A32457">
      <w:pPr>
        <w:spacing w:line="360" w:lineRule="auto"/>
        <w:jc w:val="both"/>
      </w:pPr>
    </w:p>
    <w:p w14:paraId="4BAA9068" w14:textId="7BF52C1D" w:rsidR="00486FE9" w:rsidRPr="00A32457" w:rsidRDefault="4D16CA2B" w:rsidP="00A32457">
      <w:pPr>
        <w:spacing w:line="360" w:lineRule="auto"/>
        <w:jc w:val="both"/>
      </w:pPr>
      <w:r w:rsidRPr="00A32457">
        <w:t>Under Industry Structure:</w:t>
      </w:r>
    </w:p>
    <w:p w14:paraId="1E96ED89" w14:textId="2A184A05" w:rsidR="00486FE9" w:rsidRPr="00A32457" w:rsidRDefault="4D16CA2B" w:rsidP="00D16286">
      <w:pPr>
        <w:pStyle w:val="ListParagraph"/>
        <w:numPr>
          <w:ilvl w:val="0"/>
          <w:numId w:val="11"/>
        </w:numPr>
        <w:spacing w:line="360" w:lineRule="auto"/>
        <w:jc w:val="both"/>
      </w:pPr>
      <w:r w:rsidRPr="00A32457">
        <w:t>There are a wide variety of product differentiation, various modules, courses, languages catered for wider scope of age group and demographics.</w:t>
      </w:r>
    </w:p>
    <w:p w14:paraId="749E112F" w14:textId="7019F9E8" w:rsidR="00486FE9" w:rsidRPr="00A32457" w:rsidRDefault="4D16CA2B" w:rsidP="00D16286">
      <w:pPr>
        <w:pStyle w:val="ListParagraph"/>
        <w:numPr>
          <w:ilvl w:val="0"/>
          <w:numId w:val="11"/>
        </w:numPr>
        <w:spacing w:line="360" w:lineRule="auto"/>
        <w:jc w:val="both"/>
      </w:pPr>
      <w:r w:rsidRPr="00A32457">
        <w:t xml:space="preserve">With potential many educators, and parents (representing their children) in the buyers and </w:t>
      </w:r>
      <w:proofErr w:type="spellStart"/>
      <w:r w:rsidRPr="00A32457">
        <w:t xml:space="preserve">sellers </w:t>
      </w:r>
      <w:proofErr w:type="gramStart"/>
      <w:r w:rsidRPr="00A32457">
        <w:t>market</w:t>
      </w:r>
      <w:proofErr w:type="spellEnd"/>
      <w:r w:rsidRPr="00A32457">
        <w:t xml:space="preserve"> :</w:t>
      </w:r>
      <w:proofErr w:type="gramEnd"/>
      <w:r w:rsidRPr="00A32457">
        <w:t xml:space="preserve"> which is aligned with population growth these days, and especially the young to middle-age population growth seen in the developing countries.</w:t>
      </w:r>
    </w:p>
    <w:p w14:paraId="1F11531D" w14:textId="6402C054" w:rsidR="00486FE9" w:rsidRDefault="4D16CA2B" w:rsidP="00D16286">
      <w:pPr>
        <w:pStyle w:val="ListParagraph"/>
        <w:numPr>
          <w:ilvl w:val="0"/>
          <w:numId w:val="11"/>
        </w:numPr>
        <w:spacing w:line="360" w:lineRule="auto"/>
        <w:jc w:val="both"/>
        <w:rPr>
          <w:sz w:val="24"/>
          <w:szCs w:val="24"/>
        </w:rPr>
      </w:pPr>
      <w:r w:rsidRPr="00A32457">
        <w:t xml:space="preserve">Barriers to entry: apart from initial capital for the platform, and reputation branding, for which Coursera possesses, there </w:t>
      </w:r>
      <w:r w:rsidR="00925079">
        <w:t>are a</w:t>
      </w:r>
      <w:r w:rsidRPr="00A32457">
        <w:t xml:space="preserve"> few significant barriers to entry to tap into the K-12 </w:t>
      </w:r>
      <w:r w:rsidRPr="17A2F697">
        <w:rPr>
          <w:sz w:val="24"/>
          <w:szCs w:val="24"/>
        </w:rPr>
        <w:t>and global academic education business</w:t>
      </w:r>
    </w:p>
    <w:p w14:paraId="54174973" w14:textId="4DE32598" w:rsidR="00486FE9" w:rsidRPr="00A32457" w:rsidRDefault="4D16CA2B" w:rsidP="00D16286">
      <w:pPr>
        <w:pStyle w:val="ListParagraph"/>
        <w:numPr>
          <w:ilvl w:val="0"/>
          <w:numId w:val="11"/>
        </w:numPr>
        <w:spacing w:line="360" w:lineRule="auto"/>
        <w:jc w:val="both"/>
      </w:pPr>
      <w:r w:rsidRPr="00A32457">
        <w:t>Cost structures: more technology, marketing, artificial intelligence is required to be front-end invested to ensure a competitive cost structure</w:t>
      </w:r>
    </w:p>
    <w:p w14:paraId="6E73CE65" w14:textId="411F695E" w:rsidR="00486FE9" w:rsidRPr="00A32457" w:rsidRDefault="4D16CA2B" w:rsidP="00D16286">
      <w:pPr>
        <w:pStyle w:val="ListParagraph"/>
        <w:numPr>
          <w:ilvl w:val="0"/>
          <w:numId w:val="11"/>
        </w:numPr>
        <w:spacing w:line="360" w:lineRule="auto"/>
        <w:jc w:val="both"/>
      </w:pPr>
      <w:r w:rsidRPr="00A32457">
        <w:t>Demand growth: with growing academic upbringing, bring</w:t>
      </w:r>
      <w:r w:rsidR="006F7EF6">
        <w:t>ing</w:t>
      </w:r>
      <w:r w:rsidRPr="00A32457">
        <w:t xml:space="preserve"> education to all, there is demand growth in this segment as learners progress on multi-enrichment approaches apart from traditional in-class learning</w:t>
      </w:r>
    </w:p>
    <w:p w14:paraId="03CF3154" w14:textId="5203F159" w:rsidR="00486FE9" w:rsidRPr="00A32457" w:rsidRDefault="4D16CA2B" w:rsidP="00D16286">
      <w:pPr>
        <w:pStyle w:val="ListParagraph"/>
        <w:numPr>
          <w:ilvl w:val="0"/>
          <w:numId w:val="11"/>
        </w:numPr>
        <w:spacing w:line="360" w:lineRule="auto"/>
        <w:jc w:val="both"/>
      </w:pPr>
      <w:r w:rsidRPr="00A32457">
        <w:t xml:space="preserve">Switching </w:t>
      </w:r>
      <w:proofErr w:type="gramStart"/>
      <w:r w:rsidRPr="00A32457">
        <w:t>costs:</w:t>
      </w:r>
      <w:proofErr w:type="gramEnd"/>
      <w:r w:rsidRPr="00A32457">
        <w:t xml:space="preserve"> given the </w:t>
      </w:r>
      <w:proofErr w:type="spellStart"/>
      <w:r w:rsidRPr="00A32457">
        <w:t>globalisation</w:t>
      </w:r>
      <w:proofErr w:type="spellEnd"/>
      <w:r w:rsidRPr="00A32457">
        <w:t>, outsourcing should be contemplated to ensure all costs are managed prudently to the best objectives of Coursera.</w:t>
      </w:r>
    </w:p>
    <w:p w14:paraId="4099DC2F" w14:textId="40F82AF0" w:rsidR="17A2F697" w:rsidRPr="00A32457" w:rsidRDefault="17A2F697" w:rsidP="00A32457">
      <w:pPr>
        <w:spacing w:line="360" w:lineRule="auto"/>
        <w:jc w:val="both"/>
      </w:pPr>
    </w:p>
    <w:p w14:paraId="5C54C488" w14:textId="07AA5052" w:rsidR="00486FE9" w:rsidRPr="00A32457" w:rsidRDefault="4D16CA2B" w:rsidP="00A32457">
      <w:pPr>
        <w:spacing w:line="360" w:lineRule="auto"/>
        <w:jc w:val="both"/>
      </w:pPr>
      <w:r w:rsidRPr="00A32457">
        <w:t>Under Firms’ Conduct:</w:t>
      </w:r>
    </w:p>
    <w:p w14:paraId="51011EA8" w14:textId="081A9F97" w:rsidR="00486FE9" w:rsidRPr="00A32457" w:rsidRDefault="4D16CA2B" w:rsidP="00D16286">
      <w:pPr>
        <w:pStyle w:val="ListParagraph"/>
        <w:numPr>
          <w:ilvl w:val="0"/>
          <w:numId w:val="11"/>
        </w:numPr>
        <w:spacing w:line="360" w:lineRule="auto"/>
        <w:jc w:val="both"/>
      </w:pPr>
      <w:r w:rsidRPr="00A32457">
        <w:t>Most advertising is required across all media platform, including but not limited to social network, mass media, online med</w:t>
      </w:r>
      <w:r w:rsidR="0014397E">
        <w:t>ia</w:t>
      </w:r>
      <w:r w:rsidRPr="00A32457">
        <w:t xml:space="preserve">, </w:t>
      </w:r>
      <w:proofErr w:type="spellStart"/>
      <w:r w:rsidRPr="00A32457">
        <w:t>digitalised</w:t>
      </w:r>
      <w:proofErr w:type="spellEnd"/>
      <w:r w:rsidRPr="00A32457">
        <w:t>, news agencies of alternative access to high quality K-12 education, including usage of interactive artificial intelligence, and across adaptive foreign languages to cater to the demand.</w:t>
      </w:r>
    </w:p>
    <w:p w14:paraId="75F3C97D" w14:textId="04124E7D" w:rsidR="00486FE9" w:rsidRPr="00A32457" w:rsidRDefault="4D16CA2B" w:rsidP="00D16286">
      <w:pPr>
        <w:pStyle w:val="ListParagraph"/>
        <w:numPr>
          <w:ilvl w:val="0"/>
          <w:numId w:val="11"/>
        </w:numPr>
        <w:spacing w:line="360" w:lineRule="auto"/>
        <w:jc w:val="both"/>
      </w:pPr>
      <w:r w:rsidRPr="00A32457">
        <w:t xml:space="preserve">R&amp;D spending will continuously be required to </w:t>
      </w:r>
      <w:r w:rsidR="00A21B3C" w:rsidRPr="00A32457">
        <w:t>revamp and</w:t>
      </w:r>
      <w:r w:rsidRPr="00A32457">
        <w:t xml:space="preserve"> ensure non-stagnation of the academic interface and content, working across product partners to bring innovative access and interface to attract K-12 learners, ensuring their learning focus is maintained, whilst assessing that there are </w:t>
      </w:r>
      <w:proofErr w:type="gramStart"/>
      <w:r w:rsidRPr="00A32457">
        <w:t>limited</w:t>
      </w:r>
      <w:proofErr w:type="gramEnd"/>
      <w:r w:rsidRPr="00A32457">
        <w:t xml:space="preserve"> or no psychological growth issues associated with a predominantly online/</w:t>
      </w:r>
      <w:proofErr w:type="spellStart"/>
      <w:r w:rsidRPr="00A32457">
        <w:t>digitalised</w:t>
      </w:r>
      <w:proofErr w:type="spellEnd"/>
      <w:r w:rsidRPr="00A32457">
        <w:t xml:space="preserve"> learning platform. </w:t>
      </w:r>
    </w:p>
    <w:p w14:paraId="6CB4E9E2" w14:textId="143DBD19" w:rsidR="00486FE9" w:rsidRPr="00A32457" w:rsidRDefault="4D16CA2B" w:rsidP="00D16286">
      <w:pPr>
        <w:pStyle w:val="ListParagraph"/>
        <w:numPr>
          <w:ilvl w:val="0"/>
          <w:numId w:val="11"/>
        </w:numPr>
        <w:spacing w:line="360" w:lineRule="auto"/>
        <w:jc w:val="both"/>
      </w:pPr>
      <w:r w:rsidRPr="00A32457">
        <w:t>Pricing adjustments will need to be adapted for K-12, given that this is a “sticky” age group demographic, which spans a longer period of time, as compared to enterprise learning or higher learning.</w:t>
      </w:r>
    </w:p>
    <w:p w14:paraId="12CFBD59" w14:textId="5BA074F1" w:rsidR="17A2F697" w:rsidRPr="00A32457" w:rsidRDefault="17A2F697" w:rsidP="00A32457">
      <w:pPr>
        <w:spacing w:line="360" w:lineRule="auto"/>
        <w:jc w:val="both"/>
      </w:pPr>
    </w:p>
    <w:p w14:paraId="65FE2C8F" w14:textId="1CA3E2CE" w:rsidR="00486FE9" w:rsidRPr="00A32457" w:rsidRDefault="4D16CA2B" w:rsidP="00A32457">
      <w:pPr>
        <w:spacing w:line="360" w:lineRule="auto"/>
        <w:jc w:val="both"/>
      </w:pPr>
      <w:r w:rsidRPr="00A32457">
        <w:t>Under Performance:</w:t>
      </w:r>
    </w:p>
    <w:p w14:paraId="478DE240" w14:textId="0E546CAD" w:rsidR="00486FE9" w:rsidRPr="00A32457" w:rsidRDefault="4D16CA2B" w:rsidP="00D16286">
      <w:pPr>
        <w:pStyle w:val="ListParagraph"/>
        <w:numPr>
          <w:ilvl w:val="0"/>
          <w:numId w:val="11"/>
        </w:numPr>
        <w:spacing w:line="360" w:lineRule="auto"/>
        <w:jc w:val="both"/>
      </w:pPr>
      <w:r w:rsidRPr="00A32457">
        <w:t>Early entry to grab market share is critically important</w:t>
      </w:r>
      <w:r w:rsidR="007E43A8">
        <w:t xml:space="preserve"> </w:t>
      </w:r>
      <w:r w:rsidRPr="00A32457">
        <w:t xml:space="preserve">and ensuring the locking in our esteemed educators in the market, as such the hardware and software investments need to be in place to merit economic profits to be made, market share attained and importantly maintained. </w:t>
      </w:r>
    </w:p>
    <w:p w14:paraId="3C535DB7" w14:textId="5ACBF91A" w:rsidR="17A2F697" w:rsidRPr="00A32457" w:rsidRDefault="17A2F697" w:rsidP="00A32457">
      <w:pPr>
        <w:spacing w:line="360" w:lineRule="auto"/>
        <w:jc w:val="both"/>
      </w:pPr>
    </w:p>
    <w:p w14:paraId="6F2BF165" w14:textId="7361C962" w:rsidR="00486FE9" w:rsidRPr="00A32457" w:rsidRDefault="4D16CA2B" w:rsidP="00A32457">
      <w:pPr>
        <w:spacing w:line="360" w:lineRule="auto"/>
        <w:jc w:val="both"/>
      </w:pPr>
      <w:r w:rsidRPr="00A32457">
        <w:t xml:space="preserve">We shall apply Porter’s Five Forces Framework to the growth initiative contemplated for Coursera and the relevant industry, including other relevant forces. </w:t>
      </w:r>
    </w:p>
    <w:p w14:paraId="756C057F" w14:textId="18F2C335" w:rsidR="17A2F697" w:rsidRPr="00A32457" w:rsidRDefault="17A2F697" w:rsidP="00A32457">
      <w:pPr>
        <w:spacing w:line="360" w:lineRule="auto"/>
        <w:jc w:val="both"/>
        <w:rPr>
          <w:b/>
          <w:bCs/>
          <w:u w:val="single"/>
        </w:rPr>
      </w:pPr>
    </w:p>
    <w:p w14:paraId="485F7730" w14:textId="52CA2A4B" w:rsidR="00486FE9" w:rsidRDefault="4D16CA2B" w:rsidP="17A2F697">
      <w:pPr>
        <w:spacing w:line="257" w:lineRule="auto"/>
        <w:jc w:val="both"/>
        <w:rPr>
          <w:b/>
          <w:sz w:val="24"/>
          <w:szCs w:val="24"/>
          <w:u w:val="single"/>
        </w:rPr>
      </w:pPr>
      <w:r w:rsidRPr="17A2F697">
        <w:rPr>
          <w:b/>
          <w:bCs/>
          <w:sz w:val="24"/>
          <w:szCs w:val="24"/>
          <w:u w:val="single"/>
        </w:rPr>
        <w:t>Porter’s Five Forces</w:t>
      </w:r>
      <w:r w:rsidR="56E47E0B" w:rsidRPr="17A2F697">
        <w:rPr>
          <w:b/>
          <w:bCs/>
          <w:sz w:val="24"/>
          <w:szCs w:val="24"/>
          <w:u w:val="single"/>
        </w:rPr>
        <w:t xml:space="preserve"> </w:t>
      </w:r>
      <w:r w:rsidR="6FA4FC09" w:rsidRPr="3E452A35">
        <w:rPr>
          <w:b/>
          <w:sz w:val="24"/>
          <w:szCs w:val="24"/>
          <w:u w:val="single"/>
          <w:vertAlign w:val="superscript"/>
        </w:rPr>
        <w:t>1</w:t>
      </w:r>
    </w:p>
    <w:p w14:paraId="04C780D0" w14:textId="6FCA88B1" w:rsidR="56E47E0B" w:rsidRDefault="56E47E0B" w:rsidP="17A2F697">
      <w:pPr>
        <w:spacing w:line="257" w:lineRule="auto"/>
        <w:jc w:val="both"/>
      </w:pPr>
      <w:r>
        <w:rPr>
          <w:noProof/>
        </w:rPr>
        <w:drawing>
          <wp:inline distT="0" distB="0" distL="0" distR="0" wp14:anchorId="327D0A6E" wp14:editId="3DAA224A">
            <wp:extent cx="4572000" cy="2943225"/>
            <wp:effectExtent l="0" t="0" r="0" b="0"/>
            <wp:docPr id="841273540" name="Picture 84127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50914CFB" w14:textId="5EC38C7E" w:rsidR="17A2F697" w:rsidRDefault="17A2F697" w:rsidP="17A2F697">
      <w:pPr>
        <w:spacing w:line="257" w:lineRule="auto"/>
        <w:jc w:val="both"/>
        <w:rPr>
          <w:sz w:val="24"/>
          <w:szCs w:val="24"/>
        </w:rPr>
      </w:pPr>
    </w:p>
    <w:p w14:paraId="22624BE7" w14:textId="0C3D811E" w:rsidR="17A2F697" w:rsidRDefault="17A2F697" w:rsidP="17A2F697">
      <w:pPr>
        <w:spacing w:line="257" w:lineRule="auto"/>
        <w:jc w:val="both"/>
        <w:rPr>
          <w:sz w:val="24"/>
          <w:szCs w:val="24"/>
        </w:rPr>
      </w:pPr>
    </w:p>
    <w:p w14:paraId="26016D20" w14:textId="026D0B87" w:rsidR="00486FE9" w:rsidRPr="00A32457" w:rsidRDefault="4D16CA2B" w:rsidP="00A32457">
      <w:pPr>
        <w:spacing w:line="360" w:lineRule="auto"/>
        <w:jc w:val="both"/>
        <w:rPr>
          <w:b/>
          <w:bCs/>
          <w:u w:val="single"/>
        </w:rPr>
      </w:pPr>
      <w:r w:rsidRPr="00A32457">
        <w:rPr>
          <w:b/>
          <w:bCs/>
          <w:u w:val="single"/>
        </w:rPr>
        <w:t>Threat of New Entrants:</w:t>
      </w:r>
    </w:p>
    <w:p w14:paraId="1C1CEA64" w14:textId="6AA35742" w:rsidR="00486FE9" w:rsidRPr="00A32457" w:rsidRDefault="4D16CA2B" w:rsidP="00D16286">
      <w:pPr>
        <w:pStyle w:val="ListParagraph"/>
        <w:numPr>
          <w:ilvl w:val="0"/>
          <w:numId w:val="11"/>
        </w:numPr>
        <w:spacing w:line="360" w:lineRule="auto"/>
        <w:jc w:val="both"/>
      </w:pPr>
      <w:r w:rsidRPr="00A32457">
        <w:t xml:space="preserve">Refers to new competition, or existing competitors looking to break similarly into the K-12 education market or offering global courses in different languages with interactive content; </w:t>
      </w:r>
      <w:proofErr w:type="spellStart"/>
      <w:r w:rsidRPr="00A32457">
        <w:t>ie</w:t>
      </w:r>
      <w:proofErr w:type="spellEnd"/>
      <w:r w:rsidRPr="00A32457">
        <w:t xml:space="preserve">; edX Inc, </w:t>
      </w:r>
      <w:proofErr w:type="spellStart"/>
      <w:r w:rsidRPr="00A32457">
        <w:t>FutureLearn</w:t>
      </w:r>
      <w:proofErr w:type="spellEnd"/>
      <w:r w:rsidRPr="00A32457">
        <w:t xml:space="preserve"> United, LinkedIn, Khan Academy, </w:t>
      </w:r>
      <w:proofErr w:type="spellStart"/>
      <w:proofErr w:type="gramStart"/>
      <w:r w:rsidRPr="00A32457">
        <w:t>Wikipedia,etc</w:t>
      </w:r>
      <w:proofErr w:type="spellEnd"/>
      <w:proofErr w:type="gramEnd"/>
    </w:p>
    <w:p w14:paraId="7FA42410" w14:textId="44691EDB" w:rsidR="00486FE9" w:rsidRPr="00A32457" w:rsidRDefault="4D16CA2B" w:rsidP="00D16286">
      <w:pPr>
        <w:pStyle w:val="ListParagraph"/>
        <w:numPr>
          <w:ilvl w:val="0"/>
          <w:numId w:val="11"/>
        </w:numPr>
        <w:spacing w:line="360" w:lineRule="auto"/>
        <w:jc w:val="both"/>
      </w:pPr>
      <w:r w:rsidRPr="00A32457">
        <w:t xml:space="preserve">Various forms of economies of both scope and scale: Players in this market which </w:t>
      </w:r>
      <w:r w:rsidR="00D54A7B">
        <w:t>are</w:t>
      </w:r>
      <w:r w:rsidRPr="00A32457">
        <w:t xml:space="preserve"> capable of deploying or scaling up their existing technology, resources and offering wider scope– </w:t>
      </w:r>
      <w:proofErr w:type="spellStart"/>
      <w:proofErr w:type="gramStart"/>
      <w:r w:rsidRPr="00A32457">
        <w:t>ie</w:t>
      </w:r>
      <w:proofErr w:type="spellEnd"/>
      <w:r w:rsidRPr="00A32457">
        <w:t>;</w:t>
      </w:r>
      <w:proofErr w:type="gramEnd"/>
      <w:r w:rsidRPr="00A32457">
        <w:t xml:space="preserve"> Coursera having a</w:t>
      </w:r>
      <w:r w:rsidR="007474BD">
        <w:t>n</w:t>
      </w:r>
      <w:r w:rsidRPr="00A32457">
        <w:t xml:space="preserve"> established and replicable model expanding to cover the K-12 market / global language courses given their existing foundation, leveraging the same software and </w:t>
      </w:r>
      <w:proofErr w:type="spellStart"/>
      <w:r w:rsidRPr="00A32457">
        <w:t>optimising</w:t>
      </w:r>
      <w:proofErr w:type="spellEnd"/>
      <w:r w:rsidRPr="00A32457">
        <w:t xml:space="preserve"> their existing marketing teams to cover these new frontiers.</w:t>
      </w:r>
    </w:p>
    <w:p w14:paraId="622EAD78" w14:textId="37CF0EA9" w:rsidR="00486FE9" w:rsidRPr="00A32457" w:rsidRDefault="4D16CA2B" w:rsidP="00D16286">
      <w:pPr>
        <w:pStyle w:val="ListParagraph"/>
        <w:numPr>
          <w:ilvl w:val="0"/>
          <w:numId w:val="11"/>
        </w:numPr>
        <w:spacing w:line="360" w:lineRule="auto"/>
        <w:jc w:val="both"/>
      </w:pPr>
      <w:r w:rsidRPr="00A32457">
        <w:t>Learning curve economies: the fixed costs of Coursera for their patents, technology and hardware is spread across most products bring the average product costs down</w:t>
      </w:r>
      <w:r w:rsidR="007E43A8">
        <w:t xml:space="preserve"> </w:t>
      </w:r>
      <w:r w:rsidRPr="00A32457">
        <w:t>and enabling them to access to a bigger and wider market</w:t>
      </w:r>
      <w:r w:rsidR="00AF006F" w:rsidRPr="00A32457">
        <w:t>.</w:t>
      </w:r>
    </w:p>
    <w:p w14:paraId="75CC3F1D" w14:textId="71C56315" w:rsidR="00486FE9" w:rsidRPr="00A32457" w:rsidRDefault="4D16CA2B" w:rsidP="00D16286">
      <w:pPr>
        <w:pStyle w:val="ListParagraph"/>
        <w:numPr>
          <w:ilvl w:val="0"/>
          <w:numId w:val="11"/>
        </w:numPr>
        <w:spacing w:line="360" w:lineRule="auto"/>
        <w:jc w:val="both"/>
      </w:pPr>
      <w:r w:rsidRPr="00A32457">
        <w:t>Capital requirements – a</w:t>
      </w:r>
      <w:r w:rsidR="00D835D9">
        <w:t>s</w:t>
      </w:r>
      <w:r w:rsidRPr="00A32457">
        <w:t xml:space="preserve"> seen by Coursera, the investment spans a decade of technology development, research &amp; development, marketing, these intangible investments over time, efforts and financial capital can be seen as natural barriers</w:t>
      </w:r>
      <w:r w:rsidR="004600C0" w:rsidRPr="00A32457">
        <w:t>.</w:t>
      </w:r>
    </w:p>
    <w:p w14:paraId="65094231" w14:textId="303AE3DD" w:rsidR="00486FE9" w:rsidRPr="00A32457" w:rsidRDefault="4D16CA2B" w:rsidP="00D16286">
      <w:pPr>
        <w:pStyle w:val="ListParagraph"/>
        <w:numPr>
          <w:ilvl w:val="0"/>
          <w:numId w:val="11"/>
        </w:numPr>
        <w:spacing w:line="360" w:lineRule="auto"/>
        <w:jc w:val="both"/>
      </w:pPr>
      <w:r w:rsidRPr="00A32457">
        <w:t>Product differentiation: current</w:t>
      </w:r>
      <w:r w:rsidR="006C69F2">
        <w:t>ly</w:t>
      </w:r>
      <w:r w:rsidRPr="00A32457">
        <w:t xml:space="preserve"> ~100 mil</w:t>
      </w:r>
      <w:r w:rsidR="006C69F2">
        <w:t>lion</w:t>
      </w:r>
      <w:r w:rsidRPr="00A32457">
        <w:t xml:space="preserve"> subscribers, Coursera has a pool of existing learners to leverage for marketing to K-12 (</w:t>
      </w:r>
      <w:proofErr w:type="spellStart"/>
      <w:proofErr w:type="gramStart"/>
      <w:r w:rsidRPr="00A32457">
        <w:t>ie</w:t>
      </w:r>
      <w:proofErr w:type="spellEnd"/>
      <w:r w:rsidRPr="00A32457">
        <w:t>;</w:t>
      </w:r>
      <w:proofErr w:type="gramEnd"/>
      <w:r w:rsidRPr="00A32457">
        <w:t xml:space="preserve"> their children/ nephews), or global languages courses offers (to their friends globally), and providing attestation to mode of academic delivery and affirmation. As such, it is critical that Coursera maintains their high product quality and </w:t>
      </w:r>
      <w:r w:rsidRPr="00A32457">
        <w:lastRenderedPageBreak/>
        <w:t>delivery and avoid dilution of branding.</w:t>
      </w:r>
    </w:p>
    <w:p w14:paraId="33493A51" w14:textId="0818CC22" w:rsidR="00486FE9" w:rsidRPr="00A32457" w:rsidRDefault="4D16CA2B" w:rsidP="00D16286">
      <w:pPr>
        <w:pStyle w:val="ListParagraph"/>
        <w:numPr>
          <w:ilvl w:val="0"/>
          <w:numId w:val="11"/>
        </w:numPr>
        <w:spacing w:line="360" w:lineRule="auto"/>
        <w:jc w:val="both"/>
      </w:pPr>
      <w:r w:rsidRPr="00A32457">
        <w:t xml:space="preserve">Access to distribution channels: Coursera has a </w:t>
      </w:r>
      <w:r w:rsidR="00AF006F" w:rsidRPr="00A32457">
        <w:t>renowned</w:t>
      </w:r>
      <w:r w:rsidRPr="00A32457">
        <w:t xml:space="preserve"> platform on their website for academic learners, which has been stable and reliable in its product delivery, and with audience adjustment will be able to adapt to the growth initiatives proposed</w:t>
      </w:r>
      <w:r w:rsidR="004600C0" w:rsidRPr="00A32457">
        <w:t>.</w:t>
      </w:r>
    </w:p>
    <w:p w14:paraId="7F41BFEA" w14:textId="145829FC" w:rsidR="00486FE9" w:rsidRPr="00A32457" w:rsidRDefault="4D16CA2B" w:rsidP="00D16286">
      <w:pPr>
        <w:pStyle w:val="ListParagraph"/>
        <w:numPr>
          <w:ilvl w:val="0"/>
          <w:numId w:val="11"/>
        </w:numPr>
        <w:spacing w:line="360" w:lineRule="auto"/>
        <w:jc w:val="both"/>
      </w:pPr>
      <w:r w:rsidRPr="00A32457">
        <w:t>Government approvals: Coursera has undergone stringent United States education regulatory and regime approvals which is onerous and the multitude of requirements it had to be met shows demonstration of mettle</w:t>
      </w:r>
      <w:r w:rsidR="007E43A8">
        <w:t xml:space="preserve"> </w:t>
      </w:r>
      <w:r w:rsidRPr="00A32457">
        <w:t>and creates a natural barrier to entry. There are requirements from various jurisdictions to be met to be accorded the status of a suitable education provider and platform.</w:t>
      </w:r>
    </w:p>
    <w:p w14:paraId="408006A1" w14:textId="69FABDD3" w:rsidR="00486FE9" w:rsidRPr="00A32457" w:rsidRDefault="4D16CA2B" w:rsidP="00D16286">
      <w:pPr>
        <w:pStyle w:val="ListParagraph"/>
        <w:numPr>
          <w:ilvl w:val="0"/>
          <w:numId w:val="11"/>
        </w:numPr>
        <w:spacing w:line="360" w:lineRule="auto"/>
        <w:jc w:val="both"/>
      </w:pPr>
      <w:r w:rsidRPr="00A32457">
        <w:t xml:space="preserve">Expected Retaliation: it will be natural for their peers to conduct all available forms of professional retaliatory </w:t>
      </w:r>
      <w:r w:rsidR="00F208DB">
        <w:t xml:space="preserve">actions </w:t>
      </w:r>
      <w:r w:rsidRPr="00A32457">
        <w:t xml:space="preserve">through product differentiation not dissimilar to the growth initiatives. Given the sunk costs for these peers are already conducted, it is highly expected that competition to ensure a wider product offering across ages, and demographics will be expected. Coursera has a listed company in the New York Stock Exchange will have diversified capital access should it warrants to invest, expand, market to ensure the growth initiatives are met. </w:t>
      </w:r>
    </w:p>
    <w:p w14:paraId="5006627A" w14:textId="7838F3BB" w:rsidR="00486FE9" w:rsidRPr="00A32457" w:rsidRDefault="4D16CA2B" w:rsidP="00A32457">
      <w:pPr>
        <w:spacing w:line="360" w:lineRule="auto"/>
        <w:jc w:val="both"/>
      </w:pPr>
      <w:r w:rsidRPr="00A32457">
        <w:t xml:space="preserve"> </w:t>
      </w:r>
    </w:p>
    <w:p w14:paraId="7C015385" w14:textId="5171515B" w:rsidR="00486FE9" w:rsidRPr="00A32457" w:rsidRDefault="4D16CA2B" w:rsidP="00A32457">
      <w:pPr>
        <w:spacing w:line="360" w:lineRule="auto"/>
        <w:jc w:val="both"/>
        <w:rPr>
          <w:b/>
          <w:bCs/>
          <w:u w:val="single"/>
        </w:rPr>
      </w:pPr>
      <w:r w:rsidRPr="00A32457">
        <w:rPr>
          <w:b/>
          <w:bCs/>
          <w:u w:val="single"/>
        </w:rPr>
        <w:t>Rivalry among Industry Firms:</w:t>
      </w:r>
    </w:p>
    <w:p w14:paraId="216F4F79" w14:textId="154F5ECC" w:rsidR="00486FE9" w:rsidRPr="00A32457" w:rsidRDefault="4D16CA2B" w:rsidP="00D16286">
      <w:pPr>
        <w:pStyle w:val="ListParagraph"/>
        <w:numPr>
          <w:ilvl w:val="0"/>
          <w:numId w:val="11"/>
        </w:numPr>
        <w:spacing w:line="360" w:lineRule="auto"/>
        <w:jc w:val="both"/>
      </w:pPr>
      <w:r w:rsidRPr="00A32457">
        <w:t>The intensity of rivalry is considered moderate given:</w:t>
      </w:r>
    </w:p>
    <w:p w14:paraId="1CC34090" w14:textId="7290AB68" w:rsidR="00486FE9" w:rsidRPr="00A32457" w:rsidRDefault="4D16CA2B" w:rsidP="00D16286">
      <w:pPr>
        <w:pStyle w:val="ListParagraph"/>
        <w:numPr>
          <w:ilvl w:val="1"/>
          <w:numId w:val="11"/>
        </w:numPr>
        <w:spacing w:line="360" w:lineRule="auto"/>
        <w:jc w:val="both"/>
      </w:pPr>
      <w:r w:rsidRPr="00A32457">
        <w:t>Industry concentration is relatively low to moderate given the reputable players in the market</w:t>
      </w:r>
    </w:p>
    <w:p w14:paraId="414C64EF" w14:textId="14A805B6" w:rsidR="00486FE9" w:rsidRPr="00A32457" w:rsidRDefault="4D16CA2B" w:rsidP="00D16286">
      <w:pPr>
        <w:pStyle w:val="ListParagraph"/>
        <w:numPr>
          <w:ilvl w:val="1"/>
          <w:numId w:val="11"/>
        </w:numPr>
        <w:spacing w:line="360" w:lineRule="auto"/>
        <w:jc w:val="both"/>
      </w:pPr>
      <w:r w:rsidRPr="00A32457">
        <w:t>Product differentiation is high: as whilst it is deemed as providing online education, the scope of product is high (as part of the growth initiative), capable of providing the product to wider access of participants and learners</w:t>
      </w:r>
    </w:p>
    <w:p w14:paraId="438B50F1" w14:textId="3E01E383" w:rsidR="00486FE9" w:rsidRPr="00A32457" w:rsidRDefault="4D16CA2B" w:rsidP="00D16286">
      <w:pPr>
        <w:pStyle w:val="ListParagraph"/>
        <w:numPr>
          <w:ilvl w:val="1"/>
          <w:numId w:val="11"/>
        </w:numPr>
        <w:spacing w:line="360" w:lineRule="auto"/>
        <w:jc w:val="both"/>
      </w:pPr>
      <w:r w:rsidRPr="00A32457">
        <w:t>Fixed/Storage cost is high: as see</w:t>
      </w:r>
      <w:r w:rsidR="003D5992">
        <w:t>n</w:t>
      </w:r>
      <w:r w:rsidRPr="00A32457">
        <w:t xml:space="preserve"> from the high research &amp; development investment, including marketing costs</w:t>
      </w:r>
    </w:p>
    <w:p w14:paraId="685CD587" w14:textId="65327A78" w:rsidR="00486FE9" w:rsidRPr="00A32457" w:rsidRDefault="4D16CA2B" w:rsidP="00D16286">
      <w:pPr>
        <w:pStyle w:val="ListParagraph"/>
        <w:numPr>
          <w:ilvl w:val="1"/>
          <w:numId w:val="11"/>
        </w:numPr>
        <w:spacing w:line="360" w:lineRule="auto"/>
        <w:jc w:val="both"/>
      </w:pPr>
      <w:r w:rsidRPr="00A32457">
        <w:t>Over-capacity is moderate: given it requires further expansion of resources and marketing teams, both tangible and intangible</w:t>
      </w:r>
    </w:p>
    <w:p w14:paraId="575E49B4" w14:textId="0E267A7A" w:rsidR="00486FE9" w:rsidRPr="00A32457" w:rsidRDefault="4D16CA2B" w:rsidP="00D16286">
      <w:pPr>
        <w:pStyle w:val="ListParagraph"/>
        <w:numPr>
          <w:ilvl w:val="1"/>
          <w:numId w:val="11"/>
        </w:numPr>
        <w:spacing w:line="360" w:lineRule="auto"/>
        <w:jc w:val="both"/>
      </w:pPr>
      <w:r w:rsidRPr="00A32457">
        <w:t xml:space="preserve">Exit barriers deemed medium as nothing prevents full exit of the business, as Coursera is ultimately a platform delivery service as a high quality one education provider. Should Coursera </w:t>
      </w:r>
      <w:proofErr w:type="gramStart"/>
      <w:r w:rsidRPr="00A32457">
        <w:t>continues</w:t>
      </w:r>
      <w:proofErr w:type="gramEnd"/>
      <w:r w:rsidRPr="00A32457">
        <w:t xml:space="preserve"> to operate in the long term at a loss, it would need to highly consider exit, as such, this growth initiative is part of their existing </w:t>
      </w:r>
      <w:proofErr w:type="spellStart"/>
      <w:r w:rsidRPr="00A32457">
        <w:t>optimisation</w:t>
      </w:r>
      <w:proofErr w:type="spellEnd"/>
      <w:r w:rsidRPr="00A32457">
        <w:t xml:space="preserve"> strategy to leverage on the brand and platform built.</w:t>
      </w:r>
    </w:p>
    <w:p w14:paraId="3F8F83E7" w14:textId="0DA81B3A" w:rsidR="00486FE9" w:rsidRPr="00A32457" w:rsidRDefault="4D16CA2B" w:rsidP="00D16286">
      <w:pPr>
        <w:pStyle w:val="ListParagraph"/>
        <w:numPr>
          <w:ilvl w:val="1"/>
          <w:numId w:val="11"/>
        </w:numPr>
        <w:spacing w:line="360" w:lineRule="auto"/>
        <w:jc w:val="both"/>
      </w:pPr>
      <w:r w:rsidRPr="00A32457">
        <w:t>Demand growth: Agility is key, as such Coursera will need to constantly to refresh their offering suites to ensure being able to capture the appropriate markets first.</w:t>
      </w:r>
    </w:p>
    <w:p w14:paraId="6BA03552" w14:textId="416A580B" w:rsidR="00486FE9" w:rsidRPr="00A32457" w:rsidRDefault="4D16CA2B" w:rsidP="00D16286">
      <w:pPr>
        <w:pStyle w:val="ListParagraph"/>
        <w:numPr>
          <w:ilvl w:val="1"/>
          <w:numId w:val="11"/>
        </w:numPr>
        <w:spacing w:line="360" w:lineRule="auto"/>
        <w:jc w:val="both"/>
      </w:pPr>
      <w:r w:rsidRPr="00A32457">
        <w:t>As it is critical to convert freemium products to subscriber paid products, some form of destructive price competition is conducted to attract learners towards their platform</w:t>
      </w:r>
    </w:p>
    <w:p w14:paraId="277135B4" w14:textId="2A39E377" w:rsidR="00486FE9" w:rsidRPr="00A32457" w:rsidRDefault="4D16CA2B" w:rsidP="00A32457">
      <w:pPr>
        <w:spacing w:line="360" w:lineRule="auto"/>
        <w:jc w:val="both"/>
      </w:pPr>
      <w:r w:rsidRPr="00A32457">
        <w:t xml:space="preserve"> </w:t>
      </w:r>
    </w:p>
    <w:p w14:paraId="02A58350" w14:textId="136E1696" w:rsidR="00486FE9" w:rsidRPr="00A32457" w:rsidRDefault="4D16CA2B" w:rsidP="00A32457">
      <w:pPr>
        <w:spacing w:line="360" w:lineRule="auto"/>
        <w:jc w:val="both"/>
        <w:rPr>
          <w:b/>
          <w:bCs/>
          <w:u w:val="single"/>
        </w:rPr>
      </w:pPr>
      <w:r w:rsidRPr="00A32457">
        <w:rPr>
          <w:b/>
          <w:bCs/>
          <w:u w:val="single"/>
        </w:rPr>
        <w:t>Threat of Substitutes:</w:t>
      </w:r>
    </w:p>
    <w:p w14:paraId="5A14DD32" w14:textId="7F12554F" w:rsidR="00486FE9" w:rsidRPr="00A32457" w:rsidRDefault="4D16CA2B" w:rsidP="00D16286">
      <w:pPr>
        <w:pStyle w:val="ListParagraph"/>
        <w:numPr>
          <w:ilvl w:val="0"/>
          <w:numId w:val="11"/>
        </w:numPr>
        <w:spacing w:line="360" w:lineRule="auto"/>
        <w:jc w:val="both"/>
      </w:pPr>
      <w:r w:rsidRPr="00A32457">
        <w:t xml:space="preserve">Logic of substitutes: There are wide </w:t>
      </w:r>
      <w:r w:rsidR="0035770C">
        <w:t xml:space="preserve">and </w:t>
      </w:r>
      <w:r w:rsidRPr="00A32457">
        <w:t xml:space="preserve">diverse forms of education providers available, however </w:t>
      </w:r>
      <w:r w:rsidRPr="00A32457">
        <w:lastRenderedPageBreak/>
        <w:t>limited for a one-stop shop (1) K-12 to higher learners (2) multi-lingo (3) complete</w:t>
      </w:r>
      <w:r w:rsidR="00707FF6">
        <w:t>ly</w:t>
      </w:r>
      <w:r w:rsidRPr="00A32457">
        <w:t xml:space="preserve"> integrated interactive mode provider in the industry, as such embarking on this growth initiative may seem </w:t>
      </w:r>
      <w:proofErr w:type="gramStart"/>
      <w:r w:rsidRPr="00A32457">
        <w:t>as</w:t>
      </w:r>
      <w:proofErr w:type="gramEnd"/>
      <w:r w:rsidRPr="00A32457">
        <w:t xml:space="preserve"> a natural growth strategy.</w:t>
      </w:r>
    </w:p>
    <w:p w14:paraId="2E65F718" w14:textId="644B7246" w:rsidR="00486FE9" w:rsidRPr="00A32457" w:rsidRDefault="4D16CA2B" w:rsidP="00D16286">
      <w:pPr>
        <w:pStyle w:val="ListParagraph"/>
        <w:numPr>
          <w:ilvl w:val="0"/>
          <w:numId w:val="11"/>
        </w:numPr>
        <w:spacing w:line="360" w:lineRule="auto"/>
        <w:jc w:val="both"/>
      </w:pPr>
      <w:r w:rsidRPr="00A32457">
        <w:t>Should there be no perceived value awarded to the learner for the education obtained through Coursera, then there lies a true threat that traditional learning continues to give.</w:t>
      </w:r>
    </w:p>
    <w:p w14:paraId="1ED56028" w14:textId="04ABD0CA" w:rsidR="00486FE9" w:rsidRPr="00A32457" w:rsidRDefault="4D16CA2B" w:rsidP="00A32457">
      <w:pPr>
        <w:spacing w:line="360" w:lineRule="auto"/>
        <w:jc w:val="both"/>
      </w:pPr>
      <w:r w:rsidRPr="00A32457">
        <w:t xml:space="preserve"> </w:t>
      </w:r>
    </w:p>
    <w:p w14:paraId="5E0F3CDB" w14:textId="77882E06" w:rsidR="00486FE9" w:rsidRPr="00A32457" w:rsidRDefault="4D16CA2B" w:rsidP="00A32457">
      <w:pPr>
        <w:spacing w:line="360" w:lineRule="auto"/>
        <w:jc w:val="both"/>
        <w:rPr>
          <w:b/>
          <w:bCs/>
          <w:u w:val="single"/>
        </w:rPr>
      </w:pPr>
      <w:r w:rsidRPr="00A32457">
        <w:rPr>
          <w:b/>
          <w:bCs/>
          <w:u w:val="single"/>
        </w:rPr>
        <w:t>Bargaining Power of Suppliers:</w:t>
      </w:r>
    </w:p>
    <w:p w14:paraId="49DA9C4A" w14:textId="49346BE7" w:rsidR="00486FE9" w:rsidRPr="00A32457" w:rsidRDefault="4D16CA2B" w:rsidP="00D16286">
      <w:pPr>
        <w:pStyle w:val="ListParagraph"/>
        <w:numPr>
          <w:ilvl w:val="0"/>
          <w:numId w:val="11"/>
        </w:numPr>
        <w:spacing w:line="360" w:lineRule="auto"/>
        <w:jc w:val="both"/>
      </w:pPr>
      <w:r w:rsidRPr="00A32457">
        <w:t>Concentrated suppliers: Coursera</w:t>
      </w:r>
      <w:r w:rsidR="00D1034F">
        <w:t>’s</w:t>
      </w:r>
      <w:r w:rsidRPr="00A32457">
        <w:t xml:space="preserve"> business model has been targeting premium educators – as part of their growth initiatives, it will venture into collaboration with quality providers such as </w:t>
      </w:r>
      <w:proofErr w:type="gramStart"/>
      <w:r w:rsidRPr="00A32457">
        <w:t xml:space="preserve">from </w:t>
      </w:r>
      <w:proofErr w:type="spellStart"/>
      <w:r w:rsidRPr="00A32457">
        <w:t>pre-schoolers</w:t>
      </w:r>
      <w:proofErr w:type="spellEnd"/>
      <w:r w:rsidRPr="00A32457">
        <w:t xml:space="preserve"> (Montessori),</w:t>
      </w:r>
      <w:proofErr w:type="gramEnd"/>
      <w:r w:rsidRPr="00A32457">
        <w:t xml:space="preserve"> to quality enrichment (Kumon), International schools’ module providers</w:t>
      </w:r>
    </w:p>
    <w:p w14:paraId="4D89A47C" w14:textId="2254F93B" w:rsidR="00486FE9" w:rsidRPr="00A32457" w:rsidRDefault="4D16CA2B" w:rsidP="00D16286">
      <w:pPr>
        <w:pStyle w:val="ListParagraph"/>
        <w:numPr>
          <w:ilvl w:val="0"/>
          <w:numId w:val="11"/>
        </w:numPr>
        <w:spacing w:line="360" w:lineRule="auto"/>
        <w:jc w:val="both"/>
      </w:pPr>
      <w:r w:rsidRPr="00A32457">
        <w:t>As these providers themselves, are at times looking to forward integrate, it will be timely for Coursera to form a collaborative approach to help them progress towards their online education delivery.</w:t>
      </w:r>
    </w:p>
    <w:p w14:paraId="1FCB4E18" w14:textId="7C6FF0AF" w:rsidR="00486FE9" w:rsidRPr="00A32457" w:rsidRDefault="4D16CA2B" w:rsidP="00D16286">
      <w:pPr>
        <w:pStyle w:val="ListParagraph"/>
        <w:numPr>
          <w:ilvl w:val="0"/>
          <w:numId w:val="11"/>
        </w:numPr>
        <w:spacing w:line="360" w:lineRule="auto"/>
        <w:jc w:val="both"/>
      </w:pPr>
      <w:r w:rsidRPr="00A32457">
        <w:t xml:space="preserve">As setting up these online education </w:t>
      </w:r>
      <w:r>
        <w:t>platform</w:t>
      </w:r>
      <w:r w:rsidR="328F980D">
        <w:t>s</w:t>
      </w:r>
      <w:r w:rsidRPr="00A32457">
        <w:t xml:space="preserve"> can be costly, providing these educators a reliable, and stable platform such as Coursera, at competitive pricing will ensure a strategic fit – to avoid some form of high switching costs associated.</w:t>
      </w:r>
    </w:p>
    <w:p w14:paraId="0574E094" w14:textId="661E1021" w:rsidR="00486FE9" w:rsidRPr="00A32457" w:rsidRDefault="4D16CA2B" w:rsidP="00D16286">
      <w:pPr>
        <w:pStyle w:val="ListParagraph"/>
        <w:numPr>
          <w:ilvl w:val="0"/>
          <w:numId w:val="11"/>
        </w:numPr>
        <w:spacing w:line="360" w:lineRule="auto"/>
        <w:jc w:val="both"/>
      </w:pPr>
      <w:r w:rsidRPr="00A32457">
        <w:t>As such, should the long lead time to set up their own delivery platform, the lower the bargaining powers of these educators.</w:t>
      </w:r>
    </w:p>
    <w:p w14:paraId="675F6B01" w14:textId="35782D0C" w:rsidR="00486FE9" w:rsidRPr="00A32457" w:rsidRDefault="4D16CA2B" w:rsidP="00A32457">
      <w:pPr>
        <w:spacing w:line="360" w:lineRule="auto"/>
        <w:jc w:val="both"/>
      </w:pPr>
      <w:r w:rsidRPr="00A32457">
        <w:t xml:space="preserve"> </w:t>
      </w:r>
    </w:p>
    <w:p w14:paraId="1E184913" w14:textId="7F042C22" w:rsidR="00486FE9" w:rsidRPr="00A32457" w:rsidRDefault="4D16CA2B" w:rsidP="00A32457">
      <w:pPr>
        <w:spacing w:line="360" w:lineRule="auto"/>
        <w:jc w:val="both"/>
        <w:rPr>
          <w:b/>
          <w:bCs/>
          <w:u w:val="single"/>
        </w:rPr>
      </w:pPr>
      <w:r w:rsidRPr="00A32457">
        <w:rPr>
          <w:b/>
          <w:bCs/>
          <w:u w:val="single"/>
        </w:rPr>
        <w:t>Bargaining Power of Buyers:</w:t>
      </w:r>
    </w:p>
    <w:p w14:paraId="06A1149B" w14:textId="05402F76" w:rsidR="00486FE9" w:rsidRPr="00A32457" w:rsidRDefault="4D16CA2B" w:rsidP="00D16286">
      <w:pPr>
        <w:pStyle w:val="ListParagraph"/>
        <w:numPr>
          <w:ilvl w:val="0"/>
          <w:numId w:val="11"/>
        </w:numPr>
        <w:spacing w:line="360" w:lineRule="auto"/>
        <w:jc w:val="both"/>
      </w:pPr>
      <w:r w:rsidRPr="00A32457">
        <w:t>Buyers (</w:t>
      </w:r>
      <w:proofErr w:type="spellStart"/>
      <w:r w:rsidRPr="00A32457">
        <w:t>ie</w:t>
      </w:r>
      <w:proofErr w:type="spellEnd"/>
      <w:r w:rsidR="00465A90">
        <w:t xml:space="preserve">, </w:t>
      </w:r>
      <w:r w:rsidRPr="00A32457">
        <w:t>the subscribers or learners) are wide and diverse, as seen from the growth initiative, there is a wider base of learners to tap, across various subjects, enrichment courses, core modules, in a variety of languages capable of being delivered.</w:t>
      </w:r>
    </w:p>
    <w:p w14:paraId="02299826" w14:textId="022D5788" w:rsidR="00486FE9" w:rsidRPr="00A32457" w:rsidRDefault="4D16CA2B" w:rsidP="00D16286">
      <w:pPr>
        <w:pStyle w:val="ListParagraph"/>
        <w:numPr>
          <w:ilvl w:val="0"/>
          <w:numId w:val="11"/>
        </w:numPr>
        <w:spacing w:line="360" w:lineRule="auto"/>
        <w:jc w:val="both"/>
      </w:pPr>
      <w:r w:rsidRPr="00A32457">
        <w:t xml:space="preserve">Learning costs – whether as home-schooling or enrichment type is a core costs incurred by every individual family. </w:t>
      </w:r>
    </w:p>
    <w:p w14:paraId="7E03F063" w14:textId="678E1BEF" w:rsidR="00486FE9" w:rsidRPr="00A32457" w:rsidRDefault="4D16CA2B" w:rsidP="00D16286">
      <w:pPr>
        <w:pStyle w:val="ListParagraph"/>
        <w:numPr>
          <w:ilvl w:val="0"/>
          <w:numId w:val="11"/>
        </w:numPr>
        <w:spacing w:line="360" w:lineRule="auto"/>
        <w:jc w:val="both"/>
      </w:pPr>
      <w:r w:rsidRPr="00A32457">
        <w:t>The product delivery and its quality, and here could infer both tangible (accreditation and validation) and intangible (quality of content and enrichment) provided is of upmost importance. No one signs up for a course with the intent of not taking away something important both tangible and intangible.</w:t>
      </w:r>
    </w:p>
    <w:p w14:paraId="67B04A08" w14:textId="02601AC4" w:rsidR="00486FE9" w:rsidRPr="00A32457" w:rsidRDefault="4D16CA2B" w:rsidP="00D16286">
      <w:pPr>
        <w:pStyle w:val="ListParagraph"/>
        <w:numPr>
          <w:ilvl w:val="0"/>
          <w:numId w:val="11"/>
        </w:numPr>
        <w:spacing w:line="360" w:lineRule="auto"/>
        <w:jc w:val="both"/>
      </w:pPr>
      <w:r w:rsidRPr="00A32457">
        <w:t>There are available switching costs to the buyer here, as it needs to be sufficiently enticing enough to ensure they prefer the online education module and not switch back mainly to in-class learning or enrichment, which is the traditional option.</w:t>
      </w:r>
    </w:p>
    <w:p w14:paraId="0421DECF" w14:textId="02601AC4" w:rsidR="17A2F697" w:rsidRPr="00A32457" w:rsidRDefault="17A2F697" w:rsidP="00A32457">
      <w:pPr>
        <w:spacing w:line="360" w:lineRule="auto"/>
        <w:jc w:val="both"/>
      </w:pPr>
    </w:p>
    <w:p w14:paraId="4F6BBD08" w14:textId="3AD739BC" w:rsidR="00486FE9" w:rsidRPr="00A32457" w:rsidRDefault="4D16CA2B" w:rsidP="00A32457">
      <w:pPr>
        <w:spacing w:line="360" w:lineRule="auto"/>
        <w:jc w:val="both"/>
      </w:pPr>
      <w:r w:rsidRPr="00A32457">
        <w:t xml:space="preserve">In conclusion, Coursera has been a form of disruptor to the education industry, and whilst it is not expected to fundamentally change the perception of education, it provides an integrated learning approach towards implementing the growth initiative we have articulated. Various educators have been considering transforming their academic delivery mode, and </w:t>
      </w:r>
      <w:proofErr w:type="spellStart"/>
      <w:r w:rsidRPr="00A32457">
        <w:t>utilising</w:t>
      </w:r>
      <w:proofErr w:type="spellEnd"/>
      <w:r w:rsidRPr="00A32457">
        <w:t xml:space="preserve"> technology, one for which Coursera </w:t>
      </w:r>
      <w:r w:rsidRPr="00A32457">
        <w:lastRenderedPageBreak/>
        <w:t xml:space="preserve">possesses, is the logical and perhaps strategic combination to make. The motion of the growth strategy is not one for which the economic and financial incentives (~4%) is the main objective point, </w:t>
      </w:r>
      <w:proofErr w:type="gramStart"/>
      <w:r w:rsidRPr="00A32457">
        <w:t>however,  it</w:t>
      </w:r>
      <w:proofErr w:type="gramEnd"/>
      <w:r w:rsidRPr="00A32457">
        <w:t xml:space="preserve"> is the sacred belief that education should not be only for the privileged but for all that seeks it. As such, our growth strategy </w:t>
      </w:r>
      <w:r w:rsidR="005E34FD">
        <w:t>for</w:t>
      </w:r>
      <w:r w:rsidRPr="00A32457">
        <w:t xml:space="preserve"> Coursera entails the holistic intent </w:t>
      </w:r>
      <w:r w:rsidR="003572D8">
        <w:t>to</w:t>
      </w:r>
      <w:r w:rsidRPr="00A32457">
        <w:t xml:space="preserve"> ensure learners across all ages, income family groups, cultural, geographies, demographics, </w:t>
      </w:r>
      <w:proofErr w:type="gramStart"/>
      <w:r w:rsidRPr="00A32457">
        <w:t>language</w:t>
      </w:r>
      <w:proofErr w:type="gramEnd"/>
      <w:r w:rsidRPr="00A32457">
        <w:t xml:space="preserve"> and other social backgrounds have equal access and opportunities to be educated on equal footing with the rest of the world. As such, the use of technology and </w:t>
      </w:r>
      <w:proofErr w:type="spellStart"/>
      <w:r w:rsidRPr="00A32457">
        <w:t>globalisation</w:t>
      </w:r>
      <w:proofErr w:type="spellEnd"/>
      <w:r w:rsidRPr="00A32457">
        <w:t xml:space="preserve"> of the growth intent continues to be fundamental in seeing the future success of Coursera.</w:t>
      </w:r>
    </w:p>
    <w:p w14:paraId="7E8D5CF8" w14:textId="1F2701B6" w:rsidR="17A2F697" w:rsidRPr="00A32457" w:rsidRDefault="17A2F697" w:rsidP="00A32457">
      <w:pPr>
        <w:spacing w:line="360" w:lineRule="auto"/>
        <w:jc w:val="both"/>
        <w:rPr>
          <w:u w:val="single"/>
        </w:rPr>
      </w:pPr>
    </w:p>
    <w:p w14:paraId="415D5375" w14:textId="482F8894" w:rsidR="00486FE9" w:rsidRPr="00A32457" w:rsidRDefault="4D16CA2B" w:rsidP="00A32457">
      <w:pPr>
        <w:spacing w:line="360" w:lineRule="auto"/>
        <w:jc w:val="both"/>
      </w:pPr>
      <w:r w:rsidRPr="00A32457">
        <w:t xml:space="preserve">The Pivotal Force here will refer to the conversion of freemium academic products into paid </w:t>
      </w:r>
      <w:proofErr w:type="gramStart"/>
      <w:r w:rsidRPr="00A32457">
        <w:t>subscriber based</w:t>
      </w:r>
      <w:proofErr w:type="gramEnd"/>
      <w:r w:rsidRPr="00A32457">
        <w:t xml:space="preserve"> products, which as discussed, as compared to traditional education, the process of accreditation has always been the main entry barriers. The transformation of the overall industry in </w:t>
      </w:r>
      <w:proofErr w:type="spellStart"/>
      <w:r w:rsidRPr="00A32457">
        <w:t>recognising</w:t>
      </w:r>
      <w:proofErr w:type="spellEnd"/>
      <w:r w:rsidRPr="00A32457">
        <w:t xml:space="preserve"> that online learning deserves the accord it deserves from true diligence invested by the learners themselves.</w:t>
      </w:r>
    </w:p>
    <w:p w14:paraId="5679A92F" w14:textId="77777777" w:rsidR="00486FE9" w:rsidRPr="00A32457" w:rsidRDefault="00486FE9" w:rsidP="00A32457">
      <w:pPr>
        <w:pStyle w:val="BodyText"/>
        <w:spacing w:line="360" w:lineRule="auto"/>
        <w:jc w:val="both"/>
        <w:rPr>
          <w:i/>
        </w:rPr>
      </w:pPr>
    </w:p>
    <w:p w14:paraId="145C52D5" w14:textId="77777777" w:rsidR="00486FE9" w:rsidRPr="00A32457" w:rsidRDefault="00486FE9" w:rsidP="00A32457">
      <w:pPr>
        <w:pStyle w:val="BodyText"/>
        <w:spacing w:line="360" w:lineRule="auto"/>
        <w:jc w:val="both"/>
        <w:rPr>
          <w:i/>
        </w:rPr>
      </w:pPr>
    </w:p>
    <w:p w14:paraId="34E2784A" w14:textId="77777777" w:rsidR="00486FE9" w:rsidRPr="00A32457" w:rsidRDefault="00486FE9" w:rsidP="00A32457">
      <w:pPr>
        <w:pStyle w:val="BodyText"/>
        <w:spacing w:line="360" w:lineRule="auto"/>
        <w:rPr>
          <w:i/>
        </w:rPr>
      </w:pPr>
    </w:p>
    <w:p w14:paraId="6F2D9096" w14:textId="77777777" w:rsidR="00486FE9" w:rsidRPr="00A32457" w:rsidRDefault="00486FE9" w:rsidP="00A32457">
      <w:pPr>
        <w:pStyle w:val="BodyText"/>
        <w:spacing w:line="360" w:lineRule="auto"/>
        <w:rPr>
          <w:i/>
        </w:rPr>
      </w:pPr>
    </w:p>
    <w:p w14:paraId="4210C54D" w14:textId="77777777" w:rsidR="00486FE9" w:rsidRPr="00A32457" w:rsidRDefault="00486FE9" w:rsidP="00A32457">
      <w:pPr>
        <w:pStyle w:val="BodyText"/>
        <w:spacing w:line="360" w:lineRule="auto"/>
        <w:rPr>
          <w:i/>
        </w:rPr>
      </w:pPr>
    </w:p>
    <w:p w14:paraId="186DE9BA" w14:textId="77777777" w:rsidR="00486FE9" w:rsidRPr="00A32457" w:rsidRDefault="00486FE9" w:rsidP="00A32457">
      <w:pPr>
        <w:pStyle w:val="BodyText"/>
        <w:spacing w:line="360" w:lineRule="auto"/>
        <w:rPr>
          <w:i/>
        </w:rPr>
      </w:pPr>
    </w:p>
    <w:p w14:paraId="4BAC3460" w14:textId="77777777" w:rsidR="00486FE9" w:rsidRPr="00A32457" w:rsidRDefault="00486FE9" w:rsidP="00A32457">
      <w:pPr>
        <w:pStyle w:val="BodyText"/>
        <w:spacing w:line="360" w:lineRule="auto"/>
        <w:rPr>
          <w:i/>
        </w:rPr>
      </w:pPr>
    </w:p>
    <w:p w14:paraId="28621C5F" w14:textId="77777777" w:rsidR="00486FE9" w:rsidRPr="00A32457" w:rsidRDefault="00486FE9" w:rsidP="00A32457">
      <w:pPr>
        <w:pStyle w:val="BodyText"/>
        <w:spacing w:line="360" w:lineRule="auto"/>
        <w:rPr>
          <w:i/>
        </w:rPr>
      </w:pPr>
    </w:p>
    <w:p w14:paraId="56E725A7" w14:textId="77777777" w:rsidR="00486FE9" w:rsidRPr="00A32457" w:rsidRDefault="00486FE9" w:rsidP="00A32457">
      <w:pPr>
        <w:pStyle w:val="BodyText"/>
        <w:spacing w:line="360" w:lineRule="auto"/>
        <w:rPr>
          <w:i/>
        </w:rPr>
      </w:pPr>
    </w:p>
    <w:p w14:paraId="7C9C59E5" w14:textId="77777777" w:rsidR="00486FE9" w:rsidRPr="00A32457" w:rsidRDefault="00486FE9" w:rsidP="00A32457">
      <w:pPr>
        <w:pStyle w:val="BodyText"/>
        <w:spacing w:line="360" w:lineRule="auto"/>
        <w:rPr>
          <w:i/>
        </w:rPr>
      </w:pPr>
    </w:p>
    <w:p w14:paraId="1531AB6B" w14:textId="77777777" w:rsidR="00486FE9" w:rsidRPr="00A32457" w:rsidRDefault="00486FE9" w:rsidP="00A32457">
      <w:pPr>
        <w:pStyle w:val="BodyText"/>
        <w:spacing w:line="360" w:lineRule="auto"/>
        <w:rPr>
          <w:i/>
        </w:rPr>
      </w:pPr>
    </w:p>
    <w:p w14:paraId="2D89D9DA" w14:textId="77777777" w:rsidR="00486FE9" w:rsidRPr="00A32457" w:rsidRDefault="00486FE9" w:rsidP="00A32457">
      <w:pPr>
        <w:pStyle w:val="BodyText"/>
        <w:spacing w:line="360" w:lineRule="auto"/>
        <w:rPr>
          <w:i/>
        </w:rPr>
      </w:pPr>
    </w:p>
    <w:p w14:paraId="1C773998" w14:textId="77777777" w:rsidR="00486FE9" w:rsidRPr="00A32457" w:rsidRDefault="00486FE9" w:rsidP="00A32457">
      <w:pPr>
        <w:pStyle w:val="BodyText"/>
        <w:spacing w:line="360" w:lineRule="auto"/>
        <w:rPr>
          <w:i/>
        </w:rPr>
      </w:pPr>
    </w:p>
    <w:p w14:paraId="21A0C849" w14:textId="77777777" w:rsidR="00486FE9" w:rsidRPr="00A32457" w:rsidRDefault="00486FE9" w:rsidP="00A32457">
      <w:pPr>
        <w:pStyle w:val="BodyText"/>
        <w:spacing w:line="360" w:lineRule="auto"/>
        <w:rPr>
          <w:i/>
        </w:rPr>
      </w:pPr>
    </w:p>
    <w:p w14:paraId="641FC0D9" w14:textId="77777777" w:rsidR="00486FE9" w:rsidRPr="00A32457" w:rsidRDefault="00486FE9" w:rsidP="00E00DB0">
      <w:pPr>
        <w:spacing w:line="360" w:lineRule="auto"/>
        <w:sectPr w:rsidR="00486FE9" w:rsidRPr="00A32457" w:rsidSect="00E00DB0">
          <w:headerReference w:type="default" r:id="rId44"/>
          <w:footerReference w:type="default" r:id="rId45"/>
          <w:pgSz w:w="12240" w:h="15840"/>
          <w:pgMar w:top="799" w:right="958" w:bottom="278" w:left="1202" w:header="0" w:footer="0" w:gutter="0"/>
          <w:cols w:space="720"/>
        </w:sectPr>
      </w:pPr>
    </w:p>
    <w:p w14:paraId="3136203F" w14:textId="77777777" w:rsidR="00486FE9" w:rsidRDefault="00315605" w:rsidP="00E77493">
      <w:pPr>
        <w:spacing w:before="80"/>
        <w:jc w:val="right"/>
        <w:rPr>
          <w:b/>
          <w:sz w:val="14"/>
        </w:rPr>
      </w:pPr>
      <w:r>
        <w:rPr>
          <w:noProof/>
        </w:rPr>
        <w:lastRenderedPageBreak/>
        <w:drawing>
          <wp:anchor distT="0" distB="0" distL="0" distR="0" simplePos="0" relativeHeight="251658241" behindDoc="0" locked="0" layoutInCell="1" allowOverlap="1" wp14:anchorId="49E7E71D" wp14:editId="609A21CB">
            <wp:simplePos x="0" y="0"/>
            <wp:positionH relativeFrom="page">
              <wp:posOffset>387894</wp:posOffset>
            </wp:positionH>
            <wp:positionV relativeFrom="paragraph">
              <wp:posOffset>36546</wp:posOffset>
            </wp:positionV>
            <wp:extent cx="1500940" cy="39390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41" cstate="print"/>
                    <a:stretch>
                      <a:fillRect/>
                    </a:stretch>
                  </pic:blipFill>
                  <pic:spPr>
                    <a:xfrm>
                      <a:off x="0" y="0"/>
                      <a:ext cx="1500940" cy="393908"/>
                    </a:xfrm>
                    <a:prstGeom prst="rect">
                      <a:avLst/>
                    </a:prstGeom>
                  </pic:spPr>
                </pic:pic>
              </a:graphicData>
            </a:graphic>
          </wp:anchor>
        </w:drawing>
      </w:r>
      <w:r>
        <w:rPr>
          <w:b/>
          <w:color w:val="12274A"/>
          <w:sz w:val="14"/>
        </w:rPr>
        <w:t>Strategic Leadership &amp; Management</w:t>
      </w:r>
      <w:r>
        <w:rPr>
          <w:b/>
          <w:color w:val="12274A"/>
          <w:spacing w:val="-15"/>
          <w:sz w:val="14"/>
        </w:rPr>
        <w:t xml:space="preserve"> </w:t>
      </w:r>
      <w:r>
        <w:rPr>
          <w:b/>
          <w:color w:val="12274A"/>
          <w:sz w:val="14"/>
        </w:rPr>
        <w:t>Capstone</w:t>
      </w:r>
    </w:p>
    <w:p w14:paraId="047FDB72" w14:textId="77777777" w:rsidR="00486FE9" w:rsidRDefault="00315605" w:rsidP="00E77493">
      <w:pPr>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14:paraId="38124DA0" w14:textId="77777777" w:rsidR="00486FE9" w:rsidRDefault="00315605" w:rsidP="00E77493">
      <w:pPr>
        <w:jc w:val="right"/>
        <w:rPr>
          <w:sz w:val="14"/>
        </w:rPr>
      </w:pPr>
      <w:r>
        <w:rPr>
          <w:color w:val="12274A"/>
          <w:sz w:val="14"/>
        </w:rPr>
        <w:t>Sandra</w:t>
      </w:r>
      <w:r>
        <w:rPr>
          <w:color w:val="12274A"/>
          <w:spacing w:val="-1"/>
          <w:sz w:val="14"/>
        </w:rPr>
        <w:t xml:space="preserve"> </w:t>
      </w:r>
      <w:proofErr w:type="spellStart"/>
      <w:r>
        <w:rPr>
          <w:color w:val="12274A"/>
          <w:sz w:val="14"/>
        </w:rPr>
        <w:t>Corredor</w:t>
      </w:r>
      <w:proofErr w:type="spellEnd"/>
    </w:p>
    <w:p w14:paraId="3138C938" w14:textId="77777777" w:rsidR="00486FE9" w:rsidRDefault="00486FE9">
      <w:pPr>
        <w:pStyle w:val="BodyText"/>
        <w:rPr>
          <w:sz w:val="20"/>
        </w:rPr>
      </w:pPr>
    </w:p>
    <w:p w14:paraId="6A8C37DE" w14:textId="77777777" w:rsidR="00486FE9" w:rsidRDefault="00486FE9">
      <w:pPr>
        <w:pStyle w:val="BodyText"/>
        <w:rPr>
          <w:sz w:val="20"/>
        </w:rPr>
      </w:pPr>
    </w:p>
    <w:p w14:paraId="20482747" w14:textId="77777777" w:rsidR="00486FE9" w:rsidRDefault="00486FE9">
      <w:pPr>
        <w:pStyle w:val="BodyText"/>
        <w:spacing w:before="3"/>
        <w:rPr>
          <w:sz w:val="16"/>
        </w:rPr>
      </w:pPr>
    </w:p>
    <w:p w14:paraId="0B178A4A" w14:textId="77777777" w:rsidR="00486FE9" w:rsidRDefault="00315605" w:rsidP="003230F8">
      <w:pPr>
        <w:pStyle w:val="Heading1"/>
        <w:ind w:left="0"/>
      </w:pPr>
      <w:r>
        <w:rPr>
          <w:color w:val="F05A30"/>
        </w:rPr>
        <w:t>Growth Plan Template – Part 5: What do you need to do?</w:t>
      </w:r>
    </w:p>
    <w:p w14:paraId="2120F4E7" w14:textId="77777777" w:rsidR="00486FE9" w:rsidRDefault="00315605" w:rsidP="00D16286">
      <w:pPr>
        <w:pStyle w:val="ListParagraph"/>
        <w:numPr>
          <w:ilvl w:val="0"/>
          <w:numId w:val="3"/>
        </w:numPr>
        <w:tabs>
          <w:tab w:val="left" w:pos="954"/>
          <w:tab w:val="left" w:pos="955"/>
        </w:tabs>
        <w:spacing w:before="148"/>
        <w:ind w:hanging="721"/>
        <w:rPr>
          <w:b/>
          <w:sz w:val="24"/>
        </w:rPr>
      </w:pPr>
      <w:r>
        <w:rPr>
          <w:b/>
          <w:color w:val="F05A30"/>
          <w:sz w:val="24"/>
        </w:rPr>
        <w:t>Define your Growth Initiative/s business model</w:t>
      </w:r>
      <w:r>
        <w:rPr>
          <w:b/>
          <w:color w:val="F05A30"/>
          <w:spacing w:val="-1"/>
          <w:sz w:val="24"/>
        </w:rPr>
        <w:t xml:space="preserve"> </w:t>
      </w:r>
      <w:r>
        <w:rPr>
          <w:b/>
          <w:color w:val="F05A30"/>
          <w:sz w:val="24"/>
        </w:rPr>
        <w:t>(VARS).</w:t>
      </w:r>
    </w:p>
    <w:p w14:paraId="427E22A9" w14:textId="77777777" w:rsidR="00486FE9" w:rsidRDefault="00486FE9" w:rsidP="00E77493">
      <w:pPr>
        <w:tabs>
          <w:tab w:val="left" w:pos="954"/>
          <w:tab w:val="left" w:pos="955"/>
        </w:tabs>
        <w:spacing w:before="148"/>
        <w:rPr>
          <w:b/>
          <w:sz w:val="24"/>
        </w:rPr>
      </w:pPr>
    </w:p>
    <w:tbl>
      <w:tblPr>
        <w:tblStyle w:val="TableGrid"/>
        <w:tblW w:w="0" w:type="auto"/>
        <w:tblInd w:w="142" w:type="dxa"/>
        <w:tblLayout w:type="fixed"/>
        <w:tblLook w:val="06A0" w:firstRow="1" w:lastRow="0" w:firstColumn="1" w:lastColumn="0" w:noHBand="1" w:noVBand="1"/>
      </w:tblPr>
      <w:tblGrid>
        <w:gridCol w:w="2685"/>
        <w:gridCol w:w="11190"/>
      </w:tblGrid>
      <w:tr w:rsidR="62CC0F65" w14:paraId="2FFCF22D" w14:textId="77777777" w:rsidTr="06F4921E">
        <w:trPr>
          <w:trHeight w:val="300"/>
        </w:trPr>
        <w:tc>
          <w:tcPr>
            <w:tcW w:w="2685" w:type="dxa"/>
            <w:shd w:val="clear" w:color="auto" w:fill="92D050"/>
          </w:tcPr>
          <w:p w14:paraId="6DD588CE" w14:textId="229A32E6" w:rsidR="7B5431ED" w:rsidRDefault="7B5431ED" w:rsidP="3980391B">
            <w:pPr>
              <w:pStyle w:val="BodyText"/>
              <w:jc w:val="center"/>
              <w:rPr>
                <w:color w:val="FFFFFF" w:themeColor="background1"/>
                <w:sz w:val="24"/>
                <w:szCs w:val="24"/>
              </w:rPr>
            </w:pPr>
            <w:r w:rsidRPr="3980391B">
              <w:rPr>
                <w:color w:val="FFFFFF" w:themeColor="background1"/>
                <w:sz w:val="144"/>
                <w:szCs w:val="144"/>
              </w:rPr>
              <w:t>V</w:t>
            </w:r>
          </w:p>
          <w:p w14:paraId="2C8F37C2" w14:textId="428B0FF2" w:rsidR="62CC0F65" w:rsidRDefault="7B5431ED" w:rsidP="3980391B">
            <w:pPr>
              <w:pStyle w:val="BodyText"/>
              <w:jc w:val="center"/>
              <w:rPr>
                <w:color w:val="FFFFFF" w:themeColor="background1"/>
                <w:sz w:val="24"/>
                <w:szCs w:val="24"/>
              </w:rPr>
            </w:pPr>
            <w:r w:rsidRPr="3980391B">
              <w:rPr>
                <w:color w:val="FFFFFF" w:themeColor="background1"/>
                <w:sz w:val="24"/>
                <w:szCs w:val="24"/>
              </w:rPr>
              <w:t>Value Proposition</w:t>
            </w:r>
          </w:p>
        </w:tc>
        <w:tc>
          <w:tcPr>
            <w:tcW w:w="11190" w:type="dxa"/>
          </w:tcPr>
          <w:p w14:paraId="12C11A80" w14:textId="0FABF96C" w:rsidR="00D96CD1" w:rsidRPr="00C40F8B" w:rsidRDefault="00ED09E6" w:rsidP="0094462A">
            <w:pPr>
              <w:jc w:val="both"/>
              <w:rPr>
                <w:sz w:val="24"/>
                <w:szCs w:val="24"/>
              </w:rPr>
            </w:pPr>
            <w:r w:rsidRPr="00C40F8B">
              <w:rPr>
                <w:sz w:val="24"/>
                <w:szCs w:val="24"/>
              </w:rPr>
              <w:t>Education is</w:t>
            </w:r>
            <w:r w:rsidR="00695AEF" w:rsidRPr="00C40F8B">
              <w:rPr>
                <w:sz w:val="24"/>
                <w:szCs w:val="24"/>
              </w:rPr>
              <w:t xml:space="preserve"> fundamental, and in the ever-</w:t>
            </w:r>
            <w:r w:rsidR="00180DD5" w:rsidRPr="00C40F8B">
              <w:rPr>
                <w:sz w:val="24"/>
                <w:szCs w:val="24"/>
              </w:rPr>
              <w:t xml:space="preserve">progressing world, it is </w:t>
            </w:r>
            <w:r w:rsidR="0048772F" w:rsidRPr="00C40F8B">
              <w:rPr>
                <w:sz w:val="24"/>
                <w:szCs w:val="24"/>
              </w:rPr>
              <w:t>critical. World Economic Forum describes it to be</w:t>
            </w:r>
            <w:r w:rsidR="00597C0E" w:rsidRPr="00C40F8B">
              <w:rPr>
                <w:sz w:val="24"/>
                <w:szCs w:val="24"/>
              </w:rPr>
              <w:t xml:space="preserve"> the “key to development.”</w:t>
            </w:r>
            <w:r w:rsidR="0094462A" w:rsidRPr="0094462A">
              <w:rPr>
                <w:sz w:val="24"/>
                <w:szCs w:val="24"/>
                <w:vertAlign w:val="superscript"/>
              </w:rPr>
              <w:t>7</w:t>
            </w:r>
            <w:r w:rsidR="001D6E52" w:rsidRPr="00C40F8B">
              <w:rPr>
                <w:sz w:val="24"/>
                <w:szCs w:val="24"/>
              </w:rPr>
              <w:t xml:space="preserve"> If someone wants a better job, better career or </w:t>
            </w:r>
            <w:r w:rsidR="00576319" w:rsidRPr="00C40F8B">
              <w:rPr>
                <w:sz w:val="24"/>
                <w:szCs w:val="24"/>
              </w:rPr>
              <w:t>g</w:t>
            </w:r>
            <w:r w:rsidR="00EF7315" w:rsidRPr="00C40F8B">
              <w:rPr>
                <w:sz w:val="24"/>
                <w:szCs w:val="24"/>
              </w:rPr>
              <w:t>e</w:t>
            </w:r>
            <w:r w:rsidR="00931E22" w:rsidRPr="00C40F8B">
              <w:rPr>
                <w:sz w:val="24"/>
                <w:szCs w:val="24"/>
              </w:rPr>
              <w:t xml:space="preserve">t promoted in his or her job, education and advancing it is critical.  The </w:t>
            </w:r>
            <w:r w:rsidR="007E0AA9" w:rsidRPr="00C40F8B">
              <w:rPr>
                <w:sz w:val="24"/>
                <w:szCs w:val="24"/>
              </w:rPr>
              <w:t>problem</w:t>
            </w:r>
            <w:r w:rsidR="00931E22" w:rsidRPr="00C40F8B">
              <w:rPr>
                <w:sz w:val="24"/>
                <w:szCs w:val="24"/>
              </w:rPr>
              <w:t xml:space="preserve"> is education is </w:t>
            </w:r>
            <w:r w:rsidR="00A679E4" w:rsidRPr="00C40F8B">
              <w:rPr>
                <w:sz w:val="24"/>
                <w:szCs w:val="24"/>
              </w:rPr>
              <w:t>expensive.</w:t>
            </w:r>
            <w:r w:rsidR="00D96CD1" w:rsidRPr="00C40F8B">
              <w:rPr>
                <w:sz w:val="24"/>
                <w:szCs w:val="24"/>
              </w:rPr>
              <w:t xml:space="preserve"> In the US alone, currently the cumul</w:t>
            </w:r>
            <w:r w:rsidR="00F56707" w:rsidRPr="00C40F8B">
              <w:rPr>
                <w:sz w:val="24"/>
                <w:szCs w:val="24"/>
              </w:rPr>
              <w:t xml:space="preserve">ative debt of 44 million </w:t>
            </w:r>
            <w:r w:rsidR="007E0AA9" w:rsidRPr="00C40F8B">
              <w:rPr>
                <w:sz w:val="24"/>
                <w:szCs w:val="24"/>
              </w:rPr>
              <w:t>Americans on student loans amount to US$1.7 Trillion.</w:t>
            </w:r>
            <w:r w:rsidR="0094462A">
              <w:rPr>
                <w:sz w:val="24"/>
                <w:szCs w:val="24"/>
                <w:vertAlign w:val="superscript"/>
              </w:rPr>
              <w:t>8</w:t>
            </w:r>
            <w:r w:rsidR="00905524" w:rsidRPr="00C40F8B">
              <w:rPr>
                <w:sz w:val="24"/>
                <w:szCs w:val="24"/>
              </w:rPr>
              <w:t xml:space="preserve"> In the UK, student maintenance loans have also </w:t>
            </w:r>
            <w:r w:rsidR="0089371B" w:rsidRPr="00C40F8B">
              <w:rPr>
                <w:sz w:val="24"/>
                <w:szCs w:val="24"/>
              </w:rPr>
              <w:t xml:space="preserve">increased by 2.8%.  </w:t>
            </w:r>
          </w:p>
          <w:p w14:paraId="33A370B6" w14:textId="3092ED72" w:rsidR="0089371B" w:rsidRPr="00C40F8B" w:rsidRDefault="0089371B" w:rsidP="0094462A">
            <w:pPr>
              <w:jc w:val="both"/>
              <w:rPr>
                <w:sz w:val="24"/>
                <w:szCs w:val="24"/>
              </w:rPr>
            </w:pPr>
            <w:r w:rsidRPr="00C40F8B">
              <w:rPr>
                <w:sz w:val="24"/>
                <w:szCs w:val="24"/>
              </w:rPr>
              <w:t>For the more unfortunate ones, education or furthering it may not even be an option.</w:t>
            </w:r>
            <w:r w:rsidR="0094462A">
              <w:rPr>
                <w:sz w:val="24"/>
                <w:szCs w:val="24"/>
                <w:vertAlign w:val="superscript"/>
              </w:rPr>
              <w:t>9</w:t>
            </w:r>
          </w:p>
          <w:p w14:paraId="498AA75D" w14:textId="02DC0AF2" w:rsidR="0089371B" w:rsidRPr="00C40F8B" w:rsidRDefault="0089371B" w:rsidP="0094462A">
            <w:pPr>
              <w:jc w:val="both"/>
              <w:rPr>
                <w:sz w:val="24"/>
                <w:szCs w:val="24"/>
              </w:rPr>
            </w:pPr>
          </w:p>
          <w:p w14:paraId="20262396" w14:textId="2D72E34F" w:rsidR="0089371B" w:rsidRPr="00C40F8B" w:rsidRDefault="001B6C02" w:rsidP="0094462A">
            <w:pPr>
              <w:jc w:val="both"/>
              <w:rPr>
                <w:sz w:val="24"/>
                <w:szCs w:val="24"/>
              </w:rPr>
            </w:pPr>
            <w:r w:rsidRPr="00C40F8B">
              <w:rPr>
                <w:sz w:val="24"/>
                <w:szCs w:val="24"/>
              </w:rPr>
              <w:t>Coursera’s offer o</w:t>
            </w:r>
            <w:r w:rsidR="004D4489" w:rsidRPr="00C40F8B">
              <w:rPr>
                <w:sz w:val="24"/>
                <w:szCs w:val="24"/>
              </w:rPr>
              <w:t xml:space="preserve">f university quality education addresses both the need for higher education and </w:t>
            </w:r>
            <w:r w:rsidR="00B85BE3" w:rsidRPr="00C40F8B">
              <w:rPr>
                <w:sz w:val="24"/>
                <w:szCs w:val="24"/>
              </w:rPr>
              <w:t>unburdening the costs that come with it.</w:t>
            </w:r>
          </w:p>
          <w:p w14:paraId="26D143E7" w14:textId="77777777" w:rsidR="00BF5F9B" w:rsidRPr="00C40F8B" w:rsidRDefault="00BF5F9B" w:rsidP="0094462A">
            <w:pPr>
              <w:jc w:val="both"/>
              <w:rPr>
                <w:sz w:val="24"/>
                <w:szCs w:val="24"/>
              </w:rPr>
            </w:pPr>
          </w:p>
          <w:p w14:paraId="7A2AAFED" w14:textId="2E851A10" w:rsidR="00BF5F9B" w:rsidRPr="00C40F8B" w:rsidRDefault="00BF5F9B" w:rsidP="0094462A">
            <w:pPr>
              <w:jc w:val="both"/>
              <w:rPr>
                <w:sz w:val="24"/>
                <w:szCs w:val="24"/>
              </w:rPr>
            </w:pPr>
            <w:r w:rsidRPr="00C40F8B">
              <w:rPr>
                <w:sz w:val="24"/>
                <w:szCs w:val="24"/>
              </w:rPr>
              <w:t xml:space="preserve">The same value that Coursera offers applies to </w:t>
            </w:r>
            <w:r w:rsidR="00015BCA" w:rsidRPr="00C40F8B">
              <w:rPr>
                <w:sz w:val="24"/>
                <w:szCs w:val="24"/>
              </w:rPr>
              <w:t xml:space="preserve">K-12 learners.  </w:t>
            </w:r>
            <w:r w:rsidR="00E800EE" w:rsidRPr="00C40F8B">
              <w:rPr>
                <w:sz w:val="24"/>
                <w:szCs w:val="24"/>
              </w:rPr>
              <w:t xml:space="preserve">In </w:t>
            </w:r>
            <w:r w:rsidR="008C4C65" w:rsidRPr="00C40F8B">
              <w:rPr>
                <w:sz w:val="24"/>
                <w:szCs w:val="24"/>
              </w:rPr>
              <w:t xml:space="preserve">private schools, </w:t>
            </w:r>
            <w:r w:rsidR="00C918BD" w:rsidRPr="00C40F8B">
              <w:rPr>
                <w:sz w:val="24"/>
                <w:szCs w:val="24"/>
              </w:rPr>
              <w:t xml:space="preserve">tuition prices get higher, </w:t>
            </w:r>
            <w:r w:rsidR="006062D8" w:rsidRPr="00C40F8B">
              <w:rPr>
                <w:sz w:val="24"/>
                <w:szCs w:val="24"/>
              </w:rPr>
              <w:t xml:space="preserve">getting in becomes </w:t>
            </w:r>
            <w:r w:rsidR="00965437" w:rsidRPr="00C40F8B">
              <w:rPr>
                <w:sz w:val="24"/>
                <w:szCs w:val="24"/>
              </w:rPr>
              <w:t>more difficult, and the number of educators is diminishing</w:t>
            </w:r>
            <w:r w:rsidR="00DE28EA" w:rsidRPr="00C40F8B">
              <w:rPr>
                <w:sz w:val="24"/>
                <w:szCs w:val="24"/>
              </w:rPr>
              <w:t>.</w:t>
            </w:r>
            <w:r w:rsidR="004149D7" w:rsidRPr="00C40F8B">
              <w:rPr>
                <w:sz w:val="24"/>
                <w:szCs w:val="24"/>
              </w:rPr>
              <w:t xml:space="preserve"> With globalization eliminating borders and barriers, learning language early provides an edge to K-12.</w:t>
            </w:r>
          </w:p>
          <w:p w14:paraId="3F1597C9" w14:textId="77777777" w:rsidR="00DE28EA" w:rsidRPr="00C40F8B" w:rsidRDefault="00DE28EA" w:rsidP="0094462A">
            <w:pPr>
              <w:jc w:val="both"/>
              <w:rPr>
                <w:sz w:val="24"/>
                <w:szCs w:val="24"/>
              </w:rPr>
            </w:pPr>
          </w:p>
          <w:p w14:paraId="7CC3482F" w14:textId="46B76742" w:rsidR="00DE28EA" w:rsidRPr="00C40F8B" w:rsidRDefault="00DE28EA" w:rsidP="0094462A">
            <w:pPr>
              <w:jc w:val="both"/>
              <w:rPr>
                <w:sz w:val="24"/>
                <w:szCs w:val="24"/>
              </w:rPr>
            </w:pPr>
            <w:r w:rsidRPr="00C40F8B">
              <w:rPr>
                <w:sz w:val="24"/>
                <w:szCs w:val="24"/>
              </w:rPr>
              <w:t xml:space="preserve">The growth plan initiatives </w:t>
            </w:r>
            <w:r w:rsidR="0060463F" w:rsidRPr="00C40F8B">
              <w:rPr>
                <w:sz w:val="24"/>
                <w:szCs w:val="24"/>
              </w:rPr>
              <w:t xml:space="preserve">leverage on this strength and </w:t>
            </w:r>
            <w:r w:rsidR="00B32ABD" w:rsidRPr="00C40F8B">
              <w:rPr>
                <w:sz w:val="24"/>
                <w:szCs w:val="24"/>
              </w:rPr>
              <w:t xml:space="preserve">offer an economic value to K-12 learners, providing a competitive advantage in the ever-evolving </w:t>
            </w:r>
            <w:r w:rsidR="000E43B0" w:rsidRPr="00C40F8B">
              <w:rPr>
                <w:sz w:val="24"/>
                <w:szCs w:val="24"/>
              </w:rPr>
              <w:t xml:space="preserve">economy which requires </w:t>
            </w:r>
            <w:r w:rsidR="00E60AE6" w:rsidRPr="00C40F8B">
              <w:rPr>
                <w:sz w:val="24"/>
                <w:szCs w:val="24"/>
              </w:rPr>
              <w:t xml:space="preserve">more and more upskilling. </w:t>
            </w:r>
          </w:p>
          <w:p w14:paraId="2D011FB3" w14:textId="676A821F" w:rsidR="00D96CD1" w:rsidRPr="00C40F8B" w:rsidRDefault="00D96CD1" w:rsidP="0094462A">
            <w:pPr>
              <w:jc w:val="both"/>
              <w:rPr>
                <w:sz w:val="24"/>
                <w:szCs w:val="24"/>
              </w:rPr>
            </w:pPr>
          </w:p>
          <w:p w14:paraId="5ED3EA1A" w14:textId="71C1274A" w:rsidR="003C2E70" w:rsidRPr="00C40F8B" w:rsidRDefault="00CD309F" w:rsidP="0094462A">
            <w:pPr>
              <w:jc w:val="both"/>
              <w:rPr>
                <w:rFonts w:eastAsia="Times New Roman"/>
                <w:sz w:val="24"/>
                <w:szCs w:val="24"/>
              </w:rPr>
            </w:pPr>
            <w:r w:rsidRPr="00C40F8B">
              <w:rPr>
                <w:rFonts w:eastAsia="Times New Roman"/>
                <w:sz w:val="24"/>
                <w:szCs w:val="24"/>
              </w:rPr>
              <w:t xml:space="preserve">The sources of value for Coursera include its platform, </w:t>
            </w:r>
            <w:r w:rsidR="0098059A" w:rsidRPr="00C40F8B">
              <w:rPr>
                <w:rFonts w:eastAsia="Times New Roman"/>
                <w:sz w:val="24"/>
                <w:szCs w:val="24"/>
              </w:rPr>
              <w:t xml:space="preserve">the credibility it has built over the years with individual courses, specializations that can all be stacked up into a degree. It offers value-for-money and </w:t>
            </w:r>
            <w:r w:rsidR="00D465EC" w:rsidRPr="00C40F8B">
              <w:rPr>
                <w:rFonts w:eastAsia="Times New Roman"/>
                <w:sz w:val="24"/>
                <w:szCs w:val="24"/>
              </w:rPr>
              <w:t>democratizes</w:t>
            </w:r>
            <w:r w:rsidR="00C10B9C" w:rsidRPr="00C40F8B">
              <w:rPr>
                <w:rFonts w:eastAsia="Times New Roman"/>
                <w:sz w:val="24"/>
                <w:szCs w:val="24"/>
              </w:rPr>
              <w:t xml:space="preserve"> learning </w:t>
            </w:r>
            <w:r w:rsidR="00CC7FE0" w:rsidRPr="00C40F8B">
              <w:rPr>
                <w:rFonts w:eastAsia="Times New Roman"/>
                <w:sz w:val="24"/>
                <w:szCs w:val="24"/>
              </w:rPr>
              <w:t xml:space="preserve">by increasing accessibility to learners without the </w:t>
            </w:r>
            <w:r w:rsidR="00D465EC" w:rsidRPr="00C40F8B">
              <w:rPr>
                <w:rFonts w:eastAsia="Times New Roman"/>
                <w:sz w:val="24"/>
                <w:szCs w:val="24"/>
              </w:rPr>
              <w:t>high cost.</w:t>
            </w:r>
          </w:p>
          <w:p w14:paraId="085FA6BF" w14:textId="77777777" w:rsidR="00D465EC" w:rsidRPr="00C40F8B" w:rsidRDefault="00D465EC" w:rsidP="0094462A">
            <w:pPr>
              <w:jc w:val="both"/>
              <w:rPr>
                <w:rFonts w:eastAsia="Times New Roman"/>
                <w:sz w:val="24"/>
                <w:szCs w:val="24"/>
              </w:rPr>
            </w:pPr>
          </w:p>
          <w:p w14:paraId="33BD01B9" w14:textId="12A54691" w:rsidR="62CC0F65" w:rsidRPr="00680470" w:rsidRDefault="00D465EC" w:rsidP="0094462A">
            <w:pPr>
              <w:jc w:val="both"/>
              <w:rPr>
                <w:rFonts w:eastAsia="Times New Roman"/>
                <w:sz w:val="24"/>
                <w:szCs w:val="24"/>
              </w:rPr>
            </w:pPr>
            <w:r w:rsidRPr="00C40F8B">
              <w:rPr>
                <w:rFonts w:eastAsia="Times New Roman"/>
                <w:sz w:val="24"/>
                <w:szCs w:val="24"/>
              </w:rPr>
              <w:t xml:space="preserve">As it moves on to the growth plan, </w:t>
            </w:r>
            <w:r w:rsidR="004049C8" w:rsidRPr="00C40F8B">
              <w:rPr>
                <w:rFonts w:eastAsia="Times New Roman"/>
                <w:sz w:val="24"/>
                <w:szCs w:val="24"/>
              </w:rPr>
              <w:t xml:space="preserve">it is crucial for </w:t>
            </w:r>
            <w:r w:rsidR="000847FA" w:rsidRPr="00C40F8B">
              <w:rPr>
                <w:rFonts w:eastAsia="Times New Roman"/>
                <w:sz w:val="24"/>
                <w:szCs w:val="24"/>
              </w:rPr>
              <w:t xml:space="preserve">Coursera to </w:t>
            </w:r>
            <w:r w:rsidR="00CA05B9" w:rsidRPr="00C40F8B">
              <w:rPr>
                <w:rFonts w:eastAsia="Times New Roman"/>
                <w:sz w:val="24"/>
                <w:szCs w:val="24"/>
              </w:rPr>
              <w:t xml:space="preserve">be true to its core but reinventing the platform. </w:t>
            </w:r>
            <w:r w:rsidR="00D96F62">
              <w:rPr>
                <w:rFonts w:eastAsia="Times New Roman"/>
                <w:sz w:val="24"/>
                <w:szCs w:val="24"/>
              </w:rPr>
              <w:t>It needs to build its content for language, add new channels and platform for the content and ensure partnerships</w:t>
            </w:r>
            <w:r w:rsidR="003C68B1">
              <w:rPr>
                <w:rFonts w:eastAsia="Times New Roman"/>
                <w:sz w:val="24"/>
                <w:szCs w:val="24"/>
              </w:rPr>
              <w:t xml:space="preserve">. </w:t>
            </w:r>
            <w:r w:rsidR="004963DF">
              <w:rPr>
                <w:rFonts w:eastAsia="Times New Roman"/>
                <w:sz w:val="24"/>
                <w:szCs w:val="24"/>
              </w:rPr>
              <w:t>With K-12 as the target audience, it would need to have the capabilities that would make learning fun, interactive and engaging</w:t>
            </w:r>
            <w:r w:rsidR="00C717DD">
              <w:rPr>
                <w:rFonts w:eastAsia="Times New Roman"/>
                <w:sz w:val="24"/>
                <w:szCs w:val="24"/>
              </w:rPr>
              <w:t xml:space="preserve">, while </w:t>
            </w:r>
            <w:r w:rsidR="008B3454">
              <w:rPr>
                <w:rFonts w:eastAsia="Times New Roman"/>
                <w:sz w:val="24"/>
                <w:szCs w:val="24"/>
              </w:rPr>
              <w:t>ensuring that</w:t>
            </w:r>
            <w:r w:rsidR="00C717DD">
              <w:rPr>
                <w:rFonts w:eastAsia="Times New Roman"/>
                <w:sz w:val="24"/>
                <w:szCs w:val="24"/>
              </w:rPr>
              <w:t xml:space="preserve"> the </w:t>
            </w:r>
            <w:r w:rsidR="00961082">
              <w:rPr>
                <w:rFonts w:eastAsia="Times New Roman"/>
                <w:sz w:val="24"/>
                <w:szCs w:val="24"/>
              </w:rPr>
              <w:t xml:space="preserve">stakeholders with buying power – the parents or schools for instance </w:t>
            </w:r>
            <w:r w:rsidR="008B3454">
              <w:rPr>
                <w:rFonts w:eastAsia="Times New Roman"/>
                <w:sz w:val="24"/>
                <w:szCs w:val="24"/>
              </w:rPr>
              <w:t xml:space="preserve">– </w:t>
            </w:r>
            <w:r w:rsidR="00762B7C">
              <w:rPr>
                <w:rFonts w:eastAsia="Times New Roman"/>
                <w:sz w:val="24"/>
                <w:szCs w:val="24"/>
              </w:rPr>
              <w:t>see relevance</w:t>
            </w:r>
            <w:r w:rsidR="008F756D">
              <w:rPr>
                <w:rFonts w:eastAsia="Times New Roman"/>
                <w:sz w:val="24"/>
                <w:szCs w:val="24"/>
              </w:rPr>
              <w:t xml:space="preserve"> on what Coursera offers beyond what other language learning </w:t>
            </w:r>
            <w:r w:rsidR="00680470">
              <w:rPr>
                <w:rFonts w:eastAsia="Times New Roman"/>
                <w:sz w:val="24"/>
                <w:szCs w:val="24"/>
              </w:rPr>
              <w:t>firms offer.</w:t>
            </w:r>
          </w:p>
        </w:tc>
      </w:tr>
      <w:tr w:rsidR="62CC0F65" w14:paraId="0632D0A9" w14:textId="77777777" w:rsidTr="76479BBC">
        <w:trPr>
          <w:trHeight w:val="300"/>
        </w:trPr>
        <w:tc>
          <w:tcPr>
            <w:tcW w:w="2685" w:type="dxa"/>
            <w:shd w:val="clear" w:color="auto" w:fill="FFC000"/>
          </w:tcPr>
          <w:p w14:paraId="1F5B5608" w14:textId="229A32E6" w:rsidR="7B5431ED" w:rsidRDefault="7B5431ED" w:rsidP="3980391B">
            <w:pPr>
              <w:pStyle w:val="BodyText"/>
              <w:jc w:val="center"/>
              <w:rPr>
                <w:color w:val="FFFFFF" w:themeColor="background1"/>
                <w:sz w:val="24"/>
                <w:szCs w:val="24"/>
              </w:rPr>
            </w:pPr>
            <w:r w:rsidRPr="3980391B">
              <w:rPr>
                <w:color w:val="FFFFFF" w:themeColor="background1"/>
                <w:sz w:val="144"/>
                <w:szCs w:val="144"/>
              </w:rPr>
              <w:lastRenderedPageBreak/>
              <w:t>A</w:t>
            </w:r>
          </w:p>
          <w:p w14:paraId="08205BF8" w14:textId="0C23F733" w:rsidR="7B5431ED" w:rsidRDefault="7B5431ED" w:rsidP="4BF49B9E">
            <w:pPr>
              <w:pStyle w:val="BodyText"/>
              <w:jc w:val="center"/>
              <w:rPr>
                <w:color w:val="FFFFFF" w:themeColor="background1"/>
                <w:sz w:val="24"/>
                <w:szCs w:val="24"/>
              </w:rPr>
            </w:pPr>
            <w:r w:rsidRPr="4BF49B9E">
              <w:rPr>
                <w:color w:val="FFFFFF" w:themeColor="background1"/>
                <w:sz w:val="24"/>
                <w:szCs w:val="24"/>
              </w:rPr>
              <w:t>Activities,</w:t>
            </w:r>
          </w:p>
          <w:p w14:paraId="2BE35B80" w14:textId="329FBA35" w:rsidR="7B5431ED" w:rsidRDefault="7B5431ED" w:rsidP="4BF49B9E">
            <w:pPr>
              <w:pStyle w:val="BodyText"/>
              <w:jc w:val="center"/>
              <w:rPr>
                <w:color w:val="FFFFFF" w:themeColor="background1"/>
                <w:sz w:val="24"/>
                <w:szCs w:val="24"/>
              </w:rPr>
            </w:pPr>
            <w:r w:rsidRPr="4BF49B9E">
              <w:rPr>
                <w:color w:val="FFFFFF" w:themeColor="background1"/>
                <w:sz w:val="24"/>
                <w:szCs w:val="24"/>
              </w:rPr>
              <w:t>Resources,</w:t>
            </w:r>
          </w:p>
          <w:p w14:paraId="55A48D50" w14:textId="457ED43C" w:rsidR="62CC0F65" w:rsidRDefault="7B5431ED" w:rsidP="4BF49B9E">
            <w:pPr>
              <w:pStyle w:val="BodyText"/>
              <w:jc w:val="center"/>
              <w:rPr>
                <w:color w:val="FFFFFF" w:themeColor="background1"/>
                <w:sz w:val="24"/>
                <w:szCs w:val="24"/>
              </w:rPr>
            </w:pPr>
            <w:r w:rsidRPr="4BF49B9E">
              <w:rPr>
                <w:color w:val="FFFFFF" w:themeColor="background1"/>
                <w:sz w:val="24"/>
                <w:szCs w:val="24"/>
              </w:rPr>
              <w:t>Capabilities</w:t>
            </w:r>
          </w:p>
        </w:tc>
        <w:tc>
          <w:tcPr>
            <w:tcW w:w="11190" w:type="dxa"/>
          </w:tcPr>
          <w:p w14:paraId="0EB289DC" w14:textId="77777777" w:rsidR="00A12C16" w:rsidRDefault="00A12C16" w:rsidP="00003309">
            <w:pPr>
              <w:pStyle w:val="NormalWeb"/>
              <w:numPr>
                <w:ilvl w:val="0"/>
                <w:numId w:val="28"/>
              </w:numPr>
              <w:shd w:val="clear" w:color="auto" w:fill="FFFFFF"/>
              <w:rPr>
                <w:rFonts w:ascii="SymbolMT" w:hAnsi="SymbolMT"/>
                <w:sz w:val="22"/>
                <w:szCs w:val="22"/>
              </w:rPr>
            </w:pPr>
            <w:r>
              <w:rPr>
                <w:rFonts w:ascii="ArialMT" w:hAnsi="ArialMT"/>
                <w:sz w:val="22"/>
                <w:szCs w:val="22"/>
              </w:rPr>
              <w:t xml:space="preserve">Identify key Activities, Resources and Capabilities to move forward with your Growth Initiative/s. </w:t>
            </w:r>
          </w:p>
          <w:p w14:paraId="725F6F92" w14:textId="77777777" w:rsidR="00A12C16" w:rsidRDefault="00A12C16" w:rsidP="00003309">
            <w:pPr>
              <w:pStyle w:val="NormalWeb"/>
              <w:numPr>
                <w:ilvl w:val="0"/>
                <w:numId w:val="28"/>
              </w:numPr>
              <w:shd w:val="clear" w:color="auto" w:fill="FFFFFF"/>
              <w:rPr>
                <w:rFonts w:ascii="SymbolMT" w:hAnsi="SymbolMT"/>
                <w:sz w:val="22"/>
                <w:szCs w:val="22"/>
              </w:rPr>
            </w:pPr>
            <w:r>
              <w:rPr>
                <w:rFonts w:ascii="ArialMT" w:hAnsi="ArialMT"/>
                <w:sz w:val="22"/>
                <w:szCs w:val="22"/>
              </w:rPr>
              <w:t xml:space="preserve">Resources: financial, physical, technology, relational, human capital. </w:t>
            </w:r>
          </w:p>
          <w:p w14:paraId="52482C26" w14:textId="77777777" w:rsidR="00A12C16" w:rsidRDefault="00A12C16" w:rsidP="00003309">
            <w:pPr>
              <w:pStyle w:val="NormalWeb"/>
              <w:numPr>
                <w:ilvl w:val="0"/>
                <w:numId w:val="28"/>
              </w:numPr>
              <w:shd w:val="clear" w:color="auto" w:fill="FFFFFF"/>
              <w:rPr>
                <w:rFonts w:ascii="SymbolMT" w:hAnsi="SymbolMT"/>
                <w:sz w:val="22"/>
                <w:szCs w:val="22"/>
              </w:rPr>
            </w:pPr>
            <w:r>
              <w:rPr>
                <w:rFonts w:ascii="ArialMT" w:hAnsi="ArialMT"/>
                <w:sz w:val="22"/>
                <w:szCs w:val="22"/>
              </w:rPr>
              <w:t xml:space="preserve">Capabilities: organizational and managerial skills. </w:t>
            </w:r>
          </w:p>
          <w:p w14:paraId="39B14457" w14:textId="0B7D6B88" w:rsidR="00003309" w:rsidRDefault="00003309" w:rsidP="00003309">
            <w:pPr>
              <w:pStyle w:val="BodyText"/>
              <w:spacing w:before="8" w:line="329" w:lineRule="auto"/>
              <w:ind w:left="360"/>
              <w:jc w:val="both"/>
              <w:rPr>
                <w:color w:val="000000" w:themeColor="text1"/>
                <w:sz w:val="24"/>
                <w:szCs w:val="24"/>
              </w:rPr>
            </w:pPr>
            <w:r>
              <w:rPr>
                <w:color w:val="000000" w:themeColor="text1"/>
                <w:sz w:val="24"/>
                <w:szCs w:val="24"/>
              </w:rPr>
              <w:t xml:space="preserve">Activities – </w:t>
            </w:r>
            <w:r w:rsidR="00AB6355">
              <w:rPr>
                <w:color w:val="000000" w:themeColor="text1"/>
                <w:sz w:val="24"/>
                <w:szCs w:val="24"/>
              </w:rPr>
              <w:t xml:space="preserve">with the growth plan initiatives, Coursera would need to </w:t>
            </w:r>
            <w:r w:rsidR="008F47F8">
              <w:rPr>
                <w:color w:val="000000" w:themeColor="text1"/>
                <w:sz w:val="24"/>
                <w:szCs w:val="24"/>
              </w:rPr>
              <w:t xml:space="preserve">establish </w:t>
            </w:r>
            <w:r w:rsidR="00B82230">
              <w:rPr>
                <w:color w:val="000000" w:themeColor="text1"/>
                <w:sz w:val="24"/>
                <w:szCs w:val="24"/>
              </w:rPr>
              <w:t xml:space="preserve">the network infrastructure for K-12 education system; that is, </w:t>
            </w:r>
            <w:r w:rsidR="0038486D">
              <w:rPr>
                <w:color w:val="000000" w:themeColor="text1"/>
                <w:sz w:val="24"/>
                <w:szCs w:val="24"/>
              </w:rPr>
              <w:t xml:space="preserve">it needs to </w:t>
            </w:r>
            <w:r w:rsidR="00E47DE1">
              <w:rPr>
                <w:color w:val="000000" w:themeColor="text1"/>
                <w:sz w:val="24"/>
                <w:szCs w:val="24"/>
              </w:rPr>
              <w:t>have stakeholder engagement with government and education body that oversees K-12 education legislations</w:t>
            </w:r>
            <w:r w:rsidR="008D26B8">
              <w:rPr>
                <w:color w:val="000000" w:themeColor="text1"/>
                <w:sz w:val="24"/>
                <w:szCs w:val="24"/>
              </w:rPr>
              <w:t xml:space="preserve">. </w:t>
            </w:r>
            <w:r w:rsidR="00B224B0">
              <w:rPr>
                <w:color w:val="000000" w:themeColor="text1"/>
                <w:sz w:val="24"/>
                <w:szCs w:val="24"/>
              </w:rPr>
              <w:t xml:space="preserve">Other activities would </w:t>
            </w:r>
            <w:r w:rsidR="00827F8D">
              <w:rPr>
                <w:color w:val="000000" w:themeColor="text1"/>
                <w:sz w:val="24"/>
                <w:szCs w:val="24"/>
              </w:rPr>
              <w:t>launching sustainable campaigns designed for K-12 and language learning.</w:t>
            </w:r>
          </w:p>
          <w:p w14:paraId="17844FE3" w14:textId="78503BE7" w:rsidR="00003309" w:rsidRDefault="00003309" w:rsidP="00003309">
            <w:pPr>
              <w:pStyle w:val="BodyText"/>
              <w:spacing w:before="8" w:line="329" w:lineRule="auto"/>
              <w:ind w:left="360"/>
              <w:jc w:val="both"/>
              <w:rPr>
                <w:color w:val="000000" w:themeColor="text1"/>
                <w:sz w:val="24"/>
                <w:szCs w:val="24"/>
              </w:rPr>
            </w:pPr>
            <w:r>
              <w:rPr>
                <w:color w:val="000000" w:themeColor="text1"/>
                <w:sz w:val="24"/>
                <w:szCs w:val="24"/>
              </w:rPr>
              <w:t>Resources –</w:t>
            </w:r>
            <w:r w:rsidR="006A7800">
              <w:rPr>
                <w:color w:val="000000" w:themeColor="text1"/>
                <w:sz w:val="24"/>
                <w:szCs w:val="24"/>
              </w:rPr>
              <w:t xml:space="preserve"> Language learning would require a new platform for the content that would cater to K-12 globally. AI development to meet language learning needs </w:t>
            </w:r>
            <w:r w:rsidR="00420F11">
              <w:rPr>
                <w:color w:val="000000" w:themeColor="text1"/>
                <w:sz w:val="24"/>
                <w:szCs w:val="24"/>
              </w:rPr>
              <w:t xml:space="preserve">has to be in place.  </w:t>
            </w:r>
            <w:r w:rsidR="005E694E">
              <w:rPr>
                <w:color w:val="000000" w:themeColor="text1"/>
                <w:sz w:val="24"/>
                <w:szCs w:val="24"/>
              </w:rPr>
              <w:t>To gain access to certain technology, strategic alliance is one avenue tha</w:t>
            </w:r>
            <w:r w:rsidR="00047F75">
              <w:rPr>
                <w:color w:val="000000" w:themeColor="text1"/>
                <w:sz w:val="24"/>
                <w:szCs w:val="24"/>
              </w:rPr>
              <w:t>t</w:t>
            </w:r>
            <w:r w:rsidR="005E694E">
              <w:rPr>
                <w:color w:val="000000" w:themeColor="text1"/>
                <w:sz w:val="24"/>
                <w:szCs w:val="24"/>
              </w:rPr>
              <w:t xml:space="preserve"> Coursera can strengthen its resources – </w:t>
            </w:r>
            <w:proofErr w:type="spellStart"/>
            <w:proofErr w:type="gramStart"/>
            <w:r w:rsidR="005E694E">
              <w:rPr>
                <w:color w:val="000000" w:themeColor="text1"/>
                <w:sz w:val="24"/>
                <w:szCs w:val="24"/>
              </w:rPr>
              <w:t>eg</w:t>
            </w:r>
            <w:proofErr w:type="spellEnd"/>
            <w:proofErr w:type="gramEnd"/>
            <w:r w:rsidR="005E694E">
              <w:rPr>
                <w:color w:val="000000" w:themeColor="text1"/>
                <w:sz w:val="24"/>
                <w:szCs w:val="24"/>
              </w:rPr>
              <w:t xml:space="preserve"> gamified apps for language learning.</w:t>
            </w:r>
          </w:p>
          <w:p w14:paraId="2EF52D6A" w14:textId="70C19A15" w:rsidR="62CC0F65" w:rsidRPr="006555DD" w:rsidRDefault="00003309" w:rsidP="006555DD">
            <w:pPr>
              <w:pStyle w:val="BodyText"/>
              <w:spacing w:before="8" w:line="329" w:lineRule="auto"/>
              <w:ind w:left="360"/>
              <w:jc w:val="both"/>
              <w:rPr>
                <w:color w:val="000000" w:themeColor="text1"/>
                <w:sz w:val="24"/>
                <w:szCs w:val="24"/>
              </w:rPr>
            </w:pPr>
            <w:r>
              <w:rPr>
                <w:color w:val="000000" w:themeColor="text1"/>
                <w:sz w:val="24"/>
                <w:szCs w:val="24"/>
              </w:rPr>
              <w:t>Capabilities –</w:t>
            </w:r>
            <w:r w:rsidR="003C499B">
              <w:rPr>
                <w:color w:val="000000" w:themeColor="text1"/>
                <w:sz w:val="24"/>
                <w:szCs w:val="24"/>
              </w:rPr>
              <w:t xml:space="preserve"> Coursera has</w:t>
            </w:r>
            <w:r w:rsidR="003A7450">
              <w:rPr>
                <w:color w:val="000000" w:themeColor="text1"/>
                <w:sz w:val="24"/>
                <w:szCs w:val="24"/>
              </w:rPr>
              <w:t xml:space="preserve"> excelled in partnering with universities; </w:t>
            </w:r>
            <w:r w:rsidR="0083434E">
              <w:rPr>
                <w:color w:val="000000" w:themeColor="text1"/>
                <w:sz w:val="24"/>
                <w:szCs w:val="24"/>
              </w:rPr>
              <w:t xml:space="preserve">language learning </w:t>
            </w:r>
            <w:r w:rsidR="006555DD">
              <w:rPr>
                <w:color w:val="000000" w:themeColor="text1"/>
                <w:sz w:val="24"/>
                <w:szCs w:val="24"/>
              </w:rPr>
              <w:t>being</w:t>
            </w:r>
            <w:r w:rsidR="0083434E">
              <w:rPr>
                <w:color w:val="000000" w:themeColor="text1"/>
                <w:sz w:val="24"/>
                <w:szCs w:val="24"/>
              </w:rPr>
              <w:t xml:space="preserve"> the core content of the growth plan would entail being able to provide proficiency certifications</w:t>
            </w:r>
            <w:r w:rsidR="006555DD">
              <w:rPr>
                <w:color w:val="000000" w:themeColor="text1"/>
                <w:sz w:val="24"/>
                <w:szCs w:val="24"/>
              </w:rPr>
              <w:t xml:space="preserve"> from accredited bodies.</w:t>
            </w:r>
          </w:p>
        </w:tc>
      </w:tr>
      <w:tr w:rsidR="62CC0F65" w14:paraId="58F361E2" w14:textId="77777777" w:rsidTr="4395786A">
        <w:trPr>
          <w:trHeight w:val="2085"/>
        </w:trPr>
        <w:tc>
          <w:tcPr>
            <w:tcW w:w="2685" w:type="dxa"/>
            <w:shd w:val="clear" w:color="auto" w:fill="4BACC6" w:themeFill="accent5"/>
          </w:tcPr>
          <w:p w14:paraId="105C776A" w14:textId="5F97BC32" w:rsidR="7B5431ED" w:rsidRDefault="7B5431ED" w:rsidP="4BF49B9E">
            <w:pPr>
              <w:pStyle w:val="BodyText"/>
              <w:jc w:val="center"/>
              <w:rPr>
                <w:color w:val="FFFFFF" w:themeColor="background1"/>
                <w:sz w:val="144"/>
                <w:szCs w:val="144"/>
              </w:rPr>
            </w:pPr>
            <w:r w:rsidRPr="17A2B76F">
              <w:rPr>
                <w:color w:val="FFFFFF" w:themeColor="background1"/>
                <w:sz w:val="144"/>
                <w:szCs w:val="144"/>
              </w:rPr>
              <w:t>R</w:t>
            </w:r>
          </w:p>
          <w:p w14:paraId="452BDE7D" w14:textId="1B084281" w:rsidR="62CC0F65" w:rsidRDefault="7B5431ED" w:rsidP="4BF49B9E">
            <w:pPr>
              <w:pStyle w:val="BodyText"/>
              <w:jc w:val="center"/>
              <w:rPr>
                <w:color w:val="FFFFFF" w:themeColor="background1"/>
                <w:sz w:val="24"/>
                <w:szCs w:val="24"/>
              </w:rPr>
            </w:pPr>
            <w:r w:rsidRPr="4BF49B9E">
              <w:rPr>
                <w:color w:val="FFFFFF" w:themeColor="background1"/>
                <w:sz w:val="24"/>
                <w:szCs w:val="24"/>
              </w:rPr>
              <w:t>Revenue Model(s)</w:t>
            </w:r>
          </w:p>
        </w:tc>
        <w:tc>
          <w:tcPr>
            <w:tcW w:w="11190" w:type="dxa"/>
          </w:tcPr>
          <w:p w14:paraId="40E04F39" w14:textId="745E8FB0" w:rsidR="62CC0F65" w:rsidRDefault="6B6901F4" w:rsidP="3C72A585">
            <w:pPr>
              <w:pStyle w:val="BodyText"/>
              <w:spacing w:line="329" w:lineRule="auto"/>
              <w:jc w:val="both"/>
              <w:rPr>
                <w:sz w:val="24"/>
                <w:szCs w:val="24"/>
              </w:rPr>
            </w:pPr>
            <w:r w:rsidRPr="3C72A585">
              <w:rPr>
                <w:sz w:val="24"/>
                <w:szCs w:val="24"/>
              </w:rPr>
              <w:t>It is our recommendation that Coursera stick with this revenue model and make minor adjustments to better align with competitors in the ELL and K-12 space, rather than completely overhaul its current model.</w:t>
            </w:r>
          </w:p>
          <w:p w14:paraId="347BB7BF" w14:textId="5A7D73D4" w:rsidR="62CC0F65" w:rsidRDefault="6B6901F4" w:rsidP="3C72A585">
            <w:pPr>
              <w:pStyle w:val="BodyText"/>
              <w:spacing w:line="329" w:lineRule="auto"/>
              <w:jc w:val="both"/>
              <w:rPr>
                <w:sz w:val="24"/>
                <w:szCs w:val="24"/>
              </w:rPr>
            </w:pPr>
            <w:r w:rsidRPr="3C72A585">
              <w:rPr>
                <w:sz w:val="24"/>
                <w:szCs w:val="24"/>
              </w:rPr>
              <w:t>In the future, Coursera may even look to expand to a two-sided market, earning revenue from both content producers and consumers.</w:t>
            </w:r>
          </w:p>
        </w:tc>
      </w:tr>
      <w:tr w:rsidR="62CC0F65" w14:paraId="14B06995" w14:textId="77777777" w:rsidTr="76479BBC">
        <w:trPr>
          <w:trHeight w:val="300"/>
        </w:trPr>
        <w:tc>
          <w:tcPr>
            <w:tcW w:w="2685" w:type="dxa"/>
            <w:shd w:val="clear" w:color="auto" w:fill="C00000"/>
          </w:tcPr>
          <w:p w14:paraId="4149A0D5" w14:textId="1B17D227" w:rsidR="7B5431ED" w:rsidRDefault="7B5431ED" w:rsidP="17A2B76F">
            <w:pPr>
              <w:pStyle w:val="BodyText"/>
              <w:jc w:val="center"/>
              <w:rPr>
                <w:color w:val="FFFFFF" w:themeColor="background1"/>
                <w:sz w:val="144"/>
                <w:szCs w:val="144"/>
              </w:rPr>
            </w:pPr>
            <w:r w:rsidRPr="6B8F3B9A">
              <w:rPr>
                <w:color w:val="FFFFFF" w:themeColor="background1"/>
                <w:sz w:val="144"/>
                <w:szCs w:val="144"/>
              </w:rPr>
              <w:t>S</w:t>
            </w:r>
          </w:p>
          <w:p w14:paraId="31AE8C82" w14:textId="25078AD4" w:rsidR="62CC0F65" w:rsidRDefault="7B5431ED" w:rsidP="17A2B76F">
            <w:pPr>
              <w:pStyle w:val="BodyText"/>
              <w:jc w:val="center"/>
              <w:rPr>
                <w:color w:val="FFFFFF" w:themeColor="background1"/>
                <w:sz w:val="24"/>
                <w:szCs w:val="24"/>
              </w:rPr>
            </w:pPr>
            <w:r w:rsidRPr="36C99C92">
              <w:rPr>
                <w:color w:val="FFFFFF" w:themeColor="background1"/>
                <w:sz w:val="24"/>
                <w:szCs w:val="24"/>
              </w:rPr>
              <w:t>Scope of the Enterprise</w:t>
            </w:r>
          </w:p>
        </w:tc>
        <w:tc>
          <w:tcPr>
            <w:tcW w:w="11190" w:type="dxa"/>
          </w:tcPr>
          <w:p w14:paraId="3829B725" w14:textId="43FF25EC" w:rsidR="6FDAEBED" w:rsidRDefault="6AFCAE3B" w:rsidP="4C869E40">
            <w:pPr>
              <w:pStyle w:val="BodyText"/>
              <w:jc w:val="both"/>
              <w:rPr>
                <w:sz w:val="24"/>
                <w:szCs w:val="24"/>
              </w:rPr>
            </w:pPr>
            <w:r w:rsidRPr="1A9C4716">
              <w:rPr>
                <w:sz w:val="24"/>
                <w:szCs w:val="24"/>
              </w:rPr>
              <w:t xml:space="preserve">We suggest </w:t>
            </w:r>
            <w:r w:rsidRPr="462F5629">
              <w:rPr>
                <w:sz w:val="24"/>
                <w:szCs w:val="24"/>
              </w:rPr>
              <w:t xml:space="preserve">that </w:t>
            </w:r>
            <w:r w:rsidR="106A23E4" w:rsidRPr="462F5629">
              <w:rPr>
                <w:sz w:val="24"/>
                <w:szCs w:val="24"/>
              </w:rPr>
              <w:t xml:space="preserve">Coursera </w:t>
            </w:r>
            <w:r w:rsidR="6805124F" w:rsidRPr="462F5629">
              <w:rPr>
                <w:sz w:val="24"/>
                <w:szCs w:val="24"/>
              </w:rPr>
              <w:t xml:space="preserve">follow its current </w:t>
            </w:r>
            <w:r w:rsidR="6805124F" w:rsidRPr="0C8E8B49">
              <w:rPr>
                <w:sz w:val="24"/>
                <w:szCs w:val="24"/>
              </w:rPr>
              <w:t xml:space="preserve">offering model for </w:t>
            </w:r>
            <w:r w:rsidR="6805124F" w:rsidRPr="114B9696">
              <w:rPr>
                <w:sz w:val="24"/>
                <w:szCs w:val="24"/>
              </w:rPr>
              <w:t>th</w:t>
            </w:r>
            <w:r w:rsidR="36B209C1" w:rsidRPr="114B9696">
              <w:rPr>
                <w:sz w:val="24"/>
                <w:szCs w:val="24"/>
              </w:rPr>
              <w:t>ese</w:t>
            </w:r>
            <w:r w:rsidR="6805124F" w:rsidRPr="0C8E8B49">
              <w:rPr>
                <w:sz w:val="24"/>
                <w:szCs w:val="24"/>
              </w:rPr>
              <w:t xml:space="preserve"> new </w:t>
            </w:r>
            <w:r w:rsidR="1751BE23" w:rsidRPr="75AEF825">
              <w:rPr>
                <w:sz w:val="24"/>
                <w:szCs w:val="24"/>
              </w:rPr>
              <w:t xml:space="preserve">customer segments (ELL </w:t>
            </w:r>
            <w:r w:rsidR="1751BE23" w:rsidRPr="4C869E40">
              <w:rPr>
                <w:sz w:val="24"/>
                <w:szCs w:val="24"/>
              </w:rPr>
              <w:t>and K-12</w:t>
            </w:r>
            <w:r w:rsidR="1751BE23" w:rsidRPr="67FCCAF3">
              <w:rPr>
                <w:sz w:val="24"/>
                <w:szCs w:val="24"/>
              </w:rPr>
              <w:t>)</w:t>
            </w:r>
            <w:r w:rsidR="0BE70E27" w:rsidRPr="67FCCAF3">
              <w:rPr>
                <w:sz w:val="24"/>
                <w:szCs w:val="24"/>
              </w:rPr>
              <w:t>, for example</w:t>
            </w:r>
            <w:r w:rsidR="0BE70E27" w:rsidRPr="4CA6B709">
              <w:rPr>
                <w:sz w:val="24"/>
                <w:szCs w:val="24"/>
              </w:rPr>
              <w:t>:</w:t>
            </w:r>
          </w:p>
          <w:p w14:paraId="2A43F9DE" w14:textId="36C756FF" w:rsidR="6FDAEBED" w:rsidRDefault="1751BE23" w:rsidP="00D16286">
            <w:pPr>
              <w:pStyle w:val="BodyText"/>
              <w:numPr>
                <w:ilvl w:val="0"/>
                <w:numId w:val="23"/>
              </w:numPr>
              <w:jc w:val="both"/>
              <w:rPr>
                <w:sz w:val="24"/>
                <w:szCs w:val="24"/>
              </w:rPr>
            </w:pPr>
            <w:r w:rsidRPr="6F2A1B14">
              <w:rPr>
                <w:sz w:val="24"/>
                <w:szCs w:val="24"/>
              </w:rPr>
              <w:t>Guided Projects</w:t>
            </w:r>
            <w:r w:rsidR="15EC2038" w:rsidRPr="0DC6DF89">
              <w:rPr>
                <w:sz w:val="24"/>
                <w:szCs w:val="24"/>
              </w:rPr>
              <w:t xml:space="preserve">, </w:t>
            </w:r>
            <w:r w:rsidR="15EC2038" w:rsidRPr="67FCCAF3">
              <w:rPr>
                <w:sz w:val="24"/>
                <w:szCs w:val="24"/>
              </w:rPr>
              <w:t>Courses</w:t>
            </w:r>
            <w:r w:rsidRPr="7EAC6B3C">
              <w:rPr>
                <w:sz w:val="24"/>
                <w:szCs w:val="24"/>
              </w:rPr>
              <w:t xml:space="preserve">: for </w:t>
            </w:r>
            <w:r w:rsidRPr="6E6226B3">
              <w:rPr>
                <w:sz w:val="24"/>
                <w:szCs w:val="24"/>
              </w:rPr>
              <w:t xml:space="preserve">children who </w:t>
            </w:r>
            <w:r w:rsidRPr="67916247">
              <w:rPr>
                <w:sz w:val="24"/>
                <w:szCs w:val="24"/>
              </w:rPr>
              <w:t xml:space="preserve">would like to deepen </w:t>
            </w:r>
            <w:r w:rsidR="5B8DA5E1" w:rsidRPr="454A3E57">
              <w:rPr>
                <w:sz w:val="24"/>
                <w:szCs w:val="24"/>
              </w:rPr>
              <w:t xml:space="preserve">their knowledge in </w:t>
            </w:r>
            <w:r w:rsidR="0A8125C6" w:rsidRPr="6FCA3AFC">
              <w:rPr>
                <w:sz w:val="24"/>
                <w:szCs w:val="24"/>
              </w:rPr>
              <w:t>different</w:t>
            </w:r>
            <w:r w:rsidR="033079C4" w:rsidRPr="6FCA3AFC">
              <w:rPr>
                <w:sz w:val="24"/>
                <w:szCs w:val="24"/>
              </w:rPr>
              <w:t xml:space="preserve"> subject</w:t>
            </w:r>
            <w:r w:rsidR="1AA2026D" w:rsidRPr="6FCA3AFC">
              <w:rPr>
                <w:sz w:val="24"/>
                <w:szCs w:val="24"/>
              </w:rPr>
              <w:t>s</w:t>
            </w:r>
            <w:r w:rsidR="5B8DA5E1" w:rsidRPr="452C836E">
              <w:rPr>
                <w:sz w:val="24"/>
                <w:szCs w:val="24"/>
              </w:rPr>
              <w:t xml:space="preserve"> or for </w:t>
            </w:r>
            <w:r w:rsidR="09345CE8" w:rsidRPr="59A980BF">
              <w:rPr>
                <w:sz w:val="24"/>
                <w:szCs w:val="24"/>
              </w:rPr>
              <w:t xml:space="preserve">non-English speaking </w:t>
            </w:r>
            <w:r w:rsidR="09345CE8" w:rsidRPr="6278C764">
              <w:rPr>
                <w:sz w:val="24"/>
                <w:szCs w:val="24"/>
              </w:rPr>
              <w:t xml:space="preserve">children to learn English </w:t>
            </w:r>
            <w:r w:rsidR="313A6C3F" w:rsidRPr="3E2C9576">
              <w:rPr>
                <w:sz w:val="24"/>
                <w:szCs w:val="24"/>
              </w:rPr>
              <w:t xml:space="preserve">through </w:t>
            </w:r>
            <w:r w:rsidR="313A6C3F" w:rsidRPr="510FBB9F">
              <w:rPr>
                <w:sz w:val="24"/>
                <w:szCs w:val="24"/>
              </w:rPr>
              <w:t>math, science ...</w:t>
            </w:r>
          </w:p>
          <w:p w14:paraId="705992EB" w14:textId="4537C921" w:rsidR="62CC0F65" w:rsidRDefault="23BA9B60" w:rsidP="00D16286">
            <w:pPr>
              <w:pStyle w:val="BodyText"/>
              <w:numPr>
                <w:ilvl w:val="0"/>
                <w:numId w:val="23"/>
              </w:numPr>
              <w:spacing w:line="259" w:lineRule="auto"/>
              <w:jc w:val="both"/>
              <w:rPr>
                <w:sz w:val="24"/>
                <w:szCs w:val="24"/>
              </w:rPr>
            </w:pPr>
            <w:r w:rsidRPr="0E8CDAB1">
              <w:rPr>
                <w:sz w:val="24"/>
                <w:szCs w:val="24"/>
              </w:rPr>
              <w:t xml:space="preserve">Degrees: Coursera can </w:t>
            </w:r>
            <w:r w:rsidRPr="336CE041">
              <w:rPr>
                <w:sz w:val="24"/>
                <w:szCs w:val="24"/>
              </w:rPr>
              <w:t xml:space="preserve">partner with schools or </w:t>
            </w:r>
            <w:r w:rsidRPr="2510AC68">
              <w:rPr>
                <w:sz w:val="24"/>
                <w:szCs w:val="24"/>
              </w:rPr>
              <w:t xml:space="preserve">even </w:t>
            </w:r>
            <w:r w:rsidR="1DFCAD80" w:rsidRPr="5C4EE176">
              <w:rPr>
                <w:sz w:val="24"/>
                <w:szCs w:val="24"/>
              </w:rPr>
              <w:t>government</w:t>
            </w:r>
            <w:r w:rsidR="1DB47A12" w:rsidRPr="5C4EE176">
              <w:rPr>
                <w:sz w:val="24"/>
                <w:szCs w:val="24"/>
              </w:rPr>
              <w:t>s</w:t>
            </w:r>
            <w:r w:rsidRPr="2510AC68">
              <w:rPr>
                <w:sz w:val="24"/>
                <w:szCs w:val="24"/>
              </w:rPr>
              <w:t xml:space="preserve"> to provide certified</w:t>
            </w:r>
            <w:r w:rsidRPr="22B668C3">
              <w:rPr>
                <w:sz w:val="24"/>
                <w:szCs w:val="24"/>
              </w:rPr>
              <w:t xml:space="preserve"> home school programs </w:t>
            </w:r>
            <w:r w:rsidR="451D132D" w:rsidRPr="63AD2090">
              <w:rPr>
                <w:sz w:val="24"/>
                <w:szCs w:val="24"/>
              </w:rPr>
              <w:t xml:space="preserve">for children </w:t>
            </w:r>
            <w:r w:rsidRPr="76394AAA">
              <w:rPr>
                <w:sz w:val="24"/>
                <w:szCs w:val="24"/>
              </w:rPr>
              <w:t>like th</w:t>
            </w:r>
            <w:r w:rsidR="196C4674" w:rsidRPr="76394AAA">
              <w:rPr>
                <w:sz w:val="24"/>
                <w:szCs w:val="24"/>
              </w:rPr>
              <w:t xml:space="preserve">ey’ve been partnering with </w:t>
            </w:r>
            <w:r w:rsidR="55794B79" w:rsidRPr="5C4EE176">
              <w:rPr>
                <w:sz w:val="24"/>
                <w:szCs w:val="24"/>
              </w:rPr>
              <w:t xml:space="preserve">Illinois to provide </w:t>
            </w:r>
            <w:proofErr w:type="spellStart"/>
            <w:r w:rsidR="55794B79" w:rsidRPr="5C4EE176">
              <w:rPr>
                <w:sz w:val="24"/>
                <w:szCs w:val="24"/>
              </w:rPr>
              <w:t>iMBA</w:t>
            </w:r>
            <w:proofErr w:type="spellEnd"/>
            <w:r w:rsidR="55794B79" w:rsidRPr="5C4EE176">
              <w:rPr>
                <w:sz w:val="24"/>
                <w:szCs w:val="24"/>
              </w:rPr>
              <w:t>.</w:t>
            </w:r>
          </w:p>
        </w:tc>
      </w:tr>
    </w:tbl>
    <w:p w14:paraId="7284AC52" w14:textId="65693009" w:rsidR="6FCA3AFC" w:rsidRDefault="6FCA3AFC" w:rsidP="6FCA3AFC">
      <w:pPr>
        <w:pStyle w:val="BodyText"/>
        <w:spacing w:line="329" w:lineRule="auto"/>
        <w:ind w:left="142" w:right="1134"/>
        <w:jc w:val="both"/>
        <w:rPr>
          <w:sz w:val="24"/>
          <w:szCs w:val="24"/>
        </w:rPr>
      </w:pPr>
    </w:p>
    <w:p w14:paraId="227686AF" w14:textId="2E341875" w:rsidR="009E3089" w:rsidRDefault="00FB4974" w:rsidP="00E00DB0">
      <w:pPr>
        <w:pStyle w:val="BodyText"/>
        <w:spacing w:line="329" w:lineRule="auto"/>
        <w:ind w:left="142" w:right="1134"/>
        <w:jc w:val="both"/>
        <w:rPr>
          <w:sz w:val="24"/>
          <w:szCs w:val="24"/>
        </w:rPr>
      </w:pPr>
      <w:r w:rsidRPr="04DAB1E1">
        <w:rPr>
          <w:sz w:val="24"/>
          <w:szCs w:val="24"/>
        </w:rPr>
        <w:t xml:space="preserve">Coursera </w:t>
      </w:r>
      <w:r w:rsidR="003E50AE" w:rsidRPr="04DAB1E1">
        <w:rPr>
          <w:sz w:val="24"/>
          <w:szCs w:val="24"/>
        </w:rPr>
        <w:t>provides a high-quality</w:t>
      </w:r>
      <w:r w:rsidR="00E76D6B" w:rsidRPr="04DAB1E1">
        <w:rPr>
          <w:sz w:val="24"/>
          <w:szCs w:val="24"/>
        </w:rPr>
        <w:t xml:space="preserve"> digital learning experience for </w:t>
      </w:r>
      <w:r w:rsidR="008D1891" w:rsidRPr="04DAB1E1">
        <w:rPr>
          <w:sz w:val="24"/>
          <w:szCs w:val="24"/>
        </w:rPr>
        <w:t>higher education learners across the globe, at an affordable price.</w:t>
      </w:r>
      <w:r w:rsidR="008D1891" w:rsidRPr="00997C8A">
        <w:rPr>
          <w:sz w:val="24"/>
          <w:szCs w:val="24"/>
        </w:rPr>
        <w:t xml:space="preserve"> </w:t>
      </w:r>
    </w:p>
    <w:p w14:paraId="51823531" w14:textId="77777777" w:rsidR="005D1814" w:rsidRPr="00997C8A" w:rsidRDefault="005D1814" w:rsidP="00E00DB0">
      <w:pPr>
        <w:pStyle w:val="BodyText"/>
        <w:spacing w:line="329" w:lineRule="auto"/>
        <w:ind w:left="142" w:right="1134"/>
        <w:jc w:val="both"/>
        <w:rPr>
          <w:sz w:val="24"/>
          <w:szCs w:val="24"/>
        </w:rPr>
      </w:pPr>
    </w:p>
    <w:p w14:paraId="7DB19178" w14:textId="55BBAF60" w:rsidR="00F91920" w:rsidRDefault="00F91920" w:rsidP="00E00DB0">
      <w:pPr>
        <w:pStyle w:val="BodyText"/>
        <w:spacing w:line="329" w:lineRule="auto"/>
        <w:ind w:left="142" w:right="1134"/>
        <w:jc w:val="both"/>
        <w:rPr>
          <w:sz w:val="24"/>
          <w:szCs w:val="24"/>
        </w:rPr>
      </w:pPr>
      <w:r w:rsidRPr="04DAB1E1">
        <w:rPr>
          <w:sz w:val="24"/>
          <w:szCs w:val="24"/>
        </w:rPr>
        <w:t xml:space="preserve">Breaking down this value proposition into </w:t>
      </w:r>
      <w:r w:rsidR="00784A22" w:rsidRPr="04DAB1E1">
        <w:rPr>
          <w:sz w:val="24"/>
          <w:szCs w:val="24"/>
        </w:rPr>
        <w:t xml:space="preserve">different components, Coursera is an online learning platform that </w:t>
      </w:r>
      <w:r w:rsidR="00AC74B4" w:rsidRPr="04DAB1E1">
        <w:rPr>
          <w:sz w:val="24"/>
          <w:szCs w:val="24"/>
        </w:rPr>
        <w:t>partners with top universities and institutions across the globe</w:t>
      </w:r>
      <w:r w:rsidR="004C5C87" w:rsidRPr="04DAB1E1">
        <w:rPr>
          <w:sz w:val="24"/>
          <w:szCs w:val="24"/>
        </w:rPr>
        <w:t xml:space="preserve"> </w:t>
      </w:r>
      <w:r w:rsidR="007E409F" w:rsidRPr="04DAB1E1">
        <w:rPr>
          <w:sz w:val="24"/>
          <w:szCs w:val="24"/>
        </w:rPr>
        <w:t xml:space="preserve">to deliver </w:t>
      </w:r>
      <w:r w:rsidR="00F5430B" w:rsidRPr="04DAB1E1">
        <w:rPr>
          <w:sz w:val="24"/>
          <w:szCs w:val="24"/>
        </w:rPr>
        <w:t xml:space="preserve">courses and programs </w:t>
      </w:r>
      <w:r w:rsidR="007B2B64" w:rsidRPr="04DAB1E1">
        <w:rPr>
          <w:sz w:val="24"/>
          <w:szCs w:val="24"/>
        </w:rPr>
        <w:t xml:space="preserve">designed by experts in different fields. </w:t>
      </w:r>
      <w:r w:rsidR="001E00AF" w:rsidRPr="04DAB1E1">
        <w:rPr>
          <w:sz w:val="24"/>
          <w:szCs w:val="24"/>
        </w:rPr>
        <w:t xml:space="preserve">These courses are offered to </w:t>
      </w:r>
      <w:r w:rsidR="00AB0E7B" w:rsidRPr="04DAB1E1">
        <w:rPr>
          <w:sz w:val="24"/>
          <w:szCs w:val="24"/>
        </w:rPr>
        <w:t xml:space="preserve">those individuals seeking to enhance their </w:t>
      </w:r>
      <w:r w:rsidR="0047768B" w:rsidRPr="04DAB1E1">
        <w:rPr>
          <w:sz w:val="24"/>
          <w:szCs w:val="24"/>
        </w:rPr>
        <w:t>education, whether it b</w:t>
      </w:r>
      <w:r w:rsidR="00C34123" w:rsidRPr="04DAB1E1">
        <w:rPr>
          <w:sz w:val="24"/>
          <w:szCs w:val="24"/>
        </w:rPr>
        <w:t xml:space="preserve">e out of curiosity or to improve one’s career. </w:t>
      </w:r>
      <w:r w:rsidR="006D5F6A" w:rsidRPr="04DAB1E1">
        <w:rPr>
          <w:sz w:val="24"/>
          <w:szCs w:val="24"/>
        </w:rPr>
        <w:t xml:space="preserve">Coursera offers </w:t>
      </w:r>
      <w:r w:rsidR="00063C50" w:rsidRPr="04DAB1E1">
        <w:rPr>
          <w:sz w:val="24"/>
          <w:szCs w:val="24"/>
        </w:rPr>
        <w:t xml:space="preserve">a wide range of </w:t>
      </w:r>
      <w:r w:rsidR="006D5F6A" w:rsidRPr="04DAB1E1">
        <w:rPr>
          <w:sz w:val="24"/>
          <w:szCs w:val="24"/>
        </w:rPr>
        <w:t xml:space="preserve">programs and courses </w:t>
      </w:r>
      <w:r w:rsidR="00675835" w:rsidRPr="04DAB1E1">
        <w:rPr>
          <w:sz w:val="24"/>
          <w:szCs w:val="24"/>
        </w:rPr>
        <w:t xml:space="preserve">at all different price levels, </w:t>
      </w:r>
      <w:r w:rsidR="002332FA" w:rsidRPr="04DAB1E1">
        <w:rPr>
          <w:sz w:val="24"/>
          <w:szCs w:val="24"/>
        </w:rPr>
        <w:t xml:space="preserve">starting </w:t>
      </w:r>
      <w:r w:rsidR="00AF3A08" w:rsidRPr="04DAB1E1">
        <w:rPr>
          <w:sz w:val="24"/>
          <w:szCs w:val="24"/>
        </w:rPr>
        <w:t xml:space="preserve">with free courses and going all the way up to an accredited </w:t>
      </w:r>
      <w:r w:rsidR="00C45505" w:rsidRPr="04DAB1E1">
        <w:rPr>
          <w:sz w:val="24"/>
          <w:szCs w:val="24"/>
        </w:rPr>
        <w:t>master’s</w:t>
      </w:r>
      <w:r w:rsidR="00AF3A08" w:rsidRPr="04DAB1E1">
        <w:rPr>
          <w:sz w:val="24"/>
          <w:szCs w:val="24"/>
        </w:rPr>
        <w:t xml:space="preserve"> degree</w:t>
      </w:r>
      <w:r w:rsidR="00E07368" w:rsidRPr="04DAB1E1">
        <w:rPr>
          <w:sz w:val="24"/>
          <w:szCs w:val="24"/>
        </w:rPr>
        <w:t xml:space="preserve"> </w:t>
      </w:r>
      <w:r w:rsidR="00AF3A08" w:rsidRPr="04DAB1E1">
        <w:rPr>
          <w:sz w:val="24"/>
          <w:szCs w:val="24"/>
        </w:rPr>
        <w:t xml:space="preserve">program. </w:t>
      </w:r>
      <w:r w:rsidR="00AA7814" w:rsidRPr="04DAB1E1">
        <w:rPr>
          <w:sz w:val="24"/>
          <w:szCs w:val="24"/>
        </w:rPr>
        <w:t>One of the very few restrictions that Coursera has is that users must be over the age of 13,</w:t>
      </w:r>
      <w:r w:rsidR="008E719E" w:rsidRPr="04DAB1E1">
        <w:rPr>
          <w:sz w:val="24"/>
          <w:szCs w:val="24"/>
        </w:rPr>
        <w:t xml:space="preserve"> </w:t>
      </w:r>
      <w:r w:rsidR="0012541B" w:rsidRPr="04DAB1E1">
        <w:rPr>
          <w:sz w:val="24"/>
          <w:szCs w:val="24"/>
        </w:rPr>
        <w:t>to</w:t>
      </w:r>
      <w:r w:rsidR="00530121" w:rsidRPr="04DAB1E1">
        <w:rPr>
          <w:sz w:val="24"/>
          <w:szCs w:val="24"/>
        </w:rPr>
        <w:t xml:space="preserve"> protect minors.</w:t>
      </w:r>
      <w:r w:rsidR="00530121" w:rsidRPr="04DAB1E1">
        <w:rPr>
          <w:sz w:val="24"/>
          <w:szCs w:val="24"/>
          <w:vertAlign w:val="superscript"/>
        </w:rPr>
        <w:t>1</w:t>
      </w:r>
      <w:r w:rsidR="00530121" w:rsidRPr="00997C8A">
        <w:rPr>
          <w:sz w:val="24"/>
          <w:szCs w:val="24"/>
        </w:rPr>
        <w:t xml:space="preserve"> </w:t>
      </w:r>
    </w:p>
    <w:p w14:paraId="1E3A36F0" w14:textId="77777777" w:rsidR="005D1814" w:rsidRPr="00997C8A" w:rsidRDefault="005D1814" w:rsidP="00E00DB0">
      <w:pPr>
        <w:pStyle w:val="BodyText"/>
        <w:spacing w:line="329" w:lineRule="auto"/>
        <w:ind w:left="142" w:right="1134"/>
        <w:jc w:val="both"/>
        <w:rPr>
          <w:sz w:val="24"/>
          <w:szCs w:val="24"/>
        </w:rPr>
      </w:pPr>
    </w:p>
    <w:p w14:paraId="51277CDD" w14:textId="55BBAF60" w:rsidR="00C658BD" w:rsidRDefault="00236F92" w:rsidP="00E00DB0">
      <w:pPr>
        <w:pStyle w:val="BodyText"/>
        <w:spacing w:line="329" w:lineRule="auto"/>
        <w:ind w:left="142" w:right="1134"/>
        <w:jc w:val="both"/>
        <w:rPr>
          <w:sz w:val="24"/>
          <w:szCs w:val="24"/>
        </w:rPr>
      </w:pPr>
      <w:r w:rsidRPr="04DAB1E1">
        <w:rPr>
          <w:sz w:val="24"/>
          <w:szCs w:val="24"/>
        </w:rPr>
        <w:t xml:space="preserve">Coursera </w:t>
      </w:r>
      <w:r w:rsidR="00FE35CD" w:rsidRPr="04DAB1E1">
        <w:rPr>
          <w:sz w:val="24"/>
          <w:szCs w:val="24"/>
        </w:rPr>
        <w:t xml:space="preserve">was founded over a decade ago and has since amassed </w:t>
      </w:r>
      <w:r w:rsidR="00943687" w:rsidRPr="04DAB1E1">
        <w:rPr>
          <w:sz w:val="24"/>
          <w:szCs w:val="24"/>
        </w:rPr>
        <w:t xml:space="preserve">a large catalogue of course offerings </w:t>
      </w:r>
      <w:r w:rsidR="00252BED" w:rsidRPr="04DAB1E1">
        <w:rPr>
          <w:sz w:val="24"/>
          <w:szCs w:val="24"/>
        </w:rPr>
        <w:t xml:space="preserve">by partnering with highly trusted and </w:t>
      </w:r>
      <w:r w:rsidR="005A509B" w:rsidRPr="04DAB1E1">
        <w:rPr>
          <w:sz w:val="24"/>
          <w:szCs w:val="24"/>
        </w:rPr>
        <w:t>well-respected</w:t>
      </w:r>
      <w:r w:rsidR="00252BED" w:rsidRPr="04DAB1E1">
        <w:rPr>
          <w:sz w:val="24"/>
          <w:szCs w:val="24"/>
        </w:rPr>
        <w:t xml:space="preserve"> institutions. </w:t>
      </w:r>
      <w:r w:rsidR="005A509B" w:rsidRPr="04DAB1E1">
        <w:rPr>
          <w:sz w:val="24"/>
          <w:szCs w:val="24"/>
        </w:rPr>
        <w:t>This has help</w:t>
      </w:r>
      <w:r w:rsidR="003230F8" w:rsidRPr="04DAB1E1">
        <w:rPr>
          <w:sz w:val="24"/>
          <w:szCs w:val="24"/>
        </w:rPr>
        <w:t>ed</w:t>
      </w:r>
      <w:r w:rsidR="005A509B" w:rsidRPr="04DAB1E1">
        <w:rPr>
          <w:sz w:val="24"/>
          <w:szCs w:val="24"/>
        </w:rPr>
        <w:t xml:space="preserve"> to solidify Coursera’s brand as an elite </w:t>
      </w:r>
      <w:r w:rsidR="008C6C53" w:rsidRPr="04DAB1E1">
        <w:rPr>
          <w:sz w:val="24"/>
          <w:szCs w:val="24"/>
        </w:rPr>
        <w:t xml:space="preserve">online learning ecosystem. However, </w:t>
      </w:r>
      <w:r w:rsidR="001A37F8" w:rsidRPr="04DAB1E1">
        <w:rPr>
          <w:sz w:val="24"/>
          <w:szCs w:val="24"/>
        </w:rPr>
        <w:t xml:space="preserve">in the recent years there have been </w:t>
      </w:r>
      <w:r w:rsidR="00395D61" w:rsidRPr="04DAB1E1">
        <w:rPr>
          <w:sz w:val="24"/>
          <w:szCs w:val="24"/>
        </w:rPr>
        <w:t xml:space="preserve">more and more entrants into the </w:t>
      </w:r>
      <w:r w:rsidR="00EC7096" w:rsidRPr="04DAB1E1">
        <w:rPr>
          <w:sz w:val="24"/>
          <w:szCs w:val="24"/>
        </w:rPr>
        <w:t>space,</w:t>
      </w:r>
      <w:r w:rsidR="00395D61" w:rsidRPr="04DAB1E1">
        <w:rPr>
          <w:sz w:val="24"/>
          <w:szCs w:val="24"/>
        </w:rPr>
        <w:t xml:space="preserve"> and it appears that we are close to market saturation. This highlights the need for Coursera to </w:t>
      </w:r>
      <w:r w:rsidR="00AC592D" w:rsidRPr="04DAB1E1">
        <w:rPr>
          <w:sz w:val="24"/>
          <w:szCs w:val="24"/>
        </w:rPr>
        <w:t xml:space="preserve">broaden </w:t>
      </w:r>
      <w:r w:rsidR="00EC7096" w:rsidRPr="04DAB1E1">
        <w:rPr>
          <w:sz w:val="24"/>
          <w:szCs w:val="24"/>
        </w:rPr>
        <w:t>its</w:t>
      </w:r>
      <w:r w:rsidR="00AC592D" w:rsidRPr="04DAB1E1">
        <w:rPr>
          <w:sz w:val="24"/>
          <w:szCs w:val="24"/>
        </w:rPr>
        <w:t xml:space="preserve"> </w:t>
      </w:r>
      <w:r w:rsidR="00657C4F" w:rsidRPr="04DAB1E1">
        <w:rPr>
          <w:sz w:val="24"/>
          <w:szCs w:val="24"/>
        </w:rPr>
        <w:t>horizontal scope</w:t>
      </w:r>
      <w:r w:rsidR="00525279" w:rsidRPr="04DAB1E1">
        <w:rPr>
          <w:sz w:val="24"/>
          <w:szCs w:val="24"/>
        </w:rPr>
        <w:t xml:space="preserve"> and customer segment</w:t>
      </w:r>
      <w:r w:rsidR="00657C4F" w:rsidRPr="04DAB1E1">
        <w:rPr>
          <w:sz w:val="24"/>
          <w:szCs w:val="24"/>
        </w:rPr>
        <w:t xml:space="preserve">, offering online educational programs </w:t>
      </w:r>
      <w:r w:rsidR="00B60BD8" w:rsidRPr="04DAB1E1">
        <w:rPr>
          <w:sz w:val="24"/>
          <w:szCs w:val="24"/>
        </w:rPr>
        <w:t>to both non-native English speakers and target the K-12 demographic.</w:t>
      </w:r>
      <w:r w:rsidR="00B60BD8" w:rsidRPr="00997C8A">
        <w:rPr>
          <w:sz w:val="24"/>
          <w:szCs w:val="24"/>
        </w:rPr>
        <w:t xml:space="preserve"> </w:t>
      </w:r>
    </w:p>
    <w:p w14:paraId="6F6AB1E1" w14:textId="77777777" w:rsidR="00A7172C" w:rsidRPr="00997C8A" w:rsidRDefault="00A7172C" w:rsidP="00E00DB0">
      <w:pPr>
        <w:pStyle w:val="BodyText"/>
        <w:spacing w:line="329" w:lineRule="auto"/>
        <w:ind w:left="142" w:right="1134"/>
        <w:jc w:val="both"/>
        <w:rPr>
          <w:sz w:val="24"/>
          <w:szCs w:val="24"/>
        </w:rPr>
      </w:pPr>
    </w:p>
    <w:p w14:paraId="1A44397E" w14:textId="78E4E86D" w:rsidR="009E3089" w:rsidRDefault="00837E52" w:rsidP="00E00DB0">
      <w:pPr>
        <w:pStyle w:val="BodyText"/>
        <w:spacing w:line="329" w:lineRule="auto"/>
        <w:ind w:left="142" w:right="1134"/>
        <w:jc w:val="both"/>
        <w:rPr>
          <w:sz w:val="24"/>
          <w:szCs w:val="24"/>
        </w:rPr>
      </w:pPr>
      <w:r w:rsidRPr="00997C8A">
        <w:rPr>
          <w:sz w:val="24"/>
          <w:szCs w:val="24"/>
        </w:rPr>
        <w:t xml:space="preserve">Coursera has achieved an economy of scale </w:t>
      </w:r>
      <w:r w:rsidR="0081304B" w:rsidRPr="00997C8A">
        <w:rPr>
          <w:sz w:val="24"/>
          <w:szCs w:val="24"/>
        </w:rPr>
        <w:t xml:space="preserve">in terms of users, as we can see from </w:t>
      </w:r>
      <w:r w:rsidR="000C0BCC" w:rsidRPr="00997C8A">
        <w:rPr>
          <w:sz w:val="24"/>
          <w:szCs w:val="24"/>
        </w:rPr>
        <w:t>a</w:t>
      </w:r>
      <w:r w:rsidR="0081304B" w:rsidRPr="00997C8A">
        <w:rPr>
          <w:sz w:val="24"/>
          <w:szCs w:val="24"/>
        </w:rPr>
        <w:t xml:space="preserve"> recent SEC filing</w:t>
      </w:r>
      <w:r w:rsidR="00314C94" w:rsidRPr="00997C8A">
        <w:rPr>
          <w:sz w:val="24"/>
          <w:szCs w:val="24"/>
        </w:rPr>
        <w:t>, Coursera has approximately 118 million registered users on their platform.</w:t>
      </w:r>
      <w:r w:rsidR="00314C94" w:rsidRPr="00FD356C">
        <w:rPr>
          <w:sz w:val="24"/>
          <w:szCs w:val="24"/>
          <w:vertAlign w:val="superscript"/>
        </w:rPr>
        <w:t>2</w:t>
      </w:r>
      <w:r w:rsidRPr="00FD356C">
        <w:rPr>
          <w:sz w:val="24"/>
          <w:szCs w:val="24"/>
          <w:vertAlign w:val="superscript"/>
        </w:rPr>
        <w:t xml:space="preserve"> </w:t>
      </w:r>
      <w:r w:rsidR="00F44DB8" w:rsidRPr="00997C8A">
        <w:rPr>
          <w:sz w:val="24"/>
          <w:szCs w:val="24"/>
        </w:rPr>
        <w:t xml:space="preserve">Being able to serve a consumer base this large shows that Coursera </w:t>
      </w:r>
      <w:r w:rsidR="0065540E" w:rsidRPr="00997C8A">
        <w:rPr>
          <w:sz w:val="24"/>
          <w:szCs w:val="24"/>
        </w:rPr>
        <w:t xml:space="preserve">is well known </w:t>
      </w:r>
      <w:r w:rsidR="00FD356C" w:rsidRPr="00997C8A">
        <w:rPr>
          <w:sz w:val="24"/>
          <w:szCs w:val="24"/>
        </w:rPr>
        <w:t>worldwide,</w:t>
      </w:r>
      <w:r w:rsidR="0065540E" w:rsidRPr="00997C8A">
        <w:rPr>
          <w:sz w:val="24"/>
          <w:szCs w:val="24"/>
        </w:rPr>
        <w:t xml:space="preserve"> and they have achieved </w:t>
      </w:r>
      <w:r w:rsidR="00A4425C" w:rsidRPr="00997C8A">
        <w:rPr>
          <w:sz w:val="24"/>
          <w:szCs w:val="24"/>
        </w:rPr>
        <w:t xml:space="preserve">substantial market capture. By leveraging </w:t>
      </w:r>
      <w:r w:rsidR="001B3530" w:rsidRPr="00997C8A">
        <w:rPr>
          <w:sz w:val="24"/>
          <w:szCs w:val="24"/>
        </w:rPr>
        <w:t xml:space="preserve">their current capabilities Coursera should look to expand its scope to address the massive </w:t>
      </w:r>
      <w:r w:rsidR="003D0FE0" w:rsidRPr="00997C8A">
        <w:rPr>
          <w:sz w:val="24"/>
          <w:szCs w:val="24"/>
        </w:rPr>
        <w:t xml:space="preserve">K-12 and English Language Learning (ELL) </w:t>
      </w:r>
      <w:r w:rsidR="00E7263B" w:rsidRPr="00997C8A">
        <w:rPr>
          <w:sz w:val="24"/>
          <w:szCs w:val="24"/>
        </w:rPr>
        <w:t xml:space="preserve">demographic. </w:t>
      </w:r>
    </w:p>
    <w:p w14:paraId="472F3A4A" w14:textId="77777777" w:rsidR="0032358B" w:rsidRPr="00997C8A" w:rsidRDefault="0032358B" w:rsidP="00997C8A">
      <w:pPr>
        <w:pStyle w:val="BodyText"/>
        <w:spacing w:line="329" w:lineRule="auto"/>
        <w:ind w:left="142" w:right="1134"/>
        <w:rPr>
          <w:sz w:val="24"/>
          <w:szCs w:val="24"/>
        </w:rPr>
      </w:pPr>
    </w:p>
    <w:p w14:paraId="39E6A24B" w14:textId="1D3177A2" w:rsidR="00F754D8" w:rsidRPr="00997C8A" w:rsidRDefault="00172631" w:rsidP="00997C8A">
      <w:pPr>
        <w:pStyle w:val="BodyText"/>
        <w:spacing w:line="329" w:lineRule="auto"/>
        <w:ind w:left="142" w:right="1134"/>
        <w:rPr>
          <w:sz w:val="24"/>
          <w:szCs w:val="24"/>
        </w:rPr>
      </w:pPr>
      <w:r w:rsidRPr="00997C8A">
        <w:rPr>
          <w:sz w:val="24"/>
          <w:szCs w:val="24"/>
        </w:rPr>
        <w:t xml:space="preserve">A key activity that Coursera must leverage </w:t>
      </w:r>
      <w:r w:rsidR="001A061E" w:rsidRPr="00997C8A">
        <w:rPr>
          <w:sz w:val="24"/>
          <w:szCs w:val="24"/>
        </w:rPr>
        <w:t xml:space="preserve">deals with courses. </w:t>
      </w:r>
      <w:r w:rsidR="008C1740" w:rsidRPr="00997C8A">
        <w:rPr>
          <w:sz w:val="24"/>
          <w:szCs w:val="24"/>
        </w:rPr>
        <w:t xml:space="preserve">Coursera knows how to successfully create, deliver, </w:t>
      </w:r>
      <w:r w:rsidR="00430266" w:rsidRPr="00997C8A">
        <w:rPr>
          <w:sz w:val="24"/>
          <w:szCs w:val="24"/>
        </w:rPr>
        <w:t>manage,</w:t>
      </w:r>
      <w:r w:rsidR="00904E6F" w:rsidRPr="00997C8A">
        <w:rPr>
          <w:sz w:val="24"/>
          <w:szCs w:val="24"/>
        </w:rPr>
        <w:t xml:space="preserve"> and accredit courses. </w:t>
      </w:r>
      <w:r w:rsidR="00001666" w:rsidRPr="00997C8A">
        <w:rPr>
          <w:sz w:val="24"/>
          <w:szCs w:val="24"/>
        </w:rPr>
        <w:t xml:space="preserve">These are some of the primary activities that </w:t>
      </w:r>
      <w:r w:rsidR="00F36209" w:rsidRPr="00997C8A">
        <w:rPr>
          <w:sz w:val="24"/>
          <w:szCs w:val="24"/>
        </w:rPr>
        <w:t xml:space="preserve">set Coursera apart in terms of quality online education. Applying these activities to the </w:t>
      </w:r>
      <w:r w:rsidR="00AC2032" w:rsidRPr="00997C8A">
        <w:rPr>
          <w:sz w:val="24"/>
          <w:szCs w:val="24"/>
        </w:rPr>
        <w:t xml:space="preserve">K-12 and ELL </w:t>
      </w:r>
      <w:r w:rsidR="00861D2C">
        <w:rPr>
          <w:sz w:val="24"/>
          <w:szCs w:val="24"/>
        </w:rPr>
        <w:t>sectors</w:t>
      </w:r>
      <w:r w:rsidR="00AC2032" w:rsidRPr="00997C8A">
        <w:rPr>
          <w:sz w:val="24"/>
          <w:szCs w:val="24"/>
        </w:rPr>
        <w:t xml:space="preserve">, Coursera can create </w:t>
      </w:r>
      <w:r w:rsidR="005443E6" w:rsidRPr="00997C8A">
        <w:rPr>
          <w:sz w:val="24"/>
          <w:szCs w:val="24"/>
        </w:rPr>
        <w:t xml:space="preserve">reputable programs which target </w:t>
      </w:r>
      <w:r w:rsidR="00F754D8" w:rsidRPr="00997C8A">
        <w:rPr>
          <w:sz w:val="24"/>
          <w:szCs w:val="24"/>
        </w:rPr>
        <w:t xml:space="preserve">these large demographic categories that are not currently </w:t>
      </w:r>
      <w:r w:rsidR="00861D2C">
        <w:rPr>
          <w:sz w:val="24"/>
          <w:szCs w:val="24"/>
        </w:rPr>
        <w:t xml:space="preserve">being </w:t>
      </w:r>
      <w:r w:rsidR="00F754D8" w:rsidRPr="00997C8A">
        <w:rPr>
          <w:sz w:val="24"/>
          <w:szCs w:val="24"/>
        </w:rPr>
        <w:t>addressed.</w:t>
      </w:r>
    </w:p>
    <w:p w14:paraId="2D83A632" w14:textId="7CA256A4" w:rsidR="009E3089" w:rsidRDefault="00F754D8" w:rsidP="00997C8A">
      <w:pPr>
        <w:pStyle w:val="BodyText"/>
        <w:spacing w:line="329" w:lineRule="auto"/>
        <w:ind w:left="142" w:right="1134"/>
        <w:rPr>
          <w:sz w:val="24"/>
          <w:szCs w:val="24"/>
        </w:rPr>
      </w:pPr>
      <w:r w:rsidRPr="00997C8A">
        <w:rPr>
          <w:sz w:val="24"/>
          <w:szCs w:val="24"/>
        </w:rPr>
        <w:t xml:space="preserve">Another </w:t>
      </w:r>
      <w:r w:rsidR="00E94D86" w:rsidRPr="00997C8A">
        <w:rPr>
          <w:sz w:val="24"/>
          <w:szCs w:val="24"/>
        </w:rPr>
        <w:t>source of competitive advantage for Coursera is the technology</w:t>
      </w:r>
      <w:r w:rsidR="00EE6304" w:rsidRPr="00997C8A">
        <w:rPr>
          <w:sz w:val="24"/>
          <w:szCs w:val="24"/>
        </w:rPr>
        <w:t xml:space="preserve"> it uses to deliver these programs. Piggybacking </w:t>
      </w:r>
      <w:r w:rsidR="001E50EC" w:rsidRPr="00997C8A">
        <w:rPr>
          <w:sz w:val="24"/>
          <w:szCs w:val="24"/>
        </w:rPr>
        <w:t xml:space="preserve">on this important resource, Coursera can build programs that use machine learning to </w:t>
      </w:r>
      <w:r w:rsidR="00C50465" w:rsidRPr="00997C8A">
        <w:rPr>
          <w:sz w:val="24"/>
          <w:szCs w:val="24"/>
        </w:rPr>
        <w:t xml:space="preserve">make more engaging programs for younger learners </w:t>
      </w:r>
      <w:r w:rsidR="00114CC3" w:rsidRPr="00997C8A">
        <w:rPr>
          <w:sz w:val="24"/>
          <w:szCs w:val="24"/>
        </w:rPr>
        <w:t xml:space="preserve">and non-native </w:t>
      </w:r>
      <w:r w:rsidR="00854E0D" w:rsidRPr="00997C8A">
        <w:rPr>
          <w:sz w:val="24"/>
          <w:szCs w:val="24"/>
        </w:rPr>
        <w:t>English-speaking</w:t>
      </w:r>
      <w:r w:rsidR="00114CC3" w:rsidRPr="00997C8A">
        <w:rPr>
          <w:sz w:val="24"/>
          <w:szCs w:val="24"/>
        </w:rPr>
        <w:t xml:space="preserve"> learners. </w:t>
      </w:r>
    </w:p>
    <w:p w14:paraId="35A92732" w14:textId="77777777" w:rsidR="00A7172C" w:rsidRPr="00997C8A" w:rsidRDefault="00A7172C" w:rsidP="00997C8A">
      <w:pPr>
        <w:pStyle w:val="BodyText"/>
        <w:spacing w:line="329" w:lineRule="auto"/>
        <w:ind w:left="142" w:right="1134"/>
        <w:rPr>
          <w:sz w:val="24"/>
          <w:szCs w:val="24"/>
        </w:rPr>
      </w:pPr>
    </w:p>
    <w:p w14:paraId="5BD14D8F" w14:textId="31E7D268" w:rsidR="00114CC3" w:rsidRDefault="00114CC3" w:rsidP="00997C8A">
      <w:pPr>
        <w:pStyle w:val="BodyText"/>
        <w:spacing w:line="329" w:lineRule="auto"/>
        <w:ind w:left="142" w:right="1134"/>
        <w:rPr>
          <w:sz w:val="24"/>
          <w:szCs w:val="24"/>
        </w:rPr>
      </w:pPr>
      <w:r w:rsidRPr="00997C8A">
        <w:rPr>
          <w:sz w:val="24"/>
          <w:szCs w:val="24"/>
        </w:rPr>
        <w:t>Furthermore, the partnerships</w:t>
      </w:r>
      <w:r w:rsidR="0026233D" w:rsidRPr="00997C8A">
        <w:rPr>
          <w:sz w:val="24"/>
          <w:szCs w:val="24"/>
        </w:rPr>
        <w:t xml:space="preserve"> with highly accredited universities and institutions have given Coursera access to some </w:t>
      </w:r>
      <w:r w:rsidR="0026233D" w:rsidRPr="00997C8A">
        <w:rPr>
          <w:sz w:val="24"/>
          <w:szCs w:val="24"/>
        </w:rPr>
        <w:lastRenderedPageBreak/>
        <w:t xml:space="preserve">of the </w:t>
      </w:r>
      <w:r w:rsidR="004A1892" w:rsidRPr="00997C8A">
        <w:rPr>
          <w:sz w:val="24"/>
          <w:szCs w:val="24"/>
        </w:rPr>
        <w:t xml:space="preserve">smartest human </w:t>
      </w:r>
      <w:r w:rsidR="60AE66DA" w:rsidRPr="7FD31FFE">
        <w:rPr>
          <w:sz w:val="24"/>
          <w:szCs w:val="24"/>
        </w:rPr>
        <w:t>capitals</w:t>
      </w:r>
      <w:r w:rsidR="004A1892" w:rsidRPr="00997C8A">
        <w:rPr>
          <w:sz w:val="24"/>
          <w:szCs w:val="24"/>
        </w:rPr>
        <w:t xml:space="preserve"> in the world. </w:t>
      </w:r>
      <w:r w:rsidR="00273CF1" w:rsidRPr="00997C8A">
        <w:rPr>
          <w:sz w:val="24"/>
          <w:szCs w:val="24"/>
        </w:rPr>
        <w:t xml:space="preserve">This resource </w:t>
      </w:r>
      <w:r w:rsidR="004E55B0" w:rsidRPr="00997C8A">
        <w:rPr>
          <w:sz w:val="24"/>
          <w:szCs w:val="24"/>
        </w:rPr>
        <w:t>has help</w:t>
      </w:r>
      <w:r w:rsidR="00A7172C">
        <w:rPr>
          <w:sz w:val="24"/>
          <w:szCs w:val="24"/>
        </w:rPr>
        <w:t>ed</w:t>
      </w:r>
      <w:r w:rsidR="004E55B0" w:rsidRPr="00997C8A">
        <w:rPr>
          <w:sz w:val="24"/>
          <w:szCs w:val="24"/>
        </w:rPr>
        <w:t xml:space="preserve"> to build Coursera into a trusted brand for quality education. When entering new markets, Coursera should leverage this resource to help differentiate themselves from the competition. </w:t>
      </w:r>
    </w:p>
    <w:p w14:paraId="13BC87CC" w14:textId="77777777" w:rsidR="00A7172C" w:rsidRPr="00997C8A" w:rsidRDefault="00A7172C" w:rsidP="00997C8A">
      <w:pPr>
        <w:pStyle w:val="BodyText"/>
        <w:spacing w:line="329" w:lineRule="auto"/>
        <w:ind w:left="142" w:right="1134"/>
        <w:rPr>
          <w:sz w:val="24"/>
          <w:szCs w:val="24"/>
        </w:rPr>
      </w:pPr>
    </w:p>
    <w:p w14:paraId="6AB09629" w14:textId="34D8BE67" w:rsidR="00854E0D" w:rsidRPr="00997C8A" w:rsidRDefault="00854E0D" w:rsidP="00997C8A">
      <w:pPr>
        <w:pStyle w:val="BodyText"/>
        <w:spacing w:line="329" w:lineRule="auto"/>
        <w:ind w:left="142" w:right="1134"/>
        <w:rPr>
          <w:sz w:val="24"/>
          <w:szCs w:val="24"/>
        </w:rPr>
      </w:pPr>
      <w:r w:rsidRPr="00997C8A">
        <w:rPr>
          <w:sz w:val="24"/>
          <w:szCs w:val="24"/>
        </w:rPr>
        <w:t xml:space="preserve">The amount of data that Coursera has been able to collect about its users has </w:t>
      </w:r>
      <w:r w:rsidR="0061161D" w:rsidRPr="00997C8A">
        <w:rPr>
          <w:sz w:val="24"/>
          <w:szCs w:val="24"/>
        </w:rPr>
        <w:t xml:space="preserve">given it the capability to create customized learning programs </w:t>
      </w:r>
      <w:r w:rsidR="00FB77F9" w:rsidRPr="00997C8A">
        <w:rPr>
          <w:sz w:val="24"/>
          <w:szCs w:val="24"/>
        </w:rPr>
        <w:t xml:space="preserve">that keep a learner motivated and engaged. This is one aspect </w:t>
      </w:r>
      <w:r w:rsidR="00642EF8" w:rsidRPr="00997C8A">
        <w:rPr>
          <w:sz w:val="24"/>
          <w:szCs w:val="24"/>
        </w:rPr>
        <w:t>where</w:t>
      </w:r>
      <w:r w:rsidR="00FB77F9" w:rsidRPr="00997C8A">
        <w:rPr>
          <w:sz w:val="24"/>
          <w:szCs w:val="24"/>
        </w:rPr>
        <w:t xml:space="preserve"> traditional education </w:t>
      </w:r>
      <w:r w:rsidR="00642EF8" w:rsidRPr="00997C8A">
        <w:rPr>
          <w:sz w:val="24"/>
          <w:szCs w:val="24"/>
        </w:rPr>
        <w:t xml:space="preserve">falters, as it offers a one-sized fits all approach </w:t>
      </w:r>
      <w:r w:rsidR="00220465" w:rsidRPr="00997C8A">
        <w:rPr>
          <w:sz w:val="24"/>
          <w:szCs w:val="24"/>
        </w:rPr>
        <w:t xml:space="preserve">rather than meeting learners where they’re at. Coursera should use </w:t>
      </w:r>
      <w:r w:rsidR="001A07E7" w:rsidRPr="00997C8A">
        <w:rPr>
          <w:sz w:val="24"/>
          <w:szCs w:val="24"/>
        </w:rPr>
        <w:t xml:space="preserve">this enormous amount of data with machine learning capability to build new programs </w:t>
      </w:r>
      <w:r w:rsidR="00A1351F" w:rsidRPr="00997C8A">
        <w:rPr>
          <w:sz w:val="24"/>
          <w:szCs w:val="24"/>
        </w:rPr>
        <w:t xml:space="preserve">that are not only accredited, but interesting, engaging and leave the learner thirsty for more. </w:t>
      </w:r>
    </w:p>
    <w:p w14:paraId="35CFE312" w14:textId="77777777" w:rsidR="00A1351F" w:rsidRPr="00997C8A" w:rsidRDefault="00A1351F" w:rsidP="00997C8A">
      <w:pPr>
        <w:pStyle w:val="BodyText"/>
        <w:spacing w:line="329" w:lineRule="auto"/>
        <w:ind w:left="142" w:right="1134"/>
        <w:rPr>
          <w:sz w:val="24"/>
          <w:szCs w:val="24"/>
        </w:rPr>
      </w:pPr>
    </w:p>
    <w:p w14:paraId="57286899" w14:textId="49AF291B" w:rsidR="00A1351F" w:rsidRPr="00997C8A" w:rsidRDefault="003A100B" w:rsidP="00997C8A">
      <w:pPr>
        <w:pStyle w:val="BodyText"/>
        <w:spacing w:line="329" w:lineRule="auto"/>
        <w:ind w:left="142" w:right="1134"/>
        <w:rPr>
          <w:sz w:val="24"/>
          <w:szCs w:val="24"/>
        </w:rPr>
      </w:pPr>
      <w:r w:rsidRPr="2030C5CB">
        <w:rPr>
          <w:sz w:val="24"/>
          <w:szCs w:val="24"/>
        </w:rPr>
        <w:t xml:space="preserve">Coursera currently </w:t>
      </w:r>
      <w:r w:rsidR="0023566E" w:rsidRPr="2030C5CB">
        <w:rPr>
          <w:sz w:val="24"/>
          <w:szCs w:val="24"/>
        </w:rPr>
        <w:t xml:space="preserve">uses a robust revenue model for capturing value on the backend. As mentioned above, Coursera offers free courses and </w:t>
      </w:r>
      <w:r w:rsidR="008441D1" w:rsidRPr="2030C5CB">
        <w:rPr>
          <w:sz w:val="24"/>
          <w:szCs w:val="24"/>
        </w:rPr>
        <w:t>a low entry barrier of just $10 per month for guided projects. It is our recommendation that Coursera stick with this revenue model</w:t>
      </w:r>
      <w:r w:rsidR="004D7E45" w:rsidRPr="2030C5CB">
        <w:rPr>
          <w:sz w:val="24"/>
          <w:szCs w:val="24"/>
        </w:rPr>
        <w:t xml:space="preserve"> and make minor adjustments to better align with competitors in the ELL </w:t>
      </w:r>
      <w:r w:rsidR="005F0BFF" w:rsidRPr="2030C5CB">
        <w:rPr>
          <w:sz w:val="24"/>
          <w:szCs w:val="24"/>
        </w:rPr>
        <w:t xml:space="preserve">and K-12 space, rather than completely overhaul its current model. </w:t>
      </w:r>
      <w:r w:rsidR="00541F58" w:rsidRPr="2030C5CB">
        <w:rPr>
          <w:sz w:val="24"/>
          <w:szCs w:val="24"/>
        </w:rPr>
        <w:t>In the future</w:t>
      </w:r>
      <w:r w:rsidR="005E56CC" w:rsidRPr="2030C5CB">
        <w:rPr>
          <w:sz w:val="24"/>
          <w:szCs w:val="24"/>
        </w:rPr>
        <w:t>, Coursera may even look to expand to a two</w:t>
      </w:r>
      <w:r w:rsidR="00572097" w:rsidRPr="2030C5CB">
        <w:rPr>
          <w:sz w:val="24"/>
          <w:szCs w:val="24"/>
        </w:rPr>
        <w:t>-sided</w:t>
      </w:r>
      <w:r w:rsidR="00671978" w:rsidRPr="2030C5CB">
        <w:rPr>
          <w:sz w:val="24"/>
          <w:szCs w:val="24"/>
        </w:rPr>
        <w:t xml:space="preserve"> market, earning revenue from both content producers and consumers.</w:t>
      </w:r>
      <w:r w:rsidR="00671978" w:rsidRPr="00997C8A">
        <w:rPr>
          <w:sz w:val="24"/>
          <w:szCs w:val="24"/>
        </w:rPr>
        <w:t xml:space="preserve"> </w:t>
      </w:r>
    </w:p>
    <w:p w14:paraId="0E2A4462" w14:textId="77777777" w:rsidR="00486FE9" w:rsidRDefault="00486FE9" w:rsidP="00997C8A">
      <w:pPr>
        <w:rPr>
          <w:sz w:val="16"/>
        </w:rPr>
        <w:sectPr w:rsidR="00486FE9">
          <w:headerReference w:type="default" r:id="rId46"/>
          <w:footerReference w:type="default" r:id="rId47"/>
          <w:pgSz w:w="15840" w:h="12240" w:orient="landscape"/>
          <w:pgMar w:top="800" w:right="1320" w:bottom="280" w:left="500" w:header="0" w:footer="0" w:gutter="0"/>
          <w:cols w:space="720"/>
        </w:sectPr>
      </w:pPr>
    </w:p>
    <w:p w14:paraId="068E1788" w14:textId="77777777" w:rsidR="00486FE9" w:rsidRDefault="00486FE9">
      <w:pPr>
        <w:pStyle w:val="BodyText"/>
        <w:rPr>
          <w:sz w:val="20"/>
        </w:rPr>
      </w:pPr>
    </w:p>
    <w:p w14:paraId="14296B2A" w14:textId="77777777" w:rsidR="00486FE9" w:rsidRDefault="00486FE9">
      <w:pPr>
        <w:pStyle w:val="BodyText"/>
        <w:spacing w:before="8"/>
        <w:rPr>
          <w:sz w:val="17"/>
        </w:rPr>
      </w:pPr>
    </w:p>
    <w:p w14:paraId="1400EAED" w14:textId="77777777" w:rsidR="00486FE9" w:rsidRDefault="00315605" w:rsidP="00D16286">
      <w:pPr>
        <w:pStyle w:val="ListParagraph"/>
        <w:numPr>
          <w:ilvl w:val="0"/>
          <w:numId w:val="3"/>
        </w:numPr>
        <w:tabs>
          <w:tab w:val="left" w:pos="821"/>
        </w:tabs>
        <w:spacing w:before="93"/>
        <w:ind w:left="820" w:hanging="721"/>
        <w:jc w:val="both"/>
        <w:rPr>
          <w:b/>
          <w:sz w:val="24"/>
        </w:rPr>
      </w:pPr>
      <w:r>
        <w:rPr>
          <w:b/>
          <w:color w:val="F05A30"/>
          <w:sz w:val="24"/>
        </w:rPr>
        <w:t>Create the Conditions for Growth</w:t>
      </w:r>
    </w:p>
    <w:p w14:paraId="55591E0E" w14:textId="77777777" w:rsidR="00CF71E3" w:rsidRDefault="00CF71E3" w:rsidP="00E77493">
      <w:pPr>
        <w:pStyle w:val="BodyText"/>
        <w:spacing w:before="110" w:line="336" w:lineRule="auto"/>
        <w:ind w:left="100"/>
        <w:jc w:val="both"/>
      </w:pPr>
    </w:p>
    <w:p w14:paraId="75A0ABC9" w14:textId="776DE3E4" w:rsidR="0006552A" w:rsidRPr="001F4617" w:rsidRDefault="00EA08D4" w:rsidP="00AA012B">
      <w:pPr>
        <w:pStyle w:val="BodyText"/>
        <w:spacing w:before="110" w:line="336" w:lineRule="auto"/>
        <w:ind w:left="100"/>
        <w:jc w:val="both"/>
        <w:rPr>
          <w:sz w:val="24"/>
          <w:szCs w:val="24"/>
        </w:rPr>
      </w:pPr>
      <w:r w:rsidRPr="001F4617">
        <w:rPr>
          <w:sz w:val="24"/>
          <w:szCs w:val="24"/>
        </w:rPr>
        <w:t xml:space="preserve">Now that Coursera has decided to undertake the project of expanding its customer segment to </w:t>
      </w:r>
      <w:r w:rsidR="00DF468C" w:rsidRPr="001F4617">
        <w:rPr>
          <w:sz w:val="24"/>
          <w:szCs w:val="24"/>
        </w:rPr>
        <w:t xml:space="preserve">target ELL and K-12, </w:t>
      </w:r>
      <w:r w:rsidR="00B9489D" w:rsidRPr="001F4617">
        <w:rPr>
          <w:sz w:val="24"/>
          <w:szCs w:val="24"/>
        </w:rPr>
        <w:t xml:space="preserve">it must select a project leader, </w:t>
      </w:r>
      <w:r w:rsidR="008B2245" w:rsidRPr="001F4617">
        <w:rPr>
          <w:sz w:val="24"/>
          <w:szCs w:val="24"/>
        </w:rPr>
        <w:t>determine</w:t>
      </w:r>
      <w:r w:rsidR="00265939" w:rsidRPr="001F4617">
        <w:rPr>
          <w:sz w:val="24"/>
          <w:szCs w:val="24"/>
        </w:rPr>
        <w:t xml:space="preserve"> </w:t>
      </w:r>
      <w:r w:rsidR="008B2245" w:rsidRPr="001F4617">
        <w:rPr>
          <w:sz w:val="24"/>
          <w:szCs w:val="24"/>
        </w:rPr>
        <w:t>the</w:t>
      </w:r>
      <w:r w:rsidR="00265939" w:rsidRPr="001F4617">
        <w:rPr>
          <w:sz w:val="24"/>
          <w:szCs w:val="24"/>
        </w:rPr>
        <w:t xml:space="preserve"> team </w:t>
      </w:r>
      <w:r w:rsidR="001552AB" w:rsidRPr="001F4617">
        <w:rPr>
          <w:sz w:val="24"/>
          <w:szCs w:val="24"/>
        </w:rPr>
        <w:t xml:space="preserve">of people </w:t>
      </w:r>
      <w:r w:rsidR="008B2245" w:rsidRPr="001F4617">
        <w:rPr>
          <w:sz w:val="24"/>
          <w:szCs w:val="24"/>
        </w:rPr>
        <w:t>that will</w:t>
      </w:r>
      <w:r w:rsidR="001552AB" w:rsidRPr="001F4617">
        <w:rPr>
          <w:sz w:val="24"/>
          <w:szCs w:val="24"/>
        </w:rPr>
        <w:t xml:space="preserve"> carry out the project,</w:t>
      </w:r>
      <w:r w:rsidR="00D14F57" w:rsidRPr="001F4617">
        <w:rPr>
          <w:sz w:val="24"/>
          <w:szCs w:val="24"/>
        </w:rPr>
        <w:t xml:space="preserve"> identify key stakeholders,</w:t>
      </w:r>
      <w:r w:rsidR="001552AB" w:rsidRPr="001F4617">
        <w:rPr>
          <w:sz w:val="24"/>
          <w:szCs w:val="24"/>
        </w:rPr>
        <w:t xml:space="preserve"> develop the project scope</w:t>
      </w:r>
      <w:r w:rsidR="004F6354" w:rsidRPr="001F4617">
        <w:rPr>
          <w:sz w:val="24"/>
          <w:szCs w:val="24"/>
        </w:rPr>
        <w:t xml:space="preserve"> and setup an appropriate organizational structure for the project that </w:t>
      </w:r>
      <w:r w:rsidR="00C070AF" w:rsidRPr="001F4617">
        <w:rPr>
          <w:sz w:val="24"/>
          <w:szCs w:val="24"/>
        </w:rPr>
        <w:t xml:space="preserve">facilitates </w:t>
      </w:r>
      <w:r w:rsidR="009F6C63" w:rsidRPr="001F4617">
        <w:rPr>
          <w:sz w:val="24"/>
          <w:szCs w:val="24"/>
        </w:rPr>
        <w:t xml:space="preserve">collaboration, </w:t>
      </w:r>
      <w:r w:rsidR="009938F5" w:rsidRPr="001F4617">
        <w:rPr>
          <w:sz w:val="24"/>
          <w:szCs w:val="24"/>
        </w:rPr>
        <w:t xml:space="preserve">trust and </w:t>
      </w:r>
      <w:r w:rsidR="0006552A" w:rsidRPr="001F4617">
        <w:rPr>
          <w:sz w:val="24"/>
          <w:szCs w:val="24"/>
        </w:rPr>
        <w:t xml:space="preserve">builds a cohesive unit all working towards the same goal. </w:t>
      </w:r>
    </w:p>
    <w:p w14:paraId="5C325298" w14:textId="01014798" w:rsidR="00EA08D4" w:rsidRPr="001F4617" w:rsidRDefault="008B2245" w:rsidP="00AA012B">
      <w:pPr>
        <w:pStyle w:val="BodyText"/>
        <w:spacing w:before="110" w:line="336" w:lineRule="auto"/>
        <w:ind w:left="100"/>
        <w:jc w:val="both"/>
        <w:rPr>
          <w:sz w:val="24"/>
          <w:szCs w:val="24"/>
        </w:rPr>
      </w:pPr>
      <w:r w:rsidRPr="001F4617">
        <w:rPr>
          <w:sz w:val="24"/>
          <w:szCs w:val="24"/>
        </w:rPr>
        <w:t>This starts with selecting the right leader for the p</w:t>
      </w:r>
      <w:r w:rsidR="003932A0" w:rsidRPr="001F4617">
        <w:rPr>
          <w:sz w:val="24"/>
          <w:szCs w:val="24"/>
        </w:rPr>
        <w:t xml:space="preserve">roject. Leadership is a key aspect in that must be addressed if </w:t>
      </w:r>
      <w:r w:rsidR="00F942B9" w:rsidRPr="001F4617">
        <w:rPr>
          <w:sz w:val="24"/>
          <w:szCs w:val="24"/>
        </w:rPr>
        <w:t xml:space="preserve">the growth initiative is to be successful. We recommend Coursera look at the ABI model </w:t>
      </w:r>
      <w:r w:rsidR="00F14436" w:rsidRPr="001F4617">
        <w:rPr>
          <w:sz w:val="24"/>
          <w:szCs w:val="24"/>
        </w:rPr>
        <w:t xml:space="preserve">and select a leader that meets these criteria. The ABI model stands for ability, </w:t>
      </w:r>
      <w:r w:rsidR="0049467F" w:rsidRPr="001F4617">
        <w:rPr>
          <w:sz w:val="24"/>
          <w:szCs w:val="24"/>
        </w:rPr>
        <w:t>benevolence,</w:t>
      </w:r>
      <w:r w:rsidR="00F14436" w:rsidRPr="001F4617">
        <w:rPr>
          <w:sz w:val="24"/>
          <w:szCs w:val="24"/>
        </w:rPr>
        <w:t xml:space="preserve"> and </w:t>
      </w:r>
      <w:r w:rsidR="0049467F" w:rsidRPr="001F4617">
        <w:rPr>
          <w:sz w:val="24"/>
          <w:szCs w:val="24"/>
        </w:rPr>
        <w:t xml:space="preserve">integrity. If a person is perceived as having these skills by others, </w:t>
      </w:r>
      <w:r w:rsidR="00072963" w:rsidRPr="001F4617">
        <w:rPr>
          <w:sz w:val="24"/>
          <w:szCs w:val="24"/>
        </w:rPr>
        <w:t>it is more likely that a culture of trust can develop and flourish.</w:t>
      </w:r>
      <w:r w:rsidR="00072963" w:rsidRPr="001F4617">
        <w:rPr>
          <w:sz w:val="24"/>
          <w:szCs w:val="24"/>
          <w:vertAlign w:val="superscript"/>
        </w:rPr>
        <w:t>3</w:t>
      </w:r>
      <w:r w:rsidR="00072963" w:rsidRPr="001F4617">
        <w:rPr>
          <w:sz w:val="24"/>
          <w:szCs w:val="24"/>
        </w:rPr>
        <w:t xml:space="preserve"> </w:t>
      </w:r>
      <w:r w:rsidR="00681621" w:rsidRPr="001F4617">
        <w:rPr>
          <w:sz w:val="24"/>
          <w:szCs w:val="24"/>
        </w:rPr>
        <w:t xml:space="preserve">Employees want </w:t>
      </w:r>
      <w:r w:rsidR="00CA3915" w:rsidRPr="001F4617">
        <w:rPr>
          <w:sz w:val="24"/>
          <w:szCs w:val="24"/>
        </w:rPr>
        <w:t xml:space="preserve">leaders that care about them as people, not just as a means to an end, </w:t>
      </w:r>
      <w:r w:rsidR="00020BAC" w:rsidRPr="001F4617">
        <w:rPr>
          <w:sz w:val="24"/>
          <w:szCs w:val="24"/>
        </w:rPr>
        <w:t xml:space="preserve">and are more likely </w:t>
      </w:r>
      <w:r w:rsidR="00713334" w:rsidRPr="001F4617">
        <w:rPr>
          <w:sz w:val="24"/>
          <w:szCs w:val="24"/>
        </w:rPr>
        <w:t xml:space="preserve">to buy into the project if they feel that the leader sees them as contributing member. </w:t>
      </w:r>
    </w:p>
    <w:p w14:paraId="3A107E53" w14:textId="05B6C086" w:rsidR="00C3630A" w:rsidRPr="001F4617" w:rsidRDefault="00C3630A" w:rsidP="00AA012B">
      <w:pPr>
        <w:pStyle w:val="BodyText"/>
        <w:spacing w:before="110" w:line="336" w:lineRule="auto"/>
        <w:ind w:left="100"/>
        <w:jc w:val="both"/>
        <w:rPr>
          <w:sz w:val="24"/>
          <w:szCs w:val="24"/>
        </w:rPr>
      </w:pPr>
      <w:r w:rsidRPr="001F4617">
        <w:rPr>
          <w:sz w:val="24"/>
          <w:szCs w:val="24"/>
        </w:rPr>
        <w:t xml:space="preserve">The leader of the project will influence and direct team members, it is important </w:t>
      </w:r>
      <w:r w:rsidR="00FB3BE5" w:rsidRPr="001F4617">
        <w:rPr>
          <w:sz w:val="24"/>
          <w:szCs w:val="24"/>
        </w:rPr>
        <w:t xml:space="preserve">for subordinates to trust the leader </w:t>
      </w:r>
      <w:r w:rsidR="002E637B" w:rsidRPr="001F4617">
        <w:rPr>
          <w:sz w:val="24"/>
          <w:szCs w:val="24"/>
        </w:rPr>
        <w:t xml:space="preserve">in order to give the project the best chance at success. </w:t>
      </w:r>
      <w:r w:rsidR="00F14B70" w:rsidRPr="001F4617">
        <w:rPr>
          <w:sz w:val="24"/>
          <w:szCs w:val="24"/>
        </w:rPr>
        <w:t xml:space="preserve">It is important to understand the power dynamics at play in this new </w:t>
      </w:r>
      <w:r w:rsidR="001E6FB9" w:rsidRPr="001F4617">
        <w:rPr>
          <w:sz w:val="24"/>
          <w:szCs w:val="24"/>
        </w:rPr>
        <w:t>endeavor</w:t>
      </w:r>
      <w:r w:rsidR="00F14B70" w:rsidRPr="001F4617">
        <w:rPr>
          <w:sz w:val="24"/>
          <w:szCs w:val="24"/>
        </w:rPr>
        <w:t xml:space="preserve">. </w:t>
      </w:r>
      <w:r w:rsidR="001E6FB9" w:rsidRPr="001F4617">
        <w:rPr>
          <w:sz w:val="24"/>
          <w:szCs w:val="24"/>
        </w:rPr>
        <w:t>Ideally, we would like to select a leader with legitim</w:t>
      </w:r>
      <w:r w:rsidR="00560B54" w:rsidRPr="001F4617">
        <w:rPr>
          <w:sz w:val="24"/>
          <w:szCs w:val="24"/>
        </w:rPr>
        <w:t>ate power, expert power and most importantly referent power</w:t>
      </w:r>
      <w:r w:rsidR="009170BF" w:rsidRPr="001F4617">
        <w:rPr>
          <w:sz w:val="24"/>
          <w:szCs w:val="24"/>
        </w:rPr>
        <w:t>, which comes from being respected and trusted.</w:t>
      </w:r>
      <w:r w:rsidR="008F0CD5" w:rsidRPr="001F4617">
        <w:rPr>
          <w:sz w:val="24"/>
          <w:szCs w:val="24"/>
          <w:vertAlign w:val="superscript"/>
        </w:rPr>
        <w:t>4</w:t>
      </w:r>
      <w:r w:rsidR="009170BF" w:rsidRPr="001F4617">
        <w:rPr>
          <w:sz w:val="24"/>
          <w:szCs w:val="24"/>
        </w:rPr>
        <w:t xml:space="preserve"> It is important to avoid having the leader influence the team through coercive power as that can </w:t>
      </w:r>
      <w:r w:rsidR="004A053B" w:rsidRPr="001F4617">
        <w:rPr>
          <w:sz w:val="24"/>
          <w:szCs w:val="24"/>
        </w:rPr>
        <w:t xml:space="preserve">involve manipulation and lead to contempt. </w:t>
      </w:r>
    </w:p>
    <w:p w14:paraId="1C435590" w14:textId="6C89190A" w:rsidR="00BF7DF8" w:rsidRPr="001F4617" w:rsidRDefault="00BF7DF8" w:rsidP="00AA012B">
      <w:pPr>
        <w:pStyle w:val="BodyText"/>
        <w:spacing w:before="110" w:line="336" w:lineRule="auto"/>
        <w:ind w:left="100"/>
        <w:jc w:val="both"/>
        <w:rPr>
          <w:sz w:val="24"/>
          <w:szCs w:val="24"/>
        </w:rPr>
      </w:pPr>
      <w:r w:rsidRPr="001F4617">
        <w:rPr>
          <w:sz w:val="24"/>
          <w:szCs w:val="24"/>
        </w:rPr>
        <w:t xml:space="preserve">Communication is imperative for any major project to succeed. Establishing </w:t>
      </w:r>
      <w:r w:rsidR="003D32B9" w:rsidRPr="001F4617">
        <w:rPr>
          <w:sz w:val="24"/>
          <w:szCs w:val="24"/>
        </w:rPr>
        <w:t xml:space="preserve">the project scope at the very beginning will help </w:t>
      </w:r>
      <w:r w:rsidR="00333364" w:rsidRPr="001F4617">
        <w:rPr>
          <w:sz w:val="24"/>
          <w:szCs w:val="24"/>
        </w:rPr>
        <w:t xml:space="preserve">Coursera management </w:t>
      </w:r>
      <w:r w:rsidR="00FE246F" w:rsidRPr="001F4617">
        <w:rPr>
          <w:sz w:val="24"/>
          <w:szCs w:val="24"/>
        </w:rPr>
        <w:t xml:space="preserve">clearly define the deliverables </w:t>
      </w:r>
      <w:r w:rsidR="00333364" w:rsidRPr="001F4617">
        <w:rPr>
          <w:sz w:val="24"/>
          <w:szCs w:val="24"/>
        </w:rPr>
        <w:t xml:space="preserve">for the project, </w:t>
      </w:r>
      <w:r w:rsidR="00532D25" w:rsidRPr="001F4617">
        <w:rPr>
          <w:sz w:val="24"/>
          <w:szCs w:val="24"/>
        </w:rPr>
        <w:t xml:space="preserve">align everyone on the target goals and develop tools for measuring success. Avoiding ambiguity will help everyone on the team </w:t>
      </w:r>
      <w:r w:rsidR="00644F8B" w:rsidRPr="001F4617">
        <w:rPr>
          <w:sz w:val="24"/>
          <w:szCs w:val="24"/>
        </w:rPr>
        <w:t xml:space="preserve">to establish common ground </w:t>
      </w:r>
      <w:r w:rsidR="00413C03" w:rsidRPr="001F4617">
        <w:rPr>
          <w:sz w:val="24"/>
          <w:szCs w:val="24"/>
        </w:rPr>
        <w:t xml:space="preserve">and provide direction. But utilizing SMART goals, the leader can clearly communicate </w:t>
      </w:r>
      <w:r w:rsidR="00006AA7" w:rsidRPr="001F4617">
        <w:rPr>
          <w:sz w:val="24"/>
          <w:szCs w:val="24"/>
        </w:rPr>
        <w:t xml:space="preserve">the milestones, </w:t>
      </w:r>
      <w:r w:rsidR="00DB23AD" w:rsidRPr="001F4617">
        <w:rPr>
          <w:sz w:val="24"/>
          <w:szCs w:val="24"/>
        </w:rPr>
        <w:t xml:space="preserve">technical requirements, define what the project does not include and assign clear roles. </w:t>
      </w:r>
      <w:r w:rsidR="00092FA4" w:rsidRPr="001F4617">
        <w:rPr>
          <w:sz w:val="24"/>
          <w:szCs w:val="24"/>
        </w:rPr>
        <w:t xml:space="preserve">Milestones along the way will help the team get some quick wins </w:t>
      </w:r>
      <w:r w:rsidR="00F95843" w:rsidRPr="001F4617">
        <w:rPr>
          <w:sz w:val="24"/>
          <w:szCs w:val="24"/>
        </w:rPr>
        <w:t xml:space="preserve">and break down an enormous project into smaller tangible bites. </w:t>
      </w:r>
      <w:r w:rsidR="00BC309C" w:rsidRPr="001F4617">
        <w:rPr>
          <w:sz w:val="24"/>
          <w:szCs w:val="24"/>
        </w:rPr>
        <w:t xml:space="preserve">Doing this at the very beginning of the project will help </w:t>
      </w:r>
      <w:r w:rsidR="0042054C" w:rsidRPr="001F4617">
        <w:rPr>
          <w:sz w:val="24"/>
          <w:szCs w:val="24"/>
        </w:rPr>
        <w:t xml:space="preserve">Coursera reach their 4% target growth goal. </w:t>
      </w:r>
    </w:p>
    <w:p w14:paraId="5FEC5254" w14:textId="51324D8F" w:rsidR="0042054C" w:rsidRPr="0024062E" w:rsidRDefault="0042054C" w:rsidP="00AA012B">
      <w:pPr>
        <w:pStyle w:val="BodyText"/>
        <w:spacing w:before="110" w:line="336" w:lineRule="auto"/>
        <w:ind w:left="100"/>
        <w:jc w:val="both"/>
        <w:rPr>
          <w:sz w:val="24"/>
          <w:szCs w:val="24"/>
        </w:rPr>
      </w:pPr>
      <w:r w:rsidRPr="001F4617">
        <w:rPr>
          <w:sz w:val="24"/>
          <w:szCs w:val="24"/>
        </w:rPr>
        <w:t xml:space="preserve">Now that </w:t>
      </w:r>
      <w:r w:rsidR="00AF06A5" w:rsidRPr="001F4617">
        <w:rPr>
          <w:sz w:val="24"/>
          <w:szCs w:val="24"/>
        </w:rPr>
        <w:t xml:space="preserve">the project scope has been established and everyone knows their responsibilities, it is important for the leader </w:t>
      </w:r>
      <w:r w:rsidR="00AD4E31" w:rsidRPr="001F4617">
        <w:rPr>
          <w:sz w:val="24"/>
          <w:szCs w:val="24"/>
        </w:rPr>
        <w:t xml:space="preserve">to create an environment where </w:t>
      </w:r>
      <w:r w:rsidR="00E12A93" w:rsidRPr="001F4617">
        <w:rPr>
          <w:sz w:val="24"/>
          <w:szCs w:val="24"/>
        </w:rPr>
        <w:t xml:space="preserve">team </w:t>
      </w:r>
      <w:r w:rsidR="00E12A93" w:rsidRPr="0024062E">
        <w:rPr>
          <w:sz w:val="24"/>
          <w:szCs w:val="24"/>
        </w:rPr>
        <w:t xml:space="preserve">members feel comfortable displaying their authentic selves. </w:t>
      </w:r>
      <w:r w:rsidR="00F12282" w:rsidRPr="0024062E">
        <w:rPr>
          <w:sz w:val="24"/>
          <w:szCs w:val="24"/>
        </w:rPr>
        <w:t xml:space="preserve">Promoting respectful </w:t>
      </w:r>
      <w:r w:rsidR="00F12282" w:rsidRPr="0024062E">
        <w:rPr>
          <w:sz w:val="24"/>
          <w:szCs w:val="24"/>
        </w:rPr>
        <w:lastRenderedPageBreak/>
        <w:t xml:space="preserve">discussion and debate will help the team feel </w:t>
      </w:r>
      <w:r w:rsidR="008B4F92" w:rsidRPr="0024062E">
        <w:rPr>
          <w:sz w:val="24"/>
          <w:szCs w:val="24"/>
        </w:rPr>
        <w:t xml:space="preserve">like they can express disagreeing opinions without fear of reprimand. Furthermore, by promoting </w:t>
      </w:r>
      <w:r w:rsidR="00A52004" w:rsidRPr="0024062E">
        <w:rPr>
          <w:sz w:val="24"/>
          <w:szCs w:val="24"/>
        </w:rPr>
        <w:t xml:space="preserve">openness, </w:t>
      </w:r>
      <w:r w:rsidR="00BF736A" w:rsidRPr="0024062E">
        <w:rPr>
          <w:sz w:val="24"/>
          <w:szCs w:val="24"/>
        </w:rPr>
        <w:t xml:space="preserve">the leader will </w:t>
      </w:r>
      <w:r w:rsidR="00E81F04" w:rsidRPr="0024062E">
        <w:rPr>
          <w:sz w:val="24"/>
          <w:szCs w:val="24"/>
        </w:rPr>
        <w:t>help to avoid groupthink</w:t>
      </w:r>
      <w:r w:rsidR="00900AD4" w:rsidRPr="0024062E">
        <w:rPr>
          <w:sz w:val="24"/>
          <w:szCs w:val="24"/>
        </w:rPr>
        <w:t xml:space="preserve">, promoting critical thinking over consensus. </w:t>
      </w:r>
    </w:p>
    <w:p w14:paraId="410F45E7" w14:textId="1BD080DF" w:rsidR="00DE09CF" w:rsidRPr="001F4617" w:rsidRDefault="00864BAB" w:rsidP="00AA012B">
      <w:pPr>
        <w:pStyle w:val="BodyText"/>
        <w:spacing w:before="110" w:line="336" w:lineRule="auto"/>
        <w:ind w:left="100"/>
        <w:jc w:val="both"/>
        <w:rPr>
          <w:sz w:val="24"/>
          <w:szCs w:val="24"/>
        </w:rPr>
      </w:pPr>
      <w:r w:rsidRPr="0024062E">
        <w:rPr>
          <w:sz w:val="24"/>
          <w:szCs w:val="24"/>
        </w:rPr>
        <w:t>Human Resources</w:t>
      </w:r>
      <w:r w:rsidR="00163439" w:rsidRPr="0024062E">
        <w:rPr>
          <w:sz w:val="24"/>
          <w:szCs w:val="24"/>
        </w:rPr>
        <w:t>,</w:t>
      </w:r>
      <w:r w:rsidRPr="0024062E">
        <w:rPr>
          <w:sz w:val="24"/>
          <w:szCs w:val="24"/>
        </w:rPr>
        <w:t xml:space="preserve"> in coordination with upper management should </w:t>
      </w:r>
      <w:r w:rsidR="002D6586" w:rsidRPr="0024062E">
        <w:rPr>
          <w:sz w:val="24"/>
          <w:szCs w:val="24"/>
        </w:rPr>
        <w:t>work to facilita</w:t>
      </w:r>
      <w:r w:rsidR="007C7D82" w:rsidRPr="0024062E">
        <w:rPr>
          <w:sz w:val="24"/>
          <w:szCs w:val="24"/>
        </w:rPr>
        <w:t xml:space="preserve">te bringing in </w:t>
      </w:r>
      <w:r w:rsidR="007C7D82" w:rsidRPr="001F4617">
        <w:rPr>
          <w:sz w:val="24"/>
          <w:szCs w:val="24"/>
        </w:rPr>
        <w:t xml:space="preserve">the right team members for the project and helping set up an organizational </w:t>
      </w:r>
      <w:r w:rsidR="00961DBA" w:rsidRPr="001F4617">
        <w:rPr>
          <w:sz w:val="24"/>
          <w:szCs w:val="24"/>
        </w:rPr>
        <w:t xml:space="preserve">structure that is efficient, </w:t>
      </w:r>
      <w:r w:rsidR="00BC4E82" w:rsidRPr="001F4617">
        <w:rPr>
          <w:sz w:val="24"/>
          <w:szCs w:val="24"/>
        </w:rPr>
        <w:t>cohesive, and able to get the job done.</w:t>
      </w:r>
    </w:p>
    <w:p w14:paraId="4C1B59C3" w14:textId="63B16F4E" w:rsidR="00BC4E82" w:rsidRPr="001F4617" w:rsidRDefault="00BC4E82" w:rsidP="00AA012B">
      <w:pPr>
        <w:pStyle w:val="BodyText"/>
        <w:spacing w:before="110" w:line="336" w:lineRule="auto"/>
        <w:ind w:left="100"/>
        <w:jc w:val="both"/>
        <w:rPr>
          <w:sz w:val="24"/>
          <w:szCs w:val="24"/>
        </w:rPr>
      </w:pPr>
      <w:r w:rsidRPr="001F4617">
        <w:rPr>
          <w:sz w:val="24"/>
          <w:szCs w:val="24"/>
        </w:rPr>
        <w:t xml:space="preserve">In terms of the right personnel, </w:t>
      </w:r>
      <w:r w:rsidR="00F3013F" w:rsidRPr="001F4617">
        <w:rPr>
          <w:sz w:val="24"/>
          <w:szCs w:val="24"/>
        </w:rPr>
        <w:t xml:space="preserve">research suggests that promoting within a company has better </w:t>
      </w:r>
      <w:r w:rsidR="0024062E" w:rsidRPr="001F4617">
        <w:rPr>
          <w:sz w:val="24"/>
          <w:szCs w:val="24"/>
        </w:rPr>
        <w:t>long-term</w:t>
      </w:r>
      <w:r w:rsidR="00F3013F" w:rsidRPr="001F4617">
        <w:rPr>
          <w:sz w:val="24"/>
          <w:szCs w:val="24"/>
        </w:rPr>
        <w:t xml:space="preserve"> effects than hiring from outside. </w:t>
      </w:r>
      <w:r w:rsidR="00796D19" w:rsidRPr="001F4617">
        <w:rPr>
          <w:sz w:val="24"/>
          <w:szCs w:val="24"/>
        </w:rPr>
        <w:t xml:space="preserve">The Wall Street Journal and Forbes </w:t>
      </w:r>
      <w:r w:rsidR="00BE45DF" w:rsidRPr="001F4617">
        <w:rPr>
          <w:sz w:val="24"/>
          <w:szCs w:val="24"/>
        </w:rPr>
        <w:t xml:space="preserve">looked at the cost of hiring from outside versus promoting within and found that external hires </w:t>
      </w:r>
      <w:r w:rsidR="00C879AD" w:rsidRPr="001F4617">
        <w:rPr>
          <w:sz w:val="24"/>
          <w:szCs w:val="24"/>
        </w:rPr>
        <w:t xml:space="preserve">are paid higher and yet are far more likely to </w:t>
      </w:r>
      <w:r w:rsidR="00DD3CA1" w:rsidRPr="001F4617">
        <w:rPr>
          <w:sz w:val="24"/>
          <w:szCs w:val="24"/>
        </w:rPr>
        <w:t>get fired down the line.</w:t>
      </w:r>
      <w:r w:rsidR="00DD3CA1" w:rsidRPr="001F4617">
        <w:rPr>
          <w:sz w:val="24"/>
          <w:szCs w:val="24"/>
          <w:vertAlign w:val="superscript"/>
        </w:rPr>
        <w:t>5</w:t>
      </w:r>
      <w:r w:rsidR="00DD3CA1" w:rsidRPr="001F4617">
        <w:rPr>
          <w:sz w:val="24"/>
          <w:szCs w:val="24"/>
        </w:rPr>
        <w:t xml:space="preserve"> </w:t>
      </w:r>
    </w:p>
    <w:p w14:paraId="31F2C5D7" w14:textId="47612EE4" w:rsidR="00DD3CA1" w:rsidRPr="001F4617" w:rsidRDefault="00BD320E" w:rsidP="00AA012B">
      <w:pPr>
        <w:pStyle w:val="BodyText"/>
        <w:spacing w:before="110" w:line="336" w:lineRule="auto"/>
        <w:ind w:left="100"/>
        <w:jc w:val="both"/>
        <w:rPr>
          <w:sz w:val="24"/>
          <w:szCs w:val="24"/>
        </w:rPr>
      </w:pPr>
      <w:r w:rsidRPr="001F4617">
        <w:rPr>
          <w:sz w:val="24"/>
          <w:szCs w:val="24"/>
        </w:rPr>
        <w:t xml:space="preserve">There are several different organizational structures that may be applicable for Coursera as it looks to solidify itself in the K-12 and ELL space. </w:t>
      </w:r>
      <w:r w:rsidR="00D86A8D" w:rsidRPr="001F4617">
        <w:rPr>
          <w:sz w:val="24"/>
          <w:szCs w:val="24"/>
        </w:rPr>
        <w:t xml:space="preserve">Determining the appropriate structure for this growth initiative is a matter of trade-offs. </w:t>
      </w:r>
      <w:r w:rsidR="00653F57" w:rsidRPr="001F4617">
        <w:rPr>
          <w:sz w:val="24"/>
          <w:szCs w:val="24"/>
        </w:rPr>
        <w:t>The matrix structure would see experts in different functional areas brought</w:t>
      </w:r>
      <w:r w:rsidR="0056791B" w:rsidRPr="001F4617">
        <w:rPr>
          <w:sz w:val="24"/>
          <w:szCs w:val="24"/>
        </w:rPr>
        <w:t xml:space="preserve"> onto the project team</w:t>
      </w:r>
      <w:r w:rsidR="00FC6346" w:rsidRPr="001F4617">
        <w:rPr>
          <w:sz w:val="24"/>
          <w:szCs w:val="24"/>
        </w:rPr>
        <w:t xml:space="preserve">, </w:t>
      </w:r>
      <w:r w:rsidR="003402DE" w:rsidRPr="001F4617">
        <w:rPr>
          <w:sz w:val="24"/>
          <w:szCs w:val="24"/>
        </w:rPr>
        <w:t xml:space="preserve">hopefully increasing efficiency. However, this structure </w:t>
      </w:r>
      <w:r w:rsidR="00C94BBD" w:rsidRPr="001F4617">
        <w:rPr>
          <w:sz w:val="24"/>
          <w:szCs w:val="24"/>
        </w:rPr>
        <w:t xml:space="preserve">can lead to conflicts as members of the project team would essentially have two bosses, the functional </w:t>
      </w:r>
      <w:r w:rsidR="008E4BA1" w:rsidRPr="001F4617">
        <w:rPr>
          <w:sz w:val="24"/>
          <w:szCs w:val="24"/>
        </w:rPr>
        <w:t>boss,</w:t>
      </w:r>
      <w:r w:rsidR="00C94BBD" w:rsidRPr="001F4617">
        <w:rPr>
          <w:sz w:val="24"/>
          <w:szCs w:val="24"/>
        </w:rPr>
        <w:t xml:space="preserve"> and the project manager boss.</w:t>
      </w:r>
      <w:r w:rsidR="000A6876" w:rsidRPr="001F4617">
        <w:rPr>
          <w:sz w:val="24"/>
          <w:szCs w:val="24"/>
          <w:vertAlign w:val="superscript"/>
        </w:rPr>
        <w:t>6</w:t>
      </w:r>
      <w:r w:rsidR="00C94BBD" w:rsidRPr="001F4617">
        <w:rPr>
          <w:sz w:val="24"/>
          <w:szCs w:val="24"/>
        </w:rPr>
        <w:t xml:space="preserve"> This is why communication and collaboration </w:t>
      </w:r>
      <w:r w:rsidR="00041E9C" w:rsidRPr="001F4617">
        <w:rPr>
          <w:sz w:val="24"/>
          <w:szCs w:val="24"/>
        </w:rPr>
        <w:t xml:space="preserve">are imperative for this structure to work. If this project is considered essential as a growth initiative, Coursera can look to deploy </w:t>
      </w:r>
      <w:r w:rsidR="00D262A5" w:rsidRPr="001F4617">
        <w:rPr>
          <w:sz w:val="24"/>
          <w:szCs w:val="24"/>
        </w:rPr>
        <w:t xml:space="preserve">a balanced or strong form of matrix organization which gives the project manager equal or greater power than the functional manager. </w:t>
      </w:r>
      <w:r w:rsidR="0034781C" w:rsidRPr="001F4617">
        <w:rPr>
          <w:sz w:val="24"/>
          <w:szCs w:val="24"/>
        </w:rPr>
        <w:t>By choosing this form of organizational structure the project manager must be comfortable with conflict</w:t>
      </w:r>
      <w:r w:rsidR="00AB0F22" w:rsidRPr="001F4617">
        <w:rPr>
          <w:sz w:val="24"/>
          <w:szCs w:val="24"/>
        </w:rPr>
        <w:t xml:space="preserve"> and be willing to compromise. </w:t>
      </w:r>
      <w:r w:rsidR="00240267" w:rsidRPr="001F4617">
        <w:rPr>
          <w:sz w:val="24"/>
          <w:szCs w:val="24"/>
        </w:rPr>
        <w:t xml:space="preserve">Furthermore, for this structure to be successful, </w:t>
      </w:r>
      <w:r w:rsidR="00CA2D63" w:rsidRPr="001F4617">
        <w:rPr>
          <w:sz w:val="24"/>
          <w:szCs w:val="24"/>
        </w:rPr>
        <w:t>the project sponsor (usually a VP)</w:t>
      </w:r>
      <w:r w:rsidR="00C80070" w:rsidRPr="001F4617">
        <w:rPr>
          <w:sz w:val="24"/>
          <w:szCs w:val="24"/>
        </w:rPr>
        <w:t xml:space="preserve"> must monitor the progress and </w:t>
      </w:r>
      <w:r w:rsidR="00883E88" w:rsidRPr="001F4617">
        <w:rPr>
          <w:sz w:val="24"/>
          <w:szCs w:val="24"/>
        </w:rPr>
        <w:t xml:space="preserve">step in when needed. </w:t>
      </w:r>
      <w:r w:rsidR="000C1775" w:rsidRPr="001F4617">
        <w:rPr>
          <w:sz w:val="24"/>
          <w:szCs w:val="24"/>
        </w:rPr>
        <w:t xml:space="preserve">The project sponsor can provide guidance to the project leader </w:t>
      </w:r>
      <w:r w:rsidR="008E4BA1" w:rsidRPr="001F4617">
        <w:rPr>
          <w:sz w:val="24"/>
          <w:szCs w:val="24"/>
        </w:rPr>
        <w:t>and</w:t>
      </w:r>
      <w:r w:rsidR="000A1227" w:rsidRPr="001F4617">
        <w:rPr>
          <w:sz w:val="24"/>
          <w:szCs w:val="24"/>
        </w:rPr>
        <w:t xml:space="preserve"> make sure that </w:t>
      </w:r>
      <w:r w:rsidR="00B8554D" w:rsidRPr="001F4617">
        <w:rPr>
          <w:sz w:val="24"/>
          <w:szCs w:val="24"/>
        </w:rPr>
        <w:t xml:space="preserve">the organizational culture aligns </w:t>
      </w:r>
      <w:r w:rsidR="008E4BA1" w:rsidRPr="001F4617">
        <w:rPr>
          <w:sz w:val="24"/>
          <w:szCs w:val="24"/>
        </w:rPr>
        <w:t xml:space="preserve">with ethical and accountable </w:t>
      </w:r>
      <w:r w:rsidR="003D1383" w:rsidRPr="001F4617">
        <w:rPr>
          <w:sz w:val="24"/>
          <w:szCs w:val="24"/>
        </w:rPr>
        <w:t xml:space="preserve">business </w:t>
      </w:r>
      <w:r w:rsidR="008E4BA1" w:rsidRPr="001F4617">
        <w:rPr>
          <w:sz w:val="24"/>
          <w:szCs w:val="24"/>
        </w:rPr>
        <w:t xml:space="preserve">practices. </w:t>
      </w:r>
    </w:p>
    <w:p w14:paraId="084814C8" w14:textId="77777777" w:rsidR="00CF71E3" w:rsidRDefault="00CF71E3" w:rsidP="00AA012B">
      <w:pPr>
        <w:pStyle w:val="BodyText"/>
        <w:spacing w:before="110" w:line="336" w:lineRule="auto"/>
        <w:ind w:left="100"/>
        <w:jc w:val="both"/>
      </w:pPr>
    </w:p>
    <w:p w14:paraId="56A33989" w14:textId="77777777" w:rsidR="00CF71E3" w:rsidRDefault="00CF71E3" w:rsidP="00E77493">
      <w:pPr>
        <w:pStyle w:val="BodyText"/>
        <w:spacing w:before="110" w:line="336" w:lineRule="auto"/>
        <w:ind w:left="100"/>
        <w:jc w:val="both"/>
      </w:pPr>
    </w:p>
    <w:p w14:paraId="19E33E3E" w14:textId="77777777" w:rsidR="00486FE9" w:rsidRDefault="00486FE9">
      <w:pPr>
        <w:pStyle w:val="BodyText"/>
        <w:spacing w:before="8"/>
        <w:rPr>
          <w:sz w:val="30"/>
        </w:rPr>
      </w:pPr>
    </w:p>
    <w:p w14:paraId="0B929339" w14:textId="77777777" w:rsidR="00486FE9" w:rsidRDefault="00486FE9">
      <w:pPr>
        <w:pStyle w:val="BodyText"/>
        <w:rPr>
          <w:sz w:val="20"/>
        </w:rPr>
      </w:pPr>
    </w:p>
    <w:p w14:paraId="1126AF4D" w14:textId="77777777" w:rsidR="00486FE9" w:rsidRDefault="00486FE9">
      <w:pPr>
        <w:pStyle w:val="BodyText"/>
        <w:rPr>
          <w:sz w:val="20"/>
        </w:rPr>
      </w:pPr>
    </w:p>
    <w:p w14:paraId="141FDC4A" w14:textId="77777777" w:rsidR="00486FE9" w:rsidRDefault="00486FE9">
      <w:pPr>
        <w:pStyle w:val="BodyText"/>
        <w:rPr>
          <w:sz w:val="20"/>
        </w:rPr>
      </w:pPr>
    </w:p>
    <w:p w14:paraId="2552C905" w14:textId="77777777" w:rsidR="00486FE9" w:rsidRDefault="00486FE9">
      <w:pPr>
        <w:pStyle w:val="BodyText"/>
        <w:rPr>
          <w:sz w:val="20"/>
        </w:rPr>
      </w:pPr>
    </w:p>
    <w:p w14:paraId="73F678E4" w14:textId="77777777" w:rsidR="00486FE9" w:rsidRDefault="00486FE9">
      <w:pPr>
        <w:pStyle w:val="BodyText"/>
        <w:rPr>
          <w:sz w:val="20"/>
        </w:rPr>
      </w:pPr>
    </w:p>
    <w:p w14:paraId="5188A5E2" w14:textId="77777777" w:rsidR="00486FE9" w:rsidRDefault="00486FE9">
      <w:pPr>
        <w:pStyle w:val="BodyText"/>
        <w:rPr>
          <w:sz w:val="20"/>
        </w:rPr>
      </w:pPr>
    </w:p>
    <w:p w14:paraId="0250AE0A" w14:textId="77777777" w:rsidR="00486FE9" w:rsidRDefault="00486FE9">
      <w:pPr>
        <w:pStyle w:val="BodyText"/>
        <w:rPr>
          <w:sz w:val="20"/>
        </w:rPr>
      </w:pPr>
    </w:p>
    <w:p w14:paraId="6C316E6D" w14:textId="77777777" w:rsidR="00486FE9" w:rsidRDefault="00486FE9">
      <w:pPr>
        <w:pStyle w:val="BodyText"/>
        <w:rPr>
          <w:sz w:val="20"/>
        </w:rPr>
      </w:pPr>
    </w:p>
    <w:p w14:paraId="3F663FAA" w14:textId="77777777" w:rsidR="00486FE9" w:rsidRDefault="00486FE9">
      <w:pPr>
        <w:pStyle w:val="BodyText"/>
        <w:spacing w:before="2"/>
      </w:pPr>
    </w:p>
    <w:p w14:paraId="6CF2DFD7" w14:textId="77777777" w:rsidR="00486FE9" w:rsidRDefault="00486FE9" w:rsidP="00341A58">
      <w:pPr>
        <w:rPr>
          <w:sz w:val="16"/>
        </w:rPr>
        <w:sectPr w:rsidR="00486FE9">
          <w:footerReference w:type="default" r:id="rId48"/>
          <w:pgSz w:w="12240" w:h="15840"/>
          <w:pgMar w:top="1560" w:right="1320" w:bottom="280" w:left="1340" w:header="858" w:footer="0" w:gutter="0"/>
          <w:cols w:space="720"/>
        </w:sectPr>
      </w:pPr>
    </w:p>
    <w:p w14:paraId="49608F8A" w14:textId="77777777" w:rsidR="00486FE9" w:rsidRDefault="00486FE9">
      <w:pPr>
        <w:pStyle w:val="BodyText"/>
        <w:spacing w:before="8"/>
        <w:rPr>
          <w:sz w:val="17"/>
        </w:rPr>
      </w:pPr>
    </w:p>
    <w:p w14:paraId="186F811E" w14:textId="001D80EB" w:rsidR="00486FE9" w:rsidRDefault="00315605" w:rsidP="00D16286">
      <w:pPr>
        <w:pStyle w:val="ListParagraph"/>
        <w:numPr>
          <w:ilvl w:val="0"/>
          <w:numId w:val="3"/>
        </w:numPr>
        <w:tabs>
          <w:tab w:val="left" w:pos="821"/>
        </w:tabs>
        <w:spacing w:before="93"/>
        <w:ind w:left="820" w:hanging="721"/>
        <w:jc w:val="both"/>
        <w:rPr>
          <w:b/>
          <w:sz w:val="24"/>
        </w:rPr>
      </w:pPr>
      <w:r>
        <w:rPr>
          <w:b/>
          <w:color w:val="F05A30"/>
          <w:sz w:val="24"/>
        </w:rPr>
        <w:t>Leverage the Core</w:t>
      </w:r>
      <w:r>
        <w:rPr>
          <w:b/>
          <w:color w:val="F05A30"/>
          <w:spacing w:val="-1"/>
          <w:sz w:val="24"/>
        </w:rPr>
        <w:t xml:space="preserve"> </w:t>
      </w:r>
      <w:r>
        <w:rPr>
          <w:b/>
          <w:color w:val="F05A30"/>
          <w:sz w:val="24"/>
        </w:rPr>
        <w:t>Business</w:t>
      </w:r>
      <w:r w:rsidR="00231E8B">
        <w:rPr>
          <w:b/>
          <w:color w:val="F05A30"/>
          <w:sz w:val="24"/>
        </w:rPr>
        <w:t xml:space="preserve"> </w:t>
      </w:r>
    </w:p>
    <w:p w14:paraId="6BE654E6" w14:textId="12D3F314" w:rsidR="00662BEA" w:rsidRPr="008A7D7C" w:rsidRDefault="00662BEA" w:rsidP="00C718C6">
      <w:pPr>
        <w:pStyle w:val="BodyText"/>
        <w:spacing w:before="8" w:line="329" w:lineRule="auto"/>
        <w:jc w:val="both"/>
        <w:rPr>
          <w:color w:val="000000" w:themeColor="text1"/>
        </w:rPr>
      </w:pPr>
      <w:r w:rsidRPr="008A7D7C">
        <w:rPr>
          <w:color w:val="000000" w:themeColor="text1"/>
        </w:rPr>
        <w:t xml:space="preserve">Coursera’s DNA is online education. Since its inception in 2012, Coursera has changed learning methods.  From that time when it has revolutionized the online education or better known as the </w:t>
      </w:r>
      <w:r w:rsidR="00AF37E8" w:rsidRPr="008A7D7C">
        <w:rPr>
          <w:color w:val="000000" w:themeColor="text1"/>
        </w:rPr>
        <w:t>Edtech</w:t>
      </w:r>
      <w:r w:rsidRPr="008A7D7C">
        <w:rPr>
          <w:color w:val="000000" w:themeColor="text1"/>
        </w:rPr>
        <w:t xml:space="preserve"> industry, it has been collaborating with over 250 leading universities and business enterprises in offering learners an extensive breadth of content for upskilling that are stackable, certifiable with the benefit of value and schedule flexibility.</w:t>
      </w:r>
      <w:r w:rsidR="0078194D" w:rsidRPr="008A7D7C">
        <w:rPr>
          <w:color w:val="000000" w:themeColor="text1"/>
          <w:vertAlign w:val="superscript"/>
        </w:rPr>
        <w:t>1</w:t>
      </w:r>
    </w:p>
    <w:p w14:paraId="7E53E1C1" w14:textId="77777777" w:rsidR="00662BEA" w:rsidRPr="008A7D7C" w:rsidRDefault="00662BEA" w:rsidP="00C718C6">
      <w:pPr>
        <w:pStyle w:val="BodyText"/>
        <w:spacing w:before="8" w:line="329" w:lineRule="auto"/>
        <w:jc w:val="both"/>
        <w:rPr>
          <w:color w:val="000000" w:themeColor="text1"/>
        </w:rPr>
      </w:pPr>
    </w:p>
    <w:p w14:paraId="7308A006" w14:textId="07130FDB" w:rsidR="00662BEA" w:rsidRPr="008A7D7C" w:rsidRDefault="00662BEA" w:rsidP="00C718C6">
      <w:pPr>
        <w:pStyle w:val="BodyText"/>
        <w:spacing w:before="8" w:line="329" w:lineRule="auto"/>
        <w:jc w:val="both"/>
        <w:rPr>
          <w:color w:val="000000" w:themeColor="text1"/>
        </w:rPr>
      </w:pPr>
      <w:r w:rsidRPr="008A7D7C">
        <w:rPr>
          <w:color w:val="000000" w:themeColor="text1"/>
        </w:rPr>
        <w:t xml:space="preserve">Coursera has reached a scale and magnitude with very little changes to the model it started out with. The monetization of its platform was brought about by democratizing education, utilizing data-driven platform that allows the stakeholders in its ecosystem – learners, </w:t>
      </w:r>
      <w:proofErr w:type="gramStart"/>
      <w:r w:rsidRPr="008A7D7C">
        <w:rPr>
          <w:color w:val="000000" w:themeColor="text1"/>
        </w:rPr>
        <w:t>educators</w:t>
      </w:r>
      <w:proofErr w:type="gramEnd"/>
      <w:r w:rsidRPr="008A7D7C">
        <w:rPr>
          <w:color w:val="000000" w:themeColor="text1"/>
        </w:rPr>
        <w:t xml:space="preserve"> and enterprise – to efficiently have a cycle of providing and receiving education from </w:t>
      </w:r>
      <w:r w:rsidR="00C718C6" w:rsidRPr="008A7D7C">
        <w:rPr>
          <w:color w:val="000000" w:themeColor="text1"/>
        </w:rPr>
        <w:t>stand-alone</w:t>
      </w:r>
      <w:r w:rsidRPr="008A7D7C">
        <w:rPr>
          <w:color w:val="000000" w:themeColor="text1"/>
        </w:rPr>
        <w:t xml:space="preserve"> courses, specialization certificates to degree-bearing education.</w:t>
      </w:r>
      <w:r w:rsidR="00A2498F" w:rsidRPr="008A7D7C">
        <w:rPr>
          <w:color w:val="000000" w:themeColor="text1"/>
          <w:vertAlign w:val="superscript"/>
        </w:rPr>
        <w:t>2</w:t>
      </w:r>
    </w:p>
    <w:p w14:paraId="2CEFEA36" w14:textId="77777777" w:rsidR="00662BEA" w:rsidRPr="008A7D7C" w:rsidRDefault="00662BEA" w:rsidP="00E77493">
      <w:pPr>
        <w:pStyle w:val="BodyText"/>
        <w:spacing w:before="8"/>
        <w:jc w:val="both"/>
        <w:rPr>
          <w:color w:val="000000" w:themeColor="text1"/>
        </w:rPr>
      </w:pPr>
    </w:p>
    <w:p w14:paraId="0AF8DFFA" w14:textId="768955B5" w:rsidR="00662BEA" w:rsidRPr="008A7D7C" w:rsidRDefault="00662BEA" w:rsidP="00C718C6">
      <w:pPr>
        <w:pStyle w:val="BodyText"/>
        <w:spacing w:before="8" w:line="329" w:lineRule="auto"/>
        <w:jc w:val="both"/>
        <w:rPr>
          <w:color w:val="000000" w:themeColor="text1"/>
        </w:rPr>
      </w:pPr>
      <w:r w:rsidRPr="008A7D7C">
        <w:rPr>
          <w:color w:val="000000" w:themeColor="text1"/>
        </w:rPr>
        <w:t>At its very core, Coursera is an online learning platform and the growth initiatives planned would leverage on its current capabilities:</w:t>
      </w:r>
      <w:r w:rsidR="00D131CC" w:rsidRPr="008A7D7C">
        <w:rPr>
          <w:color w:val="000000" w:themeColor="text1"/>
          <w:vertAlign w:val="superscript"/>
        </w:rPr>
        <w:t>1</w:t>
      </w:r>
    </w:p>
    <w:p w14:paraId="08B542CE" w14:textId="77777777" w:rsidR="00662BEA" w:rsidRPr="008A7D7C" w:rsidRDefault="00662BEA" w:rsidP="00D16286">
      <w:pPr>
        <w:pStyle w:val="BodyText"/>
        <w:numPr>
          <w:ilvl w:val="0"/>
          <w:numId w:val="15"/>
        </w:numPr>
        <w:spacing w:before="8" w:line="329" w:lineRule="auto"/>
        <w:rPr>
          <w:color w:val="000000" w:themeColor="text1"/>
        </w:rPr>
      </w:pPr>
      <w:r w:rsidRPr="008A7D7C">
        <w:rPr>
          <w:color w:val="000000" w:themeColor="text1"/>
        </w:rPr>
        <w:t xml:space="preserve">Its magnitude and scale which includes, but not limited to, its platform, its ecosystem, its brand equity </w:t>
      </w:r>
    </w:p>
    <w:p w14:paraId="2CD0892B" w14:textId="77777777" w:rsidR="00662BEA" w:rsidRPr="008A7D7C" w:rsidRDefault="00662BEA" w:rsidP="00D16286">
      <w:pPr>
        <w:pStyle w:val="BodyText"/>
        <w:numPr>
          <w:ilvl w:val="0"/>
          <w:numId w:val="15"/>
        </w:numPr>
        <w:spacing w:before="8" w:line="329" w:lineRule="auto"/>
        <w:rPr>
          <w:color w:val="000000" w:themeColor="text1"/>
        </w:rPr>
      </w:pPr>
      <w:r w:rsidRPr="008A7D7C">
        <w:rPr>
          <w:color w:val="000000" w:themeColor="text1"/>
        </w:rPr>
        <w:t xml:space="preserve">It offers cost-effective university quality content partnering with over 250 universities </w:t>
      </w:r>
    </w:p>
    <w:p w14:paraId="572AF02A" w14:textId="77777777" w:rsidR="00662BEA" w:rsidRPr="008A7D7C" w:rsidRDefault="00662BEA" w:rsidP="00D16286">
      <w:pPr>
        <w:pStyle w:val="BodyText"/>
        <w:numPr>
          <w:ilvl w:val="0"/>
          <w:numId w:val="15"/>
        </w:numPr>
        <w:spacing w:before="8" w:line="329" w:lineRule="auto"/>
        <w:rPr>
          <w:color w:val="000000" w:themeColor="text1"/>
        </w:rPr>
      </w:pPr>
      <w:r w:rsidRPr="008A7D7C">
        <w:rPr>
          <w:color w:val="000000" w:themeColor="text1"/>
        </w:rPr>
        <w:t>Its huge database of learners - with over 100M registered learners, and which continue to increase year on year.</w:t>
      </w:r>
    </w:p>
    <w:p w14:paraId="254C6848" w14:textId="5EA55ABC" w:rsidR="00662BEA" w:rsidRPr="008A7D7C" w:rsidRDefault="00662BEA" w:rsidP="00C718C6">
      <w:pPr>
        <w:pStyle w:val="BodyText"/>
        <w:spacing w:before="8" w:line="329" w:lineRule="auto"/>
        <w:jc w:val="both"/>
        <w:rPr>
          <w:color w:val="000000" w:themeColor="text1"/>
        </w:rPr>
      </w:pPr>
      <w:r w:rsidRPr="008A7D7C">
        <w:rPr>
          <w:color w:val="000000" w:themeColor="text1"/>
        </w:rPr>
        <w:t>These capabilities are valuable, rare and do not happen overnight. While there may be several companies that offer online courses, the level at which Coursera provides content is not easy to imitate. The growth initiatives would therefore focus on the value Coursera is offering which revolves around access to quality education that is uniquely offered by well-credentialed professionals that are experts in their field, affiliated with top universities, or both, that can be individual courses, specializations or stacked up into diploma-bearing degrees.</w:t>
      </w:r>
      <w:r w:rsidR="006D4F15" w:rsidRPr="008A7D7C">
        <w:rPr>
          <w:color w:val="000000" w:themeColor="text1"/>
          <w:vertAlign w:val="superscript"/>
        </w:rPr>
        <w:t>1, 3</w:t>
      </w:r>
    </w:p>
    <w:p w14:paraId="7F4950A5" w14:textId="77777777" w:rsidR="00662BEA" w:rsidRPr="008A7D7C" w:rsidRDefault="00662BEA" w:rsidP="00E77493">
      <w:pPr>
        <w:pStyle w:val="BodyText"/>
        <w:spacing w:before="8"/>
        <w:jc w:val="both"/>
        <w:rPr>
          <w:color w:val="000000" w:themeColor="text1"/>
        </w:rPr>
      </w:pPr>
    </w:p>
    <w:p w14:paraId="3AA7B683" w14:textId="6565DFCC" w:rsidR="00662BEA" w:rsidRPr="008A7D7C" w:rsidRDefault="00662BEA" w:rsidP="00822153">
      <w:pPr>
        <w:pStyle w:val="BodyText"/>
        <w:spacing w:before="8" w:line="329" w:lineRule="auto"/>
        <w:jc w:val="both"/>
        <w:rPr>
          <w:color w:val="000000" w:themeColor="text1"/>
        </w:rPr>
      </w:pPr>
      <w:r w:rsidRPr="008A7D7C">
        <w:rPr>
          <w:color w:val="000000" w:themeColor="text1"/>
        </w:rPr>
        <w:t xml:space="preserve">The growth initiatives align with Coursera’s DNA and leverage on these capabilities but applied beyond what it primarily focuses on – which are </w:t>
      </w:r>
      <w:r w:rsidR="00822153" w:rsidRPr="008A7D7C">
        <w:rPr>
          <w:color w:val="000000" w:themeColor="text1"/>
        </w:rPr>
        <w:t>post-secondary</w:t>
      </w:r>
      <w:r w:rsidRPr="008A7D7C">
        <w:rPr>
          <w:color w:val="000000" w:themeColor="text1"/>
        </w:rPr>
        <w:t xml:space="preserve"> learners as demonstrated below:</w:t>
      </w:r>
      <w:r w:rsidR="00223B87" w:rsidRPr="008A7D7C">
        <w:rPr>
          <w:color w:val="000000" w:themeColor="text1"/>
        </w:rPr>
        <w:t xml:space="preserve"> </w:t>
      </w:r>
      <w:r w:rsidR="00223B87" w:rsidRPr="008A7D7C">
        <w:rPr>
          <w:color w:val="000000" w:themeColor="text1"/>
          <w:vertAlign w:val="superscript"/>
        </w:rPr>
        <w:t>4</w:t>
      </w:r>
      <w:r w:rsidR="00E24813" w:rsidRPr="008A7D7C">
        <w:rPr>
          <w:color w:val="000000" w:themeColor="text1"/>
          <w:vertAlign w:val="superscript"/>
        </w:rPr>
        <w:t>, 5</w:t>
      </w:r>
    </w:p>
    <w:p w14:paraId="4F11A112" w14:textId="77777777" w:rsidR="00662BEA" w:rsidRDefault="00662BEA" w:rsidP="00E77493">
      <w:pPr>
        <w:pStyle w:val="BodyText"/>
        <w:spacing w:before="8"/>
        <w:jc w:val="center"/>
        <w:rPr>
          <w:color w:val="0070C0"/>
          <w:sz w:val="24"/>
          <w:szCs w:val="24"/>
        </w:rPr>
      </w:pPr>
      <w:r w:rsidRPr="000E1B7E">
        <w:rPr>
          <w:noProof/>
          <w:color w:val="0070C0"/>
          <w:sz w:val="24"/>
          <w:szCs w:val="24"/>
        </w:rPr>
        <w:lastRenderedPageBreak/>
        <w:drawing>
          <wp:inline distT="0" distB="0" distL="0" distR="0" wp14:anchorId="7A7A3031" wp14:editId="3C97B08D">
            <wp:extent cx="4627659" cy="2834006"/>
            <wp:effectExtent l="0" t="0" r="0" b="0"/>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pic:nvPicPr>
                  <pic:blipFill>
                    <a:blip r:embed="rId49"/>
                    <a:stretch>
                      <a:fillRect/>
                    </a:stretch>
                  </pic:blipFill>
                  <pic:spPr>
                    <a:xfrm>
                      <a:off x="0" y="0"/>
                      <a:ext cx="4658949" cy="2853168"/>
                    </a:xfrm>
                    <a:prstGeom prst="rect">
                      <a:avLst/>
                    </a:prstGeom>
                  </pic:spPr>
                </pic:pic>
              </a:graphicData>
            </a:graphic>
          </wp:inline>
        </w:drawing>
      </w:r>
    </w:p>
    <w:p w14:paraId="725D1570" w14:textId="77777777" w:rsidR="00662BEA" w:rsidRDefault="00662BEA" w:rsidP="00E77493">
      <w:pPr>
        <w:pStyle w:val="BodyText"/>
        <w:spacing w:before="8"/>
        <w:rPr>
          <w:color w:val="0070C0"/>
          <w:sz w:val="24"/>
          <w:szCs w:val="24"/>
        </w:rPr>
      </w:pPr>
    </w:p>
    <w:p w14:paraId="780C6B16" w14:textId="77777777" w:rsidR="00662BEA" w:rsidRDefault="00662BEA" w:rsidP="00E77493">
      <w:pPr>
        <w:pStyle w:val="BodyText"/>
        <w:spacing w:before="8"/>
        <w:rPr>
          <w:color w:val="0070C0"/>
          <w:sz w:val="24"/>
          <w:szCs w:val="24"/>
        </w:rPr>
      </w:pPr>
    </w:p>
    <w:p w14:paraId="0F751F82" w14:textId="77777777" w:rsidR="00662BEA" w:rsidRDefault="00662BEA" w:rsidP="00E77493">
      <w:pPr>
        <w:pStyle w:val="BodyText"/>
        <w:spacing w:before="8"/>
        <w:rPr>
          <w:color w:val="0070C0"/>
          <w:sz w:val="24"/>
          <w:szCs w:val="24"/>
        </w:rPr>
      </w:pPr>
    </w:p>
    <w:p w14:paraId="1B468317" w14:textId="77777777" w:rsidR="00662BEA" w:rsidRPr="008A7D7C" w:rsidRDefault="00662BEA" w:rsidP="00500FA8">
      <w:pPr>
        <w:pStyle w:val="BodyText"/>
        <w:spacing w:before="8" w:line="329" w:lineRule="auto"/>
        <w:rPr>
          <w:color w:val="000000" w:themeColor="text1"/>
        </w:rPr>
      </w:pPr>
      <w:r w:rsidRPr="008A7D7C">
        <w:rPr>
          <w:color w:val="000000" w:themeColor="text1"/>
        </w:rPr>
        <w:t>The growth initiatives go beyond this and target K-12 learners in the US and outside the US which is a huge headroom from the number of learners and opportunity for dollar value.</w:t>
      </w:r>
    </w:p>
    <w:p w14:paraId="7B1FBA0E" w14:textId="77777777" w:rsidR="00662BEA" w:rsidRPr="008A7D7C" w:rsidRDefault="00662BEA" w:rsidP="00500FA8">
      <w:pPr>
        <w:pStyle w:val="BodyText"/>
        <w:spacing w:before="8" w:line="329" w:lineRule="auto"/>
        <w:rPr>
          <w:color w:val="000000" w:themeColor="text1"/>
        </w:rPr>
      </w:pPr>
    </w:p>
    <w:p w14:paraId="0B31ADD7" w14:textId="0E868A80" w:rsidR="00662BEA" w:rsidRPr="008A7D7C" w:rsidRDefault="00662BEA" w:rsidP="00500FA8">
      <w:pPr>
        <w:pStyle w:val="BodyText"/>
        <w:spacing w:before="8" w:line="329" w:lineRule="auto"/>
        <w:rPr>
          <w:color w:val="000000" w:themeColor="text1"/>
        </w:rPr>
      </w:pPr>
      <w:r w:rsidRPr="008A7D7C">
        <w:rPr>
          <w:color w:val="000000" w:themeColor="text1"/>
        </w:rPr>
        <w:t>In the article entitled “Disruptive Innovation” by C</w:t>
      </w:r>
      <w:r w:rsidR="00022DA6" w:rsidRPr="008A7D7C">
        <w:rPr>
          <w:color w:val="000000" w:themeColor="text1"/>
        </w:rPr>
        <w:t>hristensen</w:t>
      </w:r>
      <w:r w:rsidRPr="008A7D7C">
        <w:rPr>
          <w:color w:val="000000" w:themeColor="text1"/>
        </w:rPr>
        <w:t>, et al., one aspect of disruptive innovation it describes is how “entrants” start out by looking at segments that are overlooked and successfully capturing these segments when better options and solutions offered allow them to gain foothold.</w:t>
      </w:r>
      <w:r w:rsidR="00E24813" w:rsidRPr="008A7D7C">
        <w:rPr>
          <w:color w:val="000000" w:themeColor="text1"/>
          <w:vertAlign w:val="superscript"/>
        </w:rPr>
        <w:t>6</w:t>
      </w:r>
      <w:r w:rsidRPr="008A7D7C">
        <w:rPr>
          <w:color w:val="000000" w:themeColor="text1"/>
        </w:rPr>
        <w:t xml:space="preserve"> While Coursera is not a smaller entrant, the growth initiatives are somehow disruptive innovations of its own market when it targets the overlooked segment for online learning which is K-12. Even in the language learning industry, the high-end market would still be post-secondary learners, leaving K-12 segment as overlooked.</w:t>
      </w:r>
    </w:p>
    <w:p w14:paraId="0BE6C33C" w14:textId="77777777" w:rsidR="00662BEA" w:rsidRPr="008A7D7C" w:rsidRDefault="00662BEA" w:rsidP="00500FA8">
      <w:pPr>
        <w:pStyle w:val="BodyText"/>
        <w:spacing w:before="8" w:line="329" w:lineRule="auto"/>
        <w:rPr>
          <w:color w:val="000000" w:themeColor="text1"/>
        </w:rPr>
      </w:pPr>
    </w:p>
    <w:p w14:paraId="2EDC9C21" w14:textId="77777777" w:rsidR="00662BEA" w:rsidRPr="008A7D7C" w:rsidRDefault="00662BEA" w:rsidP="00500FA8">
      <w:pPr>
        <w:spacing w:line="329" w:lineRule="auto"/>
        <w:rPr>
          <w:rFonts w:eastAsia="Times New Roman"/>
          <w:color w:val="000000" w:themeColor="text1"/>
          <w:shd w:val="clear" w:color="auto" w:fill="FFFFFF"/>
          <w:lang w:val="en-PH"/>
        </w:rPr>
      </w:pPr>
      <w:r w:rsidRPr="008A7D7C">
        <w:rPr>
          <w:color w:val="000000" w:themeColor="text1"/>
        </w:rPr>
        <w:t xml:space="preserve">The </w:t>
      </w:r>
      <w:r w:rsidRPr="008A7D7C">
        <w:rPr>
          <w:rFonts w:eastAsia="Times New Roman"/>
          <w:color w:val="000000" w:themeColor="text1"/>
          <w:shd w:val="clear" w:color="auto" w:fill="FFFFFF"/>
          <w:lang w:val="en-PH"/>
        </w:rPr>
        <w:t xml:space="preserve">American Council on the Teaching of Foreign Languages or ACTFL highlights the advantages of learning language for students.  As we move into the future and specifically globalization and global integration, language is a key component in education. </w:t>
      </w:r>
    </w:p>
    <w:p w14:paraId="605E74D4" w14:textId="1CE1951A" w:rsidR="00662BEA" w:rsidRPr="008A7D7C" w:rsidRDefault="00662BEA" w:rsidP="00500FA8">
      <w:pPr>
        <w:spacing w:line="329" w:lineRule="auto"/>
        <w:rPr>
          <w:rFonts w:eastAsia="Times New Roman"/>
          <w:color w:val="000000" w:themeColor="text1"/>
          <w:shd w:val="clear" w:color="auto" w:fill="FFFFFF"/>
          <w:lang w:val="en-PH"/>
        </w:rPr>
      </w:pPr>
      <w:r w:rsidRPr="008A7D7C">
        <w:rPr>
          <w:rFonts w:eastAsia="Times New Roman"/>
          <w:color w:val="000000" w:themeColor="text1"/>
          <w:shd w:val="clear" w:color="auto" w:fill="FFFFFF"/>
          <w:lang w:val="en-PH"/>
        </w:rPr>
        <w:t>Some of the benefits of language learning include:</w:t>
      </w:r>
      <w:r w:rsidR="0000071C" w:rsidRPr="008A7D7C">
        <w:rPr>
          <w:rFonts w:eastAsia="Times New Roman"/>
          <w:color w:val="000000" w:themeColor="text1"/>
          <w:shd w:val="clear" w:color="auto" w:fill="FFFFFF"/>
          <w:vertAlign w:val="superscript"/>
          <w:lang w:val="en-PH"/>
        </w:rPr>
        <w:t>7</w:t>
      </w:r>
    </w:p>
    <w:p w14:paraId="22B4D6DD" w14:textId="77777777" w:rsidR="00662BEA" w:rsidRPr="008A7D7C" w:rsidRDefault="00662BEA" w:rsidP="00D16286">
      <w:pPr>
        <w:pStyle w:val="ListParagraph"/>
        <w:numPr>
          <w:ilvl w:val="0"/>
          <w:numId w:val="16"/>
        </w:numPr>
        <w:spacing w:line="329" w:lineRule="auto"/>
        <w:rPr>
          <w:rFonts w:eastAsia="Times New Roman"/>
          <w:color w:val="000000" w:themeColor="text1"/>
          <w:shd w:val="clear" w:color="auto" w:fill="FFFFFF"/>
          <w:lang w:val="en-PH"/>
        </w:rPr>
      </w:pPr>
      <w:r w:rsidRPr="008A7D7C">
        <w:rPr>
          <w:rFonts w:eastAsia="Times New Roman"/>
          <w:color w:val="000000" w:themeColor="text1"/>
          <w:shd w:val="clear" w:color="auto" w:fill="FFFFFF"/>
          <w:lang w:val="en-PH"/>
        </w:rPr>
        <w:t>Being able to connect – whether travelling for leisure or business, being able to converse in the local tongue immediately allows bond to form that may otherwise be difficult to establish</w:t>
      </w:r>
    </w:p>
    <w:p w14:paraId="0EA39AB4" w14:textId="77777777" w:rsidR="00662BEA" w:rsidRPr="008A7D7C" w:rsidRDefault="00662BEA" w:rsidP="00D16286">
      <w:pPr>
        <w:pStyle w:val="ListParagraph"/>
        <w:numPr>
          <w:ilvl w:val="0"/>
          <w:numId w:val="16"/>
        </w:numPr>
        <w:spacing w:line="329" w:lineRule="auto"/>
        <w:rPr>
          <w:rFonts w:eastAsia="Times New Roman"/>
          <w:color w:val="000000" w:themeColor="text1"/>
          <w:shd w:val="clear" w:color="auto" w:fill="FFFFFF"/>
          <w:lang w:val="en-PH"/>
        </w:rPr>
      </w:pPr>
      <w:r w:rsidRPr="008A7D7C">
        <w:rPr>
          <w:rFonts w:eastAsia="Times New Roman"/>
          <w:color w:val="000000" w:themeColor="text1"/>
          <w:shd w:val="clear" w:color="auto" w:fill="FFFFFF"/>
          <w:lang w:val="en-PH"/>
        </w:rPr>
        <w:t>Advancing career and education – in the US alone, employers continue to seek potential candidates that are bilingual or multilingual to cater to both foreign-born citizens and overseas market expansion; seeking higher education in top universities in English-speaking countries or Europe (Spanish, German, French speaking) would mean learning language other than your native one</w:t>
      </w:r>
    </w:p>
    <w:p w14:paraId="3572AAA2" w14:textId="77777777" w:rsidR="00662BEA" w:rsidRPr="008A7D7C" w:rsidRDefault="00662BEA" w:rsidP="00D16286">
      <w:pPr>
        <w:pStyle w:val="ListParagraph"/>
        <w:numPr>
          <w:ilvl w:val="0"/>
          <w:numId w:val="16"/>
        </w:numPr>
        <w:spacing w:line="329" w:lineRule="auto"/>
        <w:rPr>
          <w:rFonts w:eastAsia="Times New Roman"/>
          <w:color w:val="000000" w:themeColor="text1"/>
          <w:shd w:val="clear" w:color="auto" w:fill="FFFFFF"/>
          <w:lang w:val="en-PH"/>
        </w:rPr>
      </w:pPr>
      <w:r w:rsidRPr="008A7D7C">
        <w:rPr>
          <w:rFonts w:eastAsia="Times New Roman"/>
          <w:color w:val="000000" w:themeColor="text1"/>
          <w:shd w:val="clear" w:color="auto" w:fill="FFFFFF"/>
          <w:lang w:val="en-PH"/>
        </w:rPr>
        <w:t xml:space="preserve">Gaining perspective and conscious awareness – because language is deeply rooted in culture, </w:t>
      </w:r>
      <w:r w:rsidRPr="008A7D7C">
        <w:rPr>
          <w:rFonts w:eastAsia="Times New Roman"/>
          <w:color w:val="000000" w:themeColor="text1"/>
          <w:shd w:val="clear" w:color="auto" w:fill="FFFFFF"/>
          <w:lang w:val="en-PH"/>
        </w:rPr>
        <w:lastRenderedPageBreak/>
        <w:t>learning one shifts mindset and allows for growth that would closely linked to diversity, inclusion and equity</w:t>
      </w:r>
    </w:p>
    <w:p w14:paraId="0B08C805" w14:textId="77777777" w:rsidR="00662BEA" w:rsidRPr="008A7D7C" w:rsidRDefault="00662BEA" w:rsidP="00500FA8">
      <w:pPr>
        <w:spacing w:line="329" w:lineRule="auto"/>
        <w:rPr>
          <w:rFonts w:ascii="Times New Roman" w:eastAsia="Times New Roman" w:hAnsi="Times New Roman" w:cs="Times New Roman"/>
          <w:color w:val="000000" w:themeColor="text1"/>
          <w:lang w:val="en-PH"/>
        </w:rPr>
      </w:pPr>
    </w:p>
    <w:p w14:paraId="2FDB7381" w14:textId="36A67B8C" w:rsidR="00557F0E" w:rsidRPr="008A7D7C" w:rsidRDefault="00557F0E" w:rsidP="00500FA8">
      <w:pPr>
        <w:spacing w:line="329" w:lineRule="auto"/>
        <w:rPr>
          <w:rFonts w:eastAsia="Times New Roman"/>
          <w:b/>
          <w:bCs/>
          <w:color w:val="000000" w:themeColor="text1"/>
          <w:lang w:val="en-PH"/>
        </w:rPr>
      </w:pPr>
      <w:r w:rsidRPr="008A7D7C">
        <w:rPr>
          <w:rFonts w:eastAsia="Times New Roman"/>
          <w:b/>
          <w:bCs/>
          <w:color w:val="000000" w:themeColor="text1"/>
          <w:lang w:val="en-PH"/>
        </w:rPr>
        <w:t xml:space="preserve">Competitive Landscape in Language Learning </w:t>
      </w:r>
    </w:p>
    <w:p w14:paraId="6F287FB1" w14:textId="4E515B6E" w:rsidR="00A63F66" w:rsidRPr="008A7D7C" w:rsidRDefault="008E7C01" w:rsidP="00500FA8">
      <w:pPr>
        <w:spacing w:line="329" w:lineRule="auto"/>
        <w:rPr>
          <w:rFonts w:eastAsia="Times New Roman"/>
          <w:color w:val="000000" w:themeColor="text1"/>
          <w:lang w:val="en-PH"/>
        </w:rPr>
      </w:pPr>
      <w:r w:rsidRPr="008A7D7C">
        <w:rPr>
          <w:rFonts w:eastAsia="Times New Roman"/>
          <w:color w:val="000000" w:themeColor="text1"/>
          <w:lang w:val="en-PH"/>
        </w:rPr>
        <w:t>L</w:t>
      </w:r>
      <w:r w:rsidR="00941689" w:rsidRPr="008A7D7C">
        <w:rPr>
          <w:rFonts w:eastAsia="Times New Roman"/>
          <w:color w:val="000000" w:themeColor="text1"/>
          <w:lang w:val="en-PH"/>
        </w:rPr>
        <w:t xml:space="preserve">anguage courses are offered by several platforms in various format.  </w:t>
      </w:r>
      <w:r w:rsidR="001203CC" w:rsidRPr="008A7D7C">
        <w:rPr>
          <w:rFonts w:eastAsia="Times New Roman"/>
          <w:color w:val="000000" w:themeColor="text1"/>
          <w:lang w:val="en-PH"/>
        </w:rPr>
        <w:t xml:space="preserve">School or university curricula would </w:t>
      </w:r>
      <w:r w:rsidR="006770B3" w:rsidRPr="008A7D7C">
        <w:rPr>
          <w:rFonts w:eastAsia="Times New Roman"/>
          <w:color w:val="000000" w:themeColor="text1"/>
          <w:lang w:val="en-PH"/>
        </w:rPr>
        <w:t xml:space="preserve">offer limited number of </w:t>
      </w:r>
      <w:r w:rsidR="00244D87" w:rsidRPr="008A7D7C">
        <w:rPr>
          <w:rFonts w:eastAsia="Times New Roman"/>
          <w:color w:val="000000" w:themeColor="text1"/>
          <w:lang w:val="en-PH"/>
        </w:rPr>
        <w:t xml:space="preserve">common languages.  </w:t>
      </w:r>
      <w:r w:rsidR="00A80DED" w:rsidRPr="008A7D7C">
        <w:rPr>
          <w:rFonts w:eastAsia="Times New Roman"/>
          <w:color w:val="000000" w:themeColor="text1"/>
          <w:lang w:val="en-PH"/>
        </w:rPr>
        <w:t xml:space="preserve">Certain </w:t>
      </w:r>
      <w:r w:rsidR="006A2E74" w:rsidRPr="008A7D7C">
        <w:rPr>
          <w:rFonts w:eastAsia="Times New Roman"/>
          <w:color w:val="000000" w:themeColor="text1"/>
          <w:lang w:val="en-PH"/>
        </w:rPr>
        <w:t xml:space="preserve">country-affiliated </w:t>
      </w:r>
      <w:r w:rsidR="00940E87" w:rsidRPr="008A7D7C">
        <w:rPr>
          <w:rFonts w:eastAsia="Times New Roman"/>
          <w:color w:val="000000" w:themeColor="text1"/>
          <w:lang w:val="en-PH"/>
        </w:rPr>
        <w:t>institutions offer language learning with certification only for language the</w:t>
      </w:r>
      <w:r w:rsidR="006A2E74" w:rsidRPr="008A7D7C">
        <w:rPr>
          <w:rFonts w:eastAsia="Times New Roman"/>
          <w:color w:val="000000" w:themeColor="text1"/>
          <w:lang w:val="en-PH"/>
        </w:rPr>
        <w:t xml:space="preserve"> country represents such </w:t>
      </w:r>
      <w:r w:rsidR="00E90229" w:rsidRPr="008A7D7C">
        <w:rPr>
          <w:rFonts w:eastAsia="Times New Roman"/>
          <w:color w:val="000000" w:themeColor="text1"/>
          <w:lang w:val="en-PH"/>
        </w:rPr>
        <w:t>as</w:t>
      </w:r>
      <w:r w:rsidR="006A2E74" w:rsidRPr="008A7D7C">
        <w:rPr>
          <w:rFonts w:eastAsia="Times New Roman"/>
          <w:color w:val="000000" w:themeColor="text1"/>
          <w:lang w:val="en-PH"/>
        </w:rPr>
        <w:t xml:space="preserve"> Spanish courses offered by Instituto Cervantes and German by Goethe </w:t>
      </w:r>
      <w:proofErr w:type="spellStart"/>
      <w:r w:rsidR="006A2E74" w:rsidRPr="008A7D7C">
        <w:rPr>
          <w:rFonts w:eastAsia="Times New Roman"/>
          <w:color w:val="000000" w:themeColor="text1"/>
          <w:lang w:val="en-PH"/>
        </w:rPr>
        <w:t>Institut</w:t>
      </w:r>
      <w:proofErr w:type="spellEnd"/>
      <w:r w:rsidR="006A2E74" w:rsidRPr="008A7D7C">
        <w:rPr>
          <w:rFonts w:eastAsia="Times New Roman"/>
          <w:color w:val="000000" w:themeColor="text1"/>
          <w:lang w:val="en-PH"/>
        </w:rPr>
        <w:t>.</w:t>
      </w:r>
    </w:p>
    <w:p w14:paraId="3601061C" w14:textId="26C242F8" w:rsidR="0069685F" w:rsidRPr="008A7D7C" w:rsidRDefault="0069685F" w:rsidP="00500FA8">
      <w:pPr>
        <w:spacing w:line="329" w:lineRule="auto"/>
        <w:rPr>
          <w:rFonts w:eastAsia="Times New Roman"/>
          <w:color w:val="000000" w:themeColor="text1"/>
          <w:lang w:val="en-PH"/>
        </w:rPr>
      </w:pPr>
      <w:r w:rsidRPr="008A7D7C">
        <w:rPr>
          <w:rFonts w:eastAsia="Times New Roman"/>
          <w:color w:val="000000" w:themeColor="text1"/>
          <w:lang w:val="en-PH"/>
        </w:rPr>
        <w:t>Some of the relatively more informal language learning providers are either app</w:t>
      </w:r>
      <w:r w:rsidR="00584063" w:rsidRPr="008A7D7C">
        <w:rPr>
          <w:rFonts w:eastAsia="Times New Roman"/>
          <w:color w:val="000000" w:themeColor="text1"/>
          <w:lang w:val="en-PH"/>
        </w:rPr>
        <w:t xml:space="preserve">, software or web-based.  </w:t>
      </w:r>
    </w:p>
    <w:p w14:paraId="7D308C79" w14:textId="77777777" w:rsidR="00584063" w:rsidRDefault="00584063" w:rsidP="00500FA8">
      <w:pPr>
        <w:spacing w:line="329" w:lineRule="auto"/>
        <w:rPr>
          <w:rFonts w:eastAsia="Times New Roman"/>
          <w:color w:val="000000" w:themeColor="text1"/>
          <w:sz w:val="24"/>
          <w:szCs w:val="24"/>
          <w:lang w:val="en-PH"/>
        </w:rPr>
      </w:pPr>
    </w:p>
    <w:p w14:paraId="58E1DEC0" w14:textId="1D2C5A34" w:rsidR="00595204" w:rsidRPr="00595204" w:rsidRDefault="00595204" w:rsidP="00500FA8">
      <w:pPr>
        <w:spacing w:line="329" w:lineRule="auto"/>
        <w:rPr>
          <w:rFonts w:eastAsia="Times New Roman"/>
          <w:b/>
          <w:bCs/>
          <w:color w:val="000000" w:themeColor="text1"/>
          <w:sz w:val="24"/>
          <w:szCs w:val="24"/>
          <w:lang w:val="en-PH"/>
        </w:rPr>
      </w:pPr>
      <w:r w:rsidRPr="00595204">
        <w:rPr>
          <w:rFonts w:eastAsia="Times New Roman"/>
          <w:b/>
          <w:bCs/>
          <w:color w:val="000000" w:themeColor="text1"/>
          <w:sz w:val="24"/>
          <w:szCs w:val="24"/>
          <w:lang w:val="en-PH"/>
        </w:rPr>
        <w:t>Some competitive Activities, Resources and Capabilities</w:t>
      </w:r>
      <w:r w:rsidR="00BB04FF">
        <w:rPr>
          <w:rFonts w:eastAsia="Times New Roman"/>
          <w:color w:val="000000" w:themeColor="text1"/>
          <w:sz w:val="24"/>
          <w:szCs w:val="24"/>
          <w:vertAlign w:val="superscript"/>
          <w:lang w:val="en-PH"/>
        </w:rPr>
        <w:t>8</w:t>
      </w:r>
      <w:r w:rsidR="00FC060C">
        <w:rPr>
          <w:rFonts w:eastAsia="Times New Roman"/>
          <w:color w:val="000000" w:themeColor="text1"/>
          <w:sz w:val="24"/>
          <w:szCs w:val="24"/>
          <w:vertAlign w:val="superscript"/>
          <w:lang w:val="en-PH"/>
        </w:rPr>
        <w:t xml:space="preserve"> </w:t>
      </w:r>
      <w:r w:rsidR="009C0C70" w:rsidRPr="00BB04FF">
        <w:rPr>
          <w:rFonts w:eastAsia="Times New Roman"/>
          <w:color w:val="000000" w:themeColor="text1"/>
          <w:sz w:val="24"/>
          <w:szCs w:val="24"/>
          <w:vertAlign w:val="superscript"/>
          <w:lang w:val="en-PH"/>
        </w:rPr>
        <w:t>-13</w:t>
      </w:r>
    </w:p>
    <w:p w14:paraId="0FF6D827" w14:textId="1E335F5E" w:rsidR="00CE6363" w:rsidRPr="00662BEA" w:rsidRDefault="00941689" w:rsidP="00500FA8">
      <w:pPr>
        <w:spacing w:line="329" w:lineRule="auto"/>
        <w:rPr>
          <w:rFonts w:ascii="Times New Roman" w:eastAsia="Times New Roman" w:hAnsi="Times New Roman" w:cs="Times New Roman"/>
          <w:color w:val="000000" w:themeColor="text1"/>
          <w:sz w:val="24"/>
          <w:szCs w:val="24"/>
          <w:lang w:val="en-PH"/>
        </w:rPr>
      </w:pPr>
      <w:r w:rsidRPr="00941689">
        <w:rPr>
          <w:rFonts w:ascii="Times New Roman" w:eastAsia="Times New Roman" w:hAnsi="Times New Roman" w:cs="Times New Roman"/>
          <w:noProof/>
          <w:color w:val="000000" w:themeColor="text1"/>
          <w:sz w:val="24"/>
          <w:szCs w:val="24"/>
          <w:lang w:val="en-PH"/>
        </w:rPr>
        <w:drawing>
          <wp:inline distT="0" distB="0" distL="0" distR="0" wp14:anchorId="33DE5804" wp14:editId="2C73B7EC">
            <wp:extent cx="5915770" cy="3453172"/>
            <wp:effectExtent l="0" t="0" r="0" b="0"/>
            <wp:docPr id="1608305408" name="Picture 160830540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5408" name="Picture 1608305408" descr="Table&#10;&#10;Description automatically generated with medium confidence"/>
                    <pic:cNvPicPr/>
                  </pic:nvPicPr>
                  <pic:blipFill>
                    <a:blip r:embed="rId50"/>
                    <a:stretch>
                      <a:fillRect/>
                    </a:stretch>
                  </pic:blipFill>
                  <pic:spPr>
                    <a:xfrm>
                      <a:off x="0" y="0"/>
                      <a:ext cx="5942401" cy="3468717"/>
                    </a:xfrm>
                    <a:prstGeom prst="rect">
                      <a:avLst/>
                    </a:prstGeom>
                  </pic:spPr>
                </pic:pic>
              </a:graphicData>
            </a:graphic>
          </wp:inline>
        </w:drawing>
      </w:r>
    </w:p>
    <w:p w14:paraId="6D4F518A" w14:textId="3BBE4795" w:rsidR="004163DC" w:rsidRDefault="004163DC" w:rsidP="00500FA8">
      <w:pPr>
        <w:pStyle w:val="BodyText"/>
        <w:spacing w:before="8" w:line="329" w:lineRule="auto"/>
        <w:rPr>
          <w:b/>
          <w:bCs/>
          <w:color w:val="000000" w:themeColor="text1"/>
          <w:sz w:val="24"/>
          <w:szCs w:val="24"/>
        </w:rPr>
      </w:pPr>
    </w:p>
    <w:p w14:paraId="085337FB" w14:textId="565644FE" w:rsidR="00604C89" w:rsidRDefault="00604C89" w:rsidP="00500FA8">
      <w:pPr>
        <w:pStyle w:val="BodyText"/>
        <w:spacing w:before="8" w:line="329" w:lineRule="auto"/>
        <w:rPr>
          <w:color w:val="000000" w:themeColor="text1"/>
          <w:sz w:val="24"/>
          <w:szCs w:val="24"/>
        </w:rPr>
      </w:pPr>
      <w:r w:rsidRPr="00604C89">
        <w:rPr>
          <w:color w:val="000000" w:themeColor="text1"/>
          <w:sz w:val="24"/>
          <w:szCs w:val="24"/>
        </w:rPr>
        <w:t xml:space="preserve">Understanding </w:t>
      </w:r>
      <w:r>
        <w:rPr>
          <w:color w:val="000000" w:themeColor="text1"/>
          <w:sz w:val="24"/>
          <w:szCs w:val="24"/>
        </w:rPr>
        <w:t>the different activities</w:t>
      </w:r>
      <w:r w:rsidR="00A83481">
        <w:rPr>
          <w:color w:val="000000" w:themeColor="text1"/>
          <w:sz w:val="24"/>
          <w:szCs w:val="24"/>
        </w:rPr>
        <w:t xml:space="preserve">, </w:t>
      </w:r>
      <w:proofErr w:type="gramStart"/>
      <w:r w:rsidR="00A83481">
        <w:rPr>
          <w:color w:val="000000" w:themeColor="text1"/>
          <w:sz w:val="24"/>
          <w:szCs w:val="24"/>
        </w:rPr>
        <w:t>resources</w:t>
      </w:r>
      <w:proofErr w:type="gramEnd"/>
      <w:r w:rsidR="00A83481">
        <w:rPr>
          <w:color w:val="000000" w:themeColor="text1"/>
          <w:sz w:val="24"/>
          <w:szCs w:val="24"/>
        </w:rPr>
        <w:t xml:space="preserve"> and capabilities of </w:t>
      </w:r>
      <w:r w:rsidR="00351CC4">
        <w:rPr>
          <w:color w:val="000000" w:themeColor="text1"/>
          <w:sz w:val="24"/>
          <w:szCs w:val="24"/>
        </w:rPr>
        <w:t xml:space="preserve">language learning providers and how they stack up against VRI is critical as Coursera moves into having this as a core or pilot content for K-12.  </w:t>
      </w:r>
      <w:r w:rsidR="002C275D">
        <w:rPr>
          <w:color w:val="000000" w:themeColor="text1"/>
          <w:sz w:val="24"/>
          <w:szCs w:val="24"/>
        </w:rPr>
        <w:t>Most, if not all</w:t>
      </w:r>
      <w:r w:rsidR="006B170F">
        <w:rPr>
          <w:color w:val="000000" w:themeColor="text1"/>
          <w:sz w:val="24"/>
          <w:szCs w:val="24"/>
        </w:rPr>
        <w:t xml:space="preserve">, </w:t>
      </w:r>
      <w:r w:rsidR="002C275D">
        <w:rPr>
          <w:color w:val="000000" w:themeColor="text1"/>
          <w:sz w:val="24"/>
          <w:szCs w:val="24"/>
        </w:rPr>
        <w:t>of these players mainly cater to post-secondary learners.</w:t>
      </w:r>
    </w:p>
    <w:p w14:paraId="1E1496C7" w14:textId="77777777" w:rsidR="002C275D" w:rsidRPr="00604C89" w:rsidRDefault="002C275D" w:rsidP="00500FA8">
      <w:pPr>
        <w:pStyle w:val="BodyText"/>
        <w:spacing w:before="8" w:line="329" w:lineRule="auto"/>
        <w:rPr>
          <w:color w:val="000000" w:themeColor="text1"/>
          <w:sz w:val="24"/>
          <w:szCs w:val="24"/>
        </w:rPr>
      </w:pPr>
    </w:p>
    <w:p w14:paraId="44C1F8B6" w14:textId="36015CBB" w:rsidR="00662BEA" w:rsidRPr="00822153" w:rsidRDefault="00662BEA" w:rsidP="00500FA8">
      <w:pPr>
        <w:pStyle w:val="BodyText"/>
        <w:spacing w:before="8" w:line="329" w:lineRule="auto"/>
        <w:rPr>
          <w:b/>
          <w:bCs/>
          <w:color w:val="000000" w:themeColor="text1"/>
          <w:sz w:val="24"/>
          <w:szCs w:val="24"/>
        </w:rPr>
      </w:pPr>
      <w:r w:rsidRPr="00822153">
        <w:rPr>
          <w:b/>
          <w:bCs/>
          <w:color w:val="000000" w:themeColor="text1"/>
          <w:sz w:val="24"/>
          <w:szCs w:val="24"/>
        </w:rPr>
        <w:t>Aspirational VRI</w:t>
      </w:r>
    </w:p>
    <w:p w14:paraId="606F2E10" w14:textId="13FF6B34" w:rsidR="00662BEA" w:rsidRPr="00662BEA" w:rsidRDefault="00662BEA" w:rsidP="00A331D2">
      <w:pPr>
        <w:pStyle w:val="BodyText"/>
        <w:spacing w:before="8" w:line="329" w:lineRule="auto"/>
        <w:jc w:val="both"/>
        <w:rPr>
          <w:color w:val="000000" w:themeColor="text1"/>
          <w:sz w:val="24"/>
          <w:szCs w:val="24"/>
        </w:rPr>
      </w:pPr>
      <w:r w:rsidRPr="00662BEA">
        <w:rPr>
          <w:color w:val="000000" w:themeColor="text1"/>
          <w:sz w:val="24"/>
          <w:szCs w:val="24"/>
        </w:rPr>
        <w:t xml:space="preserve">Moving forward with the growth initiatives would require building new capabilities and adding new resources. The growth initiatives which </w:t>
      </w:r>
      <w:r w:rsidR="00795A3A" w:rsidRPr="00662BEA">
        <w:rPr>
          <w:color w:val="000000" w:themeColor="text1"/>
          <w:sz w:val="24"/>
          <w:szCs w:val="24"/>
        </w:rPr>
        <w:t>target</w:t>
      </w:r>
      <w:r w:rsidRPr="00662BEA">
        <w:rPr>
          <w:color w:val="000000" w:themeColor="text1"/>
          <w:sz w:val="24"/>
          <w:szCs w:val="24"/>
        </w:rPr>
        <w:t xml:space="preserve"> K-12 will pilot new content and one specifically would be language – that is English for non-English speakers, Spanish, French, Mandarin, to name a few.</w:t>
      </w:r>
    </w:p>
    <w:p w14:paraId="244714C0" w14:textId="77777777" w:rsidR="00662BEA" w:rsidRPr="00662BEA" w:rsidRDefault="00662BEA" w:rsidP="00A331D2">
      <w:pPr>
        <w:pStyle w:val="BodyText"/>
        <w:spacing w:before="8" w:line="329" w:lineRule="auto"/>
        <w:jc w:val="both"/>
        <w:rPr>
          <w:color w:val="000000" w:themeColor="text1"/>
          <w:sz w:val="24"/>
          <w:szCs w:val="24"/>
        </w:rPr>
      </w:pPr>
    </w:p>
    <w:p w14:paraId="55F3C3AB" w14:textId="49EAE5F5" w:rsidR="00662BEA" w:rsidRPr="00662BEA" w:rsidRDefault="00662BEA" w:rsidP="00D16286">
      <w:pPr>
        <w:pStyle w:val="BodyText"/>
        <w:numPr>
          <w:ilvl w:val="0"/>
          <w:numId w:val="6"/>
        </w:numPr>
        <w:spacing w:before="8" w:line="329" w:lineRule="auto"/>
        <w:jc w:val="both"/>
        <w:rPr>
          <w:color w:val="000000" w:themeColor="text1"/>
          <w:sz w:val="24"/>
          <w:szCs w:val="24"/>
        </w:rPr>
      </w:pPr>
      <w:r w:rsidRPr="00662BEA">
        <w:rPr>
          <w:color w:val="000000" w:themeColor="text1"/>
          <w:sz w:val="24"/>
          <w:szCs w:val="24"/>
        </w:rPr>
        <w:t xml:space="preserve">Platform for new content catering to K-12 learners globally.  New channels for this content are essential to make it more accessible as well as habit-forming. Learning a language requires not just listening and comprehending, but requires practice, specifically speaking. The growth plan would need to either invest </w:t>
      </w:r>
      <w:r w:rsidR="005F34EA">
        <w:rPr>
          <w:color w:val="000000" w:themeColor="text1"/>
          <w:sz w:val="24"/>
          <w:szCs w:val="24"/>
        </w:rPr>
        <w:t>i</w:t>
      </w:r>
      <w:r w:rsidRPr="00662BEA">
        <w:rPr>
          <w:color w:val="000000" w:themeColor="text1"/>
          <w:sz w:val="24"/>
          <w:szCs w:val="24"/>
        </w:rPr>
        <w:t>n AI development that would include real-time feedback, grammar check, pronunciation, as well as a conversation partner is essential.  This also addresses Coursera’s current challenge of reviewing coursework.</w:t>
      </w:r>
    </w:p>
    <w:p w14:paraId="20D58403" w14:textId="61AB3066" w:rsidR="00662BEA" w:rsidRPr="00662BEA" w:rsidRDefault="00662BEA" w:rsidP="00D16286">
      <w:pPr>
        <w:pStyle w:val="BodyText"/>
        <w:numPr>
          <w:ilvl w:val="0"/>
          <w:numId w:val="6"/>
        </w:numPr>
        <w:spacing w:before="8" w:line="329" w:lineRule="auto"/>
        <w:jc w:val="both"/>
        <w:rPr>
          <w:color w:val="000000" w:themeColor="text1"/>
          <w:sz w:val="24"/>
          <w:szCs w:val="24"/>
        </w:rPr>
      </w:pPr>
      <w:r w:rsidRPr="00662BEA">
        <w:rPr>
          <w:color w:val="000000" w:themeColor="text1"/>
          <w:sz w:val="24"/>
          <w:szCs w:val="24"/>
        </w:rPr>
        <w:t xml:space="preserve">Partnerships – to explore strategic alliances with companies that cater to K-12.  One avenue would either be licensing or equity alliance with Duolingo to leverage on Duolingo’s existing interactive app platform and tap into current app users. </w:t>
      </w:r>
    </w:p>
    <w:p w14:paraId="3A362F2C" w14:textId="3A40D36B" w:rsidR="00662BEA" w:rsidRPr="003838AB" w:rsidRDefault="00662BEA" w:rsidP="00D16286">
      <w:pPr>
        <w:pStyle w:val="BodyText"/>
        <w:numPr>
          <w:ilvl w:val="0"/>
          <w:numId w:val="6"/>
        </w:numPr>
        <w:spacing w:before="8" w:line="329" w:lineRule="auto"/>
        <w:jc w:val="both"/>
        <w:rPr>
          <w:color w:val="000000" w:themeColor="text1"/>
          <w:sz w:val="24"/>
          <w:szCs w:val="24"/>
        </w:rPr>
      </w:pPr>
      <w:r w:rsidRPr="00662BEA">
        <w:rPr>
          <w:color w:val="000000" w:themeColor="text1"/>
          <w:sz w:val="24"/>
          <w:szCs w:val="24"/>
        </w:rPr>
        <w:t xml:space="preserve">Proficiency </w:t>
      </w:r>
      <w:r w:rsidR="003A21FB" w:rsidRPr="00662BEA">
        <w:rPr>
          <w:color w:val="000000" w:themeColor="text1"/>
          <w:sz w:val="24"/>
          <w:szCs w:val="24"/>
        </w:rPr>
        <w:t>certifications -</w:t>
      </w:r>
      <w:r w:rsidRPr="00662BEA">
        <w:rPr>
          <w:color w:val="000000" w:themeColor="text1"/>
          <w:sz w:val="24"/>
          <w:szCs w:val="24"/>
        </w:rPr>
        <w:t xml:space="preserve"> while Coursera has the advantage of having partnered with top universities in getting accreditations and certifications, language learning entails certification from known bodies – </w:t>
      </w:r>
      <w:proofErr w:type="spellStart"/>
      <w:proofErr w:type="gramStart"/>
      <w:r w:rsidRPr="00662BEA">
        <w:rPr>
          <w:color w:val="000000" w:themeColor="text1"/>
          <w:sz w:val="24"/>
          <w:szCs w:val="24"/>
        </w:rPr>
        <w:t>eg</w:t>
      </w:r>
      <w:proofErr w:type="spellEnd"/>
      <w:proofErr w:type="gramEnd"/>
      <w:r w:rsidRPr="00662BEA">
        <w:rPr>
          <w:color w:val="000000" w:themeColor="text1"/>
          <w:sz w:val="24"/>
          <w:szCs w:val="24"/>
        </w:rPr>
        <w:t xml:space="preserve"> DELE </w:t>
      </w:r>
      <w:r w:rsidR="003838AB">
        <w:rPr>
          <w:color w:val="000000" w:themeColor="text1"/>
          <w:sz w:val="24"/>
          <w:szCs w:val="24"/>
        </w:rPr>
        <w:t xml:space="preserve">or SIELE </w:t>
      </w:r>
      <w:r w:rsidRPr="00662BEA">
        <w:rPr>
          <w:color w:val="000000" w:themeColor="text1"/>
          <w:sz w:val="24"/>
          <w:szCs w:val="24"/>
        </w:rPr>
        <w:t>for Spanish</w:t>
      </w:r>
      <w:r w:rsidR="003838AB">
        <w:rPr>
          <w:color w:val="000000" w:themeColor="text1"/>
          <w:sz w:val="24"/>
          <w:szCs w:val="24"/>
        </w:rPr>
        <w:t>*</w:t>
      </w:r>
      <w:r w:rsidRPr="00662BEA">
        <w:rPr>
          <w:color w:val="000000" w:themeColor="text1"/>
          <w:sz w:val="24"/>
          <w:szCs w:val="24"/>
        </w:rPr>
        <w:t>, ESL or EFL like TOEFL and IELTS for English.</w:t>
      </w:r>
      <w:r w:rsidR="00BB04FF">
        <w:rPr>
          <w:color w:val="000000" w:themeColor="text1"/>
          <w:sz w:val="24"/>
          <w:szCs w:val="24"/>
          <w:vertAlign w:val="superscript"/>
        </w:rPr>
        <w:t>14</w:t>
      </w:r>
    </w:p>
    <w:p w14:paraId="15917714" w14:textId="7B224DF0" w:rsidR="007D4AF9" w:rsidRPr="007D4AF9" w:rsidRDefault="007D4AF9" w:rsidP="007D4AF9">
      <w:pPr>
        <w:ind w:left="1440"/>
        <w:rPr>
          <w:rFonts w:eastAsia="Times New Roman"/>
          <w:i/>
          <w:iCs/>
          <w:sz w:val="15"/>
          <w:szCs w:val="15"/>
        </w:rPr>
      </w:pPr>
      <w:r w:rsidRPr="007D4AF9">
        <w:rPr>
          <w:i/>
          <w:iCs/>
          <w:sz w:val="15"/>
          <w:szCs w:val="15"/>
        </w:rPr>
        <w:t>*DELE –</w:t>
      </w:r>
      <w:r w:rsidRPr="007D4AF9">
        <w:rPr>
          <w:rFonts w:eastAsia="Times New Roman"/>
          <w:i/>
          <w:iCs/>
          <w:color w:val="202124"/>
          <w:sz w:val="15"/>
          <w:szCs w:val="15"/>
          <w:shd w:val="clear" w:color="auto" w:fill="FFFFFF"/>
        </w:rPr>
        <w:t xml:space="preserve">Diplomas de </w:t>
      </w:r>
      <w:proofErr w:type="spellStart"/>
      <w:r w:rsidR="009A7577" w:rsidRPr="007D4AF9">
        <w:rPr>
          <w:rFonts w:eastAsia="Times New Roman"/>
          <w:i/>
          <w:iCs/>
          <w:color w:val="202124"/>
          <w:sz w:val="15"/>
          <w:szCs w:val="15"/>
          <w:shd w:val="clear" w:color="auto" w:fill="FFFFFF"/>
        </w:rPr>
        <w:t>Español</w:t>
      </w:r>
      <w:proofErr w:type="spellEnd"/>
      <w:r w:rsidRPr="007D4AF9">
        <w:rPr>
          <w:rFonts w:eastAsia="Times New Roman"/>
          <w:i/>
          <w:iCs/>
          <w:color w:val="202124"/>
          <w:sz w:val="15"/>
          <w:szCs w:val="15"/>
          <w:shd w:val="clear" w:color="auto" w:fill="FFFFFF"/>
        </w:rPr>
        <w:t xml:space="preserve"> </w:t>
      </w:r>
      <w:proofErr w:type="spellStart"/>
      <w:r w:rsidRPr="007D4AF9">
        <w:rPr>
          <w:rFonts w:eastAsia="Times New Roman"/>
          <w:i/>
          <w:iCs/>
          <w:color w:val="202124"/>
          <w:sz w:val="15"/>
          <w:szCs w:val="15"/>
          <w:shd w:val="clear" w:color="auto" w:fill="FFFFFF"/>
        </w:rPr>
        <w:t>como</w:t>
      </w:r>
      <w:proofErr w:type="spellEnd"/>
      <w:r w:rsidRPr="007D4AF9">
        <w:rPr>
          <w:rFonts w:eastAsia="Times New Roman"/>
          <w:i/>
          <w:iCs/>
          <w:color w:val="202124"/>
          <w:sz w:val="15"/>
          <w:szCs w:val="15"/>
          <w:shd w:val="clear" w:color="auto" w:fill="FFFFFF"/>
        </w:rPr>
        <w:t xml:space="preserve"> </w:t>
      </w:r>
      <w:proofErr w:type="spellStart"/>
      <w:r w:rsidRPr="007D4AF9">
        <w:rPr>
          <w:rFonts w:eastAsia="Times New Roman"/>
          <w:i/>
          <w:iCs/>
          <w:color w:val="202124"/>
          <w:sz w:val="15"/>
          <w:szCs w:val="15"/>
          <w:shd w:val="clear" w:color="auto" w:fill="FFFFFF"/>
        </w:rPr>
        <w:t>Lengua</w:t>
      </w:r>
      <w:proofErr w:type="spellEnd"/>
      <w:r w:rsidRPr="007D4AF9">
        <w:rPr>
          <w:rFonts w:eastAsia="Times New Roman"/>
          <w:i/>
          <w:iCs/>
          <w:color w:val="202124"/>
          <w:sz w:val="15"/>
          <w:szCs w:val="15"/>
          <w:shd w:val="clear" w:color="auto" w:fill="FFFFFF"/>
        </w:rPr>
        <w:t xml:space="preserve"> </w:t>
      </w:r>
      <w:proofErr w:type="spellStart"/>
      <w:r w:rsidRPr="007D4AF9">
        <w:rPr>
          <w:rFonts w:eastAsia="Times New Roman"/>
          <w:i/>
          <w:iCs/>
          <w:color w:val="202124"/>
          <w:sz w:val="15"/>
          <w:szCs w:val="15"/>
          <w:shd w:val="clear" w:color="auto" w:fill="FFFFFF"/>
        </w:rPr>
        <w:t>Extranjera</w:t>
      </w:r>
      <w:proofErr w:type="spellEnd"/>
      <w:r w:rsidRPr="007D4AF9">
        <w:rPr>
          <w:rFonts w:eastAsia="Times New Roman"/>
          <w:i/>
          <w:iCs/>
          <w:color w:val="202124"/>
          <w:sz w:val="15"/>
          <w:szCs w:val="15"/>
          <w:shd w:val="clear" w:color="auto" w:fill="FFFFFF"/>
        </w:rPr>
        <w:t xml:space="preserve"> (</w:t>
      </w:r>
      <w:r w:rsidRPr="007D4AF9">
        <w:rPr>
          <w:rFonts w:eastAsia="Times New Roman"/>
          <w:i/>
          <w:iCs/>
          <w:color w:val="040C28"/>
          <w:sz w:val="15"/>
          <w:szCs w:val="15"/>
        </w:rPr>
        <w:t>Diploma of Spanish as a Foreign Language</w:t>
      </w:r>
      <w:r w:rsidR="009A7577">
        <w:rPr>
          <w:rFonts w:eastAsia="Times New Roman"/>
          <w:i/>
          <w:iCs/>
          <w:color w:val="040C28"/>
          <w:sz w:val="15"/>
          <w:szCs w:val="15"/>
        </w:rPr>
        <w:t>)</w:t>
      </w:r>
      <w:r w:rsidRPr="007D4AF9">
        <w:rPr>
          <w:i/>
          <w:iCs/>
          <w:sz w:val="15"/>
          <w:szCs w:val="15"/>
        </w:rPr>
        <w:t>; SIELE – Spanish Language Evaluation Service;</w:t>
      </w:r>
      <w:r w:rsidRPr="007D4AF9">
        <w:rPr>
          <w:i/>
          <w:iCs/>
          <w:sz w:val="15"/>
          <w:szCs w:val="15"/>
          <w:vertAlign w:val="superscript"/>
        </w:rPr>
        <w:t>15</w:t>
      </w:r>
      <w:r w:rsidRPr="007D4AF9">
        <w:rPr>
          <w:i/>
          <w:iCs/>
          <w:sz w:val="15"/>
          <w:szCs w:val="15"/>
        </w:rPr>
        <w:t xml:space="preserve"> ESL – English as a second language; EFL – English as foreign language</w:t>
      </w:r>
    </w:p>
    <w:p w14:paraId="2555B079" w14:textId="0892092B" w:rsidR="003838AB" w:rsidRPr="007D4AF9" w:rsidRDefault="003838AB" w:rsidP="003838AB">
      <w:pPr>
        <w:pStyle w:val="BodyText"/>
        <w:spacing w:before="8" w:line="329" w:lineRule="auto"/>
        <w:ind w:left="720"/>
        <w:rPr>
          <w:i/>
          <w:iCs/>
          <w:color w:val="000000" w:themeColor="text1"/>
          <w:sz w:val="16"/>
          <w:szCs w:val="16"/>
        </w:rPr>
      </w:pPr>
    </w:p>
    <w:p w14:paraId="4BBC7AC8" w14:textId="77777777" w:rsidR="00662BEA" w:rsidRDefault="00662BEA" w:rsidP="00E77493">
      <w:pPr>
        <w:pStyle w:val="BodyText"/>
        <w:spacing w:before="8"/>
        <w:ind w:left="720"/>
        <w:rPr>
          <w:color w:val="0070C0"/>
          <w:sz w:val="24"/>
          <w:szCs w:val="24"/>
        </w:rPr>
      </w:pPr>
    </w:p>
    <w:p w14:paraId="18BF35A8" w14:textId="77777777" w:rsidR="00662BEA" w:rsidRDefault="00662BEA" w:rsidP="00E77493">
      <w:pPr>
        <w:pStyle w:val="BodyText"/>
        <w:spacing w:before="8"/>
        <w:rPr>
          <w:color w:val="0070C0"/>
          <w:sz w:val="24"/>
          <w:szCs w:val="24"/>
        </w:rPr>
      </w:pPr>
    </w:p>
    <w:p w14:paraId="5EA5C719" w14:textId="71C38CB3" w:rsidR="00486FE9" w:rsidRDefault="00486FE9">
      <w:pPr>
        <w:pStyle w:val="BodyText"/>
        <w:ind w:left="2470"/>
        <w:rPr>
          <w:sz w:val="20"/>
        </w:rPr>
      </w:pPr>
    </w:p>
    <w:p w14:paraId="755E4EED" w14:textId="77777777" w:rsidR="00994607" w:rsidRDefault="00994607" w:rsidP="00E77493">
      <w:pPr>
        <w:pStyle w:val="BodyText"/>
        <w:ind w:left="2470"/>
        <w:rPr>
          <w:sz w:val="20"/>
        </w:rPr>
      </w:pPr>
    </w:p>
    <w:p w14:paraId="3E06D6A1" w14:textId="77777777" w:rsidR="00994607" w:rsidRDefault="00994607" w:rsidP="00E77493">
      <w:pPr>
        <w:pStyle w:val="BodyText"/>
        <w:rPr>
          <w:sz w:val="24"/>
        </w:rPr>
      </w:pPr>
    </w:p>
    <w:p w14:paraId="2764B422" w14:textId="77777777" w:rsidR="00994607" w:rsidRPr="00F2686C" w:rsidRDefault="00994607" w:rsidP="00E77493">
      <w:pPr>
        <w:pStyle w:val="BodyText"/>
        <w:rPr>
          <w:b/>
          <w:bCs/>
          <w:sz w:val="24"/>
        </w:rPr>
      </w:pPr>
      <w:r w:rsidRPr="00F2686C">
        <w:rPr>
          <w:b/>
          <w:bCs/>
          <w:sz w:val="24"/>
        </w:rPr>
        <w:t xml:space="preserve">Descartes Decision Square </w:t>
      </w:r>
      <w:r>
        <w:rPr>
          <w:b/>
          <w:bCs/>
          <w:sz w:val="24"/>
        </w:rPr>
        <w:t>for each of the aspirational competencies</w:t>
      </w:r>
    </w:p>
    <w:p w14:paraId="5D5F476E" w14:textId="77777777" w:rsidR="00994607" w:rsidRDefault="00994607" w:rsidP="00E77493">
      <w:pPr>
        <w:pStyle w:val="BodyText"/>
        <w:rPr>
          <w:sz w:val="24"/>
        </w:rPr>
      </w:pPr>
    </w:p>
    <w:p w14:paraId="2B4420F4" w14:textId="77777777" w:rsidR="00994607" w:rsidRDefault="00994607" w:rsidP="00E77493">
      <w:pPr>
        <w:pStyle w:val="BodyText"/>
        <w:spacing w:before="11"/>
      </w:pPr>
      <w:r w:rsidRPr="00E01ED1">
        <w:rPr>
          <w:noProof/>
        </w:rPr>
        <w:drawing>
          <wp:inline distT="0" distB="0" distL="0" distR="0" wp14:anchorId="6FB0E9E2" wp14:editId="71097A9C">
            <wp:extent cx="2012343" cy="1760800"/>
            <wp:effectExtent l="0" t="0" r="0" b="5080"/>
            <wp:docPr id="156" name="Picture 1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10;&#10;Description automatically generated"/>
                    <pic:cNvPicPr/>
                  </pic:nvPicPr>
                  <pic:blipFill>
                    <a:blip r:embed="rId51"/>
                    <a:stretch>
                      <a:fillRect/>
                    </a:stretch>
                  </pic:blipFill>
                  <pic:spPr>
                    <a:xfrm>
                      <a:off x="0" y="0"/>
                      <a:ext cx="2085669" cy="1824960"/>
                    </a:xfrm>
                    <a:prstGeom prst="rect">
                      <a:avLst/>
                    </a:prstGeom>
                  </pic:spPr>
                </pic:pic>
              </a:graphicData>
            </a:graphic>
          </wp:inline>
        </w:drawing>
      </w:r>
      <w:r w:rsidRPr="001869AF">
        <w:rPr>
          <w:noProof/>
        </w:rPr>
        <w:drawing>
          <wp:inline distT="0" distB="0" distL="0" distR="0" wp14:anchorId="13B1A816" wp14:editId="218A1FBF">
            <wp:extent cx="2010537" cy="1759220"/>
            <wp:effectExtent l="0" t="0" r="0" b="6350"/>
            <wp:docPr id="157" name="Picture 1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10;&#10;Description automatically generated"/>
                    <pic:cNvPicPr/>
                  </pic:nvPicPr>
                  <pic:blipFill>
                    <a:blip r:embed="rId52"/>
                    <a:stretch>
                      <a:fillRect/>
                    </a:stretch>
                  </pic:blipFill>
                  <pic:spPr>
                    <a:xfrm>
                      <a:off x="0" y="0"/>
                      <a:ext cx="2045714" cy="1790000"/>
                    </a:xfrm>
                    <a:prstGeom prst="rect">
                      <a:avLst/>
                    </a:prstGeom>
                  </pic:spPr>
                </pic:pic>
              </a:graphicData>
            </a:graphic>
          </wp:inline>
        </w:drawing>
      </w:r>
      <w:r w:rsidRPr="001869AF">
        <w:rPr>
          <w:noProof/>
        </w:rPr>
        <w:drawing>
          <wp:inline distT="0" distB="0" distL="0" distR="0" wp14:anchorId="4AF0AE5D" wp14:editId="0E5E06AC">
            <wp:extent cx="2000581" cy="1750509"/>
            <wp:effectExtent l="0" t="0" r="0" b="2540"/>
            <wp:docPr id="158" name="Picture 1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10;&#10;Description automatically generated"/>
                    <pic:cNvPicPr/>
                  </pic:nvPicPr>
                  <pic:blipFill>
                    <a:blip r:embed="rId53"/>
                    <a:stretch>
                      <a:fillRect/>
                    </a:stretch>
                  </pic:blipFill>
                  <pic:spPr>
                    <a:xfrm>
                      <a:off x="0" y="0"/>
                      <a:ext cx="2031045" cy="1777165"/>
                    </a:xfrm>
                    <a:prstGeom prst="rect">
                      <a:avLst/>
                    </a:prstGeom>
                  </pic:spPr>
                </pic:pic>
              </a:graphicData>
            </a:graphic>
          </wp:inline>
        </w:drawing>
      </w:r>
    </w:p>
    <w:p w14:paraId="18D3E86B" w14:textId="77777777" w:rsidR="00486FE9" w:rsidRDefault="00486FE9">
      <w:pPr>
        <w:pStyle w:val="BodyText"/>
        <w:rPr>
          <w:sz w:val="24"/>
        </w:rPr>
      </w:pPr>
    </w:p>
    <w:p w14:paraId="14881EA6" w14:textId="77777777" w:rsidR="00486FE9" w:rsidRDefault="00486FE9">
      <w:pPr>
        <w:pStyle w:val="BodyText"/>
        <w:rPr>
          <w:sz w:val="24"/>
        </w:rPr>
      </w:pPr>
    </w:p>
    <w:p w14:paraId="450C8E9C" w14:textId="77777777" w:rsidR="00486FE9" w:rsidRDefault="00486FE9">
      <w:pPr>
        <w:pStyle w:val="BodyText"/>
        <w:spacing w:before="11"/>
      </w:pPr>
    </w:p>
    <w:p w14:paraId="142D1390" w14:textId="3A7C263C" w:rsidR="00486FE9" w:rsidRPr="00763A8B" w:rsidRDefault="00315605" w:rsidP="00D16286">
      <w:pPr>
        <w:pStyle w:val="ListParagraph"/>
        <w:numPr>
          <w:ilvl w:val="0"/>
          <w:numId w:val="3"/>
        </w:numPr>
        <w:tabs>
          <w:tab w:val="left" w:pos="821"/>
        </w:tabs>
        <w:ind w:left="820" w:hanging="721"/>
        <w:rPr>
          <w:sz w:val="16"/>
        </w:rPr>
        <w:sectPr w:rsidR="00486FE9" w:rsidRPr="00763A8B" w:rsidSect="003912EE">
          <w:headerReference w:type="default" r:id="rId54"/>
          <w:footerReference w:type="default" r:id="rId55"/>
          <w:pgSz w:w="12240" w:h="15840"/>
          <w:pgMar w:top="1560" w:right="640" w:bottom="280" w:left="1340" w:header="858" w:footer="0" w:gutter="0"/>
          <w:cols w:space="720"/>
          <w:titlePg/>
          <w:docGrid w:linePitch="299"/>
        </w:sectPr>
      </w:pPr>
      <w:r w:rsidRPr="00763A8B">
        <w:rPr>
          <w:b/>
          <w:color w:val="F05A30"/>
          <w:sz w:val="24"/>
        </w:rPr>
        <w:t>Choose the right leaders for</w:t>
      </w:r>
      <w:r w:rsidRPr="00763A8B">
        <w:rPr>
          <w:b/>
          <w:color w:val="F05A30"/>
          <w:spacing w:val="-2"/>
          <w:sz w:val="24"/>
        </w:rPr>
        <w:t xml:space="preserve"> </w:t>
      </w:r>
      <w:r w:rsidRPr="00763A8B">
        <w:rPr>
          <w:b/>
          <w:color w:val="F05A30"/>
          <w:sz w:val="24"/>
        </w:rPr>
        <w:t>Growth</w:t>
      </w:r>
      <w:r w:rsidR="005E6CE3" w:rsidRPr="00763A8B">
        <w:rPr>
          <w:b/>
          <w:color w:val="F05A30"/>
          <w:sz w:val="24"/>
        </w:rPr>
        <w:t xml:space="preserve"> </w:t>
      </w:r>
    </w:p>
    <w:p w14:paraId="20543B27" w14:textId="77777777" w:rsidR="00486FE9" w:rsidRPr="003A01E7" w:rsidRDefault="00486FE9">
      <w:pPr>
        <w:pStyle w:val="BodyText"/>
        <w:rPr>
          <w:sz w:val="20"/>
          <w:highlight w:val="yellow"/>
        </w:rPr>
      </w:pPr>
    </w:p>
    <w:p w14:paraId="5A6E17B7" w14:textId="77777777" w:rsidR="00486FE9" w:rsidRPr="003A01E7" w:rsidRDefault="00486FE9">
      <w:pPr>
        <w:pStyle w:val="BodyText"/>
        <w:spacing w:before="8"/>
        <w:rPr>
          <w:sz w:val="17"/>
          <w:highlight w:val="yellow"/>
        </w:rPr>
      </w:pPr>
    </w:p>
    <w:p w14:paraId="38115B72" w14:textId="77777777" w:rsidR="002E2874" w:rsidRDefault="002E2874" w:rsidP="00E77493">
      <w:pPr>
        <w:pStyle w:val="BodyText"/>
        <w:spacing w:before="92" w:line="336" w:lineRule="auto"/>
        <w:ind w:left="100"/>
      </w:pPr>
    </w:p>
    <w:p w14:paraId="1F285326" w14:textId="1EF429BB" w:rsidR="002E2874" w:rsidRPr="00A37F29" w:rsidRDefault="00500FA8" w:rsidP="00A331D2">
      <w:pPr>
        <w:pStyle w:val="BodyText"/>
        <w:spacing w:before="110" w:line="336" w:lineRule="auto"/>
        <w:ind w:left="100"/>
        <w:jc w:val="both"/>
        <w:rPr>
          <w:color w:val="000000" w:themeColor="text1"/>
        </w:rPr>
      </w:pPr>
      <w:r w:rsidRPr="00A37F29">
        <w:rPr>
          <w:color w:val="000000" w:themeColor="text1"/>
        </w:rPr>
        <w:t>To</w:t>
      </w:r>
      <w:r w:rsidR="002E2874" w:rsidRPr="00A37F29">
        <w:rPr>
          <w:color w:val="000000" w:themeColor="text1"/>
        </w:rPr>
        <w:t xml:space="preserve"> execute the growth initiatives and successfully achieve desired growth, Coursera’s leadership structure and competencies need to be reinforced. If we look at the three broad categories at the helm of Coursera – management, board of directors and committee composition – diversity in gender is present, as well as in background both in heritage and industry. This works as an advantage for the organization as Coursera expands globally.  However, what is very apparent is ivy league university undergrad and/or post grad is a common denominator for the leadership team.</w:t>
      </w:r>
      <w:r w:rsidR="00BB04FF" w:rsidRPr="00A37F29">
        <w:rPr>
          <w:color w:val="000000" w:themeColor="text1"/>
          <w:vertAlign w:val="superscript"/>
        </w:rPr>
        <w:t>1</w:t>
      </w:r>
      <w:r w:rsidR="007D4AF9" w:rsidRPr="00A37F29">
        <w:rPr>
          <w:color w:val="000000" w:themeColor="text1"/>
          <w:vertAlign w:val="superscript"/>
        </w:rPr>
        <w:t>6</w:t>
      </w:r>
      <w:r w:rsidR="002E2874" w:rsidRPr="00A37F29">
        <w:rPr>
          <w:color w:val="000000" w:themeColor="text1"/>
        </w:rPr>
        <w:t xml:space="preserve"> While there is nothing intrinsically wrong with th</w:t>
      </w:r>
      <w:r w:rsidR="00D2148C" w:rsidRPr="00A37F29">
        <w:rPr>
          <w:color w:val="000000" w:themeColor="text1"/>
        </w:rPr>
        <w:t>is</w:t>
      </w:r>
      <w:r w:rsidR="002E2874" w:rsidRPr="00A37F29">
        <w:rPr>
          <w:color w:val="000000" w:themeColor="text1"/>
        </w:rPr>
        <w:t xml:space="preserve">, it may benefit </w:t>
      </w:r>
      <w:r w:rsidR="00D2148C" w:rsidRPr="00A37F29">
        <w:rPr>
          <w:color w:val="000000" w:themeColor="text1"/>
        </w:rPr>
        <w:t xml:space="preserve">Coursera </w:t>
      </w:r>
      <w:r w:rsidR="002E2874" w:rsidRPr="00A37F29">
        <w:rPr>
          <w:color w:val="000000" w:themeColor="text1"/>
        </w:rPr>
        <w:t xml:space="preserve">to have </w:t>
      </w:r>
      <w:r w:rsidR="00D96E62" w:rsidRPr="00A37F29">
        <w:rPr>
          <w:color w:val="000000" w:themeColor="text1"/>
        </w:rPr>
        <w:t>the</w:t>
      </w:r>
      <w:r w:rsidR="002E2874" w:rsidRPr="00A37F29">
        <w:rPr>
          <w:color w:val="000000" w:themeColor="text1"/>
        </w:rPr>
        <w:t xml:space="preserve"> expertise of </w:t>
      </w:r>
      <w:r w:rsidR="00D96E62" w:rsidRPr="00A37F29">
        <w:rPr>
          <w:color w:val="000000" w:themeColor="text1"/>
        </w:rPr>
        <w:t xml:space="preserve">someone </w:t>
      </w:r>
      <w:r w:rsidR="0087581A" w:rsidRPr="00A37F29">
        <w:rPr>
          <w:color w:val="000000" w:themeColor="text1"/>
        </w:rPr>
        <w:t xml:space="preserve">who </w:t>
      </w:r>
      <w:r w:rsidR="002E2874" w:rsidRPr="00A37F29">
        <w:rPr>
          <w:color w:val="000000" w:themeColor="text1"/>
        </w:rPr>
        <w:t>h</w:t>
      </w:r>
      <w:r w:rsidR="00D2148C" w:rsidRPr="00A37F29">
        <w:rPr>
          <w:color w:val="000000" w:themeColor="text1"/>
        </w:rPr>
        <w:t xml:space="preserve">as </w:t>
      </w:r>
      <w:r w:rsidR="0087581A" w:rsidRPr="00A37F29">
        <w:rPr>
          <w:color w:val="000000" w:themeColor="text1"/>
        </w:rPr>
        <w:t>received</w:t>
      </w:r>
      <w:r w:rsidR="00D2148C" w:rsidRPr="00A37F29">
        <w:rPr>
          <w:color w:val="000000" w:themeColor="text1"/>
        </w:rPr>
        <w:t xml:space="preserve"> a </w:t>
      </w:r>
      <w:r w:rsidR="002E2874" w:rsidRPr="00A37F29">
        <w:rPr>
          <w:color w:val="000000" w:themeColor="text1"/>
        </w:rPr>
        <w:t>diploma-bearing degree thr</w:t>
      </w:r>
      <w:r w:rsidR="00D2148C" w:rsidRPr="00A37F29">
        <w:rPr>
          <w:color w:val="000000" w:themeColor="text1"/>
        </w:rPr>
        <w:t>ough</w:t>
      </w:r>
      <w:r w:rsidR="002E2874" w:rsidRPr="00A37F29">
        <w:rPr>
          <w:color w:val="000000" w:themeColor="text1"/>
        </w:rPr>
        <w:t xml:space="preserve"> online learning. </w:t>
      </w:r>
    </w:p>
    <w:p w14:paraId="690A9A97" w14:textId="2202F3AA" w:rsidR="002E2874" w:rsidRPr="00A37F29" w:rsidRDefault="002E2874" w:rsidP="00A331D2">
      <w:pPr>
        <w:pStyle w:val="BodyText"/>
        <w:spacing w:before="110" w:line="336" w:lineRule="auto"/>
        <w:ind w:left="100"/>
        <w:jc w:val="both"/>
        <w:rPr>
          <w:color w:val="000000" w:themeColor="text1"/>
        </w:rPr>
      </w:pPr>
      <w:r w:rsidRPr="00A37F29">
        <w:rPr>
          <w:color w:val="000000" w:themeColor="text1"/>
        </w:rPr>
        <w:t>An article by Sunny Giles published in the Harvard Business Review in 2016 entitled “The Most Important Leadership Competencies, According to Leaders Around the World,” among the five themes of the tope 10 leadership competencies, strong ethics and safety ranks the highest.</w:t>
      </w:r>
      <w:r w:rsidR="00F37089" w:rsidRPr="00A37F29">
        <w:rPr>
          <w:color w:val="000000" w:themeColor="text1"/>
          <w:vertAlign w:val="superscript"/>
        </w:rPr>
        <w:t xml:space="preserve">10 </w:t>
      </w:r>
      <w:r w:rsidRPr="00A37F29">
        <w:rPr>
          <w:color w:val="000000" w:themeColor="text1"/>
        </w:rPr>
        <w:t xml:space="preserve">While the presumption is that Coursera excels in this aspect, connection and belonging is a theme where Coursera has an opportunity to evolve further.  </w:t>
      </w:r>
    </w:p>
    <w:p w14:paraId="759119B3" w14:textId="2D1A3F84" w:rsidR="00500FA8" w:rsidRPr="00D02E63" w:rsidRDefault="00D02E63" w:rsidP="00500FA8">
      <w:pPr>
        <w:pStyle w:val="BodyText"/>
        <w:spacing w:before="110" w:line="336" w:lineRule="auto"/>
        <w:ind w:left="100"/>
        <w:rPr>
          <w:b/>
          <w:bCs/>
          <w:color w:val="000000" w:themeColor="text1"/>
          <w:sz w:val="24"/>
          <w:szCs w:val="24"/>
        </w:rPr>
      </w:pPr>
      <w:r w:rsidRPr="00D02E63">
        <w:rPr>
          <w:b/>
          <w:bCs/>
          <w:color w:val="000000" w:themeColor="text1"/>
          <w:sz w:val="24"/>
          <w:szCs w:val="24"/>
        </w:rPr>
        <w:t>Five Themes of the Top 10 Leadership Competencies:</w:t>
      </w:r>
      <w:r w:rsidRPr="00D02E63">
        <w:rPr>
          <w:color w:val="000000" w:themeColor="text1"/>
          <w:sz w:val="24"/>
          <w:szCs w:val="24"/>
          <w:vertAlign w:val="superscript"/>
        </w:rPr>
        <w:t>1</w:t>
      </w:r>
      <w:r w:rsidR="007D4AF9">
        <w:rPr>
          <w:color w:val="000000" w:themeColor="text1"/>
          <w:sz w:val="24"/>
          <w:szCs w:val="24"/>
          <w:vertAlign w:val="superscript"/>
        </w:rPr>
        <w:t>7</w:t>
      </w:r>
    </w:p>
    <w:p w14:paraId="138B6ABD" w14:textId="20ED8AF5" w:rsidR="00AA5261" w:rsidRDefault="00AA5261" w:rsidP="00E77493">
      <w:pPr>
        <w:pStyle w:val="BodyText"/>
        <w:spacing w:before="110" w:line="336" w:lineRule="auto"/>
        <w:ind w:left="100"/>
        <w:jc w:val="center"/>
        <w:rPr>
          <w:color w:val="4F81BD" w:themeColor="accent1"/>
        </w:rPr>
      </w:pPr>
      <w:r w:rsidRPr="00B41034">
        <w:rPr>
          <w:noProof/>
          <w:color w:val="4F81BD" w:themeColor="accent1"/>
        </w:rPr>
        <w:drawing>
          <wp:inline distT="0" distB="0" distL="0" distR="0" wp14:anchorId="6F91EA79" wp14:editId="4BDD1E8A">
            <wp:extent cx="4134678" cy="2719780"/>
            <wp:effectExtent l="0" t="0" r="5715" b="0"/>
            <wp:docPr id="160" name="Picture 160" descr="Timeline&#10;&#10;Description automatically generated">
              <a:extLst xmlns:a="http://schemas.openxmlformats.org/drawingml/2006/main">
                <a:ext uri="{FF2B5EF4-FFF2-40B4-BE49-F238E27FC236}">
                  <a16:creationId xmlns:a16="http://schemas.microsoft.com/office/drawing/2014/main" id="{BBBA18C4-4628-3D36-8C40-337835282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3" descr="Timeline&#10;&#10;Description automatically generated">
                      <a:extLst>
                        <a:ext uri="{FF2B5EF4-FFF2-40B4-BE49-F238E27FC236}">
                          <a16:creationId xmlns:a16="http://schemas.microsoft.com/office/drawing/2014/main" id="{BBBA18C4-4628-3D36-8C40-337835282632}"/>
                        </a:ext>
                      </a:extLst>
                    </pic:cNvPr>
                    <pic:cNvPicPr>
                      <a:picLocks noChangeAspect="1"/>
                    </pic:cNvPicPr>
                  </pic:nvPicPr>
                  <pic:blipFill>
                    <a:blip r:embed="rId56"/>
                    <a:stretch>
                      <a:fillRect/>
                    </a:stretch>
                  </pic:blipFill>
                  <pic:spPr>
                    <a:xfrm>
                      <a:off x="0" y="0"/>
                      <a:ext cx="4148436" cy="2728830"/>
                    </a:xfrm>
                    <a:prstGeom prst="rect">
                      <a:avLst/>
                    </a:prstGeom>
                  </pic:spPr>
                </pic:pic>
              </a:graphicData>
            </a:graphic>
          </wp:inline>
        </w:drawing>
      </w:r>
    </w:p>
    <w:p w14:paraId="56D97F20" w14:textId="1B13F8B3" w:rsidR="002E2874" w:rsidRPr="00A37F29" w:rsidRDefault="002E2874" w:rsidP="00E77493">
      <w:pPr>
        <w:widowControl/>
        <w:autoSpaceDE/>
        <w:autoSpaceDN/>
        <w:spacing w:line="360" w:lineRule="auto"/>
        <w:jc w:val="both"/>
        <w:rPr>
          <w:rFonts w:eastAsia="Times New Roman"/>
          <w:color w:val="000000" w:themeColor="text1"/>
          <w:spacing w:val="3"/>
          <w:lang w:val="en-PH"/>
        </w:rPr>
      </w:pPr>
      <w:r w:rsidRPr="00A37F29">
        <w:rPr>
          <w:color w:val="000000" w:themeColor="text1"/>
        </w:rPr>
        <w:t xml:space="preserve">Coursera’s CEO, Jeff </w:t>
      </w:r>
      <w:proofErr w:type="spellStart"/>
      <w:r w:rsidRPr="00A37F29">
        <w:rPr>
          <w:color w:val="000000" w:themeColor="text1"/>
        </w:rPr>
        <w:t>Maggioncalda</w:t>
      </w:r>
      <w:proofErr w:type="spellEnd"/>
      <w:r w:rsidRPr="00A37F29">
        <w:rPr>
          <w:color w:val="000000" w:themeColor="text1"/>
        </w:rPr>
        <w:t xml:space="preserve">, in an interview with Fast Company, states that ‘learn, change, and grow’ should be innate in </w:t>
      </w:r>
      <w:r w:rsidR="00EF32C1" w:rsidRPr="00A37F29">
        <w:rPr>
          <w:color w:val="000000" w:themeColor="text1"/>
        </w:rPr>
        <w:t xml:space="preserve">the </w:t>
      </w:r>
      <w:r w:rsidRPr="00A37F29">
        <w:rPr>
          <w:color w:val="000000" w:themeColor="text1"/>
        </w:rPr>
        <w:t>company and that if the organization gears towards growth, then there should always be a constant search for opportunities and to quote him, “</w:t>
      </w:r>
      <w:r w:rsidRPr="00A37F29">
        <w:rPr>
          <w:rFonts w:eastAsia="Times New Roman"/>
          <w:color w:val="000000" w:themeColor="text1"/>
          <w:spacing w:val="3"/>
          <w:lang w:val="en-PH"/>
        </w:rPr>
        <w:t>If you can spot what’s happening, move quickly, and continually adapt to the feedback.” While this aligns with the growth initiatives and what Coursera offers from a solutions perspective, form an organizational perspective, there is a room of improvement. One example is that in the same interview, it was also mentioned that he says “</w:t>
      </w:r>
      <w:r w:rsidRPr="00A37F29">
        <w:rPr>
          <w:rFonts w:eastAsia="Times New Roman"/>
          <w:color w:val="000000" w:themeColor="text1"/>
          <w:spacing w:val="3"/>
          <w:shd w:val="clear" w:color="auto" w:fill="FFFFFF"/>
          <w:lang w:val="en-PH"/>
        </w:rPr>
        <w:t xml:space="preserve">while online education cannot replace ‘the valuable benefits students receive from earning a degree on </w:t>
      </w:r>
      <w:r w:rsidRPr="00A37F29">
        <w:rPr>
          <w:rFonts w:eastAsia="Times New Roman"/>
          <w:color w:val="000000" w:themeColor="text1"/>
          <w:spacing w:val="3"/>
          <w:shd w:val="clear" w:color="auto" w:fill="FFFFFF"/>
          <w:lang w:val="en-PH"/>
        </w:rPr>
        <w:lastRenderedPageBreak/>
        <w:t>campus, it can help many students who cannot participate in on-campus programs for whatever reason.’”</w:t>
      </w:r>
      <w:r w:rsidR="00D02E63" w:rsidRPr="00A37F29">
        <w:rPr>
          <w:rFonts w:eastAsia="Times New Roman"/>
          <w:color w:val="000000" w:themeColor="text1"/>
          <w:spacing w:val="3"/>
          <w:shd w:val="clear" w:color="auto" w:fill="FFFFFF"/>
          <w:vertAlign w:val="superscript"/>
          <w:lang w:val="en-PH"/>
        </w:rPr>
        <w:t>1</w:t>
      </w:r>
      <w:r w:rsidR="00BB04FF" w:rsidRPr="00A37F29">
        <w:rPr>
          <w:rFonts w:eastAsia="Times New Roman"/>
          <w:color w:val="000000" w:themeColor="text1"/>
          <w:spacing w:val="3"/>
          <w:shd w:val="clear" w:color="auto" w:fill="FFFFFF"/>
          <w:vertAlign w:val="superscript"/>
          <w:lang w:val="en-PH"/>
        </w:rPr>
        <w:t>7</w:t>
      </w:r>
      <w:r w:rsidRPr="00A37F29">
        <w:rPr>
          <w:rFonts w:eastAsia="Times New Roman"/>
          <w:color w:val="000000" w:themeColor="text1"/>
          <w:spacing w:val="3"/>
          <w:shd w:val="clear" w:color="auto" w:fill="FFFFFF"/>
          <w:lang w:val="en-PH"/>
        </w:rPr>
        <w:t xml:space="preserve"> While it may be true – that there are benefits to face-to-face interaction for instance that a student can only get thr</w:t>
      </w:r>
      <w:r w:rsidR="00E66B1D" w:rsidRPr="00A37F29">
        <w:rPr>
          <w:rFonts w:eastAsia="Times New Roman"/>
          <w:color w:val="000000" w:themeColor="text1"/>
          <w:spacing w:val="3"/>
          <w:shd w:val="clear" w:color="auto" w:fill="FFFFFF"/>
          <w:lang w:val="en-PH"/>
        </w:rPr>
        <w:t>ough</w:t>
      </w:r>
      <w:r w:rsidRPr="00A37F29">
        <w:rPr>
          <w:rFonts w:eastAsia="Times New Roman"/>
          <w:color w:val="000000" w:themeColor="text1"/>
          <w:spacing w:val="3"/>
          <w:shd w:val="clear" w:color="auto" w:fill="FFFFFF"/>
          <w:lang w:val="en-PH"/>
        </w:rPr>
        <w:t xml:space="preserve"> on-campus</w:t>
      </w:r>
      <w:r w:rsidR="007309E4" w:rsidRPr="00A37F29">
        <w:rPr>
          <w:rFonts w:eastAsia="Times New Roman"/>
          <w:color w:val="000000" w:themeColor="text1"/>
          <w:spacing w:val="3"/>
          <w:shd w:val="clear" w:color="auto" w:fill="FFFFFF"/>
          <w:lang w:val="en-PH"/>
        </w:rPr>
        <w:t xml:space="preserve"> experience</w:t>
      </w:r>
      <w:r w:rsidRPr="00A37F29">
        <w:rPr>
          <w:rFonts w:eastAsia="Times New Roman"/>
          <w:color w:val="000000" w:themeColor="text1"/>
          <w:spacing w:val="3"/>
          <w:shd w:val="clear" w:color="auto" w:fill="FFFFFF"/>
          <w:lang w:val="en-PH"/>
        </w:rPr>
        <w:t xml:space="preserve">, but the statement may be misconstrued as </w:t>
      </w:r>
      <w:r w:rsidR="007309E4" w:rsidRPr="00A37F29">
        <w:rPr>
          <w:rFonts w:eastAsia="Times New Roman"/>
          <w:color w:val="000000" w:themeColor="text1"/>
          <w:spacing w:val="3"/>
          <w:shd w:val="clear" w:color="auto" w:fill="FFFFFF"/>
          <w:lang w:val="en-PH"/>
        </w:rPr>
        <w:t>depicting</w:t>
      </w:r>
      <w:r w:rsidRPr="00A37F29">
        <w:rPr>
          <w:rFonts w:eastAsia="Times New Roman"/>
          <w:color w:val="000000" w:themeColor="text1"/>
          <w:spacing w:val="3"/>
          <w:shd w:val="clear" w:color="auto" w:fill="FFFFFF"/>
          <w:lang w:val="en-PH"/>
        </w:rPr>
        <w:t xml:space="preserve"> online education not </w:t>
      </w:r>
      <w:r w:rsidR="00D923C7" w:rsidRPr="00A37F29">
        <w:rPr>
          <w:rFonts w:eastAsia="Times New Roman"/>
          <w:color w:val="000000" w:themeColor="text1"/>
          <w:spacing w:val="3"/>
          <w:shd w:val="clear" w:color="auto" w:fill="FFFFFF"/>
          <w:lang w:val="en-PH"/>
        </w:rPr>
        <w:t xml:space="preserve">being </w:t>
      </w:r>
      <w:r w:rsidR="007309E4" w:rsidRPr="00A37F29">
        <w:rPr>
          <w:rFonts w:eastAsia="Times New Roman"/>
          <w:color w:val="000000" w:themeColor="text1"/>
          <w:spacing w:val="3"/>
          <w:shd w:val="clear" w:color="auto" w:fill="FFFFFF"/>
          <w:lang w:val="en-PH"/>
        </w:rPr>
        <w:t>equivalent</w:t>
      </w:r>
      <w:r w:rsidRPr="00A37F29">
        <w:rPr>
          <w:rFonts w:eastAsia="Times New Roman"/>
          <w:color w:val="000000" w:themeColor="text1"/>
          <w:spacing w:val="3"/>
          <w:shd w:val="clear" w:color="auto" w:fill="FFFFFF"/>
          <w:lang w:val="en-PH"/>
        </w:rPr>
        <w:t xml:space="preserve"> to an </w:t>
      </w:r>
      <w:r w:rsidR="00D923C7" w:rsidRPr="00A37F29">
        <w:rPr>
          <w:rFonts w:eastAsia="Times New Roman"/>
          <w:color w:val="000000" w:themeColor="text1"/>
          <w:spacing w:val="3"/>
          <w:shd w:val="clear" w:color="auto" w:fill="FFFFFF"/>
          <w:lang w:val="en-PH"/>
        </w:rPr>
        <w:t>in-person</w:t>
      </w:r>
      <w:r w:rsidRPr="00A37F29">
        <w:rPr>
          <w:rFonts w:eastAsia="Times New Roman"/>
          <w:color w:val="000000" w:themeColor="text1"/>
          <w:spacing w:val="3"/>
          <w:shd w:val="clear" w:color="auto" w:fill="FFFFFF"/>
          <w:lang w:val="en-PH"/>
        </w:rPr>
        <w:t xml:space="preserve"> degree</w:t>
      </w:r>
      <w:r w:rsidR="007309E4" w:rsidRPr="00A37F29">
        <w:rPr>
          <w:rFonts w:eastAsia="Times New Roman"/>
          <w:color w:val="000000" w:themeColor="text1"/>
          <w:spacing w:val="3"/>
          <w:shd w:val="clear" w:color="auto" w:fill="FFFFFF"/>
          <w:lang w:val="en-PH"/>
        </w:rPr>
        <w:t>,</w:t>
      </w:r>
      <w:r w:rsidRPr="00A37F29">
        <w:rPr>
          <w:rFonts w:eastAsia="Times New Roman"/>
          <w:color w:val="000000" w:themeColor="text1"/>
          <w:spacing w:val="3"/>
          <w:shd w:val="clear" w:color="auto" w:fill="FFFFFF"/>
          <w:lang w:val="en-PH"/>
        </w:rPr>
        <w:t xml:space="preserve"> which </w:t>
      </w:r>
      <w:r w:rsidR="00D923C7" w:rsidRPr="00A37F29">
        <w:rPr>
          <w:rFonts w:eastAsia="Times New Roman"/>
          <w:color w:val="000000" w:themeColor="text1"/>
          <w:spacing w:val="3"/>
          <w:shd w:val="clear" w:color="auto" w:fill="FFFFFF"/>
          <w:lang w:val="en-PH"/>
        </w:rPr>
        <w:t>is a</w:t>
      </w:r>
      <w:r w:rsidRPr="00A37F29">
        <w:rPr>
          <w:rFonts w:eastAsia="Times New Roman"/>
          <w:color w:val="000000" w:themeColor="text1"/>
          <w:spacing w:val="3"/>
          <w:shd w:val="clear" w:color="auto" w:fill="FFFFFF"/>
          <w:lang w:val="en-PH"/>
        </w:rPr>
        <w:t xml:space="preserve"> misconception. This poses an even deeper need to have grounded, online-learning education exposure in the leadership team.</w:t>
      </w:r>
    </w:p>
    <w:p w14:paraId="70EEDA85" w14:textId="77777777" w:rsidR="002E2874" w:rsidRPr="00A37F29" w:rsidRDefault="002E2874" w:rsidP="00E77493">
      <w:pPr>
        <w:pStyle w:val="BodyText"/>
        <w:spacing w:before="110" w:line="336" w:lineRule="auto"/>
        <w:ind w:left="100"/>
        <w:jc w:val="both"/>
        <w:rPr>
          <w:rFonts w:eastAsia="Times New Roman"/>
          <w:color w:val="4F81BD" w:themeColor="accent1"/>
          <w:spacing w:val="3"/>
          <w:sz w:val="21"/>
          <w:szCs w:val="21"/>
          <w:lang w:val="en-PH"/>
        </w:rPr>
      </w:pPr>
    </w:p>
    <w:p w14:paraId="71645844" w14:textId="654734E5" w:rsidR="00757429" w:rsidRPr="00A37F29" w:rsidRDefault="00757429" w:rsidP="00E77493">
      <w:pPr>
        <w:pStyle w:val="BodyText"/>
        <w:spacing w:before="9" w:line="360" w:lineRule="auto"/>
        <w:jc w:val="both"/>
      </w:pPr>
      <w:r w:rsidRPr="00A37F29">
        <w:t>With the growth plan initiatives come</w:t>
      </w:r>
      <w:r w:rsidR="00095EBE" w:rsidRPr="00A37F29">
        <w:t>s</w:t>
      </w:r>
      <w:r w:rsidRPr="00A37F29">
        <w:t xml:space="preserve"> the need for a subset of the whole Coursera that would somehow run independent from the mainstream business.  Such is required of innovation. It will be a relatively smaller organizational team that would focus solely on the low-scale foothold of K-12 and would focus on online language learning. </w:t>
      </w:r>
    </w:p>
    <w:p w14:paraId="319B2888" w14:textId="188BC812" w:rsidR="00757429" w:rsidRPr="00A37F29" w:rsidRDefault="00757429" w:rsidP="00E77493">
      <w:pPr>
        <w:pStyle w:val="BodyText"/>
        <w:spacing w:before="9" w:line="360" w:lineRule="auto"/>
        <w:jc w:val="both"/>
      </w:pPr>
      <w:r w:rsidRPr="00A37F29">
        <w:t xml:space="preserve">At different levels of the Coursera organization, for different tasks as the firm moves into executing the growth plan initiatives, different leadership styles may be required for specific tasks to be achieved. However, the </w:t>
      </w:r>
      <w:r w:rsidR="007A0388" w:rsidRPr="00A37F29">
        <w:t>focus</w:t>
      </w:r>
      <w:r w:rsidRPr="00A37F29">
        <w:t xml:space="preserve"> for Coursera would be to adopt transformational leadership.</w:t>
      </w:r>
    </w:p>
    <w:p w14:paraId="286EBEC0" w14:textId="77777777" w:rsidR="00757429" w:rsidRDefault="00757429" w:rsidP="00E77493">
      <w:pPr>
        <w:pStyle w:val="BodyText"/>
        <w:spacing w:before="9" w:line="360" w:lineRule="auto"/>
        <w:jc w:val="both"/>
      </w:pPr>
    </w:p>
    <w:p w14:paraId="3B98A152" w14:textId="77777777" w:rsidR="00757429" w:rsidRDefault="00757429" w:rsidP="00E77493">
      <w:pPr>
        <w:pStyle w:val="BodyText"/>
        <w:spacing w:before="9"/>
        <w:rPr>
          <w:b/>
          <w:bCs/>
        </w:rPr>
      </w:pPr>
      <w:r w:rsidRPr="00242F06">
        <w:rPr>
          <w:b/>
          <w:bCs/>
        </w:rPr>
        <w:t xml:space="preserve">Transformational Leadership </w:t>
      </w:r>
    </w:p>
    <w:p w14:paraId="69718AE6" w14:textId="77777777" w:rsidR="00757429" w:rsidRPr="00242F06" w:rsidRDefault="00757429" w:rsidP="00E77493">
      <w:pPr>
        <w:pStyle w:val="BodyText"/>
        <w:spacing w:before="9"/>
        <w:jc w:val="center"/>
        <w:rPr>
          <w:b/>
          <w:bCs/>
        </w:rPr>
      </w:pPr>
      <w:r w:rsidRPr="00FA7457">
        <w:rPr>
          <w:noProof/>
        </w:rPr>
        <w:drawing>
          <wp:inline distT="0" distB="0" distL="0" distR="0" wp14:anchorId="5E6CBE6D" wp14:editId="0CD2477F">
            <wp:extent cx="5049078" cy="3010255"/>
            <wp:effectExtent l="0" t="0" r="5715" b="0"/>
            <wp:docPr id="161" name="Picture 1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imeline&#10;&#10;Description automatically generated"/>
                    <pic:cNvPicPr/>
                  </pic:nvPicPr>
                  <pic:blipFill>
                    <a:blip r:embed="rId57"/>
                    <a:stretch>
                      <a:fillRect/>
                    </a:stretch>
                  </pic:blipFill>
                  <pic:spPr>
                    <a:xfrm>
                      <a:off x="0" y="0"/>
                      <a:ext cx="5086506" cy="3032570"/>
                    </a:xfrm>
                    <a:prstGeom prst="rect">
                      <a:avLst/>
                    </a:prstGeom>
                  </pic:spPr>
                </pic:pic>
              </a:graphicData>
            </a:graphic>
          </wp:inline>
        </w:drawing>
      </w:r>
    </w:p>
    <w:p w14:paraId="43EA77AA" w14:textId="77777777" w:rsidR="00757429" w:rsidRDefault="00757429" w:rsidP="00E77493">
      <w:pPr>
        <w:pStyle w:val="BodyText"/>
        <w:spacing w:before="9"/>
      </w:pPr>
    </w:p>
    <w:p w14:paraId="14FD93FF" w14:textId="77777777" w:rsidR="00757429" w:rsidRPr="00452787" w:rsidRDefault="00757429" w:rsidP="00452787">
      <w:pPr>
        <w:pStyle w:val="BodyText"/>
        <w:spacing w:before="9" w:line="360" w:lineRule="auto"/>
        <w:rPr>
          <w:sz w:val="24"/>
          <w:szCs w:val="24"/>
          <w:lang w:val="en-PH"/>
        </w:rPr>
      </w:pPr>
      <w:r w:rsidRPr="00452787">
        <w:rPr>
          <w:b/>
          <w:bCs/>
          <w:sz w:val="24"/>
          <w:szCs w:val="24"/>
        </w:rPr>
        <w:t>01 – Idealized Influence</w:t>
      </w:r>
    </w:p>
    <w:p w14:paraId="5F234BF1" w14:textId="77777777" w:rsidR="00757429" w:rsidRPr="00A37F29" w:rsidRDefault="00757429" w:rsidP="00A331D2">
      <w:pPr>
        <w:pStyle w:val="BodyText"/>
        <w:spacing w:before="9" w:line="360" w:lineRule="auto"/>
        <w:jc w:val="both"/>
      </w:pPr>
      <w:r w:rsidRPr="00A37F29">
        <w:t xml:space="preserve">Management Committee from CEO to all department chiefs should be able to demonstrate the openness for new expertise to come in; in the current structure, the 3 main categories – management, </w:t>
      </w:r>
      <w:proofErr w:type="gramStart"/>
      <w:r w:rsidRPr="00A37F29">
        <w:t>board</w:t>
      </w:r>
      <w:proofErr w:type="gramEnd"/>
      <w:r w:rsidRPr="00A37F29">
        <w:t xml:space="preserve"> and committee composition – tend to have the same people.  With the direction it will be going with the growth initiatives, it is critical to restructure and put in place new leadership for the new business unit focusing on the growth plan.</w:t>
      </w:r>
    </w:p>
    <w:p w14:paraId="68254021" w14:textId="77777777" w:rsidR="00757429" w:rsidRPr="00452787" w:rsidRDefault="00757429" w:rsidP="00A331D2">
      <w:pPr>
        <w:pStyle w:val="BodyText"/>
        <w:spacing w:before="9" w:line="360" w:lineRule="auto"/>
        <w:jc w:val="both"/>
        <w:rPr>
          <w:sz w:val="24"/>
          <w:szCs w:val="24"/>
        </w:rPr>
      </w:pPr>
    </w:p>
    <w:p w14:paraId="781A1B2F" w14:textId="77777777" w:rsidR="00757429" w:rsidRPr="00452787" w:rsidRDefault="00757429" w:rsidP="00A331D2">
      <w:pPr>
        <w:pStyle w:val="BodyText"/>
        <w:spacing w:before="9" w:line="360" w:lineRule="auto"/>
        <w:jc w:val="both"/>
        <w:rPr>
          <w:b/>
          <w:bCs/>
          <w:sz w:val="24"/>
          <w:szCs w:val="24"/>
        </w:rPr>
      </w:pPr>
      <w:r w:rsidRPr="00452787">
        <w:rPr>
          <w:b/>
          <w:bCs/>
          <w:sz w:val="24"/>
          <w:szCs w:val="24"/>
        </w:rPr>
        <w:t>02 – Inspirational Motivation</w:t>
      </w:r>
    </w:p>
    <w:p w14:paraId="1C91DB2E" w14:textId="37E3D580" w:rsidR="00757429" w:rsidRPr="00A37F29" w:rsidRDefault="00757429" w:rsidP="00A331D2">
      <w:pPr>
        <w:pStyle w:val="BodyText"/>
        <w:spacing w:before="9" w:line="360" w:lineRule="auto"/>
        <w:jc w:val="both"/>
      </w:pPr>
      <w:r w:rsidRPr="00A37F29">
        <w:t xml:space="preserve">As the new addition to the core would focus on the new target segment, new content, building the goals, objectives, strategies and tactics for the new business, management committee and committee composition should focus on a campaign that would inspire current business market and internal stakeholders. While the growth initiatives </w:t>
      </w:r>
      <w:r w:rsidR="00EC0DEB" w:rsidRPr="00A37F29">
        <w:t>focus</w:t>
      </w:r>
      <w:r w:rsidRPr="00A37F29">
        <w:t xml:space="preserve"> on K-12 learners, it caters to parents, </w:t>
      </w:r>
      <w:proofErr w:type="gramStart"/>
      <w:r w:rsidRPr="00A37F29">
        <w:t>teachers</w:t>
      </w:r>
      <w:proofErr w:type="gramEnd"/>
      <w:r w:rsidRPr="00A37F29">
        <w:t xml:space="preserve"> and schools of these K-12 learners. Thus, management committee should lead a campaign on empowering children (K-12) with language to empower its existing learners (post-secondary learners who are parents of K-12).</w:t>
      </w:r>
    </w:p>
    <w:p w14:paraId="229225FD" w14:textId="77777777" w:rsidR="00757429" w:rsidRPr="00452787" w:rsidRDefault="00757429" w:rsidP="00452787">
      <w:pPr>
        <w:pStyle w:val="BodyText"/>
        <w:spacing w:before="9" w:line="360" w:lineRule="auto"/>
        <w:rPr>
          <w:sz w:val="24"/>
          <w:szCs w:val="24"/>
        </w:rPr>
      </w:pPr>
    </w:p>
    <w:p w14:paraId="5BC8302D" w14:textId="77777777" w:rsidR="00757429" w:rsidRPr="00452787" w:rsidRDefault="00757429" w:rsidP="00A331D2">
      <w:pPr>
        <w:pStyle w:val="BodyText"/>
        <w:spacing w:before="9" w:line="360" w:lineRule="auto"/>
        <w:jc w:val="both"/>
        <w:rPr>
          <w:sz w:val="24"/>
          <w:szCs w:val="24"/>
        </w:rPr>
      </w:pPr>
      <w:r w:rsidRPr="00452787">
        <w:rPr>
          <w:b/>
          <w:bCs/>
          <w:sz w:val="24"/>
          <w:szCs w:val="24"/>
        </w:rPr>
        <w:t>03 – Individualized Consideration</w:t>
      </w:r>
    </w:p>
    <w:p w14:paraId="29ED2350" w14:textId="77777777" w:rsidR="00757429" w:rsidRPr="00A37F29" w:rsidRDefault="00757429" w:rsidP="00A331D2">
      <w:pPr>
        <w:pStyle w:val="BodyText"/>
        <w:spacing w:before="9" w:line="360" w:lineRule="auto"/>
        <w:jc w:val="both"/>
      </w:pPr>
      <w:r w:rsidRPr="00A37F29">
        <w:t>Incoming leaders who will oversee new business (those with K-12 and/or language learning expertise) would have knowledge sharing sessions and overall organization would provide a platform for cross functional learning.  Projects and specific tasks would need to provide opportunity for learning, collaboration and knowledge and resource sharing.</w:t>
      </w:r>
    </w:p>
    <w:p w14:paraId="09707C4C" w14:textId="77777777" w:rsidR="00757429" w:rsidRPr="00452787" w:rsidRDefault="00757429" w:rsidP="00A331D2">
      <w:pPr>
        <w:pStyle w:val="BodyText"/>
        <w:spacing w:before="9" w:line="360" w:lineRule="auto"/>
        <w:jc w:val="both"/>
        <w:rPr>
          <w:sz w:val="24"/>
          <w:szCs w:val="24"/>
        </w:rPr>
      </w:pPr>
    </w:p>
    <w:p w14:paraId="3B5D26FB" w14:textId="77777777" w:rsidR="00757429" w:rsidRPr="00452787" w:rsidRDefault="00757429" w:rsidP="00A331D2">
      <w:pPr>
        <w:pStyle w:val="BodyText"/>
        <w:spacing w:before="9" w:line="360" w:lineRule="auto"/>
        <w:jc w:val="both"/>
        <w:rPr>
          <w:sz w:val="24"/>
          <w:szCs w:val="24"/>
        </w:rPr>
      </w:pPr>
      <w:r w:rsidRPr="00452787">
        <w:rPr>
          <w:b/>
          <w:bCs/>
          <w:sz w:val="24"/>
          <w:szCs w:val="24"/>
        </w:rPr>
        <w:t>04 – Intellectual Stimulation</w:t>
      </w:r>
    </w:p>
    <w:p w14:paraId="7FAD4DEF" w14:textId="186D7B07" w:rsidR="00757429" w:rsidRPr="00A37F29" w:rsidRDefault="00757429" w:rsidP="00A331D2">
      <w:pPr>
        <w:pStyle w:val="BodyText"/>
        <w:spacing w:before="9" w:line="360" w:lineRule="auto"/>
        <w:jc w:val="both"/>
      </w:pPr>
      <w:r w:rsidRPr="00A37F29">
        <w:t>Everyone -- and management committee to kickstart – taking the new online language learning for K-12. One way to effectively stimulate teams intellectually while bring</w:t>
      </w:r>
      <w:r w:rsidR="00FD07BD" w:rsidRPr="00A37F29">
        <w:t>ing</w:t>
      </w:r>
      <w:r w:rsidRPr="00A37F29">
        <w:t xml:space="preserve"> the vision to reality is when leaders are grounded and have humility to embark on a learning experience that is new for everyone. Going into the new space, having new content, and utilizing new platform and network strategies that come with the growth plan would mean new channel for learning for everyone in the organization.</w:t>
      </w:r>
    </w:p>
    <w:p w14:paraId="3693D976" w14:textId="77777777" w:rsidR="00757429" w:rsidRPr="000049AD" w:rsidRDefault="00757429" w:rsidP="008276C7">
      <w:pPr>
        <w:pStyle w:val="BodyText"/>
        <w:spacing w:before="9" w:line="360" w:lineRule="auto"/>
        <w:jc w:val="both"/>
        <w:rPr>
          <w:lang w:val="en-PH"/>
        </w:rPr>
      </w:pPr>
    </w:p>
    <w:p w14:paraId="610A65A6" w14:textId="77777777" w:rsidR="00757429" w:rsidRPr="003D1D14" w:rsidRDefault="00757429" w:rsidP="008276C7">
      <w:pPr>
        <w:pStyle w:val="BodyText"/>
        <w:spacing w:before="9" w:line="360" w:lineRule="auto"/>
        <w:jc w:val="both"/>
      </w:pPr>
    </w:p>
    <w:p w14:paraId="66EA6CB7" w14:textId="77777777" w:rsidR="00757429" w:rsidRPr="003D1D14" w:rsidRDefault="00757429" w:rsidP="00E77493">
      <w:pPr>
        <w:pStyle w:val="BodyText"/>
        <w:spacing w:before="9"/>
        <w:jc w:val="both"/>
      </w:pPr>
    </w:p>
    <w:p w14:paraId="4A599966" w14:textId="77777777" w:rsidR="00757429" w:rsidRDefault="00757429" w:rsidP="00E77493">
      <w:pPr>
        <w:pStyle w:val="BodyText"/>
        <w:spacing w:before="9"/>
        <w:jc w:val="both"/>
      </w:pPr>
    </w:p>
    <w:p w14:paraId="6A5EADA0" w14:textId="77777777" w:rsidR="00757429" w:rsidRDefault="00757429" w:rsidP="00E77493">
      <w:pPr>
        <w:pStyle w:val="BodyText"/>
        <w:spacing w:before="9"/>
      </w:pPr>
    </w:p>
    <w:p w14:paraId="4D37CF95" w14:textId="77777777" w:rsidR="00757429" w:rsidRDefault="00757429" w:rsidP="00E77493">
      <w:pPr>
        <w:pStyle w:val="BodyText"/>
        <w:spacing w:before="9"/>
      </w:pPr>
    </w:p>
    <w:p w14:paraId="712355A7" w14:textId="77777777" w:rsidR="00757429" w:rsidRDefault="00757429" w:rsidP="00E77493">
      <w:pPr>
        <w:pStyle w:val="BodyText"/>
        <w:rPr>
          <w:sz w:val="20"/>
        </w:rPr>
      </w:pPr>
    </w:p>
    <w:p w14:paraId="7399CF4A" w14:textId="77777777" w:rsidR="00757429" w:rsidRDefault="00757429" w:rsidP="00E77493">
      <w:pPr>
        <w:pStyle w:val="BodyText"/>
        <w:rPr>
          <w:sz w:val="20"/>
        </w:rPr>
      </w:pPr>
    </w:p>
    <w:p w14:paraId="6EB2522D" w14:textId="77777777" w:rsidR="00757429" w:rsidRDefault="00757429" w:rsidP="00E77493">
      <w:pPr>
        <w:pStyle w:val="BodyText"/>
        <w:rPr>
          <w:sz w:val="20"/>
        </w:rPr>
      </w:pPr>
    </w:p>
    <w:p w14:paraId="4A0771C5" w14:textId="77777777" w:rsidR="00757429" w:rsidRDefault="00757429" w:rsidP="00E77493">
      <w:pPr>
        <w:pStyle w:val="BodyText"/>
        <w:rPr>
          <w:sz w:val="20"/>
        </w:rPr>
      </w:pPr>
    </w:p>
    <w:p w14:paraId="1AA48249" w14:textId="77777777" w:rsidR="00757429" w:rsidRDefault="00757429" w:rsidP="00E77493">
      <w:pPr>
        <w:pStyle w:val="BodyText"/>
        <w:rPr>
          <w:sz w:val="20"/>
        </w:rPr>
      </w:pPr>
    </w:p>
    <w:p w14:paraId="4CD814D7" w14:textId="77777777" w:rsidR="00757429" w:rsidRDefault="00757429" w:rsidP="00E77493">
      <w:pPr>
        <w:rPr>
          <w:sz w:val="16"/>
        </w:rPr>
        <w:sectPr w:rsidR="00757429">
          <w:pgSz w:w="12240" w:h="15840"/>
          <w:pgMar w:top="1560" w:right="640" w:bottom="280" w:left="1340" w:header="858" w:footer="0" w:gutter="0"/>
          <w:cols w:space="720"/>
        </w:sectPr>
      </w:pPr>
    </w:p>
    <w:p w14:paraId="18A44F5B" w14:textId="77777777" w:rsidR="00757429" w:rsidRDefault="00757429" w:rsidP="00E77493">
      <w:pPr>
        <w:pStyle w:val="BodyText"/>
        <w:rPr>
          <w:sz w:val="20"/>
        </w:rPr>
      </w:pPr>
    </w:p>
    <w:p w14:paraId="728501F7" w14:textId="77777777" w:rsidR="00757429" w:rsidRDefault="00757429" w:rsidP="00E77493">
      <w:pPr>
        <w:pStyle w:val="BodyText"/>
        <w:spacing w:before="8"/>
        <w:rPr>
          <w:sz w:val="17"/>
        </w:rPr>
      </w:pPr>
    </w:p>
    <w:p w14:paraId="73A94B80" w14:textId="77777777" w:rsidR="00757429" w:rsidRDefault="00757429" w:rsidP="00E77493">
      <w:pPr>
        <w:pStyle w:val="Heading3"/>
        <w:spacing w:before="93"/>
        <w:ind w:left="100"/>
      </w:pPr>
      <w:r>
        <w:rPr>
          <w:color w:val="001F5F"/>
        </w:rPr>
        <w:t>List of desirable attributes to select the leaders of your growth initiative/s.</w:t>
      </w:r>
    </w:p>
    <w:p w14:paraId="7D0BAEBD" w14:textId="2BBE115F" w:rsidR="00757429" w:rsidRDefault="00757429" w:rsidP="00E77493">
      <w:pPr>
        <w:pStyle w:val="BodyText"/>
        <w:rPr>
          <w:sz w:val="20"/>
        </w:rPr>
      </w:pPr>
    </w:p>
    <w:p w14:paraId="443B880A" w14:textId="77777777" w:rsidR="00757429" w:rsidRDefault="00757429" w:rsidP="00E77493">
      <w:pPr>
        <w:pStyle w:val="BodyText"/>
        <w:spacing w:before="7"/>
        <w:rPr>
          <w:sz w:val="24"/>
        </w:rPr>
      </w:pPr>
    </w:p>
    <w:tbl>
      <w:tblPr>
        <w:tblW w:w="8840" w:type="dxa"/>
        <w:jc w:val="center"/>
        <w:tblCellMar>
          <w:left w:w="0" w:type="dxa"/>
          <w:right w:w="0" w:type="dxa"/>
        </w:tblCellMar>
        <w:tblLook w:val="0420" w:firstRow="1" w:lastRow="0" w:firstColumn="0" w:lastColumn="0" w:noHBand="0" w:noVBand="1"/>
      </w:tblPr>
      <w:tblGrid>
        <w:gridCol w:w="4420"/>
        <w:gridCol w:w="4420"/>
      </w:tblGrid>
      <w:tr w:rsidR="00757429" w:rsidRPr="00E326B1" w14:paraId="6BE22C61" w14:textId="77777777">
        <w:trPr>
          <w:trHeight w:val="1503"/>
          <w:jc w:val="center"/>
        </w:trPr>
        <w:tc>
          <w:tcPr>
            <w:tcW w:w="442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14:paraId="3ADEB961" w14:textId="77777777" w:rsidR="00757429" w:rsidRPr="006657A1" w:rsidRDefault="00757429" w:rsidP="00E77493">
            <w:pPr>
              <w:pStyle w:val="BodyText"/>
              <w:jc w:val="center"/>
              <w:rPr>
                <w:b/>
                <w:bCs/>
                <w:color w:val="FFFFFF" w:themeColor="background1"/>
                <w:sz w:val="28"/>
                <w:szCs w:val="36"/>
              </w:rPr>
            </w:pPr>
          </w:p>
          <w:p w14:paraId="0D7A9E99" w14:textId="77777777" w:rsidR="00757429" w:rsidRPr="006657A1" w:rsidRDefault="00757429" w:rsidP="00E77493">
            <w:pPr>
              <w:pStyle w:val="BodyText"/>
              <w:jc w:val="center"/>
              <w:rPr>
                <w:b/>
                <w:bCs/>
                <w:color w:val="FFFFFF" w:themeColor="background1"/>
                <w:sz w:val="28"/>
                <w:szCs w:val="36"/>
              </w:rPr>
            </w:pPr>
          </w:p>
          <w:p w14:paraId="34231DB0" w14:textId="77777777" w:rsidR="00757429" w:rsidRPr="00E326B1" w:rsidRDefault="00757429" w:rsidP="00E77493">
            <w:pPr>
              <w:pStyle w:val="BodyText"/>
              <w:jc w:val="center"/>
              <w:rPr>
                <w:color w:val="FFFFFF" w:themeColor="background1"/>
                <w:sz w:val="28"/>
                <w:szCs w:val="36"/>
                <w:lang w:val="en-PH"/>
              </w:rPr>
            </w:pPr>
            <w:r w:rsidRPr="00E326B1">
              <w:rPr>
                <w:b/>
                <w:bCs/>
                <w:color w:val="FFFFFF" w:themeColor="background1"/>
                <w:sz w:val="28"/>
                <w:szCs w:val="36"/>
              </w:rPr>
              <w:t>Initiative Leader’s Attributes</w:t>
            </w:r>
          </w:p>
        </w:tc>
        <w:tc>
          <w:tcPr>
            <w:tcW w:w="442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14:paraId="4236B511" w14:textId="77777777" w:rsidR="00757429" w:rsidRPr="006657A1" w:rsidRDefault="00757429" w:rsidP="00E77493">
            <w:pPr>
              <w:pStyle w:val="BodyText"/>
              <w:jc w:val="center"/>
              <w:rPr>
                <w:b/>
                <w:bCs/>
                <w:color w:val="FFFFFF" w:themeColor="background1"/>
                <w:sz w:val="28"/>
                <w:szCs w:val="36"/>
              </w:rPr>
            </w:pPr>
          </w:p>
          <w:p w14:paraId="47CD15A2" w14:textId="77777777" w:rsidR="00757429" w:rsidRPr="006657A1" w:rsidRDefault="00757429" w:rsidP="00E77493">
            <w:pPr>
              <w:pStyle w:val="BodyText"/>
              <w:jc w:val="center"/>
              <w:rPr>
                <w:b/>
                <w:bCs/>
                <w:color w:val="FFFFFF" w:themeColor="background1"/>
                <w:sz w:val="28"/>
                <w:szCs w:val="36"/>
              </w:rPr>
            </w:pPr>
          </w:p>
          <w:p w14:paraId="21C3B421" w14:textId="77777777" w:rsidR="00757429" w:rsidRPr="00E326B1" w:rsidRDefault="00757429" w:rsidP="00E77493">
            <w:pPr>
              <w:pStyle w:val="BodyText"/>
              <w:jc w:val="center"/>
              <w:rPr>
                <w:color w:val="FFFFFF" w:themeColor="background1"/>
                <w:sz w:val="28"/>
                <w:szCs w:val="36"/>
                <w:lang w:val="en-PH"/>
              </w:rPr>
            </w:pPr>
            <w:r w:rsidRPr="00E326B1">
              <w:rPr>
                <w:b/>
                <w:bCs/>
                <w:color w:val="FFFFFF" w:themeColor="background1"/>
                <w:sz w:val="28"/>
                <w:szCs w:val="36"/>
              </w:rPr>
              <w:t>External Support Resources Initiative Leaders might need</w:t>
            </w:r>
          </w:p>
        </w:tc>
      </w:tr>
      <w:tr w:rsidR="00757429" w:rsidRPr="00E326B1" w14:paraId="6AFB6169" w14:textId="77777777">
        <w:trPr>
          <w:trHeight w:val="849"/>
          <w:jc w:val="center"/>
        </w:trPr>
        <w:tc>
          <w:tcPr>
            <w:tcW w:w="44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5ECD6FA3" w14:textId="77777777" w:rsidR="00757429" w:rsidRPr="00E326B1" w:rsidRDefault="00757429" w:rsidP="00E77493">
            <w:pPr>
              <w:pStyle w:val="BodyText"/>
              <w:rPr>
                <w:szCs w:val="28"/>
                <w:lang w:val="en-PH"/>
              </w:rPr>
            </w:pPr>
            <w:r w:rsidRPr="00E326B1">
              <w:rPr>
                <w:szCs w:val="28"/>
              </w:rPr>
              <w:t>Experience in language learning courses</w:t>
            </w:r>
          </w:p>
        </w:tc>
        <w:tc>
          <w:tcPr>
            <w:tcW w:w="44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A40975C" w14:textId="77777777" w:rsidR="00757429" w:rsidRPr="00E326B1" w:rsidRDefault="00757429" w:rsidP="00E77493">
            <w:pPr>
              <w:pStyle w:val="BodyText"/>
              <w:rPr>
                <w:szCs w:val="28"/>
                <w:lang w:val="en-PH"/>
              </w:rPr>
            </w:pPr>
            <w:r w:rsidRPr="006657A1">
              <w:rPr>
                <w:szCs w:val="28"/>
                <w:lang w:val="en-PH"/>
              </w:rPr>
              <w:t>Needs for capabilities on language learning (</w:t>
            </w:r>
            <w:proofErr w:type="spellStart"/>
            <w:r w:rsidRPr="006657A1">
              <w:rPr>
                <w:szCs w:val="28"/>
                <w:lang w:val="en-PH"/>
              </w:rPr>
              <w:t>eg</w:t>
            </w:r>
            <w:proofErr w:type="spellEnd"/>
            <w:r w:rsidRPr="006657A1">
              <w:rPr>
                <w:szCs w:val="28"/>
                <w:lang w:val="en-PH"/>
              </w:rPr>
              <w:t xml:space="preserve"> experience on institutions for language learning) including relational resources</w:t>
            </w:r>
          </w:p>
        </w:tc>
      </w:tr>
      <w:tr w:rsidR="00757429" w:rsidRPr="00E326B1" w14:paraId="27324CB7" w14:textId="77777777">
        <w:trPr>
          <w:trHeight w:val="849"/>
          <w:jc w:val="center"/>
        </w:trPr>
        <w:tc>
          <w:tcPr>
            <w:tcW w:w="44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48D4F3CD" w14:textId="77777777" w:rsidR="00757429" w:rsidRPr="00E326B1" w:rsidRDefault="00757429" w:rsidP="00E77493">
            <w:pPr>
              <w:pStyle w:val="BodyText"/>
              <w:rPr>
                <w:szCs w:val="28"/>
                <w:lang w:val="en-PH"/>
              </w:rPr>
            </w:pPr>
            <w:r w:rsidRPr="00E326B1">
              <w:rPr>
                <w:szCs w:val="28"/>
              </w:rPr>
              <w:t>In-depth understanding of garnering degree online</w:t>
            </w:r>
          </w:p>
        </w:tc>
        <w:tc>
          <w:tcPr>
            <w:tcW w:w="44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2C99E6A7" w14:textId="77777777" w:rsidR="00757429" w:rsidRPr="00E326B1" w:rsidRDefault="00757429" w:rsidP="00E77493">
            <w:pPr>
              <w:pStyle w:val="BodyText"/>
              <w:rPr>
                <w:szCs w:val="28"/>
                <w:lang w:val="en-PH"/>
              </w:rPr>
            </w:pPr>
            <w:r w:rsidRPr="006657A1">
              <w:rPr>
                <w:szCs w:val="28"/>
                <w:lang w:val="en-PH"/>
              </w:rPr>
              <w:t>Management talent or consultants who have received degree online</w:t>
            </w:r>
          </w:p>
        </w:tc>
      </w:tr>
      <w:tr w:rsidR="00757429" w:rsidRPr="00E326B1" w14:paraId="5E33A8B1" w14:textId="77777777">
        <w:trPr>
          <w:trHeight w:val="849"/>
          <w:jc w:val="center"/>
        </w:trPr>
        <w:tc>
          <w:tcPr>
            <w:tcW w:w="44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14:paraId="4FB5DD39" w14:textId="77777777" w:rsidR="00757429" w:rsidRPr="006657A1" w:rsidRDefault="00757429" w:rsidP="00E77493">
            <w:pPr>
              <w:pStyle w:val="BodyText"/>
              <w:rPr>
                <w:szCs w:val="28"/>
              </w:rPr>
            </w:pPr>
            <w:r w:rsidRPr="006657A1">
              <w:rPr>
                <w:szCs w:val="28"/>
              </w:rPr>
              <w:t>Expertise in K-12 education system and legislations</w:t>
            </w:r>
          </w:p>
        </w:tc>
        <w:tc>
          <w:tcPr>
            <w:tcW w:w="44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14:paraId="0EF4BE42" w14:textId="77777777" w:rsidR="00757429" w:rsidRPr="006657A1" w:rsidRDefault="00757429" w:rsidP="00E77493">
            <w:pPr>
              <w:pStyle w:val="BodyText"/>
              <w:rPr>
                <w:szCs w:val="28"/>
                <w:lang w:val="en-PH"/>
              </w:rPr>
            </w:pPr>
            <w:r w:rsidRPr="006657A1">
              <w:rPr>
                <w:szCs w:val="28"/>
                <w:lang w:val="en-PH"/>
              </w:rPr>
              <w:t>Consultants in K-12 education system including channel capabilities</w:t>
            </w:r>
          </w:p>
        </w:tc>
      </w:tr>
      <w:tr w:rsidR="00757429" w:rsidRPr="00E326B1" w14:paraId="2584ED5C" w14:textId="77777777">
        <w:trPr>
          <w:trHeight w:val="849"/>
          <w:jc w:val="center"/>
        </w:trPr>
        <w:tc>
          <w:tcPr>
            <w:tcW w:w="44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14:paraId="7EDB6969" w14:textId="77777777" w:rsidR="00757429" w:rsidRPr="006657A1" w:rsidRDefault="00757429" w:rsidP="00E77493">
            <w:pPr>
              <w:pStyle w:val="BodyText"/>
              <w:rPr>
                <w:szCs w:val="28"/>
              </w:rPr>
            </w:pPr>
            <w:r w:rsidRPr="006657A1">
              <w:rPr>
                <w:szCs w:val="28"/>
              </w:rPr>
              <w:t>Knowledge of catering to K-12 market (which would be indirect; parents will be key decisionmakers)</w:t>
            </w:r>
          </w:p>
        </w:tc>
        <w:tc>
          <w:tcPr>
            <w:tcW w:w="44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14:paraId="4267DC8D" w14:textId="77777777" w:rsidR="00757429" w:rsidRPr="006657A1" w:rsidRDefault="00757429" w:rsidP="00E77493">
            <w:pPr>
              <w:pStyle w:val="BodyText"/>
              <w:rPr>
                <w:szCs w:val="28"/>
                <w:lang w:val="en-PH"/>
              </w:rPr>
            </w:pPr>
            <w:r w:rsidRPr="006657A1">
              <w:rPr>
                <w:szCs w:val="28"/>
                <w:lang w:val="en-PH"/>
              </w:rPr>
              <w:t xml:space="preserve">Management talent to build team on developing new business </w:t>
            </w:r>
          </w:p>
        </w:tc>
      </w:tr>
      <w:tr w:rsidR="00757429" w:rsidRPr="00E326B1" w14:paraId="4EA56A5C" w14:textId="77777777">
        <w:trPr>
          <w:trHeight w:val="849"/>
          <w:jc w:val="center"/>
        </w:trPr>
        <w:tc>
          <w:tcPr>
            <w:tcW w:w="44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7792979E" w14:textId="77777777" w:rsidR="00757429" w:rsidRPr="006657A1" w:rsidRDefault="00757429" w:rsidP="00E77493">
            <w:pPr>
              <w:pStyle w:val="BodyText"/>
              <w:rPr>
                <w:szCs w:val="28"/>
              </w:rPr>
            </w:pPr>
            <w:r w:rsidRPr="00E326B1">
              <w:rPr>
                <w:szCs w:val="28"/>
              </w:rPr>
              <w:t>3 Cs:</w:t>
            </w:r>
          </w:p>
          <w:p w14:paraId="4DCF8740" w14:textId="77777777" w:rsidR="00757429" w:rsidRPr="006657A1" w:rsidRDefault="00757429" w:rsidP="00D16286">
            <w:pPr>
              <w:pStyle w:val="BodyText"/>
              <w:numPr>
                <w:ilvl w:val="0"/>
                <w:numId w:val="8"/>
              </w:numPr>
              <w:rPr>
                <w:szCs w:val="28"/>
                <w:lang w:val="en-PH"/>
              </w:rPr>
            </w:pPr>
            <w:r w:rsidRPr="006657A1">
              <w:rPr>
                <w:szCs w:val="28"/>
                <w:lang w:val="en-PH"/>
              </w:rPr>
              <w:t>Curiosity</w:t>
            </w:r>
          </w:p>
          <w:p w14:paraId="2D849005" w14:textId="77777777" w:rsidR="00757429" w:rsidRPr="006657A1" w:rsidRDefault="00757429" w:rsidP="00D16286">
            <w:pPr>
              <w:pStyle w:val="BodyText"/>
              <w:numPr>
                <w:ilvl w:val="0"/>
                <w:numId w:val="8"/>
              </w:numPr>
              <w:rPr>
                <w:szCs w:val="28"/>
                <w:lang w:val="en-PH"/>
              </w:rPr>
            </w:pPr>
            <w:r w:rsidRPr="006657A1">
              <w:rPr>
                <w:szCs w:val="28"/>
                <w:lang w:val="en-PH"/>
              </w:rPr>
              <w:t>Courage</w:t>
            </w:r>
          </w:p>
          <w:p w14:paraId="5195EDA0" w14:textId="77777777" w:rsidR="00757429" w:rsidRPr="00E326B1" w:rsidRDefault="00757429" w:rsidP="00D16286">
            <w:pPr>
              <w:pStyle w:val="BodyText"/>
              <w:numPr>
                <w:ilvl w:val="0"/>
                <w:numId w:val="8"/>
              </w:numPr>
              <w:rPr>
                <w:szCs w:val="28"/>
                <w:lang w:val="en-PH"/>
              </w:rPr>
            </w:pPr>
            <w:r w:rsidRPr="006657A1">
              <w:rPr>
                <w:szCs w:val="28"/>
                <w:lang w:val="en-PH"/>
              </w:rPr>
              <w:t>Commitment</w:t>
            </w:r>
          </w:p>
        </w:tc>
        <w:tc>
          <w:tcPr>
            <w:tcW w:w="44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7FC9FCD8" w14:textId="77777777" w:rsidR="00757429" w:rsidRDefault="00757429" w:rsidP="00E77493">
            <w:pPr>
              <w:pStyle w:val="BodyText"/>
              <w:rPr>
                <w:szCs w:val="28"/>
                <w:lang w:val="en-PH"/>
              </w:rPr>
            </w:pPr>
          </w:p>
          <w:p w14:paraId="02F5F5FD" w14:textId="77777777" w:rsidR="00757429" w:rsidRDefault="00757429" w:rsidP="00D16286">
            <w:pPr>
              <w:pStyle w:val="BodyText"/>
              <w:numPr>
                <w:ilvl w:val="0"/>
                <w:numId w:val="8"/>
              </w:numPr>
              <w:rPr>
                <w:szCs w:val="28"/>
                <w:lang w:val="en-PH"/>
              </w:rPr>
            </w:pPr>
            <w:r>
              <w:rPr>
                <w:szCs w:val="28"/>
                <w:lang w:val="en-PH"/>
              </w:rPr>
              <w:t xml:space="preserve">Curiosity: Pilot sites with K-12 private schools and understand market orientation </w:t>
            </w:r>
          </w:p>
          <w:p w14:paraId="30EAA6C7" w14:textId="77777777" w:rsidR="00757429" w:rsidRDefault="00757429" w:rsidP="00D16286">
            <w:pPr>
              <w:pStyle w:val="BodyText"/>
              <w:numPr>
                <w:ilvl w:val="0"/>
                <w:numId w:val="8"/>
              </w:numPr>
              <w:rPr>
                <w:szCs w:val="28"/>
                <w:lang w:val="en-PH"/>
              </w:rPr>
            </w:pPr>
            <w:r>
              <w:rPr>
                <w:szCs w:val="28"/>
                <w:lang w:val="en-PH"/>
              </w:rPr>
              <w:t>Courage: Investment on R&amp;D and marketing, and new people</w:t>
            </w:r>
          </w:p>
          <w:p w14:paraId="350CFF28" w14:textId="77777777" w:rsidR="00757429" w:rsidRPr="00E326B1" w:rsidRDefault="00757429" w:rsidP="00D16286">
            <w:pPr>
              <w:pStyle w:val="BodyText"/>
              <w:numPr>
                <w:ilvl w:val="0"/>
                <w:numId w:val="8"/>
              </w:numPr>
              <w:rPr>
                <w:szCs w:val="28"/>
                <w:lang w:val="en-PH"/>
              </w:rPr>
            </w:pPr>
            <w:r>
              <w:rPr>
                <w:szCs w:val="28"/>
                <w:lang w:val="en-PH"/>
              </w:rPr>
              <w:t>Commitment: Plot pipeline after language to meet K-12 learning demands</w:t>
            </w:r>
          </w:p>
        </w:tc>
      </w:tr>
    </w:tbl>
    <w:p w14:paraId="3AEE3A8B" w14:textId="77777777" w:rsidR="00757429" w:rsidRDefault="00757429" w:rsidP="00E77493">
      <w:pPr>
        <w:pStyle w:val="BodyText"/>
        <w:rPr>
          <w:sz w:val="20"/>
        </w:rPr>
      </w:pPr>
    </w:p>
    <w:p w14:paraId="5EDCBD93" w14:textId="0E6879C6" w:rsidR="00486FE9" w:rsidRDefault="00486FE9">
      <w:pPr>
        <w:pStyle w:val="BodyText"/>
        <w:spacing w:before="9"/>
      </w:pPr>
    </w:p>
    <w:p w14:paraId="55619375" w14:textId="77777777" w:rsidR="00486FE9" w:rsidRDefault="00486FE9">
      <w:pPr>
        <w:pStyle w:val="BodyText"/>
        <w:rPr>
          <w:sz w:val="20"/>
        </w:rPr>
      </w:pPr>
    </w:p>
    <w:p w14:paraId="1B62CE4A" w14:textId="77777777" w:rsidR="00486FE9" w:rsidRDefault="00486FE9">
      <w:pPr>
        <w:pStyle w:val="BodyText"/>
        <w:rPr>
          <w:sz w:val="20"/>
        </w:rPr>
      </w:pPr>
    </w:p>
    <w:p w14:paraId="3890BE1B" w14:textId="77777777" w:rsidR="00486FE9" w:rsidRDefault="00486FE9">
      <w:pPr>
        <w:pStyle w:val="BodyText"/>
        <w:rPr>
          <w:sz w:val="20"/>
        </w:rPr>
      </w:pPr>
    </w:p>
    <w:p w14:paraId="23D9E7C1" w14:textId="77777777" w:rsidR="00486FE9" w:rsidRDefault="00486FE9">
      <w:pPr>
        <w:pStyle w:val="BodyText"/>
        <w:rPr>
          <w:sz w:val="20"/>
        </w:rPr>
      </w:pPr>
    </w:p>
    <w:p w14:paraId="799C97B3" w14:textId="77777777" w:rsidR="00486FE9" w:rsidRDefault="00486FE9">
      <w:pPr>
        <w:pStyle w:val="BodyText"/>
        <w:rPr>
          <w:sz w:val="20"/>
        </w:rPr>
      </w:pPr>
    </w:p>
    <w:p w14:paraId="07749DE6" w14:textId="40C0164E" w:rsidR="00486FE9" w:rsidRDefault="00486FE9">
      <w:pPr>
        <w:pStyle w:val="BodyText"/>
        <w:rPr>
          <w:sz w:val="24"/>
          <w:szCs w:val="24"/>
        </w:rPr>
      </w:pPr>
    </w:p>
    <w:p w14:paraId="459C231D" w14:textId="40C0164E" w:rsidR="00486FE9" w:rsidRDefault="00486FE9">
      <w:pPr>
        <w:rPr>
          <w:sz w:val="16"/>
          <w:szCs w:val="16"/>
        </w:rPr>
      </w:pPr>
    </w:p>
    <w:p w14:paraId="074EEF5C" w14:textId="40C0164E" w:rsidR="009D2632" w:rsidRDefault="009D2632">
      <w:pPr>
        <w:rPr>
          <w:sz w:val="16"/>
          <w:szCs w:val="16"/>
        </w:rPr>
      </w:pPr>
    </w:p>
    <w:p w14:paraId="38C80387" w14:textId="40C0164E" w:rsidR="009D2632" w:rsidRDefault="009D2632">
      <w:pPr>
        <w:rPr>
          <w:sz w:val="16"/>
          <w:szCs w:val="16"/>
        </w:rPr>
      </w:pPr>
    </w:p>
    <w:p w14:paraId="586431B1" w14:textId="40C0164E" w:rsidR="009D2632" w:rsidRDefault="009D2632">
      <w:pPr>
        <w:rPr>
          <w:sz w:val="16"/>
          <w:szCs w:val="16"/>
        </w:rPr>
      </w:pPr>
    </w:p>
    <w:p w14:paraId="12249BE8" w14:textId="6C3C17A6" w:rsidR="009D2632" w:rsidRDefault="009D2632">
      <w:pPr>
        <w:rPr>
          <w:sz w:val="16"/>
        </w:rPr>
        <w:sectPr w:rsidR="009D2632">
          <w:footerReference w:type="default" r:id="rId58"/>
          <w:pgSz w:w="12240" w:h="15840"/>
          <w:pgMar w:top="1560" w:right="640" w:bottom="280" w:left="1340" w:header="858" w:footer="0" w:gutter="0"/>
          <w:cols w:space="720"/>
        </w:sectPr>
      </w:pPr>
    </w:p>
    <w:p w14:paraId="217DD871" w14:textId="77777777" w:rsidR="00486FE9" w:rsidRDefault="00486FE9">
      <w:pPr>
        <w:pStyle w:val="BodyText"/>
        <w:rPr>
          <w:sz w:val="20"/>
        </w:rPr>
      </w:pPr>
    </w:p>
    <w:p w14:paraId="73E533A0" w14:textId="77777777" w:rsidR="00486FE9" w:rsidRDefault="00486FE9">
      <w:pPr>
        <w:pStyle w:val="BodyText"/>
        <w:spacing w:before="8"/>
        <w:rPr>
          <w:sz w:val="17"/>
        </w:rPr>
      </w:pPr>
    </w:p>
    <w:p w14:paraId="2A0E41D3" w14:textId="77777777" w:rsidR="00486FE9" w:rsidRDefault="00486FE9">
      <w:pPr>
        <w:pStyle w:val="BodyText"/>
        <w:rPr>
          <w:sz w:val="20"/>
        </w:rPr>
      </w:pPr>
    </w:p>
    <w:p w14:paraId="7FFFFA24" w14:textId="77777777" w:rsidR="00486FE9" w:rsidRDefault="00486FE9">
      <w:pPr>
        <w:pStyle w:val="BodyText"/>
        <w:rPr>
          <w:sz w:val="20"/>
        </w:rPr>
      </w:pPr>
    </w:p>
    <w:p w14:paraId="1A2C2F27" w14:textId="77777777" w:rsidR="00486FE9" w:rsidRDefault="00486FE9">
      <w:pPr>
        <w:pStyle w:val="BodyText"/>
      </w:pPr>
    </w:p>
    <w:p w14:paraId="542430D7" w14:textId="6E501CE9" w:rsidR="00486FE9" w:rsidRPr="00F441F1" w:rsidRDefault="00315605" w:rsidP="00D16286">
      <w:pPr>
        <w:pStyle w:val="ListParagraph"/>
        <w:numPr>
          <w:ilvl w:val="0"/>
          <w:numId w:val="3"/>
        </w:numPr>
        <w:tabs>
          <w:tab w:val="left" w:pos="820"/>
          <w:tab w:val="left" w:pos="821"/>
        </w:tabs>
        <w:spacing w:line="336" w:lineRule="auto"/>
        <w:jc w:val="center"/>
        <w:rPr>
          <w:sz w:val="20"/>
        </w:rPr>
      </w:pPr>
      <w:r w:rsidRPr="00F441F1">
        <w:rPr>
          <w:b/>
          <w:color w:val="F05A30"/>
          <w:sz w:val="24"/>
        </w:rPr>
        <w:lastRenderedPageBreak/>
        <w:t xml:space="preserve">Establish the right metrics and milestones to track the growth </w:t>
      </w:r>
      <w:r w:rsidRPr="00F441F1">
        <w:rPr>
          <w:b/>
          <w:color w:val="FF0000"/>
          <w:sz w:val="24"/>
        </w:rPr>
        <w:t xml:space="preserve">progress </w:t>
      </w:r>
    </w:p>
    <w:p w14:paraId="34048129" w14:textId="77777777" w:rsidR="00F441F1" w:rsidRPr="00F441F1" w:rsidRDefault="00F441F1" w:rsidP="007540D1">
      <w:pPr>
        <w:pStyle w:val="ListParagraph"/>
        <w:tabs>
          <w:tab w:val="left" w:pos="820"/>
          <w:tab w:val="left" w:pos="821"/>
        </w:tabs>
        <w:spacing w:line="336" w:lineRule="auto"/>
        <w:ind w:left="954" w:firstLine="0"/>
        <w:rPr>
          <w:sz w:val="20"/>
        </w:rPr>
      </w:pPr>
    </w:p>
    <w:p w14:paraId="250D338B" w14:textId="77777777" w:rsidR="001126AE" w:rsidRPr="001126AE" w:rsidRDefault="001126AE" w:rsidP="00E77493">
      <w:pPr>
        <w:pStyle w:val="BodyText"/>
        <w:spacing w:line="336" w:lineRule="auto"/>
        <w:rPr>
          <w:b/>
          <w:bCs/>
          <w:color w:val="000000" w:themeColor="text1"/>
        </w:rPr>
      </w:pPr>
      <w:r w:rsidRPr="001126AE">
        <w:rPr>
          <w:b/>
          <w:bCs/>
          <w:color w:val="000000" w:themeColor="text1"/>
        </w:rPr>
        <w:t>Coursera at Present</w:t>
      </w:r>
    </w:p>
    <w:p w14:paraId="067F2C1F" w14:textId="13FF8B7D" w:rsidR="001126AE" w:rsidRPr="001126AE" w:rsidRDefault="001126AE" w:rsidP="00E77493">
      <w:pPr>
        <w:rPr>
          <w:color w:val="000000" w:themeColor="text1"/>
        </w:rPr>
      </w:pPr>
      <w:r w:rsidRPr="001126AE">
        <w:rPr>
          <w:color w:val="000000" w:themeColor="text1"/>
        </w:rPr>
        <w:t>Mission and Vision</w:t>
      </w:r>
      <w:r w:rsidR="00C906B7" w:rsidRPr="00C906B7">
        <w:rPr>
          <w:color w:val="000000" w:themeColor="text1"/>
          <w:vertAlign w:val="superscript"/>
        </w:rPr>
        <w:t>1</w:t>
      </w:r>
      <w:r w:rsidR="007D4AF9">
        <w:rPr>
          <w:color w:val="000000" w:themeColor="text1"/>
          <w:vertAlign w:val="superscript"/>
        </w:rPr>
        <w:t>8</w:t>
      </w:r>
    </w:p>
    <w:p w14:paraId="526A999C" w14:textId="7D4F27BC" w:rsidR="00963FCE" w:rsidRPr="001126AE" w:rsidRDefault="00963FCE" w:rsidP="00E77493">
      <w:pPr>
        <w:jc w:val="center"/>
        <w:rPr>
          <w:color w:val="000000" w:themeColor="text1"/>
        </w:rPr>
      </w:pPr>
    </w:p>
    <w:p w14:paraId="57CC65D2" w14:textId="67A4D57C" w:rsidR="001126AE" w:rsidRPr="001126AE" w:rsidRDefault="00462E48" w:rsidP="005C7B7C">
      <w:pPr>
        <w:jc w:val="center"/>
        <w:rPr>
          <w:color w:val="000000" w:themeColor="text1"/>
        </w:rPr>
      </w:pPr>
      <w:r w:rsidRPr="00462E48">
        <w:rPr>
          <w:noProof/>
          <w:color w:val="000000" w:themeColor="text1"/>
        </w:rPr>
        <w:drawing>
          <wp:inline distT="0" distB="0" distL="0" distR="0" wp14:anchorId="399ED5F5" wp14:editId="18BE765C">
            <wp:extent cx="4436827" cy="1752244"/>
            <wp:effectExtent l="0" t="0" r="0" b="0"/>
            <wp:docPr id="1608305412" name="Picture 16083054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5412" name="Picture 1608305412" descr="Graphical user interface, text, application&#10;&#10;Description automatically generated"/>
                    <pic:cNvPicPr/>
                  </pic:nvPicPr>
                  <pic:blipFill>
                    <a:blip r:embed="rId59"/>
                    <a:stretch>
                      <a:fillRect/>
                    </a:stretch>
                  </pic:blipFill>
                  <pic:spPr>
                    <a:xfrm>
                      <a:off x="0" y="0"/>
                      <a:ext cx="4466252" cy="1763865"/>
                    </a:xfrm>
                    <a:prstGeom prst="rect">
                      <a:avLst/>
                    </a:prstGeom>
                  </pic:spPr>
                </pic:pic>
              </a:graphicData>
            </a:graphic>
          </wp:inline>
        </w:drawing>
      </w:r>
    </w:p>
    <w:p w14:paraId="199D5822" w14:textId="77777777" w:rsidR="001126AE" w:rsidRPr="001126AE" w:rsidRDefault="001126AE" w:rsidP="00E77493">
      <w:pPr>
        <w:pStyle w:val="BodyText"/>
        <w:spacing w:line="336" w:lineRule="auto"/>
        <w:ind w:left="100"/>
        <w:rPr>
          <w:color w:val="000000" w:themeColor="text1"/>
        </w:rPr>
      </w:pPr>
    </w:p>
    <w:p w14:paraId="444ACAA5" w14:textId="77777777" w:rsidR="001126AE" w:rsidRPr="00591806" w:rsidRDefault="001126AE" w:rsidP="00A331D2">
      <w:pPr>
        <w:pStyle w:val="BodyText"/>
        <w:spacing w:line="336" w:lineRule="auto"/>
        <w:jc w:val="both"/>
        <w:rPr>
          <w:color w:val="000000" w:themeColor="text1"/>
        </w:rPr>
      </w:pPr>
      <w:r w:rsidRPr="00591806">
        <w:rPr>
          <w:color w:val="000000" w:themeColor="text1"/>
        </w:rPr>
        <w:t>With the growth plan, Coursera remains true to this at its core, but reinforces its vision of transforming their lives – that is done two-fold with the growth initiatives:</w:t>
      </w:r>
    </w:p>
    <w:p w14:paraId="044D01EC" w14:textId="77777777" w:rsidR="001126AE" w:rsidRPr="00591806" w:rsidRDefault="001126AE" w:rsidP="00A331D2">
      <w:pPr>
        <w:pStyle w:val="BodyText"/>
        <w:spacing w:line="336" w:lineRule="auto"/>
        <w:jc w:val="both"/>
        <w:rPr>
          <w:color w:val="000000" w:themeColor="text1"/>
        </w:rPr>
      </w:pPr>
      <w:r w:rsidRPr="00591806">
        <w:rPr>
          <w:color w:val="000000" w:themeColor="text1"/>
        </w:rPr>
        <w:t>1 – transforming lives through learning at the early, formative stage</w:t>
      </w:r>
    </w:p>
    <w:p w14:paraId="194F7661" w14:textId="77777777" w:rsidR="001126AE" w:rsidRPr="00591806" w:rsidRDefault="001126AE" w:rsidP="00A331D2">
      <w:pPr>
        <w:pStyle w:val="BodyText"/>
        <w:spacing w:line="336" w:lineRule="auto"/>
        <w:jc w:val="both"/>
        <w:rPr>
          <w:color w:val="000000" w:themeColor="text1"/>
        </w:rPr>
      </w:pPr>
      <w:r w:rsidRPr="00591806">
        <w:rPr>
          <w:color w:val="000000" w:themeColor="text1"/>
        </w:rPr>
        <w:t>2 – empowering parents all over the world with the same access to accredited topnotch language learning for kids that currently only a handful elite private K-12 may have access to</w:t>
      </w:r>
    </w:p>
    <w:p w14:paraId="187D3132" w14:textId="77777777" w:rsidR="001126AE" w:rsidRPr="00591806" w:rsidRDefault="001126AE" w:rsidP="00A331D2">
      <w:pPr>
        <w:pStyle w:val="BodyText"/>
        <w:spacing w:line="336" w:lineRule="auto"/>
        <w:jc w:val="both"/>
        <w:rPr>
          <w:color w:val="000000" w:themeColor="text1"/>
        </w:rPr>
      </w:pPr>
    </w:p>
    <w:p w14:paraId="15D5095C" w14:textId="77777777" w:rsidR="001126AE" w:rsidRPr="00591806" w:rsidRDefault="001126AE" w:rsidP="00A331D2">
      <w:pPr>
        <w:pStyle w:val="BodyText"/>
        <w:spacing w:line="336" w:lineRule="auto"/>
        <w:jc w:val="both"/>
        <w:rPr>
          <w:color w:val="000000" w:themeColor="text1"/>
        </w:rPr>
      </w:pPr>
      <w:r w:rsidRPr="00591806">
        <w:rPr>
          <w:color w:val="000000" w:themeColor="text1"/>
        </w:rPr>
        <w:t>The aspirational vision, therefore, specific to the growth initiatives would be:</w:t>
      </w:r>
    </w:p>
    <w:p w14:paraId="28D4B8C2" w14:textId="77777777" w:rsidR="001126AE" w:rsidRDefault="001126AE" w:rsidP="00A331D2">
      <w:pPr>
        <w:pStyle w:val="BodyText"/>
        <w:spacing w:line="336" w:lineRule="auto"/>
        <w:jc w:val="both"/>
        <w:rPr>
          <w:color w:val="000000" w:themeColor="text1"/>
          <w:sz w:val="24"/>
          <w:szCs w:val="24"/>
        </w:rPr>
      </w:pPr>
      <w:r w:rsidRPr="00591806">
        <w:rPr>
          <w:color w:val="000000" w:themeColor="text1"/>
        </w:rPr>
        <w:t>Envisioning a globally connected world where young minds are shaped thru language learning that can be accessed by anyone, anywhere</w:t>
      </w:r>
      <w:r w:rsidRPr="002C20D4">
        <w:rPr>
          <w:color w:val="000000" w:themeColor="text1"/>
          <w:sz w:val="24"/>
          <w:szCs w:val="24"/>
        </w:rPr>
        <w:t>.</w:t>
      </w:r>
    </w:p>
    <w:p w14:paraId="2C3ED055" w14:textId="77777777" w:rsidR="00F441F1" w:rsidRDefault="00F441F1" w:rsidP="00A331D2">
      <w:pPr>
        <w:pStyle w:val="BodyText"/>
        <w:spacing w:line="336" w:lineRule="auto"/>
        <w:jc w:val="both"/>
        <w:rPr>
          <w:color w:val="000000" w:themeColor="text1"/>
          <w:sz w:val="24"/>
          <w:szCs w:val="24"/>
        </w:rPr>
      </w:pPr>
    </w:p>
    <w:p w14:paraId="5B461589" w14:textId="77777777" w:rsidR="00071E18" w:rsidRDefault="00071E18" w:rsidP="00E77493">
      <w:pPr>
        <w:pStyle w:val="BodyText"/>
        <w:spacing w:line="336" w:lineRule="auto"/>
        <w:rPr>
          <w:b/>
          <w:bCs/>
          <w:color w:val="000000" w:themeColor="text1"/>
          <w:sz w:val="24"/>
          <w:szCs w:val="24"/>
        </w:rPr>
      </w:pPr>
    </w:p>
    <w:p w14:paraId="0B574101" w14:textId="746ED74A" w:rsidR="00F441F1" w:rsidRDefault="00C92A5B" w:rsidP="00E77493">
      <w:pPr>
        <w:pStyle w:val="BodyText"/>
        <w:spacing w:line="336" w:lineRule="auto"/>
        <w:rPr>
          <w:b/>
          <w:bCs/>
          <w:color w:val="000000" w:themeColor="text1"/>
          <w:sz w:val="24"/>
          <w:szCs w:val="24"/>
        </w:rPr>
      </w:pPr>
      <w:r w:rsidRPr="00C92A5B">
        <w:rPr>
          <w:b/>
          <w:bCs/>
          <w:color w:val="000000" w:themeColor="text1"/>
          <w:sz w:val="24"/>
          <w:szCs w:val="24"/>
        </w:rPr>
        <w:t>Critical Milestone and Metrics</w:t>
      </w:r>
    </w:p>
    <w:p w14:paraId="0F3B579D" w14:textId="77777777" w:rsidR="00071E18" w:rsidRDefault="00071E18" w:rsidP="00E77493">
      <w:pPr>
        <w:pStyle w:val="BodyText"/>
        <w:spacing w:line="336" w:lineRule="auto"/>
        <w:rPr>
          <w:b/>
          <w:bCs/>
          <w:color w:val="000000" w:themeColor="text1"/>
          <w:sz w:val="24"/>
          <w:szCs w:val="24"/>
        </w:rPr>
      </w:pPr>
    </w:p>
    <w:p w14:paraId="1C44800B" w14:textId="43A7FBA5" w:rsidR="00757D85" w:rsidRPr="00591806" w:rsidRDefault="00984319" w:rsidP="003B6365">
      <w:pPr>
        <w:pStyle w:val="BodyText"/>
        <w:spacing w:line="336" w:lineRule="auto"/>
        <w:jc w:val="both"/>
        <w:rPr>
          <w:color w:val="000000" w:themeColor="text1"/>
        </w:rPr>
      </w:pPr>
      <w:r w:rsidRPr="00591806">
        <w:rPr>
          <w:color w:val="000000" w:themeColor="text1"/>
        </w:rPr>
        <w:t>For each of the 4 aspects</w:t>
      </w:r>
      <w:r w:rsidR="00757D85" w:rsidRPr="00591806">
        <w:rPr>
          <w:color w:val="000000" w:themeColor="text1"/>
        </w:rPr>
        <w:t>, goals and how milestones are measured should differ from how Coursera measures these with their current business:</w:t>
      </w:r>
    </w:p>
    <w:p w14:paraId="1FD8479E" w14:textId="7E6C1179" w:rsidR="000F5787" w:rsidRPr="00591806" w:rsidRDefault="00757D85" w:rsidP="00D16286">
      <w:pPr>
        <w:pStyle w:val="BodyText"/>
        <w:numPr>
          <w:ilvl w:val="0"/>
          <w:numId w:val="8"/>
        </w:numPr>
        <w:spacing w:line="336" w:lineRule="auto"/>
        <w:jc w:val="both"/>
        <w:rPr>
          <w:color w:val="000000" w:themeColor="text1"/>
        </w:rPr>
      </w:pPr>
      <w:r w:rsidRPr="00591806">
        <w:rPr>
          <w:color w:val="000000" w:themeColor="text1"/>
        </w:rPr>
        <w:t>Financial Performance – Courser</w:t>
      </w:r>
      <w:r w:rsidR="00EB0411" w:rsidRPr="00591806">
        <w:rPr>
          <w:color w:val="000000" w:themeColor="text1"/>
        </w:rPr>
        <w:t xml:space="preserve">a </w:t>
      </w:r>
      <w:r w:rsidR="00110547" w:rsidRPr="00591806">
        <w:rPr>
          <w:color w:val="000000" w:themeColor="text1"/>
        </w:rPr>
        <w:t xml:space="preserve">mainly monetizes its course offerings </w:t>
      </w:r>
      <w:r w:rsidR="00B36C2B" w:rsidRPr="00591806">
        <w:rPr>
          <w:color w:val="000000" w:themeColor="text1"/>
        </w:rPr>
        <w:t>thr</w:t>
      </w:r>
      <w:r w:rsidR="00741690">
        <w:rPr>
          <w:color w:val="000000" w:themeColor="text1"/>
        </w:rPr>
        <w:t>o</w:t>
      </w:r>
      <w:r w:rsidR="00B36C2B" w:rsidRPr="00591806">
        <w:rPr>
          <w:color w:val="000000" w:themeColor="text1"/>
        </w:rPr>
        <w:t>u</w:t>
      </w:r>
      <w:r w:rsidR="00741690">
        <w:rPr>
          <w:color w:val="000000" w:themeColor="text1"/>
        </w:rPr>
        <w:t>gh</w:t>
      </w:r>
      <w:r w:rsidR="00B36C2B" w:rsidRPr="00591806">
        <w:rPr>
          <w:color w:val="000000" w:themeColor="text1"/>
        </w:rPr>
        <w:t xml:space="preserve"> direct learners, </w:t>
      </w:r>
      <w:r w:rsidR="00893D91" w:rsidRPr="00591806">
        <w:rPr>
          <w:color w:val="000000" w:themeColor="text1"/>
        </w:rPr>
        <w:t xml:space="preserve">enterprise partnerships and degree courses. </w:t>
      </w:r>
      <w:r w:rsidR="00A01A6E" w:rsidRPr="00591806">
        <w:rPr>
          <w:color w:val="000000" w:themeColor="text1"/>
        </w:rPr>
        <w:t>It</w:t>
      </w:r>
      <w:r w:rsidR="00893D91" w:rsidRPr="00591806">
        <w:rPr>
          <w:color w:val="000000" w:themeColor="text1"/>
        </w:rPr>
        <w:t xml:space="preserve"> </w:t>
      </w:r>
      <w:r w:rsidR="00802256" w:rsidRPr="00591806">
        <w:rPr>
          <w:color w:val="000000" w:themeColor="text1"/>
        </w:rPr>
        <w:t xml:space="preserve">focuses on </w:t>
      </w:r>
      <w:r w:rsidR="00DB551B" w:rsidRPr="00591806">
        <w:rPr>
          <w:color w:val="000000" w:themeColor="text1"/>
        </w:rPr>
        <w:t xml:space="preserve">the number of </w:t>
      </w:r>
      <w:r w:rsidR="00591E11" w:rsidRPr="00591806">
        <w:rPr>
          <w:color w:val="000000" w:themeColor="text1"/>
        </w:rPr>
        <w:t>new learner registration</w:t>
      </w:r>
      <w:r w:rsidR="00D119F8" w:rsidRPr="00591806">
        <w:rPr>
          <w:color w:val="000000" w:themeColor="text1"/>
        </w:rPr>
        <w:t>s</w:t>
      </w:r>
      <w:r w:rsidR="00962541" w:rsidRPr="00591806">
        <w:rPr>
          <w:color w:val="000000" w:themeColor="text1"/>
        </w:rPr>
        <w:t xml:space="preserve"> and how many of these direct learners</w:t>
      </w:r>
      <w:r w:rsidR="007909EC" w:rsidRPr="00591806">
        <w:rPr>
          <w:color w:val="000000" w:themeColor="text1"/>
        </w:rPr>
        <w:t xml:space="preserve"> </w:t>
      </w:r>
      <w:r w:rsidR="000E1039" w:rsidRPr="00591806">
        <w:rPr>
          <w:color w:val="000000" w:themeColor="text1"/>
        </w:rPr>
        <w:t xml:space="preserve">continue to pay </w:t>
      </w:r>
      <w:r w:rsidR="0027237F">
        <w:rPr>
          <w:color w:val="000000" w:themeColor="text1"/>
        </w:rPr>
        <w:t xml:space="preserve">for </w:t>
      </w:r>
      <w:r w:rsidR="000E1039" w:rsidRPr="00591806">
        <w:rPr>
          <w:color w:val="000000" w:themeColor="text1"/>
        </w:rPr>
        <w:t>courses</w:t>
      </w:r>
      <w:r w:rsidR="000F5787" w:rsidRPr="00591806">
        <w:rPr>
          <w:color w:val="000000" w:themeColor="text1"/>
        </w:rPr>
        <w:t xml:space="preserve">, which is approximately 40%, </w:t>
      </w:r>
      <w:r w:rsidR="000E1039" w:rsidRPr="00591806">
        <w:rPr>
          <w:color w:val="000000" w:themeColor="text1"/>
        </w:rPr>
        <w:t>versus dropping off after the free versions</w:t>
      </w:r>
      <w:r w:rsidR="00D8012E" w:rsidRPr="00591806">
        <w:rPr>
          <w:color w:val="000000" w:themeColor="text1"/>
        </w:rPr>
        <w:t xml:space="preserve">. </w:t>
      </w:r>
      <w:r w:rsidR="00970251" w:rsidRPr="00591806">
        <w:rPr>
          <w:color w:val="000000" w:themeColor="text1"/>
        </w:rPr>
        <w:t>Coursera measures revenues which increase</w:t>
      </w:r>
      <w:r w:rsidR="00A54DE8" w:rsidRPr="00591806">
        <w:rPr>
          <w:color w:val="000000" w:themeColor="text1"/>
        </w:rPr>
        <w:t xml:space="preserve"> over time</w:t>
      </w:r>
      <w:r w:rsidR="00970251" w:rsidRPr="00591806">
        <w:rPr>
          <w:color w:val="000000" w:themeColor="text1"/>
        </w:rPr>
        <w:t>,</w:t>
      </w:r>
      <w:r w:rsidR="000451C3" w:rsidRPr="00591806">
        <w:rPr>
          <w:color w:val="000000" w:themeColor="text1"/>
          <w:vertAlign w:val="superscript"/>
        </w:rPr>
        <w:t>19</w:t>
      </w:r>
      <w:r w:rsidR="00970251" w:rsidRPr="00591806">
        <w:rPr>
          <w:color w:val="000000" w:themeColor="text1"/>
        </w:rPr>
        <w:t xml:space="preserve"> but with heavy spending on marketing and R&amp;D, </w:t>
      </w:r>
      <w:r w:rsidR="000451C3" w:rsidRPr="00591806">
        <w:rPr>
          <w:color w:val="000000" w:themeColor="text1"/>
        </w:rPr>
        <w:t>the company has been incurring net losses</w:t>
      </w:r>
      <w:r w:rsidR="00486E31" w:rsidRPr="00591806">
        <w:rPr>
          <w:color w:val="000000" w:themeColor="text1"/>
        </w:rPr>
        <w:t>.</w:t>
      </w:r>
      <w:r w:rsidR="000451C3" w:rsidRPr="00591806">
        <w:rPr>
          <w:color w:val="000000" w:themeColor="text1"/>
          <w:vertAlign w:val="superscript"/>
        </w:rPr>
        <w:t>20</w:t>
      </w:r>
    </w:p>
    <w:p w14:paraId="053393F9" w14:textId="3748530B" w:rsidR="00DA592A" w:rsidRPr="00591806" w:rsidRDefault="00DA592A" w:rsidP="003B6365">
      <w:pPr>
        <w:pStyle w:val="BodyText"/>
        <w:spacing w:line="336" w:lineRule="auto"/>
        <w:ind w:left="720"/>
        <w:jc w:val="both"/>
        <w:rPr>
          <w:color w:val="000000" w:themeColor="text1"/>
        </w:rPr>
      </w:pPr>
      <w:r w:rsidRPr="00591806">
        <w:rPr>
          <w:color w:val="000000" w:themeColor="text1"/>
        </w:rPr>
        <w:t xml:space="preserve">In the growth plan, Coursera should </w:t>
      </w:r>
      <w:r w:rsidR="0088050F" w:rsidRPr="00591806">
        <w:rPr>
          <w:color w:val="000000" w:themeColor="text1"/>
        </w:rPr>
        <w:t xml:space="preserve">measure capturing category share in language learning in the </w:t>
      </w:r>
      <w:r w:rsidR="0088050F" w:rsidRPr="00591806">
        <w:rPr>
          <w:color w:val="000000" w:themeColor="text1"/>
        </w:rPr>
        <w:lastRenderedPageBreak/>
        <w:t xml:space="preserve">K-12 space. Specifically, as we set out to close the revenue gap of at least 4%, Coursera should also be looking at </w:t>
      </w:r>
      <w:r w:rsidR="003B6CB4" w:rsidRPr="00591806">
        <w:rPr>
          <w:color w:val="000000" w:themeColor="text1"/>
        </w:rPr>
        <w:t xml:space="preserve">reversing the </w:t>
      </w:r>
      <w:r w:rsidR="00D07E1D" w:rsidRPr="00591806">
        <w:rPr>
          <w:color w:val="000000" w:themeColor="text1"/>
        </w:rPr>
        <w:t>net loss</w:t>
      </w:r>
      <w:r w:rsidR="00284CC8" w:rsidRPr="00591806">
        <w:rPr>
          <w:color w:val="000000" w:themeColor="text1"/>
        </w:rPr>
        <w:t>es.</w:t>
      </w:r>
    </w:p>
    <w:p w14:paraId="73D92432" w14:textId="6B3AAD3C" w:rsidR="00757D85" w:rsidRPr="00591806" w:rsidRDefault="00757D85" w:rsidP="00D16286">
      <w:pPr>
        <w:pStyle w:val="BodyText"/>
        <w:numPr>
          <w:ilvl w:val="0"/>
          <w:numId w:val="8"/>
        </w:numPr>
        <w:spacing w:line="336" w:lineRule="auto"/>
        <w:jc w:val="both"/>
        <w:rPr>
          <w:color w:val="000000" w:themeColor="text1"/>
        </w:rPr>
      </w:pPr>
      <w:r w:rsidRPr="00591806">
        <w:rPr>
          <w:color w:val="000000" w:themeColor="text1"/>
        </w:rPr>
        <w:t>Customer Engagement</w:t>
      </w:r>
      <w:r w:rsidR="00E14668" w:rsidRPr="00591806">
        <w:rPr>
          <w:color w:val="000000" w:themeColor="text1"/>
        </w:rPr>
        <w:t xml:space="preserve"> </w:t>
      </w:r>
      <w:r w:rsidR="00634478" w:rsidRPr="00591806">
        <w:rPr>
          <w:color w:val="000000" w:themeColor="text1"/>
        </w:rPr>
        <w:t>–</w:t>
      </w:r>
      <w:r w:rsidR="00E14668" w:rsidRPr="00591806">
        <w:rPr>
          <w:color w:val="000000" w:themeColor="text1"/>
        </w:rPr>
        <w:t xml:space="preserve"> </w:t>
      </w:r>
      <w:r w:rsidR="00634478" w:rsidRPr="00591806">
        <w:rPr>
          <w:color w:val="000000" w:themeColor="text1"/>
        </w:rPr>
        <w:t xml:space="preserve">With the current post-secondary learners as </w:t>
      </w:r>
      <w:r w:rsidR="00A41175">
        <w:rPr>
          <w:color w:val="000000" w:themeColor="text1"/>
        </w:rPr>
        <w:t xml:space="preserve">the </w:t>
      </w:r>
      <w:r w:rsidR="00634478" w:rsidRPr="00591806">
        <w:rPr>
          <w:color w:val="000000" w:themeColor="text1"/>
        </w:rPr>
        <w:t xml:space="preserve">target, </w:t>
      </w:r>
      <w:r w:rsidR="00F05F7A" w:rsidRPr="00591806">
        <w:rPr>
          <w:color w:val="000000" w:themeColor="text1"/>
        </w:rPr>
        <w:t>having specializations that can be stacked up to a degree-bearing diploma</w:t>
      </w:r>
      <w:r w:rsidR="00E621D7" w:rsidRPr="00591806">
        <w:rPr>
          <w:color w:val="000000" w:themeColor="text1"/>
        </w:rPr>
        <w:t xml:space="preserve"> provides </w:t>
      </w:r>
      <w:r w:rsidR="001B36D5" w:rsidRPr="00591806">
        <w:rPr>
          <w:color w:val="000000" w:themeColor="text1"/>
        </w:rPr>
        <w:t xml:space="preserve">learners flexibility </w:t>
      </w:r>
      <w:r w:rsidR="003233FC" w:rsidRPr="00591806">
        <w:rPr>
          <w:color w:val="000000" w:themeColor="text1"/>
        </w:rPr>
        <w:t>and value-for-money</w:t>
      </w:r>
      <w:r w:rsidR="009D0FD7" w:rsidRPr="00591806">
        <w:rPr>
          <w:color w:val="000000" w:themeColor="text1"/>
        </w:rPr>
        <w:t xml:space="preserve">. The web-based platform is straightforward enough and easy for learners to get used to.  </w:t>
      </w:r>
      <w:r w:rsidR="00783911" w:rsidRPr="00591806">
        <w:rPr>
          <w:color w:val="000000" w:themeColor="text1"/>
        </w:rPr>
        <w:t xml:space="preserve">When it comes to engagement, Coursera has </w:t>
      </w:r>
      <w:r w:rsidR="009E146E" w:rsidRPr="00591806">
        <w:rPr>
          <w:color w:val="000000" w:themeColor="text1"/>
        </w:rPr>
        <w:t>carefully assessed learner needs and have solutions for i</w:t>
      </w:r>
      <w:r w:rsidR="00491A01" w:rsidRPr="00591806">
        <w:rPr>
          <w:color w:val="000000" w:themeColor="text1"/>
        </w:rPr>
        <w:t xml:space="preserve">t, increasing their content </w:t>
      </w:r>
      <w:r w:rsidR="00B42270" w:rsidRPr="00591806">
        <w:rPr>
          <w:color w:val="000000" w:themeColor="text1"/>
        </w:rPr>
        <w:t>on</w:t>
      </w:r>
      <w:r w:rsidR="00491A01" w:rsidRPr="00591806">
        <w:rPr>
          <w:color w:val="000000" w:themeColor="text1"/>
        </w:rPr>
        <w:t xml:space="preserve"> job-relevant </w:t>
      </w:r>
      <w:r w:rsidR="00B42270" w:rsidRPr="00591806">
        <w:rPr>
          <w:color w:val="000000" w:themeColor="text1"/>
        </w:rPr>
        <w:t>courses, upskilling, etc.</w:t>
      </w:r>
      <w:r w:rsidR="00E53925" w:rsidRPr="00591806">
        <w:rPr>
          <w:color w:val="000000" w:themeColor="text1"/>
        </w:rPr>
        <w:t xml:space="preserve"> Metrics that Coursera has put in place for this </w:t>
      </w:r>
      <w:proofErr w:type="gramStart"/>
      <w:r w:rsidR="00E53925" w:rsidRPr="00591806">
        <w:rPr>
          <w:color w:val="000000" w:themeColor="text1"/>
        </w:rPr>
        <w:t>include</w:t>
      </w:r>
      <w:r w:rsidR="00954899" w:rsidRPr="00591806">
        <w:rPr>
          <w:color w:val="000000" w:themeColor="text1"/>
        </w:rPr>
        <w:t>:</w:t>
      </w:r>
      <w:proofErr w:type="gramEnd"/>
      <w:r w:rsidR="00954899" w:rsidRPr="00591806">
        <w:rPr>
          <w:color w:val="000000" w:themeColor="text1"/>
        </w:rPr>
        <w:t xml:space="preserve"> learner rating (</w:t>
      </w:r>
      <w:proofErr w:type="spellStart"/>
      <w:r w:rsidR="00954899" w:rsidRPr="00591806">
        <w:rPr>
          <w:color w:val="000000" w:themeColor="text1"/>
        </w:rPr>
        <w:t>ie</w:t>
      </w:r>
      <w:proofErr w:type="spellEnd"/>
      <w:r w:rsidR="00954899" w:rsidRPr="00591806">
        <w:rPr>
          <w:color w:val="000000" w:themeColor="text1"/>
        </w:rPr>
        <w:t xml:space="preserve"> out of 5 stars), </w:t>
      </w:r>
      <w:r w:rsidR="00AC3C17" w:rsidRPr="00591806">
        <w:rPr>
          <w:color w:val="000000" w:themeColor="text1"/>
        </w:rPr>
        <w:t xml:space="preserve">how many of the current learners have given Coursera 5-stars, how many new learners would enroll </w:t>
      </w:r>
      <w:r w:rsidR="00D821B7">
        <w:rPr>
          <w:color w:val="000000" w:themeColor="text1"/>
        </w:rPr>
        <w:t>i</w:t>
      </w:r>
      <w:r w:rsidR="00AC3C17" w:rsidRPr="00591806">
        <w:rPr>
          <w:color w:val="000000" w:themeColor="text1"/>
        </w:rPr>
        <w:t xml:space="preserve">n a second course, </w:t>
      </w:r>
      <w:r w:rsidR="00D93570" w:rsidRPr="00591806">
        <w:rPr>
          <w:color w:val="000000" w:themeColor="text1"/>
        </w:rPr>
        <w:t>how many would say they would recommend, etc.</w:t>
      </w:r>
      <w:r w:rsidR="00D93570" w:rsidRPr="00591806">
        <w:rPr>
          <w:color w:val="000000" w:themeColor="text1"/>
          <w:vertAlign w:val="superscript"/>
        </w:rPr>
        <w:t>21</w:t>
      </w:r>
    </w:p>
    <w:p w14:paraId="2BC1245F" w14:textId="2FB7084A" w:rsidR="00160200" w:rsidRPr="00591806" w:rsidRDefault="00160200" w:rsidP="003B6365">
      <w:pPr>
        <w:pStyle w:val="BodyText"/>
        <w:spacing w:line="336" w:lineRule="auto"/>
        <w:ind w:left="720"/>
        <w:jc w:val="both"/>
        <w:rPr>
          <w:color w:val="000000" w:themeColor="text1"/>
        </w:rPr>
      </w:pPr>
      <w:r w:rsidRPr="00591806">
        <w:rPr>
          <w:color w:val="000000" w:themeColor="text1"/>
        </w:rPr>
        <w:t>With the growth initiatives, these ratings do not apply as the learners</w:t>
      </w:r>
      <w:r w:rsidR="00C336ED" w:rsidRPr="00591806">
        <w:rPr>
          <w:color w:val="000000" w:themeColor="text1"/>
        </w:rPr>
        <w:t xml:space="preserve"> are different from the </w:t>
      </w:r>
      <w:r w:rsidR="00F939FB" w:rsidRPr="00591806">
        <w:rPr>
          <w:color w:val="000000" w:themeColor="text1"/>
        </w:rPr>
        <w:t>decision-makers with buying power (</w:t>
      </w:r>
      <w:proofErr w:type="spellStart"/>
      <w:proofErr w:type="gramStart"/>
      <w:r w:rsidR="00F939FB" w:rsidRPr="00591806">
        <w:rPr>
          <w:color w:val="000000" w:themeColor="text1"/>
        </w:rPr>
        <w:t>eg</w:t>
      </w:r>
      <w:proofErr w:type="spellEnd"/>
      <w:proofErr w:type="gramEnd"/>
      <w:r w:rsidR="00F939FB" w:rsidRPr="00591806">
        <w:rPr>
          <w:color w:val="000000" w:themeColor="text1"/>
        </w:rPr>
        <w:t xml:space="preserve"> parents, school education system, government, etc.  Thus</w:t>
      </w:r>
      <w:r w:rsidR="002234A0" w:rsidRPr="00591806">
        <w:rPr>
          <w:color w:val="000000" w:themeColor="text1"/>
        </w:rPr>
        <w:t xml:space="preserve">, in order to increase customer engagement, for the first </w:t>
      </w:r>
      <w:r w:rsidR="00D37069" w:rsidRPr="00591806">
        <w:rPr>
          <w:color w:val="000000" w:themeColor="text1"/>
        </w:rPr>
        <w:t xml:space="preserve">three to five years, it is critical to establish </w:t>
      </w:r>
      <w:r w:rsidR="00CC6F77" w:rsidRPr="00591806">
        <w:rPr>
          <w:color w:val="000000" w:themeColor="text1"/>
        </w:rPr>
        <w:t xml:space="preserve">its credibility – that is, garnering </w:t>
      </w:r>
      <w:r w:rsidR="00C45E6D" w:rsidRPr="00591806">
        <w:rPr>
          <w:color w:val="000000" w:themeColor="text1"/>
        </w:rPr>
        <w:t xml:space="preserve">K-12 accreditation, </w:t>
      </w:r>
      <w:r w:rsidR="003B6E24" w:rsidRPr="00591806">
        <w:rPr>
          <w:color w:val="000000" w:themeColor="text1"/>
        </w:rPr>
        <w:t>proficiency certification</w:t>
      </w:r>
      <w:r w:rsidR="000F0DCF" w:rsidRPr="00591806">
        <w:rPr>
          <w:color w:val="000000" w:themeColor="text1"/>
        </w:rPr>
        <w:t>, and adoption of new content and platform</w:t>
      </w:r>
      <w:r w:rsidR="00160B3C" w:rsidRPr="00591806">
        <w:rPr>
          <w:color w:val="000000" w:themeColor="text1"/>
        </w:rPr>
        <w:t>.</w:t>
      </w:r>
    </w:p>
    <w:p w14:paraId="3BCD0EC0" w14:textId="7FB98170" w:rsidR="00757D85" w:rsidRPr="00591806" w:rsidRDefault="00757D85" w:rsidP="00D16286">
      <w:pPr>
        <w:pStyle w:val="BodyText"/>
        <w:numPr>
          <w:ilvl w:val="0"/>
          <w:numId w:val="8"/>
        </w:numPr>
        <w:spacing w:line="336" w:lineRule="auto"/>
        <w:jc w:val="both"/>
        <w:rPr>
          <w:color w:val="000000" w:themeColor="text1"/>
        </w:rPr>
      </w:pPr>
      <w:r w:rsidRPr="00591806">
        <w:rPr>
          <w:color w:val="000000" w:themeColor="text1"/>
        </w:rPr>
        <w:t xml:space="preserve">Internal Processes </w:t>
      </w:r>
      <w:r w:rsidR="000B3F6E" w:rsidRPr="00591806">
        <w:rPr>
          <w:color w:val="000000" w:themeColor="text1"/>
        </w:rPr>
        <w:t xml:space="preserve">– Focusing on one aspect of operations which is </w:t>
      </w:r>
      <w:r w:rsidR="00314A3C" w:rsidRPr="00591806">
        <w:rPr>
          <w:color w:val="000000" w:themeColor="text1"/>
        </w:rPr>
        <w:t xml:space="preserve">how the organization is structured, its dynamics and </w:t>
      </w:r>
      <w:r w:rsidR="008B0049" w:rsidRPr="00591806">
        <w:rPr>
          <w:color w:val="000000" w:themeColor="text1"/>
        </w:rPr>
        <w:t>talent pool, Coursera</w:t>
      </w:r>
      <w:r w:rsidR="00A14B60" w:rsidRPr="00591806">
        <w:rPr>
          <w:color w:val="000000" w:themeColor="text1"/>
        </w:rPr>
        <w:t xml:space="preserve"> has a functional structure</w:t>
      </w:r>
      <w:r w:rsidR="008E5E3D" w:rsidRPr="00591806">
        <w:rPr>
          <w:color w:val="000000" w:themeColor="text1"/>
        </w:rPr>
        <w:t xml:space="preserve"> given the limited </w:t>
      </w:r>
      <w:r w:rsidR="00B030CE" w:rsidRPr="00591806">
        <w:rPr>
          <w:color w:val="000000" w:themeColor="text1"/>
        </w:rPr>
        <w:t xml:space="preserve">offering – online education, that is – despite the richness of its content.  </w:t>
      </w:r>
      <w:r w:rsidR="00B867C2" w:rsidRPr="00591806">
        <w:rPr>
          <w:color w:val="000000" w:themeColor="text1"/>
        </w:rPr>
        <w:t xml:space="preserve">With the growth initiatives, it is crucial to reshape </w:t>
      </w:r>
      <w:r w:rsidR="00E27A4B" w:rsidRPr="00591806">
        <w:rPr>
          <w:color w:val="000000" w:themeColor="text1"/>
        </w:rPr>
        <w:t>the structure and milestones should include bringing in tew talent and expertise specifically on the market and industry it needs to go into.</w:t>
      </w:r>
      <w:r w:rsidR="00BF3CF0" w:rsidRPr="00591806">
        <w:rPr>
          <w:color w:val="000000" w:themeColor="text1"/>
        </w:rPr>
        <w:t xml:space="preserve"> </w:t>
      </w:r>
    </w:p>
    <w:p w14:paraId="78C7FF21" w14:textId="29F438F5" w:rsidR="00757D85" w:rsidRPr="00591806" w:rsidRDefault="00757D85" w:rsidP="00D16286">
      <w:pPr>
        <w:pStyle w:val="BodyText"/>
        <w:numPr>
          <w:ilvl w:val="0"/>
          <w:numId w:val="8"/>
        </w:numPr>
        <w:spacing w:line="336" w:lineRule="auto"/>
        <w:jc w:val="both"/>
        <w:rPr>
          <w:color w:val="000000" w:themeColor="text1"/>
        </w:rPr>
      </w:pPr>
      <w:r w:rsidRPr="00591806">
        <w:rPr>
          <w:color w:val="000000" w:themeColor="text1"/>
        </w:rPr>
        <w:t>Learning and Innovatio</w:t>
      </w:r>
      <w:r w:rsidR="00802256" w:rsidRPr="00591806">
        <w:rPr>
          <w:color w:val="000000" w:themeColor="text1"/>
        </w:rPr>
        <w:t>n</w:t>
      </w:r>
      <w:r w:rsidR="005824BA" w:rsidRPr="00591806">
        <w:rPr>
          <w:color w:val="000000" w:themeColor="text1"/>
        </w:rPr>
        <w:t xml:space="preserve"> </w:t>
      </w:r>
      <w:r w:rsidR="00FC0ECD" w:rsidRPr="00591806">
        <w:rPr>
          <w:color w:val="000000" w:themeColor="text1"/>
        </w:rPr>
        <w:t>–</w:t>
      </w:r>
      <w:r w:rsidR="005824BA" w:rsidRPr="00591806">
        <w:rPr>
          <w:color w:val="000000" w:themeColor="text1"/>
        </w:rPr>
        <w:t xml:space="preserve"> </w:t>
      </w:r>
      <w:r w:rsidR="00FC0ECD" w:rsidRPr="00591806">
        <w:rPr>
          <w:color w:val="000000" w:themeColor="text1"/>
        </w:rPr>
        <w:t xml:space="preserve">the current model measure utilization of existing platform as well as partnerships with universities; the growth plan will have AI and advanced app and platform development as milestones; it would also need to </w:t>
      </w:r>
      <w:r w:rsidR="00BF3CF0" w:rsidRPr="00591806">
        <w:rPr>
          <w:color w:val="000000" w:themeColor="text1"/>
        </w:rPr>
        <w:t>measure acquiring capabilities from strategic alliances.</w:t>
      </w:r>
    </w:p>
    <w:p w14:paraId="0A9BD056" w14:textId="77777777" w:rsidR="000521B3" w:rsidRDefault="000521B3" w:rsidP="003B6365">
      <w:pPr>
        <w:pStyle w:val="BodyText"/>
        <w:spacing w:line="336" w:lineRule="auto"/>
        <w:jc w:val="both"/>
        <w:rPr>
          <w:color w:val="000000" w:themeColor="text1"/>
          <w:sz w:val="24"/>
          <w:szCs w:val="24"/>
        </w:rPr>
      </w:pPr>
    </w:p>
    <w:p w14:paraId="4BA6FDA3" w14:textId="45A54A26" w:rsidR="000521B3" w:rsidRDefault="000521B3" w:rsidP="000521B3">
      <w:pPr>
        <w:pStyle w:val="BodyText"/>
        <w:spacing w:line="336" w:lineRule="auto"/>
        <w:rPr>
          <w:b/>
          <w:bCs/>
          <w:color w:val="000000" w:themeColor="text1"/>
          <w:sz w:val="24"/>
          <w:szCs w:val="24"/>
        </w:rPr>
      </w:pPr>
      <w:r w:rsidRPr="00F029AE">
        <w:rPr>
          <w:b/>
          <w:bCs/>
          <w:color w:val="000000" w:themeColor="text1"/>
          <w:sz w:val="24"/>
          <w:szCs w:val="24"/>
        </w:rPr>
        <w:t>Milestones and Metrics</w:t>
      </w:r>
      <w:r w:rsidR="00854F3F" w:rsidRPr="00F029AE">
        <w:rPr>
          <w:b/>
          <w:bCs/>
          <w:color w:val="000000" w:themeColor="text1"/>
          <w:sz w:val="24"/>
          <w:szCs w:val="24"/>
        </w:rPr>
        <w:t>: Target for Growth Initia</w:t>
      </w:r>
      <w:r w:rsidR="00F029AE" w:rsidRPr="00F029AE">
        <w:rPr>
          <w:b/>
          <w:bCs/>
          <w:color w:val="000000" w:themeColor="text1"/>
          <w:sz w:val="24"/>
          <w:szCs w:val="24"/>
        </w:rPr>
        <w:t>ti</w:t>
      </w:r>
      <w:r w:rsidR="00854F3F" w:rsidRPr="00F029AE">
        <w:rPr>
          <w:b/>
          <w:bCs/>
          <w:color w:val="000000" w:themeColor="text1"/>
          <w:sz w:val="24"/>
          <w:szCs w:val="24"/>
        </w:rPr>
        <w:t xml:space="preserve">ves </w:t>
      </w:r>
    </w:p>
    <w:p w14:paraId="200C6C2C" w14:textId="0C4C7905" w:rsidR="00071E18" w:rsidRPr="00F029AE" w:rsidRDefault="00071E18" w:rsidP="000521B3">
      <w:pPr>
        <w:pStyle w:val="BodyText"/>
        <w:spacing w:line="336" w:lineRule="auto"/>
        <w:rPr>
          <w:b/>
          <w:bCs/>
          <w:color w:val="000000" w:themeColor="text1"/>
          <w:sz w:val="24"/>
          <w:szCs w:val="24"/>
        </w:rPr>
      </w:pPr>
      <w:r w:rsidRPr="00071E18">
        <w:rPr>
          <w:b/>
          <w:bCs/>
          <w:noProof/>
          <w:color w:val="000000" w:themeColor="text1"/>
          <w:sz w:val="24"/>
          <w:szCs w:val="24"/>
        </w:rPr>
        <w:lastRenderedPageBreak/>
        <w:drawing>
          <wp:inline distT="0" distB="0" distL="0" distR="0" wp14:anchorId="6CCB7E78" wp14:editId="06C079F0">
            <wp:extent cx="6515100" cy="3573780"/>
            <wp:effectExtent l="0" t="0" r="0" b="0"/>
            <wp:docPr id="1608305446" name="Picture 16083054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5446" name="Picture 1608305446" descr="Table&#10;&#10;Description automatically generated"/>
                    <pic:cNvPicPr/>
                  </pic:nvPicPr>
                  <pic:blipFill>
                    <a:blip r:embed="rId60"/>
                    <a:stretch>
                      <a:fillRect/>
                    </a:stretch>
                  </pic:blipFill>
                  <pic:spPr>
                    <a:xfrm>
                      <a:off x="0" y="0"/>
                      <a:ext cx="6515100" cy="3573780"/>
                    </a:xfrm>
                    <a:prstGeom prst="rect">
                      <a:avLst/>
                    </a:prstGeom>
                  </pic:spPr>
                </pic:pic>
              </a:graphicData>
            </a:graphic>
          </wp:inline>
        </w:drawing>
      </w:r>
    </w:p>
    <w:p w14:paraId="67C03869" w14:textId="560BF8F0" w:rsidR="00BB069E" w:rsidRDefault="00BB069E" w:rsidP="00E77493">
      <w:pPr>
        <w:pStyle w:val="BodyText"/>
        <w:spacing w:line="336" w:lineRule="auto"/>
        <w:rPr>
          <w:color w:val="000000" w:themeColor="text1"/>
          <w:sz w:val="24"/>
          <w:szCs w:val="24"/>
        </w:rPr>
      </w:pPr>
      <w:r>
        <w:rPr>
          <w:color w:val="000000" w:themeColor="text1"/>
          <w:sz w:val="24"/>
          <w:szCs w:val="24"/>
        </w:rPr>
        <w:t xml:space="preserve"> </w:t>
      </w:r>
    </w:p>
    <w:p w14:paraId="59525D08" w14:textId="77777777" w:rsidR="00BB069E" w:rsidRPr="00BB069E" w:rsidRDefault="00BB069E" w:rsidP="00E77493">
      <w:pPr>
        <w:pStyle w:val="BodyText"/>
        <w:spacing w:line="336" w:lineRule="auto"/>
        <w:rPr>
          <w:color w:val="000000" w:themeColor="text1"/>
          <w:sz w:val="24"/>
          <w:szCs w:val="24"/>
        </w:rPr>
      </w:pPr>
    </w:p>
    <w:p w14:paraId="03C0B602" w14:textId="77777777" w:rsidR="001126AE" w:rsidRPr="001126AE" w:rsidRDefault="001126AE" w:rsidP="00E77493">
      <w:pPr>
        <w:pStyle w:val="BodyText"/>
        <w:spacing w:line="336" w:lineRule="auto"/>
        <w:rPr>
          <w:color w:val="000000" w:themeColor="text1"/>
        </w:rPr>
      </w:pPr>
    </w:p>
    <w:p w14:paraId="131321CD" w14:textId="21129327" w:rsidR="001126AE" w:rsidRPr="00C2449C" w:rsidRDefault="001126AE" w:rsidP="00E77493">
      <w:pPr>
        <w:pStyle w:val="BodyText"/>
        <w:spacing w:line="336" w:lineRule="auto"/>
        <w:rPr>
          <w:color w:val="0070C0"/>
        </w:rPr>
      </w:pPr>
    </w:p>
    <w:p w14:paraId="60047C5A" w14:textId="77777777" w:rsidR="001126AE" w:rsidRDefault="001126AE" w:rsidP="00E77493">
      <w:pPr>
        <w:pStyle w:val="BodyText"/>
        <w:rPr>
          <w:sz w:val="20"/>
        </w:rPr>
      </w:pPr>
    </w:p>
    <w:p w14:paraId="0B729953" w14:textId="77777777" w:rsidR="00486FE9" w:rsidRDefault="00486FE9">
      <w:pPr>
        <w:pStyle w:val="BodyText"/>
        <w:spacing w:before="3"/>
        <w:rPr>
          <w:sz w:val="16"/>
        </w:rPr>
      </w:pPr>
    </w:p>
    <w:p w14:paraId="66370482" w14:textId="77777777" w:rsidR="00FB1785" w:rsidRDefault="00FB1785">
      <w:pPr>
        <w:pStyle w:val="BodyText"/>
        <w:spacing w:before="3"/>
        <w:rPr>
          <w:sz w:val="16"/>
        </w:rPr>
      </w:pPr>
    </w:p>
    <w:p w14:paraId="229A28E9" w14:textId="77777777" w:rsidR="00FB1785" w:rsidRDefault="00FB1785">
      <w:pPr>
        <w:pStyle w:val="BodyText"/>
        <w:spacing w:before="3"/>
        <w:rPr>
          <w:sz w:val="16"/>
        </w:rPr>
      </w:pPr>
    </w:p>
    <w:p w14:paraId="6459CBC5" w14:textId="77777777" w:rsidR="00FB1785" w:rsidRDefault="00FB1785">
      <w:pPr>
        <w:pStyle w:val="BodyText"/>
        <w:spacing w:before="3"/>
        <w:rPr>
          <w:sz w:val="16"/>
        </w:rPr>
      </w:pPr>
    </w:p>
    <w:p w14:paraId="50E5ABD4" w14:textId="77777777" w:rsidR="00FB1785" w:rsidRDefault="00FB1785">
      <w:pPr>
        <w:pStyle w:val="BodyText"/>
        <w:spacing w:before="3"/>
        <w:rPr>
          <w:sz w:val="16"/>
        </w:rPr>
      </w:pPr>
    </w:p>
    <w:p w14:paraId="42BF885A" w14:textId="77777777" w:rsidR="00FB1785" w:rsidRDefault="00FB1785">
      <w:pPr>
        <w:pStyle w:val="BodyText"/>
        <w:spacing w:before="3"/>
        <w:rPr>
          <w:sz w:val="16"/>
        </w:rPr>
      </w:pPr>
    </w:p>
    <w:p w14:paraId="22E76EF6" w14:textId="77777777" w:rsidR="00FB1785" w:rsidRDefault="00FB1785">
      <w:pPr>
        <w:pStyle w:val="BodyText"/>
        <w:spacing w:before="3"/>
        <w:rPr>
          <w:sz w:val="16"/>
        </w:rPr>
      </w:pPr>
    </w:p>
    <w:p w14:paraId="328763F2" w14:textId="77777777" w:rsidR="00FB1785" w:rsidRDefault="00FB1785">
      <w:pPr>
        <w:pStyle w:val="BodyText"/>
        <w:spacing w:before="3"/>
        <w:rPr>
          <w:sz w:val="16"/>
        </w:rPr>
      </w:pPr>
    </w:p>
    <w:p w14:paraId="41AD9910" w14:textId="77777777" w:rsidR="00FB1785" w:rsidRDefault="00FB1785">
      <w:pPr>
        <w:pStyle w:val="BodyText"/>
        <w:spacing w:before="3"/>
        <w:rPr>
          <w:sz w:val="16"/>
        </w:rPr>
      </w:pPr>
    </w:p>
    <w:p w14:paraId="172906E0" w14:textId="77777777" w:rsidR="00FB1785" w:rsidRDefault="00FB1785">
      <w:pPr>
        <w:pStyle w:val="BodyText"/>
        <w:spacing w:before="3"/>
        <w:rPr>
          <w:sz w:val="16"/>
        </w:rPr>
      </w:pPr>
    </w:p>
    <w:p w14:paraId="4C9DDC85" w14:textId="77777777" w:rsidR="00FB1785" w:rsidRDefault="00FB1785">
      <w:pPr>
        <w:pStyle w:val="BodyText"/>
        <w:spacing w:before="3"/>
        <w:rPr>
          <w:sz w:val="16"/>
        </w:rPr>
      </w:pPr>
    </w:p>
    <w:p w14:paraId="2D4DDA15" w14:textId="77777777" w:rsidR="00FB1785" w:rsidRDefault="00FB1785">
      <w:pPr>
        <w:pStyle w:val="BodyText"/>
        <w:spacing w:before="3"/>
        <w:rPr>
          <w:sz w:val="16"/>
        </w:rPr>
      </w:pPr>
    </w:p>
    <w:p w14:paraId="7DC44956" w14:textId="77777777" w:rsidR="00FB1785" w:rsidRDefault="00FB1785">
      <w:pPr>
        <w:pStyle w:val="BodyText"/>
        <w:spacing w:before="3"/>
        <w:rPr>
          <w:sz w:val="16"/>
        </w:rPr>
      </w:pPr>
    </w:p>
    <w:p w14:paraId="6BBDE936" w14:textId="77777777" w:rsidR="00FB1785" w:rsidRDefault="00FB1785">
      <w:pPr>
        <w:pStyle w:val="BodyText"/>
        <w:spacing w:before="3"/>
        <w:rPr>
          <w:sz w:val="16"/>
        </w:rPr>
      </w:pPr>
    </w:p>
    <w:p w14:paraId="32F408FE" w14:textId="77777777" w:rsidR="00FB1785" w:rsidRDefault="00FB1785">
      <w:pPr>
        <w:pStyle w:val="BodyText"/>
        <w:spacing w:before="3"/>
        <w:rPr>
          <w:sz w:val="16"/>
        </w:rPr>
      </w:pPr>
    </w:p>
    <w:p w14:paraId="2BE8D593" w14:textId="77777777" w:rsidR="00FB1785" w:rsidRDefault="00FB1785">
      <w:pPr>
        <w:pStyle w:val="BodyText"/>
        <w:spacing w:before="3"/>
        <w:rPr>
          <w:sz w:val="16"/>
        </w:rPr>
      </w:pPr>
    </w:p>
    <w:p w14:paraId="700B4BC4" w14:textId="601BDE68" w:rsidR="00827ABB" w:rsidRPr="00405DD6" w:rsidRDefault="00827ABB" w:rsidP="00827ABB">
      <w:pPr>
        <w:spacing w:before="94"/>
        <w:rPr>
          <w:color w:val="12274A"/>
          <w:sz w:val="16"/>
        </w:rPr>
        <w:sectPr w:rsidR="00827ABB" w:rsidRPr="00405DD6" w:rsidSect="005B4D8F">
          <w:footerReference w:type="default" r:id="rId61"/>
          <w:type w:val="continuous"/>
          <w:pgSz w:w="12240" w:h="15840"/>
          <w:pgMar w:top="1559" w:right="641" w:bottom="278" w:left="1338" w:header="720" w:footer="720" w:gutter="0"/>
          <w:cols w:space="720"/>
        </w:sectPr>
      </w:pPr>
    </w:p>
    <w:p w14:paraId="168E9AC0" w14:textId="6114A2BA" w:rsidR="00486FE9" w:rsidRDefault="00486FE9" w:rsidP="00405DD6">
      <w:pPr>
        <w:rPr>
          <w:sz w:val="14"/>
          <w:szCs w:val="14"/>
        </w:rPr>
        <w:sectPr w:rsidR="00486FE9" w:rsidSect="005B4D8F">
          <w:headerReference w:type="default" r:id="rId62"/>
          <w:footerReference w:type="default" r:id="rId63"/>
          <w:pgSz w:w="12240" w:h="15840"/>
          <w:pgMar w:top="1202" w:right="799" w:bottom="618" w:left="357" w:header="0" w:footer="0" w:gutter="0"/>
          <w:cols w:num="2" w:space="720" w:equalWidth="0">
            <w:col w:w="6875" w:space="3817"/>
            <w:col w:w="3328"/>
          </w:cols>
          <w:docGrid w:linePitch="299"/>
        </w:sectPr>
      </w:pPr>
    </w:p>
    <w:p w14:paraId="2EB000E8" w14:textId="2D3E7057" w:rsidR="00530121" w:rsidRPr="00405DD6" w:rsidRDefault="00530121" w:rsidP="00405DD6">
      <w:pPr>
        <w:tabs>
          <w:tab w:val="left" w:pos="7353"/>
        </w:tabs>
        <w:rPr>
          <w:b/>
          <w:bCs/>
          <w:sz w:val="28"/>
          <w:szCs w:val="36"/>
        </w:rPr>
      </w:pPr>
      <w:r w:rsidRPr="00530121">
        <w:rPr>
          <w:b/>
          <w:bCs/>
          <w:sz w:val="28"/>
          <w:szCs w:val="36"/>
        </w:rPr>
        <w:lastRenderedPageBreak/>
        <w:t>References</w:t>
      </w:r>
    </w:p>
    <w:p w14:paraId="72A80E24" w14:textId="77777777" w:rsidR="00530121" w:rsidRPr="00E663BE" w:rsidRDefault="00530121" w:rsidP="00530121">
      <w:pPr>
        <w:pStyle w:val="BodyText"/>
        <w:jc w:val="center"/>
        <w:rPr>
          <w:b/>
          <w:bCs/>
          <w:color w:val="000000" w:themeColor="text1"/>
          <w:sz w:val="28"/>
          <w:szCs w:val="36"/>
        </w:rPr>
      </w:pPr>
    </w:p>
    <w:p w14:paraId="3DFB9ABE" w14:textId="1A5A65F6" w:rsidR="000121B1" w:rsidRPr="00E663BE" w:rsidRDefault="00427253" w:rsidP="000E7F07">
      <w:pPr>
        <w:pStyle w:val="BodyText"/>
        <w:rPr>
          <w:b/>
          <w:bCs/>
          <w:color w:val="000000" w:themeColor="text1"/>
          <w:sz w:val="28"/>
          <w:szCs w:val="36"/>
        </w:rPr>
      </w:pPr>
      <w:r w:rsidRPr="00E663BE">
        <w:rPr>
          <w:b/>
          <w:bCs/>
          <w:color w:val="000000" w:themeColor="text1"/>
          <w:sz w:val="28"/>
          <w:szCs w:val="36"/>
        </w:rPr>
        <w:t>Part1</w:t>
      </w:r>
      <w:r w:rsidR="00CA322D" w:rsidRPr="00E663BE">
        <w:rPr>
          <w:b/>
          <w:bCs/>
          <w:color w:val="000000" w:themeColor="text1"/>
          <w:sz w:val="28"/>
          <w:szCs w:val="36"/>
        </w:rPr>
        <w:t>:</w:t>
      </w:r>
    </w:p>
    <w:p w14:paraId="2EA28F03" w14:textId="19064A63" w:rsidR="00AE1D07" w:rsidRPr="00E663BE" w:rsidRDefault="00AE1D07" w:rsidP="000E7F07">
      <w:pPr>
        <w:pStyle w:val="BodyText"/>
        <w:rPr>
          <w:color w:val="000000" w:themeColor="text1"/>
        </w:rPr>
      </w:pPr>
      <w:r w:rsidRPr="00E663BE">
        <w:rPr>
          <w:color w:val="000000" w:themeColor="text1"/>
        </w:rPr>
        <w:t xml:space="preserve">1. </w:t>
      </w:r>
      <w:r w:rsidR="00B64053" w:rsidRPr="00E663BE">
        <w:rPr>
          <w:color w:val="000000" w:themeColor="text1"/>
        </w:rPr>
        <w:t>Coursera</w:t>
      </w:r>
      <w:r w:rsidR="00553882" w:rsidRPr="00E663BE">
        <w:rPr>
          <w:color w:val="000000" w:themeColor="text1"/>
        </w:rPr>
        <w:t>’s</w:t>
      </w:r>
      <w:r w:rsidR="00B64053" w:rsidRPr="00E663BE">
        <w:rPr>
          <w:color w:val="000000" w:themeColor="text1"/>
        </w:rPr>
        <w:t xml:space="preserve"> 10K 2022</w:t>
      </w:r>
    </w:p>
    <w:p w14:paraId="38FAFA5A" w14:textId="6C52FB11" w:rsidR="00B64053" w:rsidRPr="00E663BE" w:rsidRDefault="00B64053" w:rsidP="000E7F07">
      <w:pPr>
        <w:pStyle w:val="BodyText"/>
        <w:rPr>
          <w:color w:val="000000" w:themeColor="text1"/>
        </w:rPr>
      </w:pPr>
      <w:r w:rsidRPr="00E663BE">
        <w:rPr>
          <w:color w:val="000000" w:themeColor="text1"/>
        </w:rPr>
        <w:t xml:space="preserve">2. </w:t>
      </w:r>
      <w:r w:rsidR="001A63A1" w:rsidRPr="00E663BE">
        <w:rPr>
          <w:color w:val="000000" w:themeColor="text1"/>
        </w:rPr>
        <w:t>Wikipedia</w:t>
      </w:r>
      <w:r w:rsidR="00553882" w:rsidRPr="00E663BE">
        <w:rPr>
          <w:color w:val="000000" w:themeColor="text1"/>
        </w:rPr>
        <w:t xml:space="preserve"> - Coursera</w:t>
      </w:r>
      <w:r w:rsidR="00DE4D81" w:rsidRPr="00E663BE">
        <w:rPr>
          <w:color w:val="000000" w:themeColor="text1"/>
        </w:rPr>
        <w:t xml:space="preserve">: </w:t>
      </w:r>
      <w:hyperlink r:id="rId64" w:history="1">
        <w:r w:rsidR="00DE4D81" w:rsidRPr="00E663BE">
          <w:rPr>
            <w:rStyle w:val="Hyperlink"/>
            <w:color w:val="000000" w:themeColor="text1"/>
          </w:rPr>
          <w:t>https://en.wikipedia.org/wiki/Coursera</w:t>
        </w:r>
      </w:hyperlink>
    </w:p>
    <w:p w14:paraId="051E885F" w14:textId="1D618906" w:rsidR="00DE4D81" w:rsidRPr="00E663BE" w:rsidRDefault="00DE4D81" w:rsidP="000E7F07">
      <w:pPr>
        <w:pStyle w:val="BodyText"/>
        <w:rPr>
          <w:color w:val="000000" w:themeColor="text1"/>
        </w:rPr>
      </w:pPr>
      <w:r w:rsidRPr="00E663BE">
        <w:rPr>
          <w:color w:val="000000" w:themeColor="text1"/>
        </w:rPr>
        <w:t xml:space="preserve">3. Coursera Homepage: </w:t>
      </w:r>
      <w:hyperlink r:id="rId65" w:history="1">
        <w:r w:rsidR="00E80975" w:rsidRPr="00E663BE">
          <w:rPr>
            <w:rStyle w:val="Hyperlink"/>
            <w:color w:val="000000" w:themeColor="text1"/>
          </w:rPr>
          <w:t>https://about.coursera.org/</w:t>
        </w:r>
      </w:hyperlink>
    </w:p>
    <w:p w14:paraId="66D74543" w14:textId="31DB5FFF" w:rsidR="00500710" w:rsidRPr="00E663BE" w:rsidRDefault="00500710" w:rsidP="000E7F07">
      <w:pPr>
        <w:pStyle w:val="BodyText"/>
        <w:rPr>
          <w:rStyle w:val="Hyperlink"/>
          <w:color w:val="000000" w:themeColor="text1"/>
        </w:rPr>
      </w:pPr>
      <w:r w:rsidRPr="00E663BE">
        <w:rPr>
          <w:color w:val="000000" w:themeColor="text1"/>
        </w:rPr>
        <w:t xml:space="preserve">4. </w:t>
      </w:r>
      <w:r w:rsidR="00905B30" w:rsidRPr="00E663BE">
        <w:rPr>
          <w:color w:val="000000" w:themeColor="text1"/>
        </w:rPr>
        <w:t xml:space="preserve">Yahoo Finance – Coursera: </w:t>
      </w:r>
      <w:hyperlink r:id="rId66" w:history="1">
        <w:r w:rsidR="00905B30" w:rsidRPr="00E663BE">
          <w:rPr>
            <w:rStyle w:val="Hyperlink"/>
            <w:color w:val="000000" w:themeColor="text1"/>
          </w:rPr>
          <w:t>https://finance.yahoo.com/quote/COUR/</w:t>
        </w:r>
      </w:hyperlink>
    </w:p>
    <w:p w14:paraId="412C2875" w14:textId="6D874AC1" w:rsidR="00F508E9" w:rsidRPr="00E663BE" w:rsidRDefault="498AF523" w:rsidP="000E7F07">
      <w:pPr>
        <w:pStyle w:val="BodyText"/>
        <w:rPr>
          <w:rStyle w:val="Hyperlink"/>
          <w:color w:val="000000" w:themeColor="text1"/>
        </w:rPr>
      </w:pPr>
      <w:r w:rsidRPr="00E663BE">
        <w:rPr>
          <w:color w:val="000000" w:themeColor="text1"/>
        </w:rPr>
        <w:t xml:space="preserve">5. </w:t>
      </w:r>
      <w:hyperlink r:id="rId67">
        <w:r w:rsidR="00EE2378" w:rsidRPr="00E663BE">
          <w:rPr>
            <w:rStyle w:val="Hyperlink"/>
            <w:color w:val="000000" w:themeColor="text1"/>
          </w:rPr>
          <w:t>https://theorg.com/org/coursera</w:t>
        </w:r>
      </w:hyperlink>
    </w:p>
    <w:p w14:paraId="7C6199FB" w14:textId="5B0ED787" w:rsidR="00A005FB" w:rsidRPr="00E663BE" w:rsidRDefault="00A005FB" w:rsidP="000E7F07">
      <w:pPr>
        <w:pStyle w:val="BodyText"/>
        <w:rPr>
          <w:rStyle w:val="Hyperlink"/>
          <w:color w:val="000000" w:themeColor="text1"/>
          <w:u w:val="none"/>
        </w:rPr>
      </w:pPr>
      <w:r w:rsidRPr="00E663BE">
        <w:rPr>
          <w:rStyle w:val="Hyperlink"/>
          <w:color w:val="000000" w:themeColor="text1"/>
          <w:u w:val="none"/>
        </w:rPr>
        <w:t xml:space="preserve">6. </w:t>
      </w:r>
      <w:hyperlink r:id="rId68" w:history="1">
        <w:r w:rsidR="001066B2" w:rsidRPr="00E663BE">
          <w:rPr>
            <w:rStyle w:val="Hyperlink"/>
            <w:color w:val="000000" w:themeColor="text1"/>
          </w:rPr>
          <w:t>https://www.classcentral.com/report/coursera-monetization-revenues/</w:t>
        </w:r>
      </w:hyperlink>
    </w:p>
    <w:p w14:paraId="276D85FA" w14:textId="4AEF6D8B" w:rsidR="001066B2" w:rsidRPr="00E663BE" w:rsidRDefault="001066B2" w:rsidP="000E7F07">
      <w:pPr>
        <w:pStyle w:val="BodyText"/>
        <w:rPr>
          <w:rStyle w:val="Hyperlink"/>
          <w:color w:val="000000" w:themeColor="text1"/>
          <w:u w:val="none"/>
        </w:rPr>
      </w:pPr>
      <w:r w:rsidRPr="00E663BE">
        <w:rPr>
          <w:rStyle w:val="Hyperlink"/>
          <w:color w:val="000000" w:themeColor="text1"/>
          <w:u w:val="none"/>
        </w:rPr>
        <w:t xml:space="preserve">7. </w:t>
      </w:r>
      <w:hyperlink r:id="rId69" w:history="1">
        <w:r w:rsidR="00370EC5" w:rsidRPr="00E663BE">
          <w:rPr>
            <w:rStyle w:val="Hyperlink"/>
            <w:color w:val="000000" w:themeColor="text1"/>
          </w:rPr>
          <w:t>https://businesschronicler.com/competitors/coursera-competitors-analysis/</w:t>
        </w:r>
      </w:hyperlink>
    </w:p>
    <w:p w14:paraId="3F82EFB4" w14:textId="0EA37631" w:rsidR="00370EC5" w:rsidRPr="00E663BE" w:rsidRDefault="00370EC5" w:rsidP="000E7F07">
      <w:pPr>
        <w:pStyle w:val="BodyText"/>
        <w:rPr>
          <w:color w:val="000000" w:themeColor="text1"/>
        </w:rPr>
      </w:pPr>
      <w:r w:rsidRPr="00E663BE">
        <w:rPr>
          <w:rStyle w:val="Hyperlink"/>
          <w:color w:val="000000" w:themeColor="text1"/>
          <w:u w:val="none"/>
        </w:rPr>
        <w:t xml:space="preserve">8. </w:t>
      </w:r>
      <w:r w:rsidR="009277D4" w:rsidRPr="00E663BE">
        <w:rPr>
          <w:rStyle w:val="Hyperlink"/>
          <w:color w:val="000000" w:themeColor="text1"/>
          <w:u w:val="none"/>
        </w:rPr>
        <w:t>Bednar, M and Love, G. Designing Organizations</w:t>
      </w:r>
      <w:r w:rsidR="007D5A3C" w:rsidRPr="00E663BE">
        <w:rPr>
          <w:rStyle w:val="Hyperlink"/>
          <w:color w:val="000000" w:themeColor="text1"/>
          <w:u w:val="none"/>
        </w:rPr>
        <w:t>.</w:t>
      </w:r>
      <w:r w:rsidR="00DE1D8A" w:rsidRPr="00E663BE">
        <w:rPr>
          <w:rStyle w:val="Hyperlink"/>
          <w:color w:val="000000" w:themeColor="text1"/>
          <w:u w:val="none"/>
        </w:rPr>
        <w:t xml:space="preserve"> </w:t>
      </w:r>
      <w:r w:rsidR="009277D4" w:rsidRPr="00E663BE">
        <w:rPr>
          <w:rStyle w:val="Hyperlink"/>
          <w:color w:val="000000" w:themeColor="text1"/>
          <w:u w:val="none"/>
        </w:rPr>
        <w:t>BADM 509</w:t>
      </w:r>
      <w:r w:rsidR="00DE1D8A" w:rsidRPr="00E663BE">
        <w:rPr>
          <w:rStyle w:val="Hyperlink"/>
          <w:color w:val="000000" w:themeColor="text1"/>
          <w:u w:val="none"/>
        </w:rPr>
        <w:t>: Module 2</w:t>
      </w:r>
      <w:r w:rsidR="007D5A3C" w:rsidRPr="00E663BE">
        <w:rPr>
          <w:rStyle w:val="Hyperlink"/>
          <w:color w:val="000000" w:themeColor="text1"/>
          <w:u w:val="none"/>
        </w:rPr>
        <w:t xml:space="preserve">. </w:t>
      </w:r>
      <w:proofErr w:type="spellStart"/>
      <w:r w:rsidR="007D5A3C" w:rsidRPr="00E663BE">
        <w:rPr>
          <w:rStyle w:val="Hyperlink"/>
          <w:color w:val="000000" w:themeColor="text1"/>
          <w:u w:val="none"/>
        </w:rPr>
        <w:t>Gies</w:t>
      </w:r>
      <w:proofErr w:type="spellEnd"/>
      <w:r w:rsidR="007D5A3C" w:rsidRPr="00E663BE">
        <w:rPr>
          <w:rStyle w:val="Hyperlink"/>
          <w:color w:val="000000" w:themeColor="text1"/>
          <w:u w:val="none"/>
        </w:rPr>
        <w:t xml:space="preserve"> College of Business</w:t>
      </w:r>
      <w:r w:rsidR="00DE1D8A" w:rsidRPr="00E663BE">
        <w:rPr>
          <w:rStyle w:val="Hyperlink"/>
          <w:color w:val="000000" w:themeColor="text1"/>
          <w:u w:val="none"/>
        </w:rPr>
        <w:t>.</w:t>
      </w:r>
    </w:p>
    <w:p w14:paraId="64FDF97D" w14:textId="6CC73F67" w:rsidR="00181505" w:rsidRPr="00E663BE" w:rsidRDefault="00181505" w:rsidP="000E7F07">
      <w:pPr>
        <w:pStyle w:val="BodyText"/>
        <w:rPr>
          <w:color w:val="000000" w:themeColor="text1"/>
        </w:rPr>
      </w:pPr>
    </w:p>
    <w:p w14:paraId="779B7865" w14:textId="77777777" w:rsidR="00905B30" w:rsidRPr="00E663BE" w:rsidRDefault="00905B30" w:rsidP="000E7F07">
      <w:pPr>
        <w:pStyle w:val="BodyText"/>
        <w:rPr>
          <w:color w:val="000000" w:themeColor="text1"/>
          <w:szCs w:val="28"/>
        </w:rPr>
      </w:pPr>
    </w:p>
    <w:p w14:paraId="70A23755" w14:textId="353A8560" w:rsidR="00AC1727" w:rsidRPr="00E663BE" w:rsidRDefault="00CA322D" w:rsidP="000E7F07">
      <w:pPr>
        <w:pStyle w:val="BodyText"/>
        <w:rPr>
          <w:b/>
          <w:color w:val="000000" w:themeColor="text1"/>
          <w:sz w:val="28"/>
          <w:szCs w:val="28"/>
        </w:rPr>
      </w:pPr>
      <w:r w:rsidRPr="00E663BE">
        <w:rPr>
          <w:b/>
          <w:color w:val="000000" w:themeColor="text1"/>
          <w:sz w:val="28"/>
          <w:szCs w:val="28"/>
        </w:rPr>
        <w:t>Part 2:</w:t>
      </w:r>
    </w:p>
    <w:p w14:paraId="02CA7B78" w14:textId="57672E34" w:rsidR="00CA322D" w:rsidRPr="00E663BE" w:rsidRDefault="440D2EDD" w:rsidP="00E663BE">
      <w:pPr>
        <w:pStyle w:val="ListParagraph"/>
        <w:numPr>
          <w:ilvl w:val="0"/>
          <w:numId w:val="30"/>
        </w:numPr>
        <w:rPr>
          <w:color w:val="000000" w:themeColor="text1"/>
        </w:rPr>
      </w:pPr>
      <w:r w:rsidRPr="00E663BE">
        <w:rPr>
          <w:color w:val="000000" w:themeColor="text1"/>
        </w:rPr>
        <w:t xml:space="preserve">Coursera’s 10K 2022 </w:t>
      </w:r>
    </w:p>
    <w:p w14:paraId="79E612AB" w14:textId="1CE01F14" w:rsidR="00CA322D" w:rsidRPr="00E663BE" w:rsidRDefault="07055FFE" w:rsidP="00E663BE">
      <w:pPr>
        <w:pStyle w:val="ListParagraph"/>
        <w:numPr>
          <w:ilvl w:val="0"/>
          <w:numId w:val="30"/>
        </w:numPr>
        <w:rPr>
          <w:color w:val="000000" w:themeColor="text1"/>
        </w:rPr>
      </w:pPr>
      <w:r w:rsidRPr="00E663BE">
        <w:rPr>
          <w:color w:val="000000" w:themeColor="text1"/>
        </w:rPr>
        <w:t xml:space="preserve">Noah Wilson (Mar. 14, 2021). Coursera: The Education Disruptor Goes Public. Seeking Alpha. Retrieved on Mar 12, </w:t>
      </w:r>
      <w:proofErr w:type="gramStart"/>
      <w:r w:rsidRPr="00E663BE">
        <w:rPr>
          <w:color w:val="000000" w:themeColor="text1"/>
        </w:rPr>
        <w:t>2023</w:t>
      </w:r>
      <w:proofErr w:type="gramEnd"/>
      <w:r w:rsidRPr="00E663BE">
        <w:rPr>
          <w:color w:val="000000" w:themeColor="text1"/>
        </w:rPr>
        <w:t xml:space="preserve"> from </w:t>
      </w:r>
      <w:hyperlink r:id="rId70">
        <w:r w:rsidRPr="00E663BE">
          <w:rPr>
            <w:rStyle w:val="Hyperlink"/>
            <w:color w:val="000000" w:themeColor="text1"/>
          </w:rPr>
          <w:t>https://seekingalpha.com/article/4413745-coursera-education-disruptor-goes-public</w:t>
        </w:r>
      </w:hyperlink>
      <w:r w:rsidRPr="00E663BE">
        <w:rPr>
          <w:color w:val="000000" w:themeColor="text1"/>
        </w:rPr>
        <w:t xml:space="preserve"> </w:t>
      </w:r>
    </w:p>
    <w:p w14:paraId="778A457B" w14:textId="0C5D6F02" w:rsidR="00CA322D" w:rsidRPr="00E663BE" w:rsidRDefault="07055FFE" w:rsidP="00E663BE">
      <w:pPr>
        <w:pStyle w:val="ListParagraph"/>
        <w:numPr>
          <w:ilvl w:val="0"/>
          <w:numId w:val="30"/>
        </w:numPr>
        <w:rPr>
          <w:color w:val="000000" w:themeColor="text1"/>
        </w:rPr>
      </w:pPr>
      <w:r w:rsidRPr="00E663BE">
        <w:rPr>
          <w:color w:val="000000" w:themeColor="text1"/>
        </w:rPr>
        <w:t xml:space="preserve">Coursera Users Statistics. Think Impact. Retrieved on Mar 12, </w:t>
      </w:r>
      <w:proofErr w:type="gramStart"/>
      <w:r w:rsidRPr="00E663BE">
        <w:rPr>
          <w:color w:val="000000" w:themeColor="text1"/>
        </w:rPr>
        <w:t>2023</w:t>
      </w:r>
      <w:proofErr w:type="gramEnd"/>
      <w:r w:rsidRPr="00E663BE">
        <w:rPr>
          <w:color w:val="000000" w:themeColor="text1"/>
        </w:rPr>
        <w:t xml:space="preserve"> from </w:t>
      </w:r>
      <w:hyperlink r:id="rId71">
        <w:r w:rsidRPr="00E663BE">
          <w:rPr>
            <w:rStyle w:val="Hyperlink"/>
            <w:color w:val="000000" w:themeColor="text1"/>
          </w:rPr>
          <w:t>https://www.thinkimpact.com/coursera-users/</w:t>
        </w:r>
      </w:hyperlink>
    </w:p>
    <w:p w14:paraId="292220DA" w14:textId="1864F5DF" w:rsidR="00CA322D" w:rsidRPr="00E663BE" w:rsidRDefault="07055FFE" w:rsidP="00E663BE">
      <w:pPr>
        <w:pStyle w:val="ListParagraph"/>
        <w:numPr>
          <w:ilvl w:val="0"/>
          <w:numId w:val="30"/>
        </w:numPr>
        <w:rPr>
          <w:color w:val="000000" w:themeColor="text1"/>
        </w:rPr>
      </w:pPr>
      <w:proofErr w:type="spellStart"/>
      <w:r w:rsidRPr="00E663BE">
        <w:rPr>
          <w:color w:val="000000" w:themeColor="text1"/>
        </w:rPr>
        <w:t>Dhawal</w:t>
      </w:r>
      <w:proofErr w:type="spellEnd"/>
      <w:r w:rsidRPr="00E663BE">
        <w:rPr>
          <w:color w:val="000000" w:themeColor="text1"/>
        </w:rPr>
        <w:t xml:space="preserve"> Shah (Mar 9th, 2021). The Report. Analyzing Coursera’s IPO Filing: $293.5M Revenue, $281M Paid to Partners, 12K Degree Students. Retrieved on Mar 12, </w:t>
      </w:r>
      <w:proofErr w:type="gramStart"/>
      <w:r w:rsidRPr="00E663BE">
        <w:rPr>
          <w:color w:val="000000" w:themeColor="text1"/>
        </w:rPr>
        <w:t>2023</w:t>
      </w:r>
      <w:proofErr w:type="gramEnd"/>
      <w:r w:rsidRPr="00E663BE">
        <w:rPr>
          <w:color w:val="000000" w:themeColor="text1"/>
        </w:rPr>
        <w:t xml:space="preserve"> from </w:t>
      </w:r>
      <w:hyperlink r:id="rId72">
        <w:r w:rsidRPr="00E663BE">
          <w:rPr>
            <w:rStyle w:val="Hyperlink"/>
            <w:color w:val="000000" w:themeColor="text1"/>
          </w:rPr>
          <w:t>https://www.classcentral.com/report/coursera-s1-analysis/</w:t>
        </w:r>
      </w:hyperlink>
    </w:p>
    <w:p w14:paraId="794A3E9B" w14:textId="1AD5B8B6" w:rsidR="00CA322D" w:rsidRPr="00E663BE" w:rsidRDefault="07055FFE" w:rsidP="00E663BE">
      <w:pPr>
        <w:pStyle w:val="ListParagraph"/>
        <w:numPr>
          <w:ilvl w:val="0"/>
          <w:numId w:val="30"/>
        </w:numPr>
        <w:rPr>
          <w:color w:val="000000" w:themeColor="text1"/>
        </w:rPr>
      </w:pPr>
      <w:r w:rsidRPr="00E663BE">
        <w:rPr>
          <w:color w:val="000000" w:themeColor="text1"/>
        </w:rPr>
        <w:t xml:space="preserve">John Hughes. Coursera Competitors Analysis. Retrieved on Mar 12, </w:t>
      </w:r>
      <w:proofErr w:type="gramStart"/>
      <w:r w:rsidRPr="00E663BE">
        <w:rPr>
          <w:color w:val="000000" w:themeColor="text1"/>
        </w:rPr>
        <w:t>2023</w:t>
      </w:r>
      <w:proofErr w:type="gramEnd"/>
      <w:r w:rsidRPr="00E663BE">
        <w:rPr>
          <w:color w:val="000000" w:themeColor="text1"/>
        </w:rPr>
        <w:t xml:space="preserve"> from </w:t>
      </w:r>
      <w:hyperlink r:id="rId73">
        <w:r w:rsidRPr="00E663BE">
          <w:rPr>
            <w:rStyle w:val="Hyperlink"/>
            <w:color w:val="000000" w:themeColor="text1"/>
          </w:rPr>
          <w:t>https://businesschronicler.com/competitors/coursera-competitors-analysis/</w:t>
        </w:r>
      </w:hyperlink>
    </w:p>
    <w:p w14:paraId="30796F03" w14:textId="738D2B91" w:rsidR="00CA322D" w:rsidRPr="00E663BE" w:rsidRDefault="07055FFE" w:rsidP="00E663BE">
      <w:pPr>
        <w:pStyle w:val="ListParagraph"/>
        <w:numPr>
          <w:ilvl w:val="0"/>
          <w:numId w:val="30"/>
        </w:numPr>
        <w:rPr>
          <w:color w:val="000000" w:themeColor="text1"/>
        </w:rPr>
      </w:pPr>
      <w:r w:rsidRPr="00E663BE">
        <w:rPr>
          <w:color w:val="000000" w:themeColor="text1"/>
        </w:rPr>
        <w:t xml:space="preserve">Dublin (Aug. 22, 2022). Globe Newswire. Global Massive Open Online Courses Market Report (2022 to 2027) - Featuring Coursera, edX, </w:t>
      </w:r>
      <w:proofErr w:type="spellStart"/>
      <w:r w:rsidRPr="00E663BE">
        <w:rPr>
          <w:color w:val="000000" w:themeColor="text1"/>
        </w:rPr>
        <w:t>XuetangX</w:t>
      </w:r>
      <w:proofErr w:type="spellEnd"/>
      <w:r w:rsidRPr="00E663BE">
        <w:rPr>
          <w:color w:val="000000" w:themeColor="text1"/>
        </w:rPr>
        <w:t xml:space="preserve"> and </w:t>
      </w:r>
      <w:proofErr w:type="spellStart"/>
      <w:r w:rsidRPr="00E663BE">
        <w:rPr>
          <w:color w:val="000000" w:themeColor="text1"/>
        </w:rPr>
        <w:t>FutureLearn</w:t>
      </w:r>
      <w:proofErr w:type="spellEnd"/>
      <w:r w:rsidRPr="00E663BE">
        <w:rPr>
          <w:color w:val="000000" w:themeColor="text1"/>
        </w:rPr>
        <w:t xml:space="preserve"> Among Others. Retrieved on Mar 12, 2023 from </w:t>
      </w:r>
      <w:hyperlink r:id="rId74">
        <w:r w:rsidRPr="00E663BE">
          <w:rPr>
            <w:rStyle w:val="Hyperlink"/>
            <w:color w:val="000000" w:themeColor="text1"/>
          </w:rPr>
          <w:t>https://www.globenewswire.com/en/news-release/2022/08/22/2501997/28124/en/Global-Massive-Open-Online-Courses-Market-Report-2022-to-2027-Featuring-Coursera-edX-XuetangX-and-FutureLearn-Among-Others.html</w:t>
        </w:r>
      </w:hyperlink>
    </w:p>
    <w:p w14:paraId="6DB6F864" w14:textId="1A5F0ABA" w:rsidR="00CA322D" w:rsidRPr="00E663BE" w:rsidRDefault="00CA322D" w:rsidP="00E663BE">
      <w:pPr>
        <w:pStyle w:val="BodyText"/>
        <w:rPr>
          <w:b/>
          <w:color w:val="000000" w:themeColor="text1"/>
          <w:sz w:val="28"/>
          <w:szCs w:val="28"/>
        </w:rPr>
      </w:pPr>
    </w:p>
    <w:p w14:paraId="500F297A" w14:textId="74A9B354" w:rsidR="00CA322D" w:rsidRPr="00E663BE" w:rsidRDefault="00AE1D07" w:rsidP="000E7F07">
      <w:pPr>
        <w:pStyle w:val="BodyText"/>
        <w:rPr>
          <w:b/>
          <w:bCs/>
          <w:color w:val="000000" w:themeColor="text1"/>
          <w:sz w:val="28"/>
          <w:szCs w:val="36"/>
        </w:rPr>
      </w:pPr>
      <w:r w:rsidRPr="00E663BE">
        <w:rPr>
          <w:b/>
          <w:bCs/>
          <w:color w:val="000000" w:themeColor="text1"/>
          <w:sz w:val="28"/>
          <w:szCs w:val="36"/>
        </w:rPr>
        <w:t>Part 3:</w:t>
      </w:r>
    </w:p>
    <w:p w14:paraId="7C1C84E7" w14:textId="77777777" w:rsidR="003803C6" w:rsidRPr="00E663BE" w:rsidRDefault="003803C6" w:rsidP="000E7F07">
      <w:pPr>
        <w:pStyle w:val="NormalWeb"/>
        <w:spacing w:before="0" w:beforeAutospacing="0" w:after="0" w:afterAutospacing="0"/>
        <w:ind w:left="720" w:hanging="720"/>
        <w:rPr>
          <w:rFonts w:ascii="Arial" w:hAnsi="Arial" w:cs="Arial"/>
          <w:color w:val="000000" w:themeColor="text1"/>
          <w:sz w:val="22"/>
          <w:szCs w:val="22"/>
        </w:rPr>
      </w:pPr>
      <w:r w:rsidRPr="00E663BE">
        <w:rPr>
          <w:rFonts w:ascii="Arial" w:hAnsi="Arial" w:cs="Arial"/>
          <w:color w:val="000000" w:themeColor="text1"/>
          <w:sz w:val="22"/>
          <w:szCs w:val="22"/>
          <w:shd w:val="pct15" w:color="auto" w:fill="FFFFFF"/>
        </w:rPr>
        <w:t xml:space="preserve">1. </w:t>
      </w:r>
      <w:r w:rsidRPr="00E663BE">
        <w:rPr>
          <w:rFonts w:ascii="Arial" w:hAnsi="Arial" w:cs="Arial"/>
          <w:i/>
          <w:iCs/>
          <w:color w:val="000000" w:themeColor="text1"/>
          <w:sz w:val="22"/>
          <w:szCs w:val="22"/>
        </w:rPr>
        <w:t>K12 Education Market Statistics | Industry Forecast - 2031</w:t>
      </w:r>
      <w:r w:rsidRPr="00E663BE">
        <w:rPr>
          <w:rFonts w:ascii="Arial" w:hAnsi="Arial" w:cs="Arial"/>
          <w:color w:val="000000" w:themeColor="text1"/>
          <w:sz w:val="22"/>
          <w:szCs w:val="22"/>
        </w:rPr>
        <w:t>. (n.d.). Allied Market Research.</w:t>
      </w:r>
      <w:r w:rsidRPr="00E663BE">
        <w:rPr>
          <w:rStyle w:val="apple-converted-space"/>
          <w:rFonts w:ascii="Arial" w:hAnsi="Arial" w:cs="Arial"/>
          <w:color w:val="000000" w:themeColor="text1"/>
          <w:sz w:val="22"/>
          <w:szCs w:val="22"/>
        </w:rPr>
        <w:t> </w:t>
      </w:r>
      <w:r w:rsidRPr="00E663BE">
        <w:rPr>
          <w:rFonts w:ascii="Arial" w:hAnsi="Arial" w:cs="Arial"/>
          <w:color w:val="000000" w:themeColor="text1"/>
          <w:sz w:val="22"/>
          <w:szCs w:val="22"/>
        </w:rPr>
        <w:t>https://www.alliedmarketresearch.com/k12-education-market-A47376</w:t>
      </w:r>
    </w:p>
    <w:p w14:paraId="1988E22B" w14:textId="29E54107" w:rsidR="002C7F5E" w:rsidRPr="00E663BE" w:rsidRDefault="002C7F5E" w:rsidP="000E7F07">
      <w:pPr>
        <w:pStyle w:val="NormalWeb"/>
        <w:spacing w:before="0" w:beforeAutospacing="0" w:after="0" w:afterAutospacing="0"/>
        <w:ind w:left="720" w:hanging="720"/>
        <w:rPr>
          <w:rFonts w:ascii="Arial" w:hAnsi="Arial" w:cs="Arial"/>
          <w:color w:val="000000" w:themeColor="text1"/>
          <w:sz w:val="22"/>
          <w:szCs w:val="22"/>
        </w:rPr>
      </w:pPr>
      <w:r w:rsidRPr="00E663BE">
        <w:rPr>
          <w:rFonts w:ascii="Arial" w:hAnsi="Arial" w:cs="Arial"/>
          <w:color w:val="000000" w:themeColor="text1"/>
          <w:sz w:val="22"/>
          <w:szCs w:val="22"/>
          <w:shd w:val="pct15" w:color="auto" w:fill="FFFFFF"/>
        </w:rPr>
        <w:t xml:space="preserve">2. </w:t>
      </w:r>
      <w:r w:rsidRPr="00E663BE">
        <w:rPr>
          <w:rFonts w:ascii="Arial" w:hAnsi="Arial" w:cs="Arial"/>
          <w:i/>
          <w:iCs/>
          <w:color w:val="000000" w:themeColor="text1"/>
          <w:sz w:val="22"/>
          <w:szCs w:val="22"/>
        </w:rPr>
        <w:t>Coursera, Inc. - Financials - SEC Filings</w:t>
      </w:r>
      <w:r w:rsidRPr="00E663BE">
        <w:rPr>
          <w:rFonts w:ascii="Arial" w:hAnsi="Arial" w:cs="Arial"/>
          <w:color w:val="000000" w:themeColor="text1"/>
          <w:sz w:val="22"/>
          <w:szCs w:val="22"/>
        </w:rPr>
        <w:t xml:space="preserve">. </w:t>
      </w:r>
      <w:r w:rsidR="00634230" w:rsidRPr="00E663BE">
        <w:rPr>
          <w:rFonts w:ascii="Arial" w:hAnsi="Arial" w:cs="Arial"/>
          <w:color w:val="000000" w:themeColor="text1"/>
          <w:sz w:val="22"/>
          <w:szCs w:val="22"/>
        </w:rPr>
        <w:t xml:space="preserve">10-K Annual Report 2021 </w:t>
      </w:r>
      <w:r w:rsidRPr="00E663BE">
        <w:rPr>
          <w:rFonts w:ascii="Arial" w:hAnsi="Arial" w:cs="Arial"/>
          <w:color w:val="000000" w:themeColor="text1"/>
          <w:sz w:val="22"/>
          <w:szCs w:val="22"/>
        </w:rPr>
        <w:t>(n.d.).</w:t>
      </w:r>
      <w:r w:rsidRPr="00E663BE">
        <w:rPr>
          <w:rStyle w:val="apple-converted-space"/>
          <w:rFonts w:ascii="Arial" w:hAnsi="Arial" w:cs="Arial"/>
          <w:color w:val="000000" w:themeColor="text1"/>
          <w:sz w:val="22"/>
          <w:szCs w:val="22"/>
        </w:rPr>
        <w:t> </w:t>
      </w:r>
      <w:hyperlink r:id="rId75" w:history="1">
        <w:r w:rsidR="00634230" w:rsidRPr="00E663BE">
          <w:rPr>
            <w:rStyle w:val="Hyperlink"/>
            <w:rFonts w:ascii="Arial" w:hAnsi="Arial" w:cs="Arial"/>
            <w:color w:val="000000" w:themeColor="text1"/>
            <w:sz w:val="22"/>
            <w:szCs w:val="22"/>
          </w:rPr>
          <w:t>https://investor.coursera.com/financials/sec-filings/default.aspx</w:t>
        </w:r>
      </w:hyperlink>
    </w:p>
    <w:p w14:paraId="36D35072" w14:textId="06523DBC" w:rsidR="00634230" w:rsidRPr="00E663BE" w:rsidRDefault="0D274BB0" w:rsidP="000E7F07">
      <w:pPr>
        <w:ind w:left="720" w:hanging="720"/>
        <w:rPr>
          <w:color w:val="000000" w:themeColor="text1"/>
        </w:rPr>
      </w:pPr>
      <w:r w:rsidRPr="00E663BE">
        <w:rPr>
          <w:color w:val="000000" w:themeColor="text1"/>
        </w:rPr>
        <w:t xml:space="preserve">3. </w:t>
      </w:r>
      <w:r w:rsidR="13FD9BFD" w:rsidRPr="00E663BE">
        <w:rPr>
          <w:rFonts w:eastAsia="Times New Roman"/>
          <w:i/>
          <w:iCs/>
          <w:color w:val="000000" w:themeColor="text1"/>
        </w:rPr>
        <w:t>Chegg, Inc. - Sec Filings</w:t>
      </w:r>
      <w:r w:rsidR="13FD9BFD" w:rsidRPr="00E663BE">
        <w:rPr>
          <w:rFonts w:eastAsia="Times New Roman"/>
          <w:color w:val="000000" w:themeColor="text1"/>
        </w:rPr>
        <w:t xml:space="preserve">. 10-K Annual Report 2022 (n.d.). </w:t>
      </w:r>
      <w:hyperlink r:id="rId76">
        <w:r w:rsidR="13FD9BFD" w:rsidRPr="00E663BE">
          <w:rPr>
            <w:rStyle w:val="Hyperlink"/>
            <w:rFonts w:eastAsia="Times New Roman"/>
            <w:color w:val="000000" w:themeColor="text1"/>
          </w:rPr>
          <w:t>https://investor.chegg.com/Sec-Filings/default.aspx</w:t>
        </w:r>
      </w:hyperlink>
    </w:p>
    <w:p w14:paraId="46BFD547" w14:textId="77777777" w:rsidR="00AE1D07" w:rsidRPr="00E663BE" w:rsidRDefault="00AE1D07" w:rsidP="000E7F07">
      <w:pPr>
        <w:rPr>
          <w:color w:val="000000" w:themeColor="text1"/>
          <w:shd w:val="pct15" w:color="auto" w:fill="FFFFFF"/>
        </w:rPr>
      </w:pPr>
    </w:p>
    <w:p w14:paraId="4B196C6F" w14:textId="77777777" w:rsidR="003803C6" w:rsidRPr="00E663BE" w:rsidRDefault="003803C6" w:rsidP="000E7F07">
      <w:pPr>
        <w:pStyle w:val="BodyText"/>
        <w:rPr>
          <w:color w:val="000000" w:themeColor="text1"/>
          <w:sz w:val="28"/>
          <w:szCs w:val="36"/>
        </w:rPr>
      </w:pPr>
    </w:p>
    <w:p w14:paraId="610ACEDA" w14:textId="7BDC85F7" w:rsidR="00AE1D07" w:rsidRPr="00E663BE" w:rsidRDefault="00AE1D07" w:rsidP="000E7F07">
      <w:pPr>
        <w:pStyle w:val="BodyText"/>
        <w:rPr>
          <w:b/>
          <w:bCs/>
          <w:color w:val="000000" w:themeColor="text1"/>
          <w:sz w:val="28"/>
          <w:szCs w:val="36"/>
        </w:rPr>
      </w:pPr>
      <w:r w:rsidRPr="00E663BE">
        <w:rPr>
          <w:b/>
          <w:color w:val="000000" w:themeColor="text1"/>
          <w:sz w:val="28"/>
          <w:szCs w:val="28"/>
        </w:rPr>
        <w:t>Part 4:</w:t>
      </w:r>
    </w:p>
    <w:p w14:paraId="7B9050D8" w14:textId="49F0369C" w:rsidR="66514632" w:rsidRPr="00E663BE" w:rsidRDefault="00441409" w:rsidP="00D16286">
      <w:pPr>
        <w:pStyle w:val="BodyText"/>
        <w:numPr>
          <w:ilvl w:val="0"/>
          <w:numId w:val="20"/>
        </w:numPr>
        <w:rPr>
          <w:color w:val="000000" w:themeColor="text1"/>
        </w:rPr>
      </w:pPr>
      <w:hyperlink r:id="rId77">
        <w:r w:rsidR="66514632" w:rsidRPr="00E663BE">
          <w:rPr>
            <w:rStyle w:val="Hyperlink"/>
            <w:color w:val="000000" w:themeColor="text1"/>
          </w:rPr>
          <w:t>Business Strategy | Coursera</w:t>
        </w:r>
      </w:hyperlink>
      <w:r w:rsidR="66514632" w:rsidRPr="00E663BE">
        <w:rPr>
          <w:color w:val="000000" w:themeColor="text1"/>
        </w:rPr>
        <w:t xml:space="preserve"> : https://www.coursera.org/learn/strategy-business</w:t>
      </w:r>
    </w:p>
    <w:p w14:paraId="32AE2636" w14:textId="17E7E7C5" w:rsidR="00AE1D07" w:rsidRPr="00E663BE" w:rsidRDefault="00AE1D07" w:rsidP="000E7F07">
      <w:pPr>
        <w:pStyle w:val="BodyText"/>
        <w:rPr>
          <w:b/>
          <w:color w:val="000000" w:themeColor="text1"/>
          <w:sz w:val="28"/>
          <w:szCs w:val="28"/>
        </w:rPr>
      </w:pPr>
    </w:p>
    <w:p w14:paraId="255276D8" w14:textId="3CD5ECDE" w:rsidR="00AE1D07" w:rsidRPr="00E663BE" w:rsidRDefault="00AE1D07" w:rsidP="000E7F07">
      <w:pPr>
        <w:pStyle w:val="BodyText"/>
        <w:rPr>
          <w:b/>
          <w:bCs/>
          <w:color w:val="000000" w:themeColor="text1"/>
          <w:sz w:val="28"/>
          <w:szCs w:val="36"/>
        </w:rPr>
      </w:pPr>
      <w:r w:rsidRPr="00E663BE">
        <w:rPr>
          <w:b/>
          <w:bCs/>
          <w:color w:val="000000" w:themeColor="text1"/>
          <w:sz w:val="28"/>
          <w:szCs w:val="36"/>
        </w:rPr>
        <w:t>Part 5a, 5b:</w:t>
      </w:r>
    </w:p>
    <w:p w14:paraId="27FF440C" w14:textId="77777777" w:rsidR="00427253" w:rsidRPr="00E663BE" w:rsidRDefault="00427253" w:rsidP="000E7F07">
      <w:pPr>
        <w:pStyle w:val="BodyText"/>
        <w:ind w:left="720"/>
        <w:rPr>
          <w:b/>
          <w:bCs/>
          <w:color w:val="000000" w:themeColor="text1"/>
          <w:sz w:val="28"/>
          <w:szCs w:val="36"/>
        </w:rPr>
      </w:pPr>
    </w:p>
    <w:p w14:paraId="34D6D8DF" w14:textId="40763B7F" w:rsidR="00530121" w:rsidRPr="00E663BE" w:rsidRDefault="001379E1" w:rsidP="00224C82">
      <w:pPr>
        <w:pStyle w:val="BodyText"/>
        <w:numPr>
          <w:ilvl w:val="0"/>
          <w:numId w:val="27"/>
        </w:numPr>
        <w:rPr>
          <w:color w:val="000000" w:themeColor="text1"/>
        </w:rPr>
      </w:pPr>
      <w:r w:rsidRPr="00E663BE">
        <w:rPr>
          <w:color w:val="000000" w:themeColor="text1"/>
        </w:rPr>
        <w:t>https://www.coursera.support/s/article/209818923-Age-restrictions?language=en_US#:~:text=You%20must%20be%2013%20years</w:t>
      </w:r>
    </w:p>
    <w:p w14:paraId="42998F73" w14:textId="46D9F8CC" w:rsidR="001379E1" w:rsidRPr="00E663BE" w:rsidRDefault="00841F7B" w:rsidP="00224C82">
      <w:pPr>
        <w:pStyle w:val="BodyText"/>
        <w:numPr>
          <w:ilvl w:val="0"/>
          <w:numId w:val="27"/>
        </w:numPr>
        <w:rPr>
          <w:color w:val="000000" w:themeColor="text1"/>
        </w:rPr>
      </w:pPr>
      <w:r w:rsidRPr="00E663BE">
        <w:rPr>
          <w:color w:val="000000" w:themeColor="text1"/>
        </w:rPr>
        <w:t>https://www.sec.gov/ix?doc=/Archives/edgar/data/1651562/000095017023004143/cour-20221231.htm#item16_form_10k_summary</w:t>
      </w:r>
    </w:p>
    <w:p w14:paraId="5E490A63" w14:textId="75CF6598" w:rsidR="00841F7B" w:rsidRPr="00E663BE" w:rsidRDefault="00072963" w:rsidP="00224C82">
      <w:pPr>
        <w:pStyle w:val="BodyText"/>
        <w:numPr>
          <w:ilvl w:val="0"/>
          <w:numId w:val="27"/>
        </w:numPr>
        <w:rPr>
          <w:color w:val="000000" w:themeColor="text1"/>
        </w:rPr>
      </w:pPr>
      <w:r w:rsidRPr="00E663BE">
        <w:rPr>
          <w:color w:val="000000" w:themeColor="text1"/>
        </w:rPr>
        <w:lastRenderedPageBreak/>
        <w:t>https://www.coursera.org/learn/leading-teams-developing-as-a-leader/lecture/CyMaU/building-trusting-relationships</w:t>
      </w:r>
    </w:p>
    <w:p w14:paraId="326605E9" w14:textId="1E527118" w:rsidR="00072963" w:rsidRPr="00E663BE" w:rsidRDefault="003220A9" w:rsidP="00224C82">
      <w:pPr>
        <w:pStyle w:val="BodyText"/>
        <w:numPr>
          <w:ilvl w:val="0"/>
          <w:numId w:val="27"/>
        </w:numPr>
        <w:rPr>
          <w:color w:val="000000" w:themeColor="text1"/>
        </w:rPr>
      </w:pPr>
      <w:r w:rsidRPr="00E663BE">
        <w:rPr>
          <w:color w:val="000000" w:themeColor="text1"/>
        </w:rPr>
        <w:t>https://www.coursera.org/learn/leading-teams-developing-as-a-leader/lecture/pBHGF/using-power-and-influence-ethically</w:t>
      </w:r>
    </w:p>
    <w:p w14:paraId="77010192" w14:textId="6C6B051E" w:rsidR="003220A9" w:rsidRPr="00E663BE" w:rsidRDefault="00F343F7" w:rsidP="00224C82">
      <w:pPr>
        <w:pStyle w:val="BodyText"/>
        <w:numPr>
          <w:ilvl w:val="0"/>
          <w:numId w:val="27"/>
        </w:numPr>
        <w:rPr>
          <w:color w:val="000000" w:themeColor="text1"/>
        </w:rPr>
      </w:pPr>
      <w:r w:rsidRPr="00E663BE">
        <w:rPr>
          <w:color w:val="000000" w:themeColor="text1"/>
        </w:rPr>
        <w:t>https://www.forbes.com/sites/susanadams/2012/04/05/why-promoting-from-within-usually-beats-hiring-from-outside/?sh=579e029436ce</w:t>
      </w:r>
    </w:p>
    <w:p w14:paraId="7AFCE848" w14:textId="521CFE1C" w:rsidR="00486FE9" w:rsidRPr="00E663BE" w:rsidRDefault="00441409" w:rsidP="00224C82">
      <w:pPr>
        <w:pStyle w:val="BodyText"/>
        <w:numPr>
          <w:ilvl w:val="0"/>
          <w:numId w:val="27"/>
        </w:numPr>
        <w:rPr>
          <w:rStyle w:val="Hyperlink"/>
          <w:color w:val="000000" w:themeColor="text1"/>
          <w:u w:val="none"/>
        </w:rPr>
      </w:pPr>
      <w:hyperlink r:id="rId78" w:history="1">
        <w:r w:rsidR="00AC1727" w:rsidRPr="00E663BE">
          <w:rPr>
            <w:rStyle w:val="Hyperlink"/>
            <w:color w:val="000000" w:themeColor="text1"/>
          </w:rPr>
          <w:t>https://www.coursera.org/learn/designing-organization/lecture/XznMZ/2-5-matrix-structure</w:t>
        </w:r>
      </w:hyperlink>
    </w:p>
    <w:p w14:paraId="18E20F57" w14:textId="413F6DEA" w:rsidR="00224C82" w:rsidRPr="00E663BE" w:rsidRDefault="00441409" w:rsidP="00224C82">
      <w:pPr>
        <w:pStyle w:val="BodyText"/>
        <w:numPr>
          <w:ilvl w:val="0"/>
          <w:numId w:val="27"/>
        </w:numPr>
        <w:rPr>
          <w:color w:val="000000" w:themeColor="text1"/>
        </w:rPr>
      </w:pPr>
      <w:hyperlink r:id="rId79" w:history="1">
        <w:r w:rsidR="00A417E5" w:rsidRPr="00E663BE">
          <w:rPr>
            <w:rStyle w:val="Hyperlink"/>
            <w:color w:val="000000" w:themeColor="text1"/>
          </w:rPr>
          <w:t>https://www.weforum.org/agenda/2015/07/why-education-is-the-key-to-development/?DAG=3&amp;gclid=CjwKCAjwq-WgBhBMEiwAzKSH6NMCVxd67yhuEWqt1esR6W-G1wiw0c_p0SumiqzAt_ewwJw3A4wQ4RoC1lEQAvD_BwE</w:t>
        </w:r>
      </w:hyperlink>
    </w:p>
    <w:p w14:paraId="18058DCB" w14:textId="307797C4" w:rsidR="00A417E5" w:rsidRPr="00E663BE" w:rsidRDefault="00441409" w:rsidP="00224C82">
      <w:pPr>
        <w:pStyle w:val="BodyText"/>
        <w:numPr>
          <w:ilvl w:val="0"/>
          <w:numId w:val="27"/>
        </w:numPr>
        <w:rPr>
          <w:color w:val="000000" w:themeColor="text1"/>
        </w:rPr>
      </w:pPr>
      <w:hyperlink r:id="rId80" w:history="1">
        <w:r w:rsidR="005C6818" w:rsidRPr="00E663BE">
          <w:rPr>
            <w:rStyle w:val="Hyperlink"/>
            <w:color w:val="000000" w:themeColor="text1"/>
          </w:rPr>
          <w:t>https://www.cnbc.com/2022/05/06/this-is-how-student-loan-debt-became-a-1point7-trillion-crisis.html</w:t>
        </w:r>
      </w:hyperlink>
    </w:p>
    <w:p w14:paraId="06772B6C" w14:textId="540D3DC6" w:rsidR="005C6818" w:rsidRPr="00E663BE" w:rsidRDefault="00441409" w:rsidP="00224C82">
      <w:pPr>
        <w:pStyle w:val="BodyText"/>
        <w:numPr>
          <w:ilvl w:val="0"/>
          <w:numId w:val="27"/>
        </w:numPr>
        <w:rPr>
          <w:color w:val="000000" w:themeColor="text1"/>
        </w:rPr>
      </w:pPr>
      <w:hyperlink r:id="rId81" w:history="1">
        <w:r w:rsidR="00D04FA1" w:rsidRPr="00E663BE">
          <w:rPr>
            <w:rStyle w:val="Hyperlink"/>
            <w:color w:val="000000" w:themeColor="text1"/>
          </w:rPr>
          <w:t>https://www.theguardian.com/money/2023/jan/11/student-maintenance-loans-rise-england-next-year</w:t>
        </w:r>
      </w:hyperlink>
    </w:p>
    <w:p w14:paraId="44060316" w14:textId="77777777" w:rsidR="00D04FA1" w:rsidRPr="00E663BE" w:rsidRDefault="00D04FA1" w:rsidP="00224C82">
      <w:pPr>
        <w:pStyle w:val="BodyText"/>
        <w:numPr>
          <w:ilvl w:val="0"/>
          <w:numId w:val="27"/>
        </w:numPr>
        <w:rPr>
          <w:color w:val="000000" w:themeColor="text1"/>
        </w:rPr>
      </w:pPr>
    </w:p>
    <w:p w14:paraId="6AA95031" w14:textId="77777777" w:rsidR="00AC1727" w:rsidRPr="00E663BE" w:rsidRDefault="00AC1727" w:rsidP="000E7F07">
      <w:pPr>
        <w:pStyle w:val="BodyText"/>
        <w:rPr>
          <w:color w:val="000000" w:themeColor="text1"/>
        </w:rPr>
      </w:pPr>
    </w:p>
    <w:p w14:paraId="47CAB176" w14:textId="77777777" w:rsidR="00AC1727" w:rsidRPr="00E663BE" w:rsidRDefault="00AC1727" w:rsidP="000E7F07">
      <w:pPr>
        <w:pStyle w:val="BodyText"/>
        <w:rPr>
          <w:color w:val="000000" w:themeColor="text1"/>
        </w:rPr>
      </w:pPr>
    </w:p>
    <w:p w14:paraId="0113B6E1" w14:textId="3F328511" w:rsidR="00036E98" w:rsidRPr="00E663BE" w:rsidRDefault="00036E98" w:rsidP="00224C82">
      <w:pPr>
        <w:pStyle w:val="ListParagraph"/>
        <w:numPr>
          <w:ilvl w:val="0"/>
          <w:numId w:val="26"/>
        </w:numPr>
        <w:rPr>
          <w:b/>
          <w:bCs/>
          <w:color w:val="000000" w:themeColor="text1"/>
          <w:sz w:val="28"/>
          <w:szCs w:val="28"/>
        </w:rPr>
      </w:pPr>
      <w:r w:rsidRPr="00E663BE">
        <w:rPr>
          <w:b/>
          <w:bCs/>
          <w:color w:val="000000" w:themeColor="text1"/>
          <w:sz w:val="28"/>
          <w:szCs w:val="28"/>
        </w:rPr>
        <w:t>Part 5c, 5d and 5e:</w:t>
      </w:r>
    </w:p>
    <w:p w14:paraId="6C5B89F6" w14:textId="44A4DD48" w:rsidR="00036E98" w:rsidRPr="00E663BE" w:rsidRDefault="00441409" w:rsidP="00224C82">
      <w:pPr>
        <w:pStyle w:val="ListParagraph"/>
        <w:numPr>
          <w:ilvl w:val="0"/>
          <w:numId w:val="26"/>
        </w:numPr>
        <w:rPr>
          <w:rStyle w:val="Hyperlink"/>
          <w:color w:val="000000" w:themeColor="text1"/>
          <w:u w:val="none"/>
        </w:rPr>
      </w:pPr>
      <w:hyperlink r:id="rId82" w:history="1">
        <w:r w:rsidR="00036E98" w:rsidRPr="00E663BE">
          <w:rPr>
            <w:rStyle w:val="Hyperlink"/>
            <w:color w:val="000000" w:themeColor="text1"/>
          </w:rPr>
          <w:t>https://thestrategystory.com/2022/04/09/coursera-business-model/</w:t>
        </w:r>
      </w:hyperlink>
    </w:p>
    <w:p w14:paraId="0EC8935D" w14:textId="77777777" w:rsidR="00036E98" w:rsidRPr="00E663BE" w:rsidRDefault="00441409" w:rsidP="00224C82">
      <w:pPr>
        <w:pStyle w:val="ListParagraph"/>
        <w:numPr>
          <w:ilvl w:val="0"/>
          <w:numId w:val="26"/>
        </w:numPr>
        <w:rPr>
          <w:color w:val="000000" w:themeColor="text1"/>
        </w:rPr>
      </w:pPr>
      <w:hyperlink r:id="rId83" w:history="1">
        <w:r w:rsidR="00036E98" w:rsidRPr="00E663BE">
          <w:rPr>
            <w:rStyle w:val="Hyperlink"/>
            <w:color w:val="000000" w:themeColor="text1"/>
          </w:rPr>
          <w:t>https://www.investopedia.com/articles/investing/042815/how-coursera-works-makes-money.asp</w:t>
        </w:r>
      </w:hyperlink>
    </w:p>
    <w:p w14:paraId="3FCA1281" w14:textId="77777777" w:rsidR="00036E98" w:rsidRPr="00E663BE" w:rsidRDefault="00036E98" w:rsidP="00224C82">
      <w:pPr>
        <w:pStyle w:val="ListParagraph"/>
        <w:numPr>
          <w:ilvl w:val="0"/>
          <w:numId w:val="26"/>
        </w:numPr>
        <w:rPr>
          <w:color w:val="000000" w:themeColor="text1"/>
        </w:rPr>
      </w:pPr>
      <w:proofErr w:type="spellStart"/>
      <w:r w:rsidRPr="00E663BE">
        <w:rPr>
          <w:color w:val="000000" w:themeColor="text1"/>
        </w:rPr>
        <w:t>Somaya</w:t>
      </w:r>
      <w:proofErr w:type="spellEnd"/>
      <w:r w:rsidRPr="00E663BE">
        <w:rPr>
          <w:color w:val="000000" w:themeColor="text1"/>
        </w:rPr>
        <w:t>, D. (2016). BADM 544 Module 3, Business Strategy.</w:t>
      </w:r>
    </w:p>
    <w:p w14:paraId="4634AFC9" w14:textId="77777777" w:rsidR="00036E98" w:rsidRPr="00E663BE" w:rsidRDefault="00441409" w:rsidP="00224C82">
      <w:pPr>
        <w:pStyle w:val="ListParagraph"/>
        <w:numPr>
          <w:ilvl w:val="0"/>
          <w:numId w:val="26"/>
        </w:numPr>
        <w:rPr>
          <w:color w:val="000000" w:themeColor="text1"/>
        </w:rPr>
      </w:pPr>
      <w:hyperlink r:id="rId84" w:history="1">
        <w:r w:rsidR="00036E98" w:rsidRPr="00E663BE">
          <w:rPr>
            <w:rStyle w:val="Hyperlink"/>
            <w:color w:val="000000" w:themeColor="text1"/>
          </w:rPr>
          <w:t>https://www.edweek.org/leadership/education-statistics-facts-about-american-schools/2019/01</w:t>
        </w:r>
      </w:hyperlink>
    </w:p>
    <w:p w14:paraId="6E489273" w14:textId="77777777" w:rsidR="00036E98" w:rsidRPr="00E663BE" w:rsidRDefault="00441409" w:rsidP="00224C82">
      <w:pPr>
        <w:pStyle w:val="ListParagraph"/>
        <w:numPr>
          <w:ilvl w:val="0"/>
          <w:numId w:val="26"/>
        </w:numPr>
        <w:rPr>
          <w:color w:val="000000" w:themeColor="text1"/>
        </w:rPr>
      </w:pPr>
      <w:hyperlink r:id="rId85" w:history="1">
        <w:r w:rsidR="00036E98" w:rsidRPr="00E663BE">
          <w:rPr>
            <w:rStyle w:val="Hyperlink"/>
            <w:color w:val="000000" w:themeColor="text1"/>
          </w:rPr>
          <w:t>https://nces.ed.gov/fastfacts/display.asp?id=372</w:t>
        </w:r>
      </w:hyperlink>
    </w:p>
    <w:p w14:paraId="71273D36" w14:textId="77777777" w:rsidR="00036E98" w:rsidRPr="00E663BE" w:rsidRDefault="00036E98" w:rsidP="00224C82">
      <w:pPr>
        <w:pStyle w:val="ListParagraph"/>
        <w:numPr>
          <w:ilvl w:val="0"/>
          <w:numId w:val="26"/>
        </w:numPr>
        <w:rPr>
          <w:color w:val="000000" w:themeColor="text1"/>
        </w:rPr>
      </w:pPr>
      <w:r w:rsidRPr="00E663BE">
        <w:rPr>
          <w:color w:val="000000" w:themeColor="text1"/>
        </w:rPr>
        <w:t xml:space="preserve">Christensen, C. Raynor, M., McDonald, R. (December 2015). </w:t>
      </w:r>
      <w:r w:rsidRPr="00E663BE">
        <w:rPr>
          <w:i/>
          <w:iCs/>
          <w:color w:val="000000" w:themeColor="text1"/>
        </w:rPr>
        <w:t>“What is Disruptive Innovation.”</w:t>
      </w:r>
      <w:r w:rsidRPr="00E663BE">
        <w:rPr>
          <w:color w:val="000000" w:themeColor="text1"/>
        </w:rPr>
        <w:t xml:space="preserve"> Harvard Business Review. </w:t>
      </w:r>
      <w:hyperlink r:id="rId86" w:history="1">
        <w:r w:rsidRPr="00E663BE">
          <w:rPr>
            <w:rStyle w:val="Hyperlink"/>
            <w:color w:val="000000" w:themeColor="text1"/>
          </w:rPr>
          <w:t>https://hbr.org/2015/12/what-is-disruptive-innovation</w:t>
        </w:r>
      </w:hyperlink>
    </w:p>
    <w:p w14:paraId="09642F24" w14:textId="77777777" w:rsidR="00036E98" w:rsidRPr="00E663BE" w:rsidRDefault="00441409" w:rsidP="00224C82">
      <w:pPr>
        <w:pStyle w:val="ListParagraph"/>
        <w:numPr>
          <w:ilvl w:val="0"/>
          <w:numId w:val="26"/>
        </w:numPr>
        <w:rPr>
          <w:color w:val="000000" w:themeColor="text1"/>
        </w:rPr>
      </w:pPr>
      <w:hyperlink r:id="rId87" w:anchor=":~:text=Language%20learning%20develops%20essential%2021st,thinking%20beyond%20self%2Dserving%20goals" w:history="1">
        <w:r w:rsidR="00036E98" w:rsidRPr="00E663BE">
          <w:rPr>
            <w:rStyle w:val="Hyperlink"/>
            <w:color w:val="000000" w:themeColor="text1"/>
          </w:rPr>
          <w:t>https://www.actfl.org/educator-resources/guiding-principles-for-language-learning/benefits-of-language-learning#:~:text=Language%20learning%20develops%20essential%2021st,thinking%20beyond%20self%2Dserving%20goals</w:t>
        </w:r>
      </w:hyperlink>
      <w:r w:rsidR="00036E98" w:rsidRPr="00E663BE">
        <w:rPr>
          <w:color w:val="000000" w:themeColor="text1"/>
        </w:rPr>
        <w:t>.</w:t>
      </w:r>
    </w:p>
    <w:p w14:paraId="75C30682" w14:textId="08C2A67A" w:rsidR="00E774CB" w:rsidRPr="00E663BE" w:rsidRDefault="00441409" w:rsidP="00224C82">
      <w:pPr>
        <w:pStyle w:val="ListParagraph"/>
        <w:numPr>
          <w:ilvl w:val="0"/>
          <w:numId w:val="26"/>
        </w:numPr>
        <w:rPr>
          <w:color w:val="000000" w:themeColor="text1"/>
        </w:rPr>
      </w:pPr>
      <w:hyperlink r:id="rId88" w:history="1">
        <w:r w:rsidR="007F6AC9" w:rsidRPr="00E663BE">
          <w:rPr>
            <w:rStyle w:val="Hyperlink"/>
            <w:color w:val="000000" w:themeColor="text1"/>
          </w:rPr>
          <w:t>https://www.coe.int/en/web/common-european-framework-reference-languages/level-descriptions#</w:t>
        </w:r>
      </w:hyperlink>
    </w:p>
    <w:p w14:paraId="13B9FF9D" w14:textId="64D7C413" w:rsidR="007F6AC9" w:rsidRPr="00E663BE" w:rsidRDefault="00441409" w:rsidP="00224C82">
      <w:pPr>
        <w:pStyle w:val="ListParagraph"/>
        <w:numPr>
          <w:ilvl w:val="0"/>
          <w:numId w:val="26"/>
        </w:numPr>
        <w:rPr>
          <w:color w:val="000000" w:themeColor="text1"/>
        </w:rPr>
      </w:pPr>
      <w:hyperlink r:id="rId89" w:anchor="cards?utm_campaign=Search-Brand---[SG-EN[ALL]]_Brand&amp;utm_term=lingoda&amp;utm_device=c&amp;utm_medium=CPC&amp;utm_source=Google" w:history="1">
        <w:r w:rsidR="00F6444F" w:rsidRPr="00E663BE">
          <w:rPr>
            <w:rStyle w:val="Hyperlink"/>
            <w:color w:val="000000" w:themeColor="text1"/>
          </w:rPr>
          <w:t>https://www.lingoda.com/en/?gclid=CjwKCAjwiOCgBhAgEiwAjv5whLl0YSMblBXOqbsRsB6uUbp_N84WHE-P_n7bvO8hvH_s_gt5J4xFsRoCCLUQAvD_BwE#cards?utm_campaign=Search-Brand---[SG-EN[ALL]]_Brand&amp;utm_term=lingoda&amp;utm_device=c&amp;utm_medium=CPC&amp;utm_source=Google</w:t>
        </w:r>
      </w:hyperlink>
    </w:p>
    <w:p w14:paraId="16EDC022" w14:textId="2C670C0A" w:rsidR="00F6444F" w:rsidRPr="00E663BE" w:rsidRDefault="00441409" w:rsidP="00224C82">
      <w:pPr>
        <w:pStyle w:val="ListParagraph"/>
        <w:numPr>
          <w:ilvl w:val="0"/>
          <w:numId w:val="26"/>
        </w:numPr>
        <w:rPr>
          <w:color w:val="000000" w:themeColor="text1"/>
        </w:rPr>
      </w:pPr>
      <w:hyperlink r:id="rId90" w:history="1">
        <w:r w:rsidR="00EA2F3A" w:rsidRPr="00E663BE">
          <w:rPr>
            <w:rStyle w:val="Hyperlink"/>
            <w:color w:val="000000" w:themeColor="text1"/>
          </w:rPr>
          <w:t>https://www.top5languagelearning.com/live-classes?tmplt=1.6&amp;keyword=online%20language%20classes&amp;cmpgid=15913662909&amp;adgrpid=134905378720&amp;kwid=kwd-306687619086&amp;geoid=9062530&amp;mt=p&amp;nw=g&amp;de=c&amp;adcat=575569341247&amp;adpst=&amp;demdl=&amp;plcmt=&amp;adacc=4094802329&amp;gclid=CjwKCAjwiOCgBhAgEiwAjv5whGLmmoWIFjGJefMHL7rKmC0m1tMyaW17FsVLOOGoKuhZmSzJ8hfEtBoCmskQAvD_BwE</w:t>
        </w:r>
      </w:hyperlink>
    </w:p>
    <w:p w14:paraId="22969D08" w14:textId="77CB4424" w:rsidR="00EA2F3A" w:rsidRPr="00E663BE" w:rsidRDefault="00441409" w:rsidP="00224C82">
      <w:pPr>
        <w:pStyle w:val="ListParagraph"/>
        <w:numPr>
          <w:ilvl w:val="0"/>
          <w:numId w:val="26"/>
        </w:numPr>
        <w:rPr>
          <w:color w:val="000000" w:themeColor="text1"/>
        </w:rPr>
      </w:pPr>
      <w:hyperlink r:id="rId91" w:anchor="rosetta-stone-1" w:history="1">
        <w:r w:rsidR="002474B0" w:rsidRPr="00E663BE">
          <w:rPr>
            <w:rStyle w:val="Hyperlink"/>
            <w:color w:val="000000" w:themeColor="text1"/>
          </w:rPr>
          <w:t>https://www.businessinsider.com/guides/learning/best-online-apps-courses-to-learn-new-language#rosetta-stone-1</w:t>
        </w:r>
      </w:hyperlink>
    </w:p>
    <w:p w14:paraId="681685A8" w14:textId="646AECC6" w:rsidR="002474B0" w:rsidRPr="00E663BE" w:rsidRDefault="009C0C70" w:rsidP="00224C82">
      <w:pPr>
        <w:pStyle w:val="ListParagraph"/>
        <w:numPr>
          <w:ilvl w:val="0"/>
          <w:numId w:val="26"/>
        </w:numPr>
        <w:rPr>
          <w:color w:val="000000" w:themeColor="text1"/>
        </w:rPr>
      </w:pPr>
      <w:r w:rsidRPr="00E663BE">
        <w:rPr>
          <w:color w:val="000000" w:themeColor="text1"/>
        </w:rPr>
        <w:t>https://blog.duolingo.com/2022-duolingo-language-report/#:~:text=A%20common%20question%20we%20get,some%20countries%20are%20taking%20advantage!</w:t>
      </w:r>
    </w:p>
    <w:p w14:paraId="6371288E" w14:textId="77777777" w:rsidR="00036E98" w:rsidRPr="00E663BE" w:rsidRDefault="00441409" w:rsidP="00224C82">
      <w:pPr>
        <w:pStyle w:val="ListParagraph"/>
        <w:numPr>
          <w:ilvl w:val="0"/>
          <w:numId w:val="26"/>
        </w:numPr>
        <w:rPr>
          <w:color w:val="000000" w:themeColor="text1"/>
        </w:rPr>
      </w:pPr>
      <w:hyperlink r:id="rId92" w:history="1">
        <w:r w:rsidR="00036E98" w:rsidRPr="00E663BE">
          <w:rPr>
            <w:rStyle w:val="Hyperlink"/>
            <w:color w:val="000000" w:themeColor="text1"/>
          </w:rPr>
          <w:t>https://preply.com/en/blog/english-language-statistics/</w:t>
        </w:r>
      </w:hyperlink>
    </w:p>
    <w:p w14:paraId="072DBD6F" w14:textId="77777777" w:rsidR="00036E98" w:rsidRPr="00E663BE" w:rsidRDefault="00441409" w:rsidP="00224C82">
      <w:pPr>
        <w:pStyle w:val="ListParagraph"/>
        <w:numPr>
          <w:ilvl w:val="0"/>
          <w:numId w:val="26"/>
        </w:numPr>
        <w:rPr>
          <w:color w:val="000000" w:themeColor="text1"/>
        </w:rPr>
      </w:pPr>
      <w:hyperlink r:id="rId93" w:history="1">
        <w:r w:rsidR="00036E98" w:rsidRPr="00E663BE">
          <w:rPr>
            <w:rStyle w:val="Hyperlink"/>
            <w:color w:val="000000" w:themeColor="text1"/>
          </w:rPr>
          <w:t>https://investor.coursera.com/governance/committee-composition/default.aspx</w:t>
        </w:r>
      </w:hyperlink>
    </w:p>
    <w:p w14:paraId="7AFC9305" w14:textId="5A12AC2F" w:rsidR="0066579B" w:rsidRPr="00E663BE" w:rsidRDefault="0066579B" w:rsidP="00224C82">
      <w:pPr>
        <w:pStyle w:val="ListParagraph"/>
        <w:numPr>
          <w:ilvl w:val="0"/>
          <w:numId w:val="26"/>
        </w:numPr>
        <w:rPr>
          <w:color w:val="000000" w:themeColor="text1"/>
        </w:rPr>
      </w:pPr>
      <w:r w:rsidRPr="00E663BE">
        <w:rPr>
          <w:color w:val="000000" w:themeColor="text1"/>
        </w:rPr>
        <w:t>https://cursosinternacionales.usal.es/en/what-difference-between-siele-and-dele#:~:text=The%20Diploma%20of%20Spanish%20as,different%20needs%20of%20different%20users.</w:t>
      </w:r>
    </w:p>
    <w:p w14:paraId="00C909BE" w14:textId="77777777" w:rsidR="00036E98" w:rsidRPr="00E663BE" w:rsidRDefault="00036E98" w:rsidP="00224C82">
      <w:pPr>
        <w:pStyle w:val="ListParagraph"/>
        <w:numPr>
          <w:ilvl w:val="0"/>
          <w:numId w:val="26"/>
        </w:numPr>
        <w:rPr>
          <w:color w:val="000000" w:themeColor="text1"/>
        </w:rPr>
      </w:pPr>
      <w:r w:rsidRPr="00E663BE">
        <w:rPr>
          <w:color w:val="000000" w:themeColor="text1"/>
        </w:rPr>
        <w:t>Giles, S. (March 2016)</w:t>
      </w:r>
      <w:proofErr w:type="gramStart"/>
      <w:r w:rsidRPr="00E663BE">
        <w:rPr>
          <w:color w:val="000000" w:themeColor="text1"/>
        </w:rPr>
        <w:t>.</w:t>
      </w:r>
      <w:r w:rsidRPr="00E663BE">
        <w:rPr>
          <w:i/>
          <w:iCs/>
          <w:color w:val="000000" w:themeColor="text1"/>
        </w:rPr>
        <w:t>”The</w:t>
      </w:r>
      <w:proofErr w:type="gramEnd"/>
      <w:r w:rsidRPr="00E663BE">
        <w:rPr>
          <w:i/>
          <w:iCs/>
          <w:color w:val="000000" w:themeColor="text1"/>
        </w:rPr>
        <w:t xml:space="preserve"> Most Important Leadership Competencies.”</w:t>
      </w:r>
      <w:r w:rsidRPr="00E663BE">
        <w:rPr>
          <w:color w:val="000000" w:themeColor="text1"/>
        </w:rPr>
        <w:t xml:space="preserve"> Harvard Business Review.  </w:t>
      </w:r>
      <w:hyperlink r:id="rId94" w:history="1">
        <w:r w:rsidRPr="00E663BE">
          <w:rPr>
            <w:rStyle w:val="Hyperlink"/>
            <w:color w:val="000000" w:themeColor="text1"/>
          </w:rPr>
          <w:t>https://hbr.org/2016/03/the-most-important-leadership-competencies-according-to-leaders-around-the-world</w:t>
        </w:r>
      </w:hyperlink>
    </w:p>
    <w:p w14:paraId="3B877D43" w14:textId="77777777" w:rsidR="00036E98" w:rsidRPr="00E663BE" w:rsidRDefault="00441409" w:rsidP="00224C82">
      <w:pPr>
        <w:pStyle w:val="ListParagraph"/>
        <w:numPr>
          <w:ilvl w:val="0"/>
          <w:numId w:val="26"/>
        </w:numPr>
        <w:rPr>
          <w:color w:val="000000" w:themeColor="text1"/>
        </w:rPr>
      </w:pPr>
      <w:hyperlink r:id="rId95" w:history="1">
        <w:r w:rsidR="00036E98" w:rsidRPr="00E663BE">
          <w:rPr>
            <w:rStyle w:val="Hyperlink"/>
            <w:color w:val="000000" w:themeColor="text1"/>
          </w:rPr>
          <w:t>https://fastcompanyme.com/impact/change-creates-opportunity-says-the-coursera-chief/</w:t>
        </w:r>
      </w:hyperlink>
    </w:p>
    <w:p w14:paraId="57DD58DE" w14:textId="77777777" w:rsidR="00036E98" w:rsidRPr="00E663BE" w:rsidRDefault="00441409" w:rsidP="00224C82">
      <w:pPr>
        <w:pStyle w:val="ListParagraph"/>
        <w:numPr>
          <w:ilvl w:val="0"/>
          <w:numId w:val="26"/>
        </w:numPr>
        <w:rPr>
          <w:color w:val="000000" w:themeColor="text1"/>
        </w:rPr>
      </w:pPr>
      <w:hyperlink r:id="rId96" w:history="1">
        <w:r w:rsidR="00036E98" w:rsidRPr="00E663BE">
          <w:rPr>
            <w:rStyle w:val="Hyperlink"/>
            <w:color w:val="000000" w:themeColor="text1"/>
          </w:rPr>
          <w:t>https://about.coursera.org/</w:t>
        </w:r>
      </w:hyperlink>
    </w:p>
    <w:p w14:paraId="4EC0BDA2" w14:textId="0A63A3C8" w:rsidR="006D478F" w:rsidRPr="00E663BE" w:rsidRDefault="00441409" w:rsidP="00224C82">
      <w:pPr>
        <w:pStyle w:val="ListParagraph"/>
        <w:numPr>
          <w:ilvl w:val="0"/>
          <w:numId w:val="26"/>
        </w:numPr>
        <w:rPr>
          <w:color w:val="000000" w:themeColor="text1"/>
        </w:rPr>
      </w:pPr>
      <w:hyperlink r:id="rId97" w:history="1">
        <w:r w:rsidR="008C505F" w:rsidRPr="00E663BE">
          <w:rPr>
            <w:rStyle w:val="Hyperlink"/>
            <w:color w:val="000000" w:themeColor="text1"/>
          </w:rPr>
          <w:t>https://www.investopedia.com/articles/investing/042815/how-coursera-works-makes-money.asp</w:t>
        </w:r>
      </w:hyperlink>
    </w:p>
    <w:p w14:paraId="6A643DF0" w14:textId="280E228C" w:rsidR="008C505F" w:rsidRPr="00E663BE" w:rsidRDefault="00441409" w:rsidP="00224C82">
      <w:pPr>
        <w:pStyle w:val="ListParagraph"/>
        <w:numPr>
          <w:ilvl w:val="0"/>
          <w:numId w:val="26"/>
        </w:numPr>
        <w:rPr>
          <w:color w:val="000000" w:themeColor="text1"/>
        </w:rPr>
      </w:pPr>
      <w:hyperlink r:id="rId98" w:history="1">
        <w:r w:rsidR="008C505F" w:rsidRPr="00E663BE">
          <w:rPr>
            <w:rStyle w:val="Hyperlink"/>
            <w:color w:val="000000" w:themeColor="text1"/>
          </w:rPr>
          <w:t>https://s27.q4cdn.com/928340662/files/doc_financials/2022/q4/9e02c435-441f-4cb4-870f-b6eb2565890f.pdf</w:t>
        </w:r>
      </w:hyperlink>
    </w:p>
    <w:p w14:paraId="511E2800" w14:textId="4D2E0DD8" w:rsidR="00867A5F" w:rsidRPr="00E663BE" w:rsidRDefault="00867A5F" w:rsidP="00224C82">
      <w:pPr>
        <w:pStyle w:val="ListParagraph"/>
        <w:numPr>
          <w:ilvl w:val="0"/>
          <w:numId w:val="26"/>
        </w:numPr>
        <w:rPr>
          <w:color w:val="000000" w:themeColor="text1"/>
        </w:rPr>
      </w:pPr>
      <w:r w:rsidRPr="00E663BE">
        <w:rPr>
          <w:color w:val="000000" w:themeColor="text1"/>
        </w:rPr>
        <w:t>Coursera impact report</w:t>
      </w:r>
      <w:r w:rsidR="00867835" w:rsidRPr="00E663BE">
        <w:rPr>
          <w:color w:val="000000" w:themeColor="text1"/>
        </w:rPr>
        <w:t xml:space="preserve"> 2021. </w:t>
      </w:r>
      <w:hyperlink r:id="rId99" w:history="1">
        <w:r w:rsidR="00867835" w:rsidRPr="00E663BE">
          <w:rPr>
            <w:rStyle w:val="Hyperlink"/>
            <w:color w:val="000000" w:themeColor="text1"/>
          </w:rPr>
          <w:t>https://about.coursera.org/press/wp-content/uploads/2021/11/2021-Coursera-Impact-Report.pdf</w:t>
        </w:r>
      </w:hyperlink>
    </w:p>
    <w:p w14:paraId="7325A7E2" w14:textId="77777777" w:rsidR="00867835" w:rsidRPr="00E663BE" w:rsidRDefault="00867835" w:rsidP="000E7F07">
      <w:pPr>
        <w:pStyle w:val="ListParagraph"/>
        <w:ind w:left="720" w:firstLine="0"/>
        <w:rPr>
          <w:color w:val="000000" w:themeColor="text1"/>
        </w:rPr>
      </w:pPr>
    </w:p>
    <w:p w14:paraId="28444645" w14:textId="77777777" w:rsidR="008C505F" w:rsidRPr="008E4901" w:rsidRDefault="008C505F" w:rsidP="008C505F">
      <w:pPr>
        <w:pStyle w:val="ListParagraph"/>
        <w:ind w:left="720" w:firstLine="0"/>
        <w:rPr>
          <w:color w:val="000000" w:themeColor="text1"/>
        </w:rPr>
      </w:pPr>
    </w:p>
    <w:p w14:paraId="68255AB1" w14:textId="77777777" w:rsidR="00AC1727" w:rsidRDefault="00AC1727" w:rsidP="00AC1727">
      <w:pPr>
        <w:pStyle w:val="BodyText"/>
        <w:rPr>
          <w:sz w:val="27"/>
        </w:rPr>
      </w:pPr>
    </w:p>
    <w:p w14:paraId="53680DB6" w14:textId="77777777" w:rsidR="00486FE9" w:rsidRDefault="00315605" w:rsidP="00E77493">
      <w:pPr>
        <w:spacing w:before="94"/>
        <w:ind w:left="1808"/>
        <w:jc w:val="center"/>
        <w:rPr>
          <w:sz w:val="16"/>
        </w:rPr>
      </w:pPr>
      <w:r>
        <w:rPr>
          <w:color w:val="12274A"/>
          <w:sz w:val="16"/>
        </w:rPr>
        <w:t xml:space="preserve">GiesBusiness.illinois.edu </w:t>
      </w:r>
      <w:r>
        <w:rPr>
          <w:color w:val="F05A30"/>
          <w:sz w:val="16"/>
        </w:rPr>
        <w:t xml:space="preserve">| </w:t>
      </w:r>
      <w:hyperlink r:id="rId100">
        <w:r>
          <w:rPr>
            <w:color w:val="12274A"/>
            <w:sz w:val="16"/>
          </w:rPr>
          <w:t>corredo2@illinois.edu</w:t>
        </w:r>
      </w:hyperlink>
    </w:p>
    <w:sectPr w:rsidR="00486FE9" w:rsidSect="007F78AA">
      <w:footerReference w:type="default" r:id="rId101"/>
      <w:pgSz w:w="12240" w:h="15840"/>
      <w:pgMar w:top="1200" w:right="1560" w:bottom="620" w:left="2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40FFA" w14:textId="77777777" w:rsidR="006827AD" w:rsidRDefault="006827AD">
      <w:r>
        <w:separator/>
      </w:r>
    </w:p>
  </w:endnote>
  <w:endnote w:type="continuationSeparator" w:id="0">
    <w:p w14:paraId="0E8760DC" w14:textId="77777777" w:rsidR="006827AD" w:rsidRDefault="006827AD">
      <w:r>
        <w:continuationSeparator/>
      </w:r>
    </w:p>
  </w:endnote>
  <w:endnote w:type="continuationNotice" w:id="1">
    <w:p w14:paraId="3C81B6C1" w14:textId="77777777" w:rsidR="006827AD" w:rsidRDefault="006827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Avenir Next LT Pro">
    <w:panose1 w:val="020B0504020202020204"/>
    <w:charset w:val="4D"/>
    <w:family w:val="swiss"/>
    <w:pitch w:val="variable"/>
    <w:sig w:usb0="800000EF" w:usb1="5000204A" w:usb2="00000000" w:usb3="00000000" w:csb0="00000093" w:csb1="00000000"/>
  </w:font>
  <w:font w:name="ArialMT">
    <w:altName w:val="Arial"/>
    <w:panose1 w:val="020B0604020202020204"/>
    <w:charset w:val="00"/>
    <w:family w:val="roman"/>
    <w:notTrueType/>
    <w:pitch w:val="default"/>
  </w:font>
  <w:font w:name="SymbolMT">
    <w:altName w:val="Cambria"/>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6EF39" w14:textId="4DA22DAA" w:rsidR="003F002E" w:rsidRDefault="003F002E" w:rsidP="003F002E">
    <w:pPr>
      <w:spacing w:before="94"/>
      <w:ind w:left="3059"/>
      <w:rPr>
        <w:sz w:val="16"/>
      </w:rPr>
    </w:pPr>
    <w:r>
      <w:rPr>
        <w:color w:val="12274A"/>
        <w:sz w:val="16"/>
      </w:rPr>
      <w:t xml:space="preserve">GiesBusiness.illinois.edu </w:t>
    </w:r>
    <w:r>
      <w:rPr>
        <w:color w:val="F05A30"/>
        <w:sz w:val="16"/>
      </w:rPr>
      <w:t xml:space="preserve">| </w:t>
    </w:r>
    <w:hyperlink r:id="rId1">
      <w:r>
        <w:rPr>
          <w:color w:val="12274A"/>
          <w:sz w:val="16"/>
        </w:rPr>
        <w:t>corredo2@illinois.edu</w:t>
      </w:r>
    </w:hyperlink>
  </w:p>
  <w:p w14:paraId="492B28F2" w14:textId="227A6C87" w:rsidR="00A05AEB" w:rsidRDefault="00A05AEB">
    <w:pPr>
      <w:pStyle w:val="Footer"/>
    </w:pPr>
  </w:p>
  <w:p w14:paraId="6C9BB304" w14:textId="2632DC4A" w:rsidR="660970C6" w:rsidRDefault="660970C6" w:rsidP="660970C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20"/>
      <w:gridCol w:w="3420"/>
      <w:gridCol w:w="3420"/>
    </w:tblGrid>
    <w:tr w:rsidR="660970C6" w14:paraId="0EE6041A" w14:textId="77777777" w:rsidTr="660970C6">
      <w:trPr>
        <w:trHeight w:val="300"/>
      </w:trPr>
      <w:tc>
        <w:tcPr>
          <w:tcW w:w="3420" w:type="dxa"/>
        </w:tcPr>
        <w:p w14:paraId="721D6F24" w14:textId="5C4A0C41" w:rsidR="660970C6" w:rsidRDefault="660970C6" w:rsidP="660970C6">
          <w:pPr>
            <w:pStyle w:val="Header"/>
            <w:ind w:left="-115"/>
          </w:pPr>
        </w:p>
      </w:tc>
      <w:tc>
        <w:tcPr>
          <w:tcW w:w="3420" w:type="dxa"/>
        </w:tcPr>
        <w:p w14:paraId="56E3FFB8" w14:textId="74EE1EE8" w:rsidR="660970C6" w:rsidRDefault="660970C6" w:rsidP="660970C6">
          <w:pPr>
            <w:pStyle w:val="Header"/>
            <w:jc w:val="center"/>
          </w:pPr>
        </w:p>
      </w:tc>
      <w:tc>
        <w:tcPr>
          <w:tcW w:w="3420" w:type="dxa"/>
        </w:tcPr>
        <w:p w14:paraId="2968E055" w14:textId="5086F51C" w:rsidR="660970C6" w:rsidRDefault="660970C6" w:rsidP="660970C6">
          <w:pPr>
            <w:pStyle w:val="Header"/>
            <w:ind w:right="-115"/>
            <w:jc w:val="right"/>
          </w:pPr>
        </w:p>
      </w:tc>
    </w:tr>
  </w:tbl>
  <w:p w14:paraId="234C70C5" w14:textId="5BA414D3" w:rsidR="660970C6" w:rsidRDefault="660970C6" w:rsidP="660970C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7AC8D" w14:textId="2DCF0773" w:rsidR="00600840" w:rsidRDefault="00600840" w:rsidP="00600840">
    <w:pPr>
      <w:spacing w:before="94"/>
      <w:ind w:left="3059"/>
      <w:rPr>
        <w:sz w:val="16"/>
      </w:rPr>
    </w:pPr>
    <w:r>
      <w:rPr>
        <w:color w:val="12274A"/>
        <w:sz w:val="16"/>
      </w:rPr>
      <w:t xml:space="preserve">GiesBusiness.illinois.edu </w:t>
    </w:r>
    <w:r>
      <w:rPr>
        <w:color w:val="F05A30"/>
        <w:sz w:val="16"/>
      </w:rPr>
      <w:t xml:space="preserve">| </w:t>
    </w:r>
    <w:hyperlink r:id="rId1">
      <w:r>
        <w:rPr>
          <w:color w:val="12274A"/>
          <w:sz w:val="16"/>
        </w:rPr>
        <w:t>corredo2@illinois.edu</w:t>
      </w:r>
    </w:hyperlink>
  </w:p>
  <w:p w14:paraId="6A81E3C7" w14:textId="77E881F8" w:rsidR="00600840" w:rsidRDefault="00600840">
    <w:pPr>
      <w:pStyle w:val="Footer"/>
    </w:pPr>
  </w:p>
  <w:p w14:paraId="2B638C04" w14:textId="3008FD6B" w:rsidR="660970C6" w:rsidRDefault="660970C6" w:rsidP="660970C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15"/>
      <w:gridCol w:w="2215"/>
      <w:gridCol w:w="2215"/>
    </w:tblGrid>
    <w:tr w:rsidR="660970C6" w14:paraId="43B9F401" w14:textId="77777777" w:rsidTr="660970C6">
      <w:trPr>
        <w:trHeight w:val="300"/>
      </w:trPr>
      <w:tc>
        <w:tcPr>
          <w:tcW w:w="2215" w:type="dxa"/>
        </w:tcPr>
        <w:p w14:paraId="4A1A01F5" w14:textId="43575996" w:rsidR="660970C6" w:rsidRDefault="660970C6" w:rsidP="660970C6">
          <w:pPr>
            <w:pStyle w:val="Header"/>
            <w:ind w:left="-115"/>
          </w:pPr>
        </w:p>
      </w:tc>
      <w:tc>
        <w:tcPr>
          <w:tcW w:w="2215" w:type="dxa"/>
        </w:tcPr>
        <w:p w14:paraId="5BA295B8" w14:textId="3887BB50" w:rsidR="660970C6" w:rsidRDefault="660970C6" w:rsidP="660970C6">
          <w:pPr>
            <w:pStyle w:val="Header"/>
            <w:jc w:val="center"/>
          </w:pPr>
        </w:p>
      </w:tc>
      <w:tc>
        <w:tcPr>
          <w:tcW w:w="2215" w:type="dxa"/>
        </w:tcPr>
        <w:p w14:paraId="39444CA4" w14:textId="480EA943" w:rsidR="660970C6" w:rsidRDefault="660970C6" w:rsidP="660970C6">
          <w:pPr>
            <w:pStyle w:val="Header"/>
            <w:ind w:right="-115"/>
            <w:jc w:val="right"/>
          </w:pPr>
        </w:p>
      </w:tc>
    </w:tr>
  </w:tbl>
  <w:p w14:paraId="787FC695" w14:textId="1395AF22" w:rsidR="660970C6" w:rsidRDefault="660970C6" w:rsidP="660970C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70"/>
      <w:gridCol w:w="4670"/>
      <w:gridCol w:w="4670"/>
    </w:tblGrid>
    <w:tr w:rsidR="660970C6" w14:paraId="7C1C624D" w14:textId="77777777" w:rsidTr="660970C6">
      <w:trPr>
        <w:trHeight w:val="300"/>
      </w:trPr>
      <w:tc>
        <w:tcPr>
          <w:tcW w:w="4670" w:type="dxa"/>
        </w:tcPr>
        <w:p w14:paraId="14680043" w14:textId="399C62A4" w:rsidR="660970C6" w:rsidRDefault="660970C6" w:rsidP="660970C6">
          <w:pPr>
            <w:pStyle w:val="Header"/>
            <w:ind w:left="-115"/>
          </w:pPr>
        </w:p>
      </w:tc>
      <w:tc>
        <w:tcPr>
          <w:tcW w:w="4670" w:type="dxa"/>
        </w:tcPr>
        <w:p w14:paraId="58221EBA" w14:textId="3FA15655" w:rsidR="660970C6" w:rsidRDefault="660970C6" w:rsidP="660970C6">
          <w:pPr>
            <w:pStyle w:val="Header"/>
            <w:jc w:val="center"/>
          </w:pPr>
        </w:p>
      </w:tc>
      <w:tc>
        <w:tcPr>
          <w:tcW w:w="4670" w:type="dxa"/>
        </w:tcPr>
        <w:p w14:paraId="7CC05DD6" w14:textId="2201B2ED" w:rsidR="660970C6" w:rsidRDefault="660970C6" w:rsidP="660970C6">
          <w:pPr>
            <w:pStyle w:val="Header"/>
            <w:ind w:right="-115"/>
            <w:jc w:val="right"/>
          </w:pPr>
        </w:p>
      </w:tc>
    </w:tr>
  </w:tbl>
  <w:p w14:paraId="0A452937" w14:textId="7CB9B98B" w:rsidR="660970C6" w:rsidRDefault="660970C6" w:rsidP="660970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E8AA" w14:textId="2E5A6F0A" w:rsidR="007102E5" w:rsidRDefault="007102E5" w:rsidP="007102E5">
    <w:pPr>
      <w:spacing w:before="94"/>
      <w:ind w:left="3059"/>
      <w:rPr>
        <w:sz w:val="16"/>
      </w:rPr>
    </w:pPr>
    <w:r>
      <w:rPr>
        <w:color w:val="12274A"/>
        <w:sz w:val="16"/>
      </w:rPr>
      <w:t xml:space="preserve">GiesBusiness.illinois.edu </w:t>
    </w:r>
    <w:r>
      <w:rPr>
        <w:color w:val="F05A30"/>
        <w:sz w:val="16"/>
      </w:rPr>
      <w:t xml:space="preserve">| </w:t>
    </w:r>
    <w:hyperlink r:id="rId1">
      <w:r>
        <w:rPr>
          <w:color w:val="12274A"/>
          <w:sz w:val="16"/>
        </w:rPr>
        <w:t>corredo2@illinois.edu</w:t>
      </w:r>
    </w:hyperlink>
  </w:p>
  <w:p w14:paraId="74202698" w14:textId="01AB9407" w:rsidR="007102E5" w:rsidRDefault="007102E5">
    <w:pPr>
      <w:pStyle w:val="Footer"/>
    </w:pPr>
  </w:p>
  <w:p w14:paraId="0798E747" w14:textId="01B55F2A" w:rsidR="660970C6" w:rsidRDefault="660970C6" w:rsidP="660970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2890" w14:textId="1FFB1BF3" w:rsidR="001F1B42" w:rsidRDefault="001F1B42" w:rsidP="001F1B42">
    <w:pPr>
      <w:spacing w:before="94"/>
      <w:ind w:left="3059"/>
      <w:rPr>
        <w:sz w:val="16"/>
      </w:rPr>
    </w:pPr>
    <w:r>
      <w:rPr>
        <w:color w:val="12274A"/>
        <w:sz w:val="16"/>
      </w:rPr>
      <w:t xml:space="preserve">GiesBusiness.illinois.edu </w:t>
    </w:r>
    <w:r>
      <w:rPr>
        <w:color w:val="F05A30"/>
        <w:sz w:val="16"/>
      </w:rPr>
      <w:t xml:space="preserve">| </w:t>
    </w:r>
    <w:hyperlink r:id="rId1">
      <w:r>
        <w:rPr>
          <w:color w:val="12274A"/>
          <w:sz w:val="16"/>
        </w:rPr>
        <w:t>corredo2@illinois.edu</w:t>
      </w:r>
    </w:hyperlink>
  </w:p>
  <w:p w14:paraId="21FAE325" w14:textId="23CD8F31" w:rsidR="001F1B42" w:rsidRDefault="001F1B42">
    <w:pPr>
      <w:pStyle w:val="Footer"/>
    </w:pPr>
  </w:p>
  <w:p w14:paraId="7F4C1A85" w14:textId="0DAF3EAC" w:rsidR="660970C6" w:rsidRDefault="660970C6" w:rsidP="660970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14:paraId="40DDA227" w14:textId="77777777" w:rsidTr="660970C6">
      <w:trPr>
        <w:trHeight w:val="300"/>
      </w:trPr>
      <w:tc>
        <w:tcPr>
          <w:tcW w:w="3545" w:type="dxa"/>
        </w:tcPr>
        <w:p w14:paraId="213B32ED" w14:textId="2F75E99D" w:rsidR="660970C6" w:rsidRDefault="660970C6" w:rsidP="660970C6">
          <w:pPr>
            <w:pStyle w:val="Header"/>
            <w:ind w:left="-115"/>
          </w:pPr>
        </w:p>
      </w:tc>
      <w:tc>
        <w:tcPr>
          <w:tcW w:w="3545" w:type="dxa"/>
        </w:tcPr>
        <w:p w14:paraId="07A2642B" w14:textId="0EBCCB6A" w:rsidR="660970C6" w:rsidRDefault="660970C6" w:rsidP="660970C6">
          <w:pPr>
            <w:pStyle w:val="Header"/>
            <w:jc w:val="center"/>
          </w:pPr>
        </w:p>
      </w:tc>
      <w:tc>
        <w:tcPr>
          <w:tcW w:w="3545" w:type="dxa"/>
        </w:tcPr>
        <w:p w14:paraId="130A10C1" w14:textId="003B65DE" w:rsidR="660970C6" w:rsidRDefault="660970C6" w:rsidP="660970C6">
          <w:pPr>
            <w:pStyle w:val="Header"/>
            <w:ind w:right="-115"/>
            <w:jc w:val="right"/>
          </w:pPr>
        </w:p>
      </w:tc>
    </w:tr>
  </w:tbl>
  <w:p w14:paraId="2C91FE5A" w14:textId="58A0FFEB" w:rsidR="660970C6" w:rsidRDefault="660970C6" w:rsidP="660970C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45"/>
      <w:gridCol w:w="3545"/>
      <w:gridCol w:w="3545"/>
    </w:tblGrid>
    <w:tr w:rsidR="660970C6" w14:paraId="74C2817A" w14:textId="77777777" w:rsidTr="660970C6">
      <w:trPr>
        <w:trHeight w:val="300"/>
      </w:trPr>
      <w:tc>
        <w:tcPr>
          <w:tcW w:w="3545" w:type="dxa"/>
        </w:tcPr>
        <w:p w14:paraId="1E8D30F7" w14:textId="2E89F08A" w:rsidR="660970C6" w:rsidRDefault="660970C6" w:rsidP="660970C6">
          <w:pPr>
            <w:pStyle w:val="Header"/>
            <w:ind w:left="-115"/>
          </w:pPr>
        </w:p>
      </w:tc>
      <w:tc>
        <w:tcPr>
          <w:tcW w:w="3545" w:type="dxa"/>
        </w:tcPr>
        <w:p w14:paraId="1B7D0645" w14:textId="735B83FF" w:rsidR="660970C6" w:rsidRDefault="660970C6" w:rsidP="660970C6">
          <w:pPr>
            <w:pStyle w:val="Header"/>
            <w:jc w:val="center"/>
          </w:pPr>
        </w:p>
      </w:tc>
      <w:tc>
        <w:tcPr>
          <w:tcW w:w="3545" w:type="dxa"/>
        </w:tcPr>
        <w:p w14:paraId="58C836CA" w14:textId="1969B41E" w:rsidR="660970C6" w:rsidRDefault="660970C6" w:rsidP="660970C6">
          <w:pPr>
            <w:pStyle w:val="Header"/>
            <w:ind w:right="-115"/>
            <w:jc w:val="right"/>
          </w:pPr>
        </w:p>
      </w:tc>
    </w:tr>
  </w:tbl>
  <w:p w14:paraId="2A8687F1" w14:textId="35F1F7AA" w:rsidR="660970C6" w:rsidRDefault="660970C6" w:rsidP="660970C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660970C6" w14:paraId="49C71BA8" w14:textId="77777777" w:rsidTr="660970C6">
      <w:trPr>
        <w:trHeight w:val="300"/>
      </w:trPr>
      <w:tc>
        <w:tcPr>
          <w:tcW w:w="3360" w:type="dxa"/>
        </w:tcPr>
        <w:p w14:paraId="6C064BE5" w14:textId="78E578BA" w:rsidR="660970C6" w:rsidRDefault="660970C6" w:rsidP="660970C6">
          <w:pPr>
            <w:pStyle w:val="Header"/>
            <w:ind w:left="-115"/>
          </w:pPr>
        </w:p>
      </w:tc>
      <w:tc>
        <w:tcPr>
          <w:tcW w:w="3360" w:type="dxa"/>
        </w:tcPr>
        <w:p w14:paraId="6201C9BB" w14:textId="4209EFCE" w:rsidR="660970C6" w:rsidRDefault="660970C6" w:rsidP="660970C6">
          <w:pPr>
            <w:pStyle w:val="Header"/>
            <w:jc w:val="center"/>
          </w:pPr>
        </w:p>
      </w:tc>
      <w:tc>
        <w:tcPr>
          <w:tcW w:w="3360" w:type="dxa"/>
        </w:tcPr>
        <w:p w14:paraId="23066046" w14:textId="2566B78C" w:rsidR="660970C6" w:rsidRDefault="660970C6" w:rsidP="660970C6">
          <w:pPr>
            <w:pStyle w:val="Header"/>
            <w:ind w:right="-115"/>
            <w:jc w:val="right"/>
          </w:pPr>
        </w:p>
      </w:tc>
    </w:tr>
  </w:tbl>
  <w:p w14:paraId="28BB1A30" w14:textId="52F89EDF" w:rsidR="660970C6" w:rsidRDefault="660970C6" w:rsidP="660970C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70"/>
      <w:gridCol w:w="4670"/>
      <w:gridCol w:w="4670"/>
    </w:tblGrid>
    <w:tr w:rsidR="660970C6" w14:paraId="22902538" w14:textId="77777777" w:rsidTr="660970C6">
      <w:trPr>
        <w:trHeight w:val="300"/>
      </w:trPr>
      <w:tc>
        <w:tcPr>
          <w:tcW w:w="4670" w:type="dxa"/>
        </w:tcPr>
        <w:p w14:paraId="07572E9D" w14:textId="7AA5E6BE" w:rsidR="660970C6" w:rsidRDefault="660970C6" w:rsidP="660970C6">
          <w:pPr>
            <w:pStyle w:val="Header"/>
            <w:ind w:left="-115"/>
          </w:pPr>
        </w:p>
      </w:tc>
      <w:tc>
        <w:tcPr>
          <w:tcW w:w="4670" w:type="dxa"/>
        </w:tcPr>
        <w:p w14:paraId="3027C4E6" w14:textId="1533CE3B" w:rsidR="660970C6" w:rsidRDefault="660970C6" w:rsidP="660970C6">
          <w:pPr>
            <w:pStyle w:val="Header"/>
            <w:jc w:val="center"/>
          </w:pPr>
        </w:p>
      </w:tc>
      <w:tc>
        <w:tcPr>
          <w:tcW w:w="4670" w:type="dxa"/>
        </w:tcPr>
        <w:p w14:paraId="64AD15D1" w14:textId="19839BE9" w:rsidR="660970C6" w:rsidRDefault="660970C6" w:rsidP="660970C6">
          <w:pPr>
            <w:pStyle w:val="Header"/>
            <w:ind w:right="-115"/>
            <w:jc w:val="right"/>
          </w:pPr>
        </w:p>
      </w:tc>
    </w:tr>
  </w:tbl>
  <w:p w14:paraId="1923C655" w14:textId="4D7644FD" w:rsidR="660970C6" w:rsidRDefault="660970C6" w:rsidP="660970C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660970C6" w14:paraId="57588A17" w14:textId="77777777" w:rsidTr="660970C6">
      <w:trPr>
        <w:trHeight w:val="300"/>
      </w:trPr>
      <w:tc>
        <w:tcPr>
          <w:tcW w:w="3190" w:type="dxa"/>
        </w:tcPr>
        <w:p w14:paraId="2F65E3C9" w14:textId="0D2D34EB" w:rsidR="660970C6" w:rsidRDefault="660970C6" w:rsidP="660970C6">
          <w:pPr>
            <w:pStyle w:val="Header"/>
            <w:ind w:left="-115"/>
          </w:pPr>
        </w:p>
      </w:tc>
      <w:tc>
        <w:tcPr>
          <w:tcW w:w="3190" w:type="dxa"/>
        </w:tcPr>
        <w:p w14:paraId="4E0E7AFE" w14:textId="1083F2C7" w:rsidR="660970C6" w:rsidRDefault="660970C6" w:rsidP="660970C6">
          <w:pPr>
            <w:pStyle w:val="Header"/>
            <w:jc w:val="center"/>
          </w:pPr>
        </w:p>
      </w:tc>
      <w:tc>
        <w:tcPr>
          <w:tcW w:w="3190" w:type="dxa"/>
        </w:tcPr>
        <w:p w14:paraId="59CC70C4" w14:textId="0B4829F4" w:rsidR="660970C6" w:rsidRDefault="660970C6" w:rsidP="660970C6">
          <w:pPr>
            <w:pStyle w:val="Header"/>
            <w:ind w:right="-115"/>
            <w:jc w:val="right"/>
          </w:pPr>
        </w:p>
      </w:tc>
    </w:tr>
  </w:tbl>
  <w:p w14:paraId="286491FC" w14:textId="76518101" w:rsidR="660970C6" w:rsidRDefault="660970C6" w:rsidP="660970C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5B288" w14:textId="47FF4C00" w:rsidR="003912EE" w:rsidRDefault="003912EE" w:rsidP="003912EE">
    <w:pPr>
      <w:spacing w:before="94"/>
      <w:ind w:left="3059"/>
      <w:rPr>
        <w:sz w:val="16"/>
      </w:rPr>
    </w:pPr>
    <w:r>
      <w:rPr>
        <w:color w:val="12274A"/>
        <w:sz w:val="16"/>
      </w:rPr>
      <w:t xml:space="preserve">GiesBusiness.illinois.edu </w:t>
    </w:r>
    <w:r>
      <w:rPr>
        <w:color w:val="F05A30"/>
        <w:sz w:val="16"/>
      </w:rPr>
      <w:t xml:space="preserve">| </w:t>
    </w:r>
    <w:hyperlink r:id="rId1">
      <w:r>
        <w:rPr>
          <w:color w:val="12274A"/>
          <w:sz w:val="16"/>
        </w:rPr>
        <w:t>corredo2@illinois.edu</w:t>
      </w:r>
    </w:hyperlink>
  </w:p>
  <w:p w14:paraId="6A8EAAE3" w14:textId="0C76E36C" w:rsidR="003912EE" w:rsidRDefault="003912EE">
    <w:pPr>
      <w:pStyle w:val="Footer"/>
    </w:pPr>
  </w:p>
  <w:p w14:paraId="3DCB483F" w14:textId="6CEA3DF3" w:rsidR="660970C6" w:rsidRDefault="660970C6" w:rsidP="66097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F9609" w14:textId="77777777" w:rsidR="006827AD" w:rsidRDefault="006827AD">
      <w:r>
        <w:separator/>
      </w:r>
    </w:p>
  </w:footnote>
  <w:footnote w:type="continuationSeparator" w:id="0">
    <w:p w14:paraId="5536A1B6" w14:textId="77777777" w:rsidR="006827AD" w:rsidRDefault="006827AD">
      <w:r>
        <w:continuationSeparator/>
      </w:r>
    </w:p>
  </w:footnote>
  <w:footnote w:type="continuationNotice" w:id="1">
    <w:p w14:paraId="4B8A38DF" w14:textId="77777777" w:rsidR="006827AD" w:rsidRDefault="006827AD"/>
  </w:footnote>
  <w:footnote w:id="2">
    <w:p w14:paraId="66593B90" w14:textId="0B450DE2" w:rsidR="108149C9" w:rsidRDefault="108149C9" w:rsidP="108149C9">
      <w:pPr>
        <w:pStyle w:val="FootnoteText"/>
        <w:rPr>
          <w:sz w:val="24"/>
          <w:szCs w:val="24"/>
        </w:rPr>
      </w:pPr>
      <w:r w:rsidRPr="108149C9">
        <w:rPr>
          <w:rStyle w:val="FootnoteReference"/>
        </w:rPr>
        <w:footnoteRef/>
      </w:r>
      <w:r>
        <w:t xml:space="preserve"> </w:t>
      </w:r>
      <w:r w:rsidRPr="108149C9">
        <w:rPr>
          <w:sz w:val="24"/>
          <w:szCs w:val="24"/>
        </w:rPr>
        <w:t>(</w:t>
      </w:r>
      <w:hyperlink r:id="rId1">
        <w:r w:rsidRPr="108149C9">
          <w:rPr>
            <w:rStyle w:val="Hyperlink"/>
            <w:sz w:val="24"/>
            <w:szCs w:val="24"/>
          </w:rPr>
          <w:t>China Moves Against Education Companies, Causing Shares to Plunge - The New York Times (nytimes.com)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7793" w14:textId="4237E62B" w:rsidR="00486FE9" w:rsidRDefault="00CF64FE">
    <w:pPr>
      <w:pStyle w:val="BodyText"/>
      <w:spacing w:line="14" w:lineRule="auto"/>
      <w:rPr>
        <w:sz w:val="20"/>
      </w:rPr>
    </w:pPr>
    <w:r>
      <w:rPr>
        <w:noProof/>
      </w:rPr>
      <mc:AlternateContent>
        <mc:Choice Requires="wps">
          <w:drawing>
            <wp:anchor distT="0" distB="0" distL="114300" distR="114300" simplePos="0" relativeHeight="251658245" behindDoc="1" locked="0" layoutInCell="1" allowOverlap="1" wp14:anchorId="236E3C0E" wp14:editId="6BE202EB">
              <wp:simplePos x="0" y="0"/>
              <wp:positionH relativeFrom="page">
                <wp:posOffset>4384675</wp:posOffset>
              </wp:positionH>
              <wp:positionV relativeFrom="page">
                <wp:posOffset>548640</wp:posOffset>
              </wp:positionV>
              <wp:extent cx="2487930" cy="32956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7930" cy="329565"/>
                      </a:xfrm>
                      <a:prstGeom prst="rect">
                        <a:avLst/>
                      </a:prstGeom>
                      <a:noFill/>
                      <a:ln>
                        <a:noFill/>
                      </a:ln>
                    </wps:spPr>
                    <wps:txbx>
                      <w:txbxContent>
                        <w:p w14:paraId="58A4952D" w14:textId="77777777" w:rsidR="00486FE9" w:rsidRDefault="00315605">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14:paraId="281B86DD" w14:textId="77777777" w:rsidR="00D8179B" w:rsidRPr="00D8179B" w:rsidRDefault="00D8179B" w:rsidP="00D8179B">
                          <w:pPr>
                            <w:ind w:left="2073" w:right="18" w:hanging="404"/>
                            <w:jc w:val="right"/>
                            <w:rPr>
                              <w:color w:val="12274A"/>
                              <w:sz w:val="14"/>
                            </w:rPr>
                          </w:pPr>
                          <w:r w:rsidRPr="00D8179B">
                            <w:rPr>
                              <w:color w:val="12274A"/>
                              <w:sz w:val="14"/>
                              <w:lang w:val="en-PH"/>
                            </w:rPr>
                            <w:t>MBA_590_1_SP23_106</w:t>
                          </w:r>
                        </w:p>
                        <w:p w14:paraId="3CFBD297" w14:textId="4376154E" w:rsidR="00486FE9" w:rsidRDefault="00486FE9">
                          <w:pPr>
                            <w:ind w:left="2073" w:right="18" w:hanging="404"/>
                            <w:jc w:val="right"/>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E3C0E" id="_x0000_t202" coordsize="21600,21600" o:spt="202" path="m,l,21600r21600,l21600,xe">
              <v:stroke joinstyle="miter"/>
              <v:path gradientshapeok="t" o:connecttype="rect"/>
            </v:shapetype>
            <v:shape id="Text Box 24" o:spid="_x0000_s1026" type="#_x0000_t202" style="position:absolute;margin-left:345.25pt;margin-top:43.2pt;width:195.9pt;height:25.9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" filled="f" stroked="f">
              <v:textbox inset="0,0,0,0">
                <w:txbxContent>
                  <w:p w14:paraId="58A4952D" w14:textId="77777777" w:rsidR="00486FE9" w:rsidRDefault="00315605">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14:paraId="281B86DD" w14:textId="77777777" w:rsidR="00D8179B" w:rsidRPr="00D8179B" w:rsidRDefault="00D8179B" w:rsidP="00D8179B">
                    <w:pPr>
                      <w:ind w:left="2073" w:right="18" w:hanging="404"/>
                      <w:jc w:val="right"/>
                      <w:rPr>
                        <w:color w:val="12274A"/>
                        <w:sz w:val="14"/>
                      </w:rPr>
                    </w:pPr>
                    <w:r w:rsidRPr="00D8179B">
                      <w:rPr>
                        <w:color w:val="12274A"/>
                        <w:sz w:val="14"/>
                        <w:lang w:val="en-PH"/>
                      </w:rPr>
                      <w:t>MBA_590_1_SP23_106</w:t>
                    </w:r>
                  </w:p>
                  <w:p w14:paraId="3CFBD297" w14:textId="4376154E" w:rsidR="00486FE9" w:rsidRDefault="00486FE9">
                    <w:pPr>
                      <w:ind w:left="2073" w:right="18" w:hanging="404"/>
                      <w:jc w:val="right"/>
                      <w:rPr>
                        <w:sz w:val="14"/>
                      </w:rPr>
                    </w:pPr>
                  </w:p>
                </w:txbxContent>
              </v:textbox>
              <w10:wrap anchorx="page" anchory="page"/>
            </v:shape>
          </w:pict>
        </mc:Fallback>
      </mc:AlternateContent>
    </w:r>
    <w:r>
      <w:rPr>
        <w:noProof/>
      </w:rPr>
      <mc:AlternateContent>
        <mc:Choice Requires="wps">
          <w:drawing>
            <wp:anchor distT="0" distB="0" distL="114300" distR="114300" simplePos="0" relativeHeight="251658242" behindDoc="1" locked="0" layoutInCell="1" allowOverlap="1" wp14:anchorId="47C7D384" wp14:editId="5896D194">
              <wp:simplePos x="0" y="0"/>
              <wp:positionH relativeFrom="page">
                <wp:posOffset>4384675</wp:posOffset>
              </wp:positionH>
              <wp:positionV relativeFrom="page">
                <wp:posOffset>548640</wp:posOffset>
              </wp:positionV>
              <wp:extent cx="2487930" cy="32956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7930" cy="329565"/>
                      </a:xfrm>
                      <a:prstGeom prst="rect">
                        <a:avLst/>
                      </a:prstGeom>
                      <a:noFill/>
                      <a:ln>
                        <a:noFill/>
                      </a:ln>
                    </wps:spPr>
                    <wps:txbx>
                      <w:txbxContent>
                        <w:p w14:paraId="7585DB2E" w14:textId="77777777" w:rsidR="00486FE9" w:rsidRDefault="00315605">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14:paraId="2B367291" w14:textId="77777777" w:rsidR="00D8179B" w:rsidRPr="00D8179B" w:rsidRDefault="00D8179B" w:rsidP="00D8179B">
                          <w:pPr>
                            <w:ind w:left="2073" w:right="18" w:hanging="404"/>
                            <w:jc w:val="right"/>
                            <w:rPr>
                              <w:color w:val="12274A"/>
                              <w:sz w:val="14"/>
                            </w:rPr>
                          </w:pPr>
                          <w:r w:rsidRPr="00D8179B">
                            <w:rPr>
                              <w:color w:val="12274A"/>
                              <w:sz w:val="14"/>
                              <w:lang w:val="en-PH"/>
                            </w:rPr>
                            <w:t>MBA_590_1_SP23_106</w:t>
                          </w:r>
                        </w:p>
                        <w:p w14:paraId="62D5EC15" w14:textId="77777777" w:rsidR="00486FE9" w:rsidRDefault="00486FE9">
                          <w:pPr>
                            <w:ind w:left="2073" w:right="18" w:hanging="404"/>
                            <w:jc w:val="right"/>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D384" id="Text Box 34" o:spid="_x0000_s1027" type="#_x0000_t202" style="position:absolute;margin-left:345.25pt;margin-top:43.2pt;width:195.9pt;height:25.9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" filled="f" stroked="f">
              <v:textbox inset="0,0,0,0">
                <w:txbxContent>
                  <w:p w14:paraId="7585DB2E" w14:textId="77777777" w:rsidR="00486FE9" w:rsidRDefault="00315605">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14:paraId="2B367291" w14:textId="77777777" w:rsidR="00D8179B" w:rsidRPr="00D8179B" w:rsidRDefault="00D8179B" w:rsidP="00D8179B">
                    <w:pPr>
                      <w:ind w:left="2073" w:right="18" w:hanging="404"/>
                      <w:jc w:val="right"/>
                      <w:rPr>
                        <w:color w:val="12274A"/>
                        <w:sz w:val="14"/>
                      </w:rPr>
                    </w:pPr>
                    <w:r w:rsidRPr="00D8179B">
                      <w:rPr>
                        <w:color w:val="12274A"/>
                        <w:sz w:val="14"/>
                        <w:lang w:val="en-PH"/>
                      </w:rPr>
                      <w:t>MBA_590_1_SP23_106</w:t>
                    </w:r>
                  </w:p>
                  <w:p w14:paraId="62D5EC15" w14:textId="77777777" w:rsidR="00486FE9" w:rsidRDefault="00486FE9">
                    <w:pPr>
                      <w:ind w:left="2073" w:right="18" w:hanging="404"/>
                      <w:jc w:val="right"/>
                      <w:rPr>
                        <w:sz w:val="14"/>
                      </w:rPr>
                    </w:pPr>
                  </w:p>
                </w:txbxContent>
              </v:textbox>
              <w10:wrap anchorx="page" anchory="page"/>
            </v:shape>
          </w:pict>
        </mc:Fallback>
      </mc:AlternateContent>
    </w:r>
    <w:r w:rsidR="00315605">
      <w:rPr>
        <w:noProof/>
      </w:rPr>
      <w:drawing>
        <wp:anchor distT="0" distB="0" distL="0" distR="0" simplePos="0" relativeHeight="251658243" behindDoc="1" locked="0" layoutInCell="1" allowOverlap="1" wp14:anchorId="3ED04259" wp14:editId="568E1591">
          <wp:simplePos x="0" y="0"/>
          <wp:positionH relativeFrom="page">
            <wp:posOffset>836204</wp:posOffset>
          </wp:positionH>
          <wp:positionV relativeFrom="page">
            <wp:posOffset>544725</wp:posOffset>
          </wp:positionV>
          <wp:extent cx="1500940" cy="393908"/>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00940" cy="39390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1DE9A" w14:textId="77777777" w:rsidR="00486FE9" w:rsidRDefault="00486FE9">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08E87" w14:textId="77777777" w:rsidR="00486FE9" w:rsidRDefault="00486FE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EC92" w14:textId="43CEBF70" w:rsidR="00486FE9" w:rsidRDefault="00315605">
    <w:pPr>
      <w:pStyle w:val="BodyText"/>
      <w:spacing w:line="14" w:lineRule="auto"/>
      <w:rPr>
        <w:sz w:val="20"/>
      </w:rPr>
    </w:pPr>
    <w:r>
      <w:rPr>
        <w:noProof/>
      </w:rPr>
      <w:drawing>
        <wp:anchor distT="0" distB="0" distL="0" distR="0" simplePos="0" relativeHeight="251658240" behindDoc="1" locked="0" layoutInCell="1" allowOverlap="1" wp14:anchorId="75FF7077" wp14:editId="638A7C11">
          <wp:simplePos x="0" y="0"/>
          <wp:positionH relativeFrom="page">
            <wp:posOffset>836204</wp:posOffset>
          </wp:positionH>
          <wp:positionV relativeFrom="page">
            <wp:posOffset>544725</wp:posOffset>
          </wp:positionV>
          <wp:extent cx="1500940" cy="39390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 cstate="print"/>
                  <a:stretch>
                    <a:fillRect/>
                  </a:stretch>
                </pic:blipFill>
                <pic:spPr>
                  <a:xfrm>
                    <a:off x="0" y="0"/>
                    <a:ext cx="1500940" cy="393908"/>
                  </a:xfrm>
                  <a:prstGeom prst="rect">
                    <a:avLst/>
                  </a:prstGeom>
                </pic:spPr>
              </pic:pic>
            </a:graphicData>
          </a:graphic>
        </wp:anchor>
      </w:drawing>
    </w:r>
    <w:r w:rsidR="00E92195">
      <w:rPr>
        <w:noProof/>
      </w:rPr>
      <mc:AlternateContent>
        <mc:Choice Requires="wps">
          <w:drawing>
            <wp:anchor distT="0" distB="0" distL="114300" distR="114300" simplePos="0" relativeHeight="251658241" behindDoc="1" locked="0" layoutInCell="1" allowOverlap="1" wp14:anchorId="74957C4B" wp14:editId="2C42319F">
              <wp:simplePos x="0" y="0"/>
              <wp:positionH relativeFrom="page">
                <wp:posOffset>4879975</wp:posOffset>
              </wp:positionH>
              <wp:positionV relativeFrom="page">
                <wp:posOffset>548640</wp:posOffset>
              </wp:positionV>
              <wp:extent cx="1992630" cy="329565"/>
              <wp:effectExtent l="0" t="0" r="0" b="0"/>
              <wp:wrapNone/>
              <wp:docPr id="1608305574" name="Text Box 16083055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99263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78EFA" w14:textId="77777777" w:rsidR="00486FE9" w:rsidRDefault="00315605">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14:paraId="45E502E8" w14:textId="77777777" w:rsidR="00486FE9" w:rsidRDefault="00315605">
                          <w:pPr>
                            <w:ind w:right="18"/>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14:paraId="7DAD624F" w14:textId="77777777" w:rsidR="00486FE9" w:rsidRDefault="00315605">
                          <w:pPr>
                            <w:ind w:right="18"/>
                            <w:jc w:val="right"/>
                            <w:rPr>
                              <w:sz w:val="14"/>
                            </w:rPr>
                          </w:pPr>
                          <w:r>
                            <w:rPr>
                              <w:color w:val="12274A"/>
                              <w:sz w:val="14"/>
                            </w:rPr>
                            <w:t>Sandra</w:t>
                          </w:r>
                          <w:r>
                            <w:rPr>
                              <w:color w:val="12274A"/>
                              <w:spacing w:val="-1"/>
                              <w:sz w:val="14"/>
                            </w:rPr>
                            <w:t xml:space="preserve"> </w:t>
                          </w:r>
                          <w:proofErr w:type="spellStart"/>
                          <w:r>
                            <w:rPr>
                              <w:color w:val="12274A"/>
                              <w:sz w:val="14"/>
                            </w:rPr>
                            <w:t>Corredor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57C4B" id="_x0000_t202" coordsize="21600,21600" o:spt="202" path="m,l,21600r21600,l21600,xe">
              <v:stroke joinstyle="miter"/>
              <v:path gradientshapeok="t" o:connecttype="rect"/>
            </v:shapetype>
            <v:shape id="Text Box 1608305574" o:spid="_x0000_s1028" type="#_x0000_t202" style="position:absolute;margin-left:384.25pt;margin-top:43.2pt;width:156.9pt;height:25.9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" filled="f" stroked="f">
              <o:lock v:ext="edit" aspectratio="t" verticies="t" text="t" shapetype="t"/>
              <v:textbox inset="0,0,0,0">
                <w:txbxContent>
                  <w:p w14:paraId="5E678EFA" w14:textId="77777777" w:rsidR="00486FE9" w:rsidRDefault="00315605">
                    <w:pPr>
                      <w:spacing w:before="15"/>
                      <w:ind w:right="19"/>
                      <w:jc w:val="right"/>
                      <w:rPr>
                        <w:b/>
                        <w:sz w:val="14"/>
                      </w:rPr>
                    </w:pPr>
                    <w:r>
                      <w:rPr>
                        <w:b/>
                        <w:color w:val="12274A"/>
                        <w:sz w:val="14"/>
                      </w:rPr>
                      <w:t>Strategic Leadership &amp; Management</w:t>
                    </w:r>
                    <w:r>
                      <w:rPr>
                        <w:b/>
                        <w:color w:val="12274A"/>
                        <w:spacing w:val="-15"/>
                        <w:sz w:val="14"/>
                      </w:rPr>
                      <w:t xml:space="preserve"> </w:t>
                    </w:r>
                    <w:r>
                      <w:rPr>
                        <w:b/>
                        <w:color w:val="12274A"/>
                        <w:sz w:val="14"/>
                      </w:rPr>
                      <w:t>Capstone</w:t>
                    </w:r>
                  </w:p>
                  <w:p w14:paraId="45E502E8" w14:textId="77777777" w:rsidR="00486FE9" w:rsidRDefault="00315605">
                    <w:pPr>
                      <w:ind w:right="18"/>
                      <w:jc w:val="right"/>
                      <w:rPr>
                        <w:sz w:val="14"/>
                      </w:rPr>
                    </w:pPr>
                    <w:r>
                      <w:rPr>
                        <w:color w:val="12274A"/>
                        <w:sz w:val="14"/>
                      </w:rPr>
                      <w:t xml:space="preserve">MBA 590 </w:t>
                    </w:r>
                    <w:r>
                      <w:rPr>
                        <w:color w:val="F05A30"/>
                        <w:sz w:val="14"/>
                      </w:rPr>
                      <w:t xml:space="preserve">| </w:t>
                    </w:r>
                    <w:r>
                      <w:rPr>
                        <w:color w:val="12274A"/>
                        <w:sz w:val="14"/>
                      </w:rPr>
                      <w:t>Summer</w:t>
                    </w:r>
                    <w:r>
                      <w:rPr>
                        <w:color w:val="12274A"/>
                        <w:spacing w:val="-8"/>
                        <w:sz w:val="14"/>
                      </w:rPr>
                      <w:t xml:space="preserve"> </w:t>
                    </w:r>
                    <w:r>
                      <w:rPr>
                        <w:color w:val="12274A"/>
                        <w:sz w:val="14"/>
                      </w:rPr>
                      <w:t>2022</w:t>
                    </w:r>
                  </w:p>
                  <w:p w14:paraId="7DAD624F" w14:textId="77777777" w:rsidR="00486FE9" w:rsidRDefault="00315605">
                    <w:pPr>
                      <w:ind w:right="18"/>
                      <w:jc w:val="right"/>
                      <w:rPr>
                        <w:sz w:val="14"/>
                      </w:rPr>
                    </w:pPr>
                    <w:r>
                      <w:rPr>
                        <w:color w:val="12274A"/>
                        <w:sz w:val="14"/>
                      </w:rPr>
                      <w:t>Sandra</w:t>
                    </w:r>
                    <w:r>
                      <w:rPr>
                        <w:color w:val="12274A"/>
                        <w:spacing w:val="-1"/>
                        <w:sz w:val="14"/>
                      </w:rPr>
                      <w:t xml:space="preserve"> </w:t>
                    </w:r>
                    <w:proofErr w:type="spellStart"/>
                    <w:r>
                      <w:rPr>
                        <w:color w:val="12274A"/>
                        <w:sz w:val="14"/>
                      </w:rPr>
                      <w:t>Corredor</w:t>
                    </w:r>
                    <w:proofErr w:type="spellEnd"/>
                  </w:p>
                </w:txbxContent>
              </v:textbox>
              <w10:wrap anchorx="page" anchory="page"/>
            </v:shape>
          </w:pict>
        </mc:Fallback>
      </mc:AlternateContent>
    </w:r>
    <w:r w:rsidR="00CF64FE">
      <w:rPr>
        <w:noProof/>
      </w:rPr>
      <mc:AlternateContent>
        <mc:Choice Requires="wps">
          <w:drawing>
            <wp:anchor distT="0" distB="0" distL="114300" distR="114300" simplePos="0" relativeHeight="251658246" behindDoc="1" locked="0" layoutInCell="1" allowOverlap="1" wp14:anchorId="57BBF6A2" wp14:editId="2CF2FD4C">
              <wp:simplePos x="0" y="0"/>
              <wp:positionH relativeFrom="page">
                <wp:posOffset>4879975</wp:posOffset>
              </wp:positionH>
              <wp:positionV relativeFrom="page">
                <wp:posOffset>548640</wp:posOffset>
              </wp:positionV>
              <wp:extent cx="1992630" cy="32956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263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B5CE6" w14:textId="77777777" w:rsidR="00D64101" w:rsidRDefault="00D6410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BF6A2" id="Text Box 22" o:spid="_x0000_s1029" type="#_x0000_t202" style="position:absolute;margin-left:384.25pt;margin-top:43.2pt;width:156.9pt;height:25.95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" filled="f" stroked="f">
              <v:path arrowok="t"/>
              <v:textbox inset="0,0,0,0">
                <w:txbxContent>
                  <w:p w14:paraId="21FB5CE6" w14:textId="77777777" w:rsidR="00D64101" w:rsidRDefault="00D64101"/>
                </w:txbxContent>
              </v:textbox>
              <w10:wrap anchorx="page" anchory="page"/>
            </v:shape>
          </w:pict>
        </mc:Fallback>
      </mc:AlternateContent>
    </w:r>
    <w:r w:rsidR="00CF64FE">
      <w:rPr>
        <w:noProof/>
      </w:rPr>
      <mc:AlternateContent>
        <mc:Choice Requires="wps">
          <w:drawing>
            <wp:anchor distT="0" distB="0" distL="114300" distR="114300" simplePos="0" relativeHeight="251658244" behindDoc="1" locked="0" layoutInCell="1" allowOverlap="1" wp14:anchorId="0F8B6F97" wp14:editId="00EC20FC">
              <wp:simplePos x="0" y="0"/>
              <wp:positionH relativeFrom="page">
                <wp:posOffset>4879975</wp:posOffset>
              </wp:positionH>
              <wp:positionV relativeFrom="page">
                <wp:posOffset>548640</wp:posOffset>
              </wp:positionV>
              <wp:extent cx="1992630" cy="32956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2630" cy="329565"/>
                      </a:xfrm>
                      <a:prstGeom prst="rect">
                        <a:avLst/>
                      </a:prstGeom>
                      <a:noFill/>
                      <a:ln>
                        <a:noFill/>
                      </a:ln>
                    </wps:spPr>
                    <wps:txbx>
                      <w:txbxContent>
                        <w:p w14:paraId="7C51B415" w14:textId="77777777" w:rsidR="00D64101" w:rsidRDefault="00D6410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B6F97" id="Text Box 21" o:spid="_x0000_s1030" type="#_x0000_t202" style="position:absolute;margin-left:384.25pt;margin-top:43.2pt;width:156.9pt;height:25.9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" filled="f" stroked="f">
              <v:textbox inset="0,0,0,0">
                <w:txbxContent>
                  <w:p w14:paraId="7C51B415" w14:textId="77777777" w:rsidR="00D64101" w:rsidRDefault="00D6410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7602" w14:textId="77777777" w:rsidR="00486FE9" w:rsidRDefault="00486FE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1CA3"/>
    <w:multiLevelType w:val="hybridMultilevel"/>
    <w:tmpl w:val="8BEEAB3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1761F7BE"/>
    <w:multiLevelType w:val="hybridMultilevel"/>
    <w:tmpl w:val="7C487C96"/>
    <w:lvl w:ilvl="0" w:tplc="04090001">
      <w:start w:val="1"/>
      <w:numFmt w:val="bullet"/>
      <w:lvlText w:val=""/>
      <w:lvlJc w:val="left"/>
      <w:pPr>
        <w:ind w:left="720" w:hanging="360"/>
      </w:pPr>
      <w:rPr>
        <w:rFonts w:ascii="Symbol" w:hAnsi="Symbol" w:hint="default"/>
      </w:rPr>
    </w:lvl>
    <w:lvl w:ilvl="1" w:tplc="7C7C0772">
      <w:start w:val="1"/>
      <w:numFmt w:val="bullet"/>
      <w:lvlText w:val="o"/>
      <w:lvlJc w:val="left"/>
      <w:pPr>
        <w:ind w:left="1440" w:hanging="360"/>
      </w:pPr>
      <w:rPr>
        <w:rFonts w:ascii="Courier New" w:hAnsi="Courier New" w:hint="default"/>
      </w:rPr>
    </w:lvl>
    <w:lvl w:ilvl="2" w:tplc="DC5AFEF4">
      <w:start w:val="1"/>
      <w:numFmt w:val="bullet"/>
      <w:lvlText w:val=""/>
      <w:lvlJc w:val="left"/>
      <w:pPr>
        <w:ind w:left="2160" w:hanging="360"/>
      </w:pPr>
      <w:rPr>
        <w:rFonts w:ascii="Wingdings" w:hAnsi="Wingdings" w:hint="default"/>
      </w:rPr>
    </w:lvl>
    <w:lvl w:ilvl="3" w:tplc="63867A3C">
      <w:start w:val="1"/>
      <w:numFmt w:val="bullet"/>
      <w:lvlText w:val=""/>
      <w:lvlJc w:val="left"/>
      <w:pPr>
        <w:ind w:left="2880" w:hanging="360"/>
      </w:pPr>
      <w:rPr>
        <w:rFonts w:ascii="Symbol" w:hAnsi="Symbol" w:hint="default"/>
      </w:rPr>
    </w:lvl>
    <w:lvl w:ilvl="4" w:tplc="AB460A86">
      <w:start w:val="1"/>
      <w:numFmt w:val="bullet"/>
      <w:lvlText w:val="o"/>
      <w:lvlJc w:val="left"/>
      <w:pPr>
        <w:ind w:left="3600" w:hanging="360"/>
      </w:pPr>
      <w:rPr>
        <w:rFonts w:ascii="Courier New" w:hAnsi="Courier New" w:hint="default"/>
      </w:rPr>
    </w:lvl>
    <w:lvl w:ilvl="5" w:tplc="2B6E8A38">
      <w:start w:val="1"/>
      <w:numFmt w:val="bullet"/>
      <w:lvlText w:val=""/>
      <w:lvlJc w:val="left"/>
      <w:pPr>
        <w:ind w:left="4320" w:hanging="360"/>
      </w:pPr>
      <w:rPr>
        <w:rFonts w:ascii="Wingdings" w:hAnsi="Wingdings" w:hint="default"/>
      </w:rPr>
    </w:lvl>
    <w:lvl w:ilvl="6" w:tplc="04FEC1FA">
      <w:start w:val="1"/>
      <w:numFmt w:val="bullet"/>
      <w:lvlText w:val=""/>
      <w:lvlJc w:val="left"/>
      <w:pPr>
        <w:ind w:left="5040" w:hanging="360"/>
      </w:pPr>
      <w:rPr>
        <w:rFonts w:ascii="Symbol" w:hAnsi="Symbol" w:hint="default"/>
      </w:rPr>
    </w:lvl>
    <w:lvl w:ilvl="7" w:tplc="14AA3050">
      <w:start w:val="1"/>
      <w:numFmt w:val="bullet"/>
      <w:lvlText w:val="o"/>
      <w:lvlJc w:val="left"/>
      <w:pPr>
        <w:ind w:left="5760" w:hanging="360"/>
      </w:pPr>
      <w:rPr>
        <w:rFonts w:ascii="Courier New" w:hAnsi="Courier New" w:hint="default"/>
      </w:rPr>
    </w:lvl>
    <w:lvl w:ilvl="8" w:tplc="D2C44BE0">
      <w:start w:val="1"/>
      <w:numFmt w:val="bullet"/>
      <w:lvlText w:val=""/>
      <w:lvlJc w:val="left"/>
      <w:pPr>
        <w:ind w:left="6480" w:hanging="360"/>
      </w:pPr>
      <w:rPr>
        <w:rFonts w:ascii="Wingdings" w:hAnsi="Wingdings" w:hint="default"/>
      </w:rPr>
    </w:lvl>
  </w:abstractNum>
  <w:abstractNum w:abstractNumId="2" w15:restartNumberingAfterBreak="0">
    <w:nsid w:val="18C1EF2A"/>
    <w:multiLevelType w:val="hybridMultilevel"/>
    <w:tmpl w:val="7A885602"/>
    <w:lvl w:ilvl="0" w:tplc="1F5EC7E0">
      <w:start w:val="1"/>
      <w:numFmt w:val="bullet"/>
      <w:lvlText w:val="·"/>
      <w:lvlJc w:val="left"/>
      <w:pPr>
        <w:ind w:left="720" w:hanging="360"/>
      </w:pPr>
      <w:rPr>
        <w:rFonts w:ascii="Symbol" w:hAnsi="Symbol" w:hint="default"/>
      </w:rPr>
    </w:lvl>
    <w:lvl w:ilvl="1" w:tplc="64885536">
      <w:start w:val="1"/>
      <w:numFmt w:val="bullet"/>
      <w:lvlText w:val="o"/>
      <w:lvlJc w:val="left"/>
      <w:pPr>
        <w:ind w:left="1440" w:hanging="360"/>
      </w:pPr>
      <w:rPr>
        <w:rFonts w:ascii="Courier New" w:hAnsi="Courier New" w:hint="default"/>
      </w:rPr>
    </w:lvl>
    <w:lvl w:ilvl="2" w:tplc="70666C0A">
      <w:start w:val="1"/>
      <w:numFmt w:val="bullet"/>
      <w:lvlText w:val=""/>
      <w:lvlJc w:val="left"/>
      <w:pPr>
        <w:ind w:left="2160" w:hanging="360"/>
      </w:pPr>
      <w:rPr>
        <w:rFonts w:ascii="Wingdings" w:hAnsi="Wingdings" w:hint="default"/>
      </w:rPr>
    </w:lvl>
    <w:lvl w:ilvl="3" w:tplc="5582D09A">
      <w:start w:val="1"/>
      <w:numFmt w:val="bullet"/>
      <w:lvlText w:val=""/>
      <w:lvlJc w:val="left"/>
      <w:pPr>
        <w:ind w:left="2880" w:hanging="360"/>
      </w:pPr>
      <w:rPr>
        <w:rFonts w:ascii="Symbol" w:hAnsi="Symbol" w:hint="default"/>
      </w:rPr>
    </w:lvl>
    <w:lvl w:ilvl="4" w:tplc="62467504">
      <w:start w:val="1"/>
      <w:numFmt w:val="bullet"/>
      <w:lvlText w:val="o"/>
      <w:lvlJc w:val="left"/>
      <w:pPr>
        <w:ind w:left="3600" w:hanging="360"/>
      </w:pPr>
      <w:rPr>
        <w:rFonts w:ascii="Courier New" w:hAnsi="Courier New" w:hint="default"/>
      </w:rPr>
    </w:lvl>
    <w:lvl w:ilvl="5" w:tplc="7A4E8E3A">
      <w:start w:val="1"/>
      <w:numFmt w:val="bullet"/>
      <w:lvlText w:val=""/>
      <w:lvlJc w:val="left"/>
      <w:pPr>
        <w:ind w:left="4320" w:hanging="360"/>
      </w:pPr>
      <w:rPr>
        <w:rFonts w:ascii="Wingdings" w:hAnsi="Wingdings" w:hint="default"/>
      </w:rPr>
    </w:lvl>
    <w:lvl w:ilvl="6" w:tplc="B3F0AF20">
      <w:start w:val="1"/>
      <w:numFmt w:val="bullet"/>
      <w:lvlText w:val=""/>
      <w:lvlJc w:val="left"/>
      <w:pPr>
        <w:ind w:left="5040" w:hanging="360"/>
      </w:pPr>
      <w:rPr>
        <w:rFonts w:ascii="Symbol" w:hAnsi="Symbol" w:hint="default"/>
      </w:rPr>
    </w:lvl>
    <w:lvl w:ilvl="7" w:tplc="EAD44808">
      <w:start w:val="1"/>
      <w:numFmt w:val="bullet"/>
      <w:lvlText w:val="o"/>
      <w:lvlJc w:val="left"/>
      <w:pPr>
        <w:ind w:left="5760" w:hanging="360"/>
      </w:pPr>
      <w:rPr>
        <w:rFonts w:ascii="Courier New" w:hAnsi="Courier New" w:hint="default"/>
      </w:rPr>
    </w:lvl>
    <w:lvl w:ilvl="8" w:tplc="DC6EFBCE">
      <w:start w:val="1"/>
      <w:numFmt w:val="bullet"/>
      <w:lvlText w:val=""/>
      <w:lvlJc w:val="left"/>
      <w:pPr>
        <w:ind w:left="6480" w:hanging="360"/>
      </w:pPr>
      <w:rPr>
        <w:rFonts w:ascii="Wingdings" w:hAnsi="Wingdings" w:hint="default"/>
      </w:rPr>
    </w:lvl>
  </w:abstractNum>
  <w:abstractNum w:abstractNumId="3" w15:restartNumberingAfterBreak="0">
    <w:nsid w:val="1969095B"/>
    <w:multiLevelType w:val="multilevel"/>
    <w:tmpl w:val="406C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687F62"/>
    <w:multiLevelType w:val="hybridMultilevel"/>
    <w:tmpl w:val="EEDC33AE"/>
    <w:lvl w:ilvl="0" w:tplc="04090001">
      <w:start w:val="1"/>
      <w:numFmt w:val="bullet"/>
      <w:lvlText w:val=""/>
      <w:lvlJc w:val="left"/>
      <w:pPr>
        <w:ind w:left="783" w:hanging="360"/>
      </w:pPr>
      <w:rPr>
        <w:rFonts w:ascii="Symbol" w:hAnsi="Symbol" w:hint="default"/>
      </w:rPr>
    </w:lvl>
    <w:lvl w:ilvl="1" w:tplc="A9580474">
      <w:start w:val="1"/>
      <w:numFmt w:val="bullet"/>
      <w:lvlText w:val="o"/>
      <w:lvlJc w:val="left"/>
      <w:pPr>
        <w:ind w:left="1440" w:hanging="360"/>
      </w:pPr>
      <w:rPr>
        <w:rFonts w:ascii="Courier New" w:hAnsi="Courier New" w:hint="default"/>
      </w:rPr>
    </w:lvl>
    <w:lvl w:ilvl="2" w:tplc="19E0E5B8">
      <w:start w:val="1"/>
      <w:numFmt w:val="bullet"/>
      <w:lvlText w:val=""/>
      <w:lvlJc w:val="left"/>
      <w:pPr>
        <w:ind w:left="2160" w:hanging="360"/>
      </w:pPr>
      <w:rPr>
        <w:rFonts w:ascii="Wingdings" w:hAnsi="Wingdings" w:hint="default"/>
      </w:rPr>
    </w:lvl>
    <w:lvl w:ilvl="3" w:tplc="66BC8F4E">
      <w:start w:val="1"/>
      <w:numFmt w:val="bullet"/>
      <w:lvlText w:val=""/>
      <w:lvlJc w:val="left"/>
      <w:pPr>
        <w:ind w:left="2880" w:hanging="360"/>
      </w:pPr>
      <w:rPr>
        <w:rFonts w:ascii="Symbol" w:hAnsi="Symbol" w:hint="default"/>
      </w:rPr>
    </w:lvl>
    <w:lvl w:ilvl="4" w:tplc="3EFA5C70">
      <w:start w:val="1"/>
      <w:numFmt w:val="bullet"/>
      <w:lvlText w:val="o"/>
      <w:lvlJc w:val="left"/>
      <w:pPr>
        <w:ind w:left="3600" w:hanging="360"/>
      </w:pPr>
      <w:rPr>
        <w:rFonts w:ascii="Courier New" w:hAnsi="Courier New" w:hint="default"/>
      </w:rPr>
    </w:lvl>
    <w:lvl w:ilvl="5" w:tplc="A79A5936">
      <w:start w:val="1"/>
      <w:numFmt w:val="bullet"/>
      <w:lvlText w:val=""/>
      <w:lvlJc w:val="left"/>
      <w:pPr>
        <w:ind w:left="4320" w:hanging="360"/>
      </w:pPr>
      <w:rPr>
        <w:rFonts w:ascii="Wingdings" w:hAnsi="Wingdings" w:hint="default"/>
      </w:rPr>
    </w:lvl>
    <w:lvl w:ilvl="6" w:tplc="E2EE4218">
      <w:start w:val="1"/>
      <w:numFmt w:val="bullet"/>
      <w:lvlText w:val=""/>
      <w:lvlJc w:val="left"/>
      <w:pPr>
        <w:ind w:left="5040" w:hanging="360"/>
      </w:pPr>
      <w:rPr>
        <w:rFonts w:ascii="Symbol" w:hAnsi="Symbol" w:hint="default"/>
      </w:rPr>
    </w:lvl>
    <w:lvl w:ilvl="7" w:tplc="E948FEFE">
      <w:start w:val="1"/>
      <w:numFmt w:val="bullet"/>
      <w:lvlText w:val="o"/>
      <w:lvlJc w:val="left"/>
      <w:pPr>
        <w:ind w:left="5760" w:hanging="360"/>
      </w:pPr>
      <w:rPr>
        <w:rFonts w:ascii="Courier New" w:hAnsi="Courier New" w:hint="default"/>
      </w:rPr>
    </w:lvl>
    <w:lvl w:ilvl="8" w:tplc="DF80E148">
      <w:start w:val="1"/>
      <w:numFmt w:val="bullet"/>
      <w:lvlText w:val=""/>
      <w:lvlJc w:val="left"/>
      <w:pPr>
        <w:ind w:left="6480" w:hanging="360"/>
      </w:pPr>
      <w:rPr>
        <w:rFonts w:ascii="Wingdings" w:hAnsi="Wingdings" w:hint="default"/>
      </w:rPr>
    </w:lvl>
  </w:abstractNum>
  <w:abstractNum w:abstractNumId="5" w15:restartNumberingAfterBreak="0">
    <w:nsid w:val="21F559ED"/>
    <w:multiLevelType w:val="hybridMultilevel"/>
    <w:tmpl w:val="09C04E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1D716B"/>
    <w:multiLevelType w:val="hybridMultilevel"/>
    <w:tmpl w:val="222A2222"/>
    <w:lvl w:ilvl="0" w:tplc="C3EE2704">
      <w:start w:val="2"/>
      <w:numFmt w:val="bullet"/>
      <w:lvlText w:val=""/>
      <w:lvlJc w:val="left"/>
      <w:pPr>
        <w:ind w:left="859" w:hanging="360"/>
      </w:pPr>
      <w:rPr>
        <w:rFonts w:ascii="Symbol" w:eastAsia="Arial" w:hAnsi="Symbol" w:cs="Arial" w:hint="default"/>
        <w:b/>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7" w15:restartNumberingAfterBreak="0">
    <w:nsid w:val="23FD6C53"/>
    <w:multiLevelType w:val="hybridMultilevel"/>
    <w:tmpl w:val="12D4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A2194"/>
    <w:multiLevelType w:val="multilevel"/>
    <w:tmpl w:val="BDCA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24677C"/>
    <w:multiLevelType w:val="hybridMultilevel"/>
    <w:tmpl w:val="AC62C1D8"/>
    <w:lvl w:ilvl="0" w:tplc="222EC016">
      <w:start w:val="1"/>
      <w:numFmt w:val="bullet"/>
      <w:lvlText w:val="•"/>
      <w:lvlJc w:val="left"/>
      <w:pPr>
        <w:tabs>
          <w:tab w:val="num" w:pos="720"/>
        </w:tabs>
        <w:ind w:left="720" w:hanging="360"/>
      </w:pPr>
      <w:rPr>
        <w:rFonts w:ascii="Arial" w:hAnsi="Arial" w:hint="default"/>
      </w:rPr>
    </w:lvl>
    <w:lvl w:ilvl="1" w:tplc="927E4F16" w:tentative="1">
      <w:start w:val="1"/>
      <w:numFmt w:val="bullet"/>
      <w:lvlText w:val="•"/>
      <w:lvlJc w:val="left"/>
      <w:pPr>
        <w:tabs>
          <w:tab w:val="num" w:pos="1440"/>
        </w:tabs>
        <w:ind w:left="1440" w:hanging="360"/>
      </w:pPr>
      <w:rPr>
        <w:rFonts w:ascii="Arial" w:hAnsi="Arial" w:hint="default"/>
      </w:rPr>
    </w:lvl>
    <w:lvl w:ilvl="2" w:tplc="6EDC48BA" w:tentative="1">
      <w:start w:val="1"/>
      <w:numFmt w:val="bullet"/>
      <w:lvlText w:val="•"/>
      <w:lvlJc w:val="left"/>
      <w:pPr>
        <w:tabs>
          <w:tab w:val="num" w:pos="2160"/>
        </w:tabs>
        <w:ind w:left="2160" w:hanging="360"/>
      </w:pPr>
      <w:rPr>
        <w:rFonts w:ascii="Arial" w:hAnsi="Arial" w:hint="default"/>
      </w:rPr>
    </w:lvl>
    <w:lvl w:ilvl="3" w:tplc="82EE46F8" w:tentative="1">
      <w:start w:val="1"/>
      <w:numFmt w:val="bullet"/>
      <w:lvlText w:val="•"/>
      <w:lvlJc w:val="left"/>
      <w:pPr>
        <w:tabs>
          <w:tab w:val="num" w:pos="2880"/>
        </w:tabs>
        <w:ind w:left="2880" w:hanging="360"/>
      </w:pPr>
      <w:rPr>
        <w:rFonts w:ascii="Arial" w:hAnsi="Arial" w:hint="default"/>
      </w:rPr>
    </w:lvl>
    <w:lvl w:ilvl="4" w:tplc="F7A6278E" w:tentative="1">
      <w:start w:val="1"/>
      <w:numFmt w:val="bullet"/>
      <w:lvlText w:val="•"/>
      <w:lvlJc w:val="left"/>
      <w:pPr>
        <w:tabs>
          <w:tab w:val="num" w:pos="3600"/>
        </w:tabs>
        <w:ind w:left="3600" w:hanging="360"/>
      </w:pPr>
      <w:rPr>
        <w:rFonts w:ascii="Arial" w:hAnsi="Arial" w:hint="default"/>
      </w:rPr>
    </w:lvl>
    <w:lvl w:ilvl="5" w:tplc="B5A065F6" w:tentative="1">
      <w:start w:val="1"/>
      <w:numFmt w:val="bullet"/>
      <w:lvlText w:val="•"/>
      <w:lvlJc w:val="left"/>
      <w:pPr>
        <w:tabs>
          <w:tab w:val="num" w:pos="4320"/>
        </w:tabs>
        <w:ind w:left="4320" w:hanging="360"/>
      </w:pPr>
      <w:rPr>
        <w:rFonts w:ascii="Arial" w:hAnsi="Arial" w:hint="default"/>
      </w:rPr>
    </w:lvl>
    <w:lvl w:ilvl="6" w:tplc="104E0012" w:tentative="1">
      <w:start w:val="1"/>
      <w:numFmt w:val="bullet"/>
      <w:lvlText w:val="•"/>
      <w:lvlJc w:val="left"/>
      <w:pPr>
        <w:tabs>
          <w:tab w:val="num" w:pos="5040"/>
        </w:tabs>
        <w:ind w:left="5040" w:hanging="360"/>
      </w:pPr>
      <w:rPr>
        <w:rFonts w:ascii="Arial" w:hAnsi="Arial" w:hint="default"/>
      </w:rPr>
    </w:lvl>
    <w:lvl w:ilvl="7" w:tplc="1FDEE34E" w:tentative="1">
      <w:start w:val="1"/>
      <w:numFmt w:val="bullet"/>
      <w:lvlText w:val="•"/>
      <w:lvlJc w:val="left"/>
      <w:pPr>
        <w:tabs>
          <w:tab w:val="num" w:pos="5760"/>
        </w:tabs>
        <w:ind w:left="5760" w:hanging="360"/>
      </w:pPr>
      <w:rPr>
        <w:rFonts w:ascii="Arial" w:hAnsi="Arial" w:hint="default"/>
      </w:rPr>
    </w:lvl>
    <w:lvl w:ilvl="8" w:tplc="CD3646A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6D0778"/>
    <w:multiLevelType w:val="hybridMultilevel"/>
    <w:tmpl w:val="584A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4B6702"/>
    <w:multiLevelType w:val="hybridMultilevel"/>
    <w:tmpl w:val="0630C032"/>
    <w:lvl w:ilvl="0" w:tplc="0409000F">
      <w:start w:val="1"/>
      <w:numFmt w:val="decimal"/>
      <w:lvlText w:val="%1."/>
      <w:lvlJc w:val="left"/>
      <w:pPr>
        <w:ind w:left="720" w:hanging="360"/>
      </w:pPr>
      <w:rPr>
        <w:rFonts w:hint="default"/>
        <w:b/>
        <w:bCs/>
        <w:color w:val="F05A30"/>
        <w:spacing w:val="-1"/>
        <w:w w:val="99"/>
        <w:sz w:val="24"/>
        <w:szCs w:val="24"/>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A74A52"/>
    <w:multiLevelType w:val="hybridMultilevel"/>
    <w:tmpl w:val="BD5045E0"/>
    <w:lvl w:ilvl="0" w:tplc="22D834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D282B"/>
    <w:multiLevelType w:val="hybridMultilevel"/>
    <w:tmpl w:val="1C80B570"/>
    <w:lvl w:ilvl="0" w:tplc="FFFFFFFF">
      <w:start w:val="1"/>
      <w:numFmt w:val="lowerLetter"/>
      <w:lvlText w:val="%1."/>
      <w:lvlJc w:val="left"/>
      <w:pPr>
        <w:ind w:left="720" w:hanging="360"/>
      </w:pPr>
      <w:rPr>
        <w:rFonts w:ascii="Arial" w:eastAsia="Arial" w:hAnsi="Arial" w:cs="Arial" w:hint="default"/>
        <w:b/>
        <w:bCs/>
        <w:color w:val="F05A30"/>
        <w:spacing w:val="-1"/>
        <w:w w:val="99"/>
        <w:sz w:val="24"/>
        <w:szCs w:val="24"/>
        <w:lang w:val="en-US" w:eastAsia="en-US" w:bidi="ar-SA"/>
      </w:rPr>
    </w:lvl>
    <w:lvl w:ilvl="1" w:tplc="1778B00E">
      <w:numFmt w:val="bullet"/>
      <w:lvlText w:val=""/>
      <w:lvlJc w:val="left"/>
      <w:pPr>
        <w:ind w:left="2361" w:hanging="422"/>
      </w:pPr>
      <w:rPr>
        <w:rFonts w:ascii="Wingdings" w:eastAsia="Wingdings" w:hAnsi="Wingdings" w:cs="Wingdings" w:hint="default"/>
        <w:w w:val="99"/>
        <w:sz w:val="22"/>
        <w:szCs w:val="22"/>
        <w:lang w:val="en-US" w:eastAsia="en-US" w:bidi="ar-SA"/>
      </w:rPr>
    </w:lvl>
    <w:lvl w:ilvl="2" w:tplc="947CC5F0">
      <w:numFmt w:val="bullet"/>
      <w:lvlText w:val="•"/>
      <w:lvlJc w:val="left"/>
      <w:pPr>
        <w:ind w:left="3280" w:hanging="422"/>
      </w:pPr>
      <w:rPr>
        <w:rFonts w:hint="default"/>
        <w:lang w:val="en-US" w:eastAsia="en-US" w:bidi="ar-SA"/>
      </w:rPr>
    </w:lvl>
    <w:lvl w:ilvl="3" w:tplc="0834F606">
      <w:numFmt w:val="bullet"/>
      <w:lvlText w:val="•"/>
      <w:lvlJc w:val="left"/>
      <w:pPr>
        <w:ind w:left="4200" w:hanging="422"/>
      </w:pPr>
      <w:rPr>
        <w:rFonts w:hint="default"/>
        <w:lang w:val="en-US" w:eastAsia="en-US" w:bidi="ar-SA"/>
      </w:rPr>
    </w:lvl>
    <w:lvl w:ilvl="4" w:tplc="E7D21156">
      <w:numFmt w:val="bullet"/>
      <w:lvlText w:val="•"/>
      <w:lvlJc w:val="left"/>
      <w:pPr>
        <w:ind w:left="5120" w:hanging="422"/>
      </w:pPr>
      <w:rPr>
        <w:rFonts w:hint="default"/>
        <w:lang w:val="en-US" w:eastAsia="en-US" w:bidi="ar-SA"/>
      </w:rPr>
    </w:lvl>
    <w:lvl w:ilvl="5" w:tplc="58565E3C">
      <w:numFmt w:val="bullet"/>
      <w:lvlText w:val="•"/>
      <w:lvlJc w:val="left"/>
      <w:pPr>
        <w:ind w:left="6040" w:hanging="422"/>
      </w:pPr>
      <w:rPr>
        <w:rFonts w:hint="default"/>
        <w:lang w:val="en-US" w:eastAsia="en-US" w:bidi="ar-SA"/>
      </w:rPr>
    </w:lvl>
    <w:lvl w:ilvl="6" w:tplc="79CE4554">
      <w:numFmt w:val="bullet"/>
      <w:lvlText w:val="•"/>
      <w:lvlJc w:val="left"/>
      <w:pPr>
        <w:ind w:left="6960" w:hanging="422"/>
      </w:pPr>
      <w:rPr>
        <w:rFonts w:hint="default"/>
        <w:lang w:val="en-US" w:eastAsia="en-US" w:bidi="ar-SA"/>
      </w:rPr>
    </w:lvl>
    <w:lvl w:ilvl="7" w:tplc="08BA2428">
      <w:numFmt w:val="bullet"/>
      <w:lvlText w:val="•"/>
      <w:lvlJc w:val="left"/>
      <w:pPr>
        <w:ind w:left="7880" w:hanging="422"/>
      </w:pPr>
      <w:rPr>
        <w:rFonts w:hint="default"/>
        <w:lang w:val="en-US" w:eastAsia="en-US" w:bidi="ar-SA"/>
      </w:rPr>
    </w:lvl>
    <w:lvl w:ilvl="8" w:tplc="7EB67D2A">
      <w:numFmt w:val="bullet"/>
      <w:lvlText w:val="•"/>
      <w:lvlJc w:val="left"/>
      <w:pPr>
        <w:ind w:left="8800" w:hanging="422"/>
      </w:pPr>
      <w:rPr>
        <w:rFonts w:hint="default"/>
        <w:lang w:val="en-US" w:eastAsia="en-US" w:bidi="ar-SA"/>
      </w:rPr>
    </w:lvl>
  </w:abstractNum>
  <w:abstractNum w:abstractNumId="14" w15:restartNumberingAfterBreak="0">
    <w:nsid w:val="39E300CD"/>
    <w:multiLevelType w:val="hybridMultilevel"/>
    <w:tmpl w:val="A810E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6D2E75"/>
    <w:multiLevelType w:val="hybridMultilevel"/>
    <w:tmpl w:val="001A269E"/>
    <w:lvl w:ilvl="0" w:tplc="22D834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70CFE"/>
    <w:multiLevelType w:val="hybridMultilevel"/>
    <w:tmpl w:val="FFFFFFFF"/>
    <w:lvl w:ilvl="0" w:tplc="ADFE830A">
      <w:start w:val="1"/>
      <w:numFmt w:val="bullet"/>
      <w:lvlText w:val="-"/>
      <w:lvlJc w:val="left"/>
      <w:pPr>
        <w:ind w:left="720" w:hanging="360"/>
      </w:pPr>
      <w:rPr>
        <w:rFonts w:ascii="Calibri" w:hAnsi="Calibri" w:hint="default"/>
      </w:rPr>
    </w:lvl>
    <w:lvl w:ilvl="1" w:tplc="B0CCF89E">
      <w:start w:val="1"/>
      <w:numFmt w:val="bullet"/>
      <w:lvlText w:val="o"/>
      <w:lvlJc w:val="left"/>
      <w:pPr>
        <w:ind w:left="1440" w:hanging="360"/>
      </w:pPr>
      <w:rPr>
        <w:rFonts w:ascii="Courier New" w:hAnsi="Courier New" w:hint="default"/>
      </w:rPr>
    </w:lvl>
    <w:lvl w:ilvl="2" w:tplc="5AB2EA5E">
      <w:start w:val="1"/>
      <w:numFmt w:val="bullet"/>
      <w:lvlText w:val=""/>
      <w:lvlJc w:val="left"/>
      <w:pPr>
        <w:ind w:left="2160" w:hanging="360"/>
      </w:pPr>
      <w:rPr>
        <w:rFonts w:ascii="Wingdings" w:hAnsi="Wingdings" w:hint="default"/>
      </w:rPr>
    </w:lvl>
    <w:lvl w:ilvl="3" w:tplc="D90AEB64">
      <w:start w:val="1"/>
      <w:numFmt w:val="bullet"/>
      <w:lvlText w:val=""/>
      <w:lvlJc w:val="left"/>
      <w:pPr>
        <w:ind w:left="2880" w:hanging="360"/>
      </w:pPr>
      <w:rPr>
        <w:rFonts w:ascii="Symbol" w:hAnsi="Symbol" w:hint="default"/>
      </w:rPr>
    </w:lvl>
    <w:lvl w:ilvl="4" w:tplc="F1E0C222">
      <w:start w:val="1"/>
      <w:numFmt w:val="bullet"/>
      <w:lvlText w:val="o"/>
      <w:lvlJc w:val="left"/>
      <w:pPr>
        <w:ind w:left="3600" w:hanging="360"/>
      </w:pPr>
      <w:rPr>
        <w:rFonts w:ascii="Courier New" w:hAnsi="Courier New" w:hint="default"/>
      </w:rPr>
    </w:lvl>
    <w:lvl w:ilvl="5" w:tplc="27229922">
      <w:start w:val="1"/>
      <w:numFmt w:val="bullet"/>
      <w:lvlText w:val=""/>
      <w:lvlJc w:val="left"/>
      <w:pPr>
        <w:ind w:left="4320" w:hanging="360"/>
      </w:pPr>
      <w:rPr>
        <w:rFonts w:ascii="Wingdings" w:hAnsi="Wingdings" w:hint="default"/>
      </w:rPr>
    </w:lvl>
    <w:lvl w:ilvl="6" w:tplc="34FE7684">
      <w:start w:val="1"/>
      <w:numFmt w:val="bullet"/>
      <w:lvlText w:val=""/>
      <w:lvlJc w:val="left"/>
      <w:pPr>
        <w:ind w:left="5040" w:hanging="360"/>
      </w:pPr>
      <w:rPr>
        <w:rFonts w:ascii="Symbol" w:hAnsi="Symbol" w:hint="default"/>
      </w:rPr>
    </w:lvl>
    <w:lvl w:ilvl="7" w:tplc="23EEB028">
      <w:start w:val="1"/>
      <w:numFmt w:val="bullet"/>
      <w:lvlText w:val="o"/>
      <w:lvlJc w:val="left"/>
      <w:pPr>
        <w:ind w:left="5760" w:hanging="360"/>
      </w:pPr>
      <w:rPr>
        <w:rFonts w:ascii="Courier New" w:hAnsi="Courier New" w:hint="default"/>
      </w:rPr>
    </w:lvl>
    <w:lvl w:ilvl="8" w:tplc="69E04C22">
      <w:start w:val="1"/>
      <w:numFmt w:val="bullet"/>
      <w:lvlText w:val=""/>
      <w:lvlJc w:val="left"/>
      <w:pPr>
        <w:ind w:left="6480" w:hanging="360"/>
      </w:pPr>
      <w:rPr>
        <w:rFonts w:ascii="Wingdings" w:hAnsi="Wingdings" w:hint="default"/>
      </w:rPr>
    </w:lvl>
  </w:abstractNum>
  <w:abstractNum w:abstractNumId="17" w15:restartNumberingAfterBreak="0">
    <w:nsid w:val="47264077"/>
    <w:multiLevelType w:val="hybridMultilevel"/>
    <w:tmpl w:val="B67C3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6E296C"/>
    <w:multiLevelType w:val="hybridMultilevel"/>
    <w:tmpl w:val="223CCE44"/>
    <w:lvl w:ilvl="0" w:tplc="04090001">
      <w:start w:val="1"/>
      <w:numFmt w:val="bullet"/>
      <w:lvlText w:val=""/>
      <w:lvlJc w:val="left"/>
      <w:pPr>
        <w:ind w:left="860" w:hanging="361"/>
      </w:pPr>
      <w:rPr>
        <w:rFonts w:ascii="Wingdings" w:hAnsi="Wingdings" w:hint="default"/>
        <w:w w:val="100"/>
        <w:lang w:val="en-US" w:eastAsia="en-US" w:bidi="ar-SA"/>
      </w:rPr>
    </w:lvl>
    <w:lvl w:ilvl="1" w:tplc="FFFFFFFF">
      <w:numFmt w:val="bullet"/>
      <w:lvlText w:val=""/>
      <w:lvlJc w:val="left"/>
      <w:pPr>
        <w:ind w:left="1336" w:hanging="360"/>
      </w:pPr>
      <w:rPr>
        <w:rFonts w:hint="default"/>
        <w:w w:val="100"/>
        <w:lang w:val="en-US" w:eastAsia="en-US" w:bidi="ar-SA"/>
      </w:rPr>
    </w:lvl>
    <w:lvl w:ilvl="2" w:tplc="FFFFFFFF">
      <w:numFmt w:val="bullet"/>
      <w:lvlText w:val="•"/>
      <w:lvlJc w:val="left"/>
      <w:pPr>
        <w:ind w:left="4460" w:hanging="360"/>
      </w:pPr>
      <w:rPr>
        <w:rFonts w:hint="default"/>
        <w:lang w:val="en-US" w:eastAsia="en-US" w:bidi="ar-SA"/>
      </w:rPr>
    </w:lvl>
    <w:lvl w:ilvl="3" w:tplc="FFFFFFFF">
      <w:numFmt w:val="bullet"/>
      <w:lvlText w:val="•"/>
      <w:lvlJc w:val="left"/>
      <w:pPr>
        <w:ind w:left="5150" w:hanging="360"/>
      </w:pPr>
      <w:rPr>
        <w:rFonts w:hint="default"/>
        <w:lang w:val="en-US" w:eastAsia="en-US" w:bidi="ar-SA"/>
      </w:rPr>
    </w:lvl>
    <w:lvl w:ilvl="4" w:tplc="FFFFFFFF">
      <w:numFmt w:val="bullet"/>
      <w:lvlText w:val="•"/>
      <w:lvlJc w:val="left"/>
      <w:pPr>
        <w:ind w:left="5840" w:hanging="360"/>
      </w:pPr>
      <w:rPr>
        <w:rFonts w:hint="default"/>
        <w:lang w:val="en-US" w:eastAsia="en-US" w:bidi="ar-SA"/>
      </w:rPr>
    </w:lvl>
    <w:lvl w:ilvl="5" w:tplc="FFFFFFFF">
      <w:numFmt w:val="bullet"/>
      <w:lvlText w:val="•"/>
      <w:lvlJc w:val="left"/>
      <w:pPr>
        <w:ind w:left="6530" w:hanging="360"/>
      </w:pPr>
      <w:rPr>
        <w:rFonts w:hint="default"/>
        <w:lang w:val="en-US" w:eastAsia="en-US" w:bidi="ar-SA"/>
      </w:rPr>
    </w:lvl>
    <w:lvl w:ilvl="6" w:tplc="FFFFFFFF">
      <w:numFmt w:val="bullet"/>
      <w:lvlText w:val="•"/>
      <w:lvlJc w:val="left"/>
      <w:pPr>
        <w:ind w:left="7220" w:hanging="360"/>
      </w:pPr>
      <w:rPr>
        <w:rFonts w:hint="default"/>
        <w:lang w:val="en-US" w:eastAsia="en-US" w:bidi="ar-SA"/>
      </w:rPr>
    </w:lvl>
    <w:lvl w:ilvl="7" w:tplc="FFFFFFFF">
      <w:numFmt w:val="bullet"/>
      <w:lvlText w:val="•"/>
      <w:lvlJc w:val="left"/>
      <w:pPr>
        <w:ind w:left="7910" w:hanging="360"/>
      </w:pPr>
      <w:rPr>
        <w:rFonts w:hint="default"/>
        <w:lang w:val="en-US" w:eastAsia="en-US" w:bidi="ar-SA"/>
      </w:rPr>
    </w:lvl>
    <w:lvl w:ilvl="8" w:tplc="FFFFFFFF">
      <w:numFmt w:val="bullet"/>
      <w:lvlText w:val="•"/>
      <w:lvlJc w:val="left"/>
      <w:pPr>
        <w:ind w:left="8600" w:hanging="360"/>
      </w:pPr>
      <w:rPr>
        <w:rFonts w:hint="default"/>
        <w:lang w:val="en-US" w:eastAsia="en-US" w:bidi="ar-SA"/>
      </w:rPr>
    </w:lvl>
  </w:abstractNum>
  <w:abstractNum w:abstractNumId="19" w15:restartNumberingAfterBreak="0">
    <w:nsid w:val="4BC91569"/>
    <w:multiLevelType w:val="hybridMultilevel"/>
    <w:tmpl w:val="7B4EE2D2"/>
    <w:lvl w:ilvl="0" w:tplc="FFFFFFFF">
      <w:start w:val="1"/>
      <w:numFmt w:val="lowerLetter"/>
      <w:lvlText w:val="%1."/>
      <w:lvlJc w:val="left"/>
      <w:pPr>
        <w:ind w:left="1080" w:hanging="720"/>
        <w:jc w:val="right"/>
      </w:pPr>
      <w:rPr>
        <w:rFonts w:ascii="Arial" w:eastAsia="Arial" w:hAnsi="Arial" w:cs="Arial" w:hint="default"/>
        <w:b/>
        <w:bCs/>
        <w:color w:val="F05A30"/>
        <w:spacing w:val="-1"/>
        <w:w w:val="99"/>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801BA8A"/>
    <w:multiLevelType w:val="hybridMultilevel"/>
    <w:tmpl w:val="A32E99DC"/>
    <w:lvl w:ilvl="0" w:tplc="04090001">
      <w:start w:val="1"/>
      <w:numFmt w:val="bullet"/>
      <w:lvlText w:val=""/>
      <w:lvlJc w:val="left"/>
      <w:pPr>
        <w:ind w:left="783" w:hanging="360"/>
      </w:pPr>
      <w:rPr>
        <w:rFonts w:ascii="Symbol" w:hAnsi="Symbol" w:hint="default"/>
      </w:rPr>
    </w:lvl>
    <w:lvl w:ilvl="1" w:tplc="1B04D352">
      <w:start w:val="1"/>
      <w:numFmt w:val="bullet"/>
      <w:lvlText w:val="o"/>
      <w:lvlJc w:val="left"/>
      <w:pPr>
        <w:ind w:left="1440" w:hanging="360"/>
      </w:pPr>
      <w:rPr>
        <w:rFonts w:ascii="Courier New" w:hAnsi="Courier New" w:hint="default"/>
      </w:rPr>
    </w:lvl>
    <w:lvl w:ilvl="2" w:tplc="6F2C59D0">
      <w:start w:val="1"/>
      <w:numFmt w:val="bullet"/>
      <w:lvlText w:val=""/>
      <w:lvlJc w:val="left"/>
      <w:pPr>
        <w:ind w:left="2160" w:hanging="360"/>
      </w:pPr>
      <w:rPr>
        <w:rFonts w:ascii="Wingdings" w:hAnsi="Wingdings" w:hint="default"/>
      </w:rPr>
    </w:lvl>
    <w:lvl w:ilvl="3" w:tplc="EAAC8DB8">
      <w:start w:val="1"/>
      <w:numFmt w:val="bullet"/>
      <w:lvlText w:val=""/>
      <w:lvlJc w:val="left"/>
      <w:pPr>
        <w:ind w:left="2880" w:hanging="360"/>
      </w:pPr>
      <w:rPr>
        <w:rFonts w:ascii="Symbol" w:hAnsi="Symbol" w:hint="default"/>
      </w:rPr>
    </w:lvl>
    <w:lvl w:ilvl="4" w:tplc="7094506E">
      <w:start w:val="1"/>
      <w:numFmt w:val="bullet"/>
      <w:lvlText w:val="o"/>
      <w:lvlJc w:val="left"/>
      <w:pPr>
        <w:ind w:left="3600" w:hanging="360"/>
      </w:pPr>
      <w:rPr>
        <w:rFonts w:ascii="Courier New" w:hAnsi="Courier New" w:hint="default"/>
      </w:rPr>
    </w:lvl>
    <w:lvl w:ilvl="5" w:tplc="09788740">
      <w:start w:val="1"/>
      <w:numFmt w:val="bullet"/>
      <w:lvlText w:val=""/>
      <w:lvlJc w:val="left"/>
      <w:pPr>
        <w:ind w:left="4320" w:hanging="360"/>
      </w:pPr>
      <w:rPr>
        <w:rFonts w:ascii="Wingdings" w:hAnsi="Wingdings" w:hint="default"/>
      </w:rPr>
    </w:lvl>
    <w:lvl w:ilvl="6" w:tplc="1CE01E9C">
      <w:start w:val="1"/>
      <w:numFmt w:val="bullet"/>
      <w:lvlText w:val=""/>
      <w:lvlJc w:val="left"/>
      <w:pPr>
        <w:ind w:left="5040" w:hanging="360"/>
      </w:pPr>
      <w:rPr>
        <w:rFonts w:ascii="Symbol" w:hAnsi="Symbol" w:hint="default"/>
      </w:rPr>
    </w:lvl>
    <w:lvl w:ilvl="7" w:tplc="C4B28224">
      <w:start w:val="1"/>
      <w:numFmt w:val="bullet"/>
      <w:lvlText w:val="o"/>
      <w:lvlJc w:val="left"/>
      <w:pPr>
        <w:ind w:left="5760" w:hanging="360"/>
      </w:pPr>
      <w:rPr>
        <w:rFonts w:ascii="Courier New" w:hAnsi="Courier New" w:hint="default"/>
      </w:rPr>
    </w:lvl>
    <w:lvl w:ilvl="8" w:tplc="433A5F5C">
      <w:start w:val="1"/>
      <w:numFmt w:val="bullet"/>
      <w:lvlText w:val=""/>
      <w:lvlJc w:val="left"/>
      <w:pPr>
        <w:ind w:left="6480" w:hanging="360"/>
      </w:pPr>
      <w:rPr>
        <w:rFonts w:ascii="Wingdings" w:hAnsi="Wingdings" w:hint="default"/>
      </w:rPr>
    </w:lvl>
  </w:abstractNum>
  <w:abstractNum w:abstractNumId="21" w15:restartNumberingAfterBreak="0">
    <w:nsid w:val="5B491383"/>
    <w:multiLevelType w:val="hybridMultilevel"/>
    <w:tmpl w:val="D8F83B9C"/>
    <w:lvl w:ilvl="0" w:tplc="52AAC0D6">
      <w:start w:val="1"/>
      <w:numFmt w:val="decimal"/>
      <w:lvlText w:val="%1."/>
      <w:lvlJc w:val="left"/>
      <w:pPr>
        <w:ind w:left="720" w:hanging="360"/>
      </w:pPr>
    </w:lvl>
    <w:lvl w:ilvl="1" w:tplc="04090001">
      <w:start w:val="1"/>
      <w:numFmt w:val="bullet"/>
      <w:lvlText w:val=""/>
      <w:lvlJc w:val="left"/>
      <w:pPr>
        <w:ind w:left="783" w:hanging="360"/>
      </w:pPr>
      <w:rPr>
        <w:rFonts w:ascii="Symbol" w:hAnsi="Symbol" w:hint="default"/>
      </w:rPr>
    </w:lvl>
    <w:lvl w:ilvl="2" w:tplc="5226D43E">
      <w:start w:val="1"/>
      <w:numFmt w:val="lowerRoman"/>
      <w:lvlText w:val="%3."/>
      <w:lvlJc w:val="right"/>
      <w:pPr>
        <w:ind w:left="2160" w:hanging="180"/>
      </w:pPr>
    </w:lvl>
    <w:lvl w:ilvl="3" w:tplc="E3E6B234">
      <w:start w:val="1"/>
      <w:numFmt w:val="decimal"/>
      <w:lvlText w:val="%4."/>
      <w:lvlJc w:val="left"/>
      <w:pPr>
        <w:ind w:left="2880" w:hanging="360"/>
      </w:pPr>
    </w:lvl>
    <w:lvl w:ilvl="4" w:tplc="046C1DD6">
      <w:start w:val="1"/>
      <w:numFmt w:val="lowerLetter"/>
      <w:lvlText w:val="%5."/>
      <w:lvlJc w:val="left"/>
      <w:pPr>
        <w:ind w:left="3600" w:hanging="360"/>
      </w:pPr>
    </w:lvl>
    <w:lvl w:ilvl="5" w:tplc="FF227188">
      <w:start w:val="1"/>
      <w:numFmt w:val="lowerRoman"/>
      <w:lvlText w:val="%6."/>
      <w:lvlJc w:val="right"/>
      <w:pPr>
        <w:ind w:left="4320" w:hanging="180"/>
      </w:pPr>
    </w:lvl>
    <w:lvl w:ilvl="6" w:tplc="F4FE772C">
      <w:start w:val="1"/>
      <w:numFmt w:val="decimal"/>
      <w:lvlText w:val="%7."/>
      <w:lvlJc w:val="left"/>
      <w:pPr>
        <w:ind w:left="5040" w:hanging="360"/>
      </w:pPr>
    </w:lvl>
    <w:lvl w:ilvl="7" w:tplc="41FE0F28">
      <w:start w:val="1"/>
      <w:numFmt w:val="lowerLetter"/>
      <w:lvlText w:val="%8."/>
      <w:lvlJc w:val="left"/>
      <w:pPr>
        <w:ind w:left="5760" w:hanging="360"/>
      </w:pPr>
    </w:lvl>
    <w:lvl w:ilvl="8" w:tplc="CC4E4A2C">
      <w:start w:val="1"/>
      <w:numFmt w:val="lowerRoman"/>
      <w:lvlText w:val="%9."/>
      <w:lvlJc w:val="right"/>
      <w:pPr>
        <w:ind w:left="6480" w:hanging="180"/>
      </w:pPr>
    </w:lvl>
  </w:abstractNum>
  <w:abstractNum w:abstractNumId="22" w15:restartNumberingAfterBreak="0">
    <w:nsid w:val="5BD41526"/>
    <w:multiLevelType w:val="hybridMultilevel"/>
    <w:tmpl w:val="0D9433DE"/>
    <w:lvl w:ilvl="0" w:tplc="FFFFFFFF">
      <w:start w:val="1"/>
      <w:numFmt w:val="lowerLetter"/>
      <w:lvlText w:val="%1."/>
      <w:lvlJc w:val="left"/>
      <w:pPr>
        <w:ind w:left="954" w:hanging="720"/>
        <w:jc w:val="right"/>
      </w:pPr>
      <w:rPr>
        <w:rFonts w:ascii="Arial" w:eastAsia="Arial" w:hAnsi="Arial" w:cs="Arial" w:hint="default"/>
        <w:b/>
        <w:bCs/>
        <w:color w:val="F05A30"/>
        <w:spacing w:val="-1"/>
        <w:w w:val="99"/>
        <w:sz w:val="24"/>
        <w:szCs w:val="24"/>
        <w:lang w:val="en-US" w:eastAsia="en-US" w:bidi="ar-SA"/>
      </w:rPr>
    </w:lvl>
    <w:lvl w:ilvl="1" w:tplc="FFFFFFFF">
      <w:numFmt w:val="bullet"/>
      <w:lvlText w:val=""/>
      <w:lvlJc w:val="left"/>
      <w:pPr>
        <w:ind w:left="820" w:hanging="361"/>
      </w:pPr>
      <w:rPr>
        <w:rFonts w:hint="default"/>
        <w:w w:val="99"/>
        <w:lang w:val="en-US" w:eastAsia="en-US" w:bidi="ar-SA"/>
      </w:rPr>
    </w:lvl>
    <w:lvl w:ilvl="2" w:tplc="FFFFFFFF">
      <w:numFmt w:val="bullet"/>
      <w:lvlText w:val="•"/>
      <w:lvlJc w:val="left"/>
      <w:pPr>
        <w:ind w:left="1917" w:hanging="361"/>
      </w:pPr>
      <w:rPr>
        <w:rFonts w:hint="default"/>
        <w:lang w:val="en-US" w:eastAsia="en-US" w:bidi="ar-SA"/>
      </w:rPr>
    </w:lvl>
    <w:lvl w:ilvl="3" w:tplc="FFFFFFFF">
      <w:numFmt w:val="bullet"/>
      <w:lvlText w:val="•"/>
      <w:lvlJc w:val="left"/>
      <w:pPr>
        <w:ind w:left="2875" w:hanging="361"/>
      </w:pPr>
      <w:rPr>
        <w:rFonts w:hint="default"/>
        <w:lang w:val="en-US" w:eastAsia="en-US" w:bidi="ar-SA"/>
      </w:rPr>
    </w:lvl>
    <w:lvl w:ilvl="4" w:tplc="FFFFFFFF">
      <w:numFmt w:val="bullet"/>
      <w:lvlText w:val="•"/>
      <w:lvlJc w:val="left"/>
      <w:pPr>
        <w:ind w:left="3833" w:hanging="361"/>
      </w:pPr>
      <w:rPr>
        <w:rFonts w:hint="default"/>
        <w:lang w:val="en-US" w:eastAsia="en-US" w:bidi="ar-SA"/>
      </w:rPr>
    </w:lvl>
    <w:lvl w:ilvl="5" w:tplc="FFFFFFFF">
      <w:numFmt w:val="bullet"/>
      <w:lvlText w:val="•"/>
      <w:lvlJc w:val="left"/>
      <w:pPr>
        <w:ind w:left="4791" w:hanging="361"/>
      </w:pPr>
      <w:rPr>
        <w:rFonts w:hint="default"/>
        <w:lang w:val="en-US" w:eastAsia="en-US" w:bidi="ar-SA"/>
      </w:rPr>
    </w:lvl>
    <w:lvl w:ilvl="6" w:tplc="FFFFFFFF">
      <w:numFmt w:val="bullet"/>
      <w:lvlText w:val="•"/>
      <w:lvlJc w:val="left"/>
      <w:pPr>
        <w:ind w:left="5748" w:hanging="361"/>
      </w:pPr>
      <w:rPr>
        <w:rFonts w:hint="default"/>
        <w:lang w:val="en-US" w:eastAsia="en-US" w:bidi="ar-SA"/>
      </w:rPr>
    </w:lvl>
    <w:lvl w:ilvl="7" w:tplc="FFFFFFFF">
      <w:numFmt w:val="bullet"/>
      <w:lvlText w:val="•"/>
      <w:lvlJc w:val="left"/>
      <w:pPr>
        <w:ind w:left="6706" w:hanging="361"/>
      </w:pPr>
      <w:rPr>
        <w:rFonts w:hint="default"/>
        <w:lang w:val="en-US" w:eastAsia="en-US" w:bidi="ar-SA"/>
      </w:rPr>
    </w:lvl>
    <w:lvl w:ilvl="8" w:tplc="FFFFFFFF">
      <w:numFmt w:val="bullet"/>
      <w:lvlText w:val="•"/>
      <w:lvlJc w:val="left"/>
      <w:pPr>
        <w:ind w:left="7664" w:hanging="361"/>
      </w:pPr>
      <w:rPr>
        <w:rFonts w:hint="default"/>
        <w:lang w:val="en-US" w:eastAsia="en-US" w:bidi="ar-SA"/>
      </w:rPr>
    </w:lvl>
  </w:abstractNum>
  <w:abstractNum w:abstractNumId="23" w15:restartNumberingAfterBreak="0">
    <w:nsid w:val="61985F0C"/>
    <w:multiLevelType w:val="hybridMultilevel"/>
    <w:tmpl w:val="63B2FA8A"/>
    <w:lvl w:ilvl="0" w:tplc="CB1A5718">
      <w:start w:val="1"/>
      <w:numFmt w:val="decimal"/>
      <w:lvlText w:val="%1."/>
      <w:lvlJc w:val="left"/>
      <w:pPr>
        <w:ind w:left="720" w:hanging="360"/>
      </w:pPr>
      <w:rPr>
        <w:rFonts w:hint="default"/>
        <w:b w:val="0"/>
        <w:bCs/>
        <w:i w:val="0"/>
        <w:color w:val="000000" w:themeColor="text1"/>
        <w:spacing w:val="-1"/>
        <w:w w:val="99"/>
        <w:sz w:val="22"/>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1E84841"/>
    <w:multiLevelType w:val="hybridMultilevel"/>
    <w:tmpl w:val="F970D468"/>
    <w:lvl w:ilvl="0" w:tplc="33F81584">
      <w:start w:val="1"/>
      <w:numFmt w:val="bullet"/>
      <w:lvlText w:val="-"/>
      <w:lvlJc w:val="left"/>
      <w:pPr>
        <w:ind w:left="720" w:hanging="360"/>
      </w:pPr>
      <w:rPr>
        <w:rFonts w:ascii="Calibri" w:hAnsi="Calibri" w:hint="default"/>
      </w:rPr>
    </w:lvl>
    <w:lvl w:ilvl="1" w:tplc="04090001">
      <w:start w:val="1"/>
      <w:numFmt w:val="bullet"/>
      <w:lvlText w:val=""/>
      <w:lvlJc w:val="left"/>
      <w:pPr>
        <w:ind w:left="783" w:hanging="360"/>
      </w:pPr>
      <w:rPr>
        <w:rFonts w:ascii="Symbol" w:hAnsi="Symbol" w:hint="default"/>
      </w:rPr>
    </w:lvl>
    <w:lvl w:ilvl="2" w:tplc="D960E558">
      <w:start w:val="1"/>
      <w:numFmt w:val="bullet"/>
      <w:lvlText w:val=""/>
      <w:lvlJc w:val="left"/>
      <w:pPr>
        <w:ind w:left="2160" w:hanging="360"/>
      </w:pPr>
      <w:rPr>
        <w:rFonts w:ascii="Wingdings" w:hAnsi="Wingdings" w:hint="default"/>
      </w:rPr>
    </w:lvl>
    <w:lvl w:ilvl="3" w:tplc="1820E7EC">
      <w:start w:val="1"/>
      <w:numFmt w:val="bullet"/>
      <w:lvlText w:val=""/>
      <w:lvlJc w:val="left"/>
      <w:pPr>
        <w:ind w:left="2880" w:hanging="360"/>
      </w:pPr>
      <w:rPr>
        <w:rFonts w:ascii="Symbol" w:hAnsi="Symbol" w:hint="default"/>
      </w:rPr>
    </w:lvl>
    <w:lvl w:ilvl="4" w:tplc="E6F4C4C4">
      <w:start w:val="1"/>
      <w:numFmt w:val="bullet"/>
      <w:lvlText w:val="o"/>
      <w:lvlJc w:val="left"/>
      <w:pPr>
        <w:ind w:left="3600" w:hanging="360"/>
      </w:pPr>
      <w:rPr>
        <w:rFonts w:ascii="Courier New" w:hAnsi="Courier New" w:hint="default"/>
      </w:rPr>
    </w:lvl>
    <w:lvl w:ilvl="5" w:tplc="3314F10E">
      <w:start w:val="1"/>
      <w:numFmt w:val="bullet"/>
      <w:lvlText w:val=""/>
      <w:lvlJc w:val="left"/>
      <w:pPr>
        <w:ind w:left="4320" w:hanging="360"/>
      </w:pPr>
      <w:rPr>
        <w:rFonts w:ascii="Wingdings" w:hAnsi="Wingdings" w:hint="default"/>
      </w:rPr>
    </w:lvl>
    <w:lvl w:ilvl="6" w:tplc="367A705E">
      <w:start w:val="1"/>
      <w:numFmt w:val="bullet"/>
      <w:lvlText w:val=""/>
      <w:lvlJc w:val="left"/>
      <w:pPr>
        <w:ind w:left="5040" w:hanging="360"/>
      </w:pPr>
      <w:rPr>
        <w:rFonts w:ascii="Symbol" w:hAnsi="Symbol" w:hint="default"/>
      </w:rPr>
    </w:lvl>
    <w:lvl w:ilvl="7" w:tplc="543ABCCC">
      <w:start w:val="1"/>
      <w:numFmt w:val="bullet"/>
      <w:lvlText w:val="o"/>
      <w:lvlJc w:val="left"/>
      <w:pPr>
        <w:ind w:left="5760" w:hanging="360"/>
      </w:pPr>
      <w:rPr>
        <w:rFonts w:ascii="Courier New" w:hAnsi="Courier New" w:hint="default"/>
      </w:rPr>
    </w:lvl>
    <w:lvl w:ilvl="8" w:tplc="71AC6E2E">
      <w:start w:val="1"/>
      <w:numFmt w:val="bullet"/>
      <w:lvlText w:val=""/>
      <w:lvlJc w:val="left"/>
      <w:pPr>
        <w:ind w:left="6480" w:hanging="360"/>
      </w:pPr>
      <w:rPr>
        <w:rFonts w:ascii="Wingdings" w:hAnsi="Wingdings" w:hint="default"/>
      </w:rPr>
    </w:lvl>
  </w:abstractNum>
  <w:abstractNum w:abstractNumId="25" w15:restartNumberingAfterBreak="0">
    <w:nsid w:val="718D6D0E"/>
    <w:multiLevelType w:val="hybridMultilevel"/>
    <w:tmpl w:val="074AE4F0"/>
    <w:lvl w:ilvl="0" w:tplc="8A12711A">
      <w:numFmt w:val="bullet"/>
      <w:lvlText w:val=""/>
      <w:lvlJc w:val="left"/>
      <w:pPr>
        <w:ind w:left="867" w:hanging="360"/>
      </w:pPr>
      <w:rPr>
        <w:rFonts w:ascii="Symbol" w:eastAsia="Symbol" w:hAnsi="Symbol" w:cs="Symbol" w:hint="default"/>
        <w:w w:val="99"/>
        <w:sz w:val="22"/>
        <w:szCs w:val="22"/>
        <w:lang w:val="en-US" w:eastAsia="en-US" w:bidi="ar-SA"/>
      </w:rPr>
    </w:lvl>
    <w:lvl w:ilvl="1" w:tplc="5ED21E4A">
      <w:numFmt w:val="bullet"/>
      <w:lvlText w:val="•"/>
      <w:lvlJc w:val="left"/>
      <w:pPr>
        <w:ind w:left="1867" w:hanging="360"/>
      </w:pPr>
      <w:rPr>
        <w:rFonts w:hint="default"/>
        <w:lang w:val="en-US" w:eastAsia="en-US" w:bidi="ar-SA"/>
      </w:rPr>
    </w:lvl>
    <w:lvl w:ilvl="2" w:tplc="864A5EA6">
      <w:numFmt w:val="bullet"/>
      <w:lvlText w:val="•"/>
      <w:lvlJc w:val="left"/>
      <w:pPr>
        <w:ind w:left="2875" w:hanging="360"/>
      </w:pPr>
      <w:rPr>
        <w:rFonts w:hint="default"/>
        <w:lang w:val="en-US" w:eastAsia="en-US" w:bidi="ar-SA"/>
      </w:rPr>
    </w:lvl>
    <w:lvl w:ilvl="3" w:tplc="5F860B32">
      <w:numFmt w:val="bullet"/>
      <w:lvlText w:val="•"/>
      <w:lvlJc w:val="left"/>
      <w:pPr>
        <w:ind w:left="3882" w:hanging="360"/>
      </w:pPr>
      <w:rPr>
        <w:rFonts w:hint="default"/>
        <w:lang w:val="en-US" w:eastAsia="en-US" w:bidi="ar-SA"/>
      </w:rPr>
    </w:lvl>
    <w:lvl w:ilvl="4" w:tplc="008C36BA">
      <w:numFmt w:val="bullet"/>
      <w:lvlText w:val="•"/>
      <w:lvlJc w:val="left"/>
      <w:pPr>
        <w:ind w:left="4890" w:hanging="360"/>
      </w:pPr>
      <w:rPr>
        <w:rFonts w:hint="default"/>
        <w:lang w:val="en-US" w:eastAsia="en-US" w:bidi="ar-SA"/>
      </w:rPr>
    </w:lvl>
    <w:lvl w:ilvl="5" w:tplc="F1FE40CC">
      <w:numFmt w:val="bullet"/>
      <w:lvlText w:val="•"/>
      <w:lvlJc w:val="left"/>
      <w:pPr>
        <w:ind w:left="5898" w:hanging="360"/>
      </w:pPr>
      <w:rPr>
        <w:rFonts w:hint="default"/>
        <w:lang w:val="en-US" w:eastAsia="en-US" w:bidi="ar-SA"/>
      </w:rPr>
    </w:lvl>
    <w:lvl w:ilvl="6" w:tplc="33C6BCDC">
      <w:numFmt w:val="bullet"/>
      <w:lvlText w:val="•"/>
      <w:lvlJc w:val="left"/>
      <w:pPr>
        <w:ind w:left="6905" w:hanging="360"/>
      </w:pPr>
      <w:rPr>
        <w:rFonts w:hint="default"/>
        <w:lang w:val="en-US" w:eastAsia="en-US" w:bidi="ar-SA"/>
      </w:rPr>
    </w:lvl>
    <w:lvl w:ilvl="7" w:tplc="B97A0A2A">
      <w:numFmt w:val="bullet"/>
      <w:lvlText w:val="•"/>
      <w:lvlJc w:val="left"/>
      <w:pPr>
        <w:ind w:left="7913" w:hanging="360"/>
      </w:pPr>
      <w:rPr>
        <w:rFonts w:hint="default"/>
        <w:lang w:val="en-US" w:eastAsia="en-US" w:bidi="ar-SA"/>
      </w:rPr>
    </w:lvl>
    <w:lvl w:ilvl="8" w:tplc="2D265746">
      <w:numFmt w:val="bullet"/>
      <w:lvlText w:val="•"/>
      <w:lvlJc w:val="left"/>
      <w:pPr>
        <w:ind w:left="8920" w:hanging="360"/>
      </w:pPr>
      <w:rPr>
        <w:rFonts w:hint="default"/>
        <w:lang w:val="en-US" w:eastAsia="en-US" w:bidi="ar-SA"/>
      </w:rPr>
    </w:lvl>
  </w:abstractNum>
  <w:abstractNum w:abstractNumId="26" w15:restartNumberingAfterBreak="0">
    <w:nsid w:val="71E40B1B"/>
    <w:multiLevelType w:val="hybridMultilevel"/>
    <w:tmpl w:val="0C1C0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12263F"/>
    <w:multiLevelType w:val="hybridMultilevel"/>
    <w:tmpl w:val="C16CE696"/>
    <w:lvl w:ilvl="0" w:tplc="FFFFFFFF">
      <w:start w:val="1"/>
      <w:numFmt w:val="lowerLetter"/>
      <w:lvlText w:val="%1."/>
      <w:lvlJc w:val="left"/>
      <w:pPr>
        <w:ind w:left="1080" w:hanging="720"/>
        <w:jc w:val="right"/>
      </w:pPr>
      <w:rPr>
        <w:rFonts w:ascii="Arial" w:eastAsia="Arial" w:hAnsi="Arial" w:cs="Arial" w:hint="default"/>
        <w:b/>
        <w:bCs/>
        <w:color w:val="F05A30"/>
        <w:spacing w:val="-1"/>
        <w:w w:val="99"/>
        <w:sz w:val="24"/>
        <w:szCs w:val="24"/>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9A21B5"/>
    <w:multiLevelType w:val="hybridMultilevel"/>
    <w:tmpl w:val="8D382A30"/>
    <w:lvl w:ilvl="0" w:tplc="D5A22C58">
      <w:start w:val="5"/>
      <w:numFmt w:val="bullet"/>
      <w:lvlText w:val=""/>
      <w:lvlJc w:val="left"/>
      <w:pPr>
        <w:ind w:left="500" w:hanging="360"/>
      </w:pPr>
      <w:rPr>
        <w:rFonts w:ascii="Symbol" w:eastAsia="Arial" w:hAnsi="Symbol" w:cs="Aria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9" w15:restartNumberingAfterBreak="0">
    <w:nsid w:val="7F0A6E4E"/>
    <w:multiLevelType w:val="multilevel"/>
    <w:tmpl w:val="0DBC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0096649">
    <w:abstractNumId w:val="2"/>
  </w:num>
  <w:num w:numId="2" w16cid:durableId="584657018">
    <w:abstractNumId w:val="25"/>
  </w:num>
  <w:num w:numId="3" w16cid:durableId="1491562267">
    <w:abstractNumId w:val="13"/>
  </w:num>
  <w:num w:numId="4" w16cid:durableId="1590037824">
    <w:abstractNumId w:val="18"/>
  </w:num>
  <w:num w:numId="5" w16cid:durableId="55207438">
    <w:abstractNumId w:val="15"/>
  </w:num>
  <w:num w:numId="6" w16cid:durableId="593897945">
    <w:abstractNumId w:val="26"/>
  </w:num>
  <w:num w:numId="7" w16cid:durableId="1367946106">
    <w:abstractNumId w:val="12"/>
  </w:num>
  <w:num w:numId="8" w16cid:durableId="146366738">
    <w:abstractNumId w:val="1"/>
  </w:num>
  <w:num w:numId="9" w16cid:durableId="1190948302">
    <w:abstractNumId w:val="4"/>
  </w:num>
  <w:num w:numId="10" w16cid:durableId="883294764">
    <w:abstractNumId w:val="20"/>
  </w:num>
  <w:num w:numId="11" w16cid:durableId="2083134945">
    <w:abstractNumId w:val="21"/>
  </w:num>
  <w:num w:numId="12" w16cid:durableId="1860200726">
    <w:abstractNumId w:val="24"/>
  </w:num>
  <w:num w:numId="13" w16cid:durableId="987587187">
    <w:abstractNumId w:val="0"/>
  </w:num>
  <w:num w:numId="14" w16cid:durableId="577595655">
    <w:abstractNumId w:val="17"/>
  </w:num>
  <w:num w:numId="15" w16cid:durableId="124397137">
    <w:abstractNumId w:val="7"/>
  </w:num>
  <w:num w:numId="16" w16cid:durableId="1005084779">
    <w:abstractNumId w:val="6"/>
  </w:num>
  <w:num w:numId="17" w16cid:durableId="1996715137">
    <w:abstractNumId w:val="27"/>
  </w:num>
  <w:num w:numId="18" w16cid:durableId="218130070">
    <w:abstractNumId w:val="22"/>
  </w:num>
  <w:num w:numId="19" w16cid:durableId="1518041702">
    <w:abstractNumId w:val="10"/>
  </w:num>
  <w:num w:numId="20" w16cid:durableId="145366146">
    <w:abstractNumId w:val="9"/>
  </w:num>
  <w:num w:numId="21" w16cid:durableId="953099692">
    <w:abstractNumId w:val="28"/>
  </w:num>
  <w:num w:numId="22" w16cid:durableId="1186214278">
    <w:abstractNumId w:val="29"/>
  </w:num>
  <w:num w:numId="23" w16cid:durableId="1995526615">
    <w:abstractNumId w:val="16"/>
  </w:num>
  <w:num w:numId="24" w16cid:durableId="1749843023">
    <w:abstractNumId w:val="3"/>
  </w:num>
  <w:num w:numId="25" w16cid:durableId="47387518">
    <w:abstractNumId w:val="11"/>
  </w:num>
  <w:num w:numId="26" w16cid:durableId="1932548466">
    <w:abstractNumId w:val="14"/>
  </w:num>
  <w:num w:numId="27" w16cid:durableId="276987622">
    <w:abstractNumId w:val="5"/>
  </w:num>
  <w:num w:numId="28" w16cid:durableId="1053429772">
    <w:abstractNumId w:val="8"/>
  </w:num>
  <w:num w:numId="29" w16cid:durableId="577591479">
    <w:abstractNumId w:val="19"/>
  </w:num>
  <w:num w:numId="30" w16cid:durableId="273102952">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E9"/>
    <w:rsid w:val="00000515"/>
    <w:rsid w:val="0000071C"/>
    <w:rsid w:val="00001666"/>
    <w:rsid w:val="00003309"/>
    <w:rsid w:val="00003682"/>
    <w:rsid w:val="00003D26"/>
    <w:rsid w:val="00005971"/>
    <w:rsid w:val="00006513"/>
    <w:rsid w:val="00006AA7"/>
    <w:rsid w:val="00011E23"/>
    <w:rsid w:val="000121B1"/>
    <w:rsid w:val="00015BCA"/>
    <w:rsid w:val="000167A6"/>
    <w:rsid w:val="00020BAC"/>
    <w:rsid w:val="000219A0"/>
    <w:rsid w:val="000220B5"/>
    <w:rsid w:val="00022DA6"/>
    <w:rsid w:val="00023232"/>
    <w:rsid w:val="0002574A"/>
    <w:rsid w:val="00030F2B"/>
    <w:rsid w:val="00033846"/>
    <w:rsid w:val="00033A48"/>
    <w:rsid w:val="00034F4B"/>
    <w:rsid w:val="00034F85"/>
    <w:rsid w:val="00034FE2"/>
    <w:rsid w:val="00036E98"/>
    <w:rsid w:val="00036F5F"/>
    <w:rsid w:val="0003705A"/>
    <w:rsid w:val="0003752C"/>
    <w:rsid w:val="00040CA0"/>
    <w:rsid w:val="00041E9C"/>
    <w:rsid w:val="0004461C"/>
    <w:rsid w:val="000451C3"/>
    <w:rsid w:val="00047AE2"/>
    <w:rsid w:val="00047F75"/>
    <w:rsid w:val="000515D7"/>
    <w:rsid w:val="00051858"/>
    <w:rsid w:val="000521B3"/>
    <w:rsid w:val="00053F61"/>
    <w:rsid w:val="000543C2"/>
    <w:rsid w:val="00060CC9"/>
    <w:rsid w:val="00062232"/>
    <w:rsid w:val="00063C3D"/>
    <w:rsid w:val="00063C50"/>
    <w:rsid w:val="00064FFC"/>
    <w:rsid w:val="0006552A"/>
    <w:rsid w:val="00065A2F"/>
    <w:rsid w:val="00070723"/>
    <w:rsid w:val="00071E18"/>
    <w:rsid w:val="0007231E"/>
    <w:rsid w:val="00072963"/>
    <w:rsid w:val="00075594"/>
    <w:rsid w:val="00076C98"/>
    <w:rsid w:val="000774E3"/>
    <w:rsid w:val="00080CDD"/>
    <w:rsid w:val="00081250"/>
    <w:rsid w:val="000847FA"/>
    <w:rsid w:val="000875D7"/>
    <w:rsid w:val="00090E82"/>
    <w:rsid w:val="0009161E"/>
    <w:rsid w:val="000919CD"/>
    <w:rsid w:val="00092FA4"/>
    <w:rsid w:val="00095EBE"/>
    <w:rsid w:val="0009607A"/>
    <w:rsid w:val="000969D4"/>
    <w:rsid w:val="000A1227"/>
    <w:rsid w:val="000A171B"/>
    <w:rsid w:val="000A5611"/>
    <w:rsid w:val="000A5CB2"/>
    <w:rsid w:val="000A65C6"/>
    <w:rsid w:val="000A6876"/>
    <w:rsid w:val="000B069C"/>
    <w:rsid w:val="000B18AB"/>
    <w:rsid w:val="000B239C"/>
    <w:rsid w:val="000B3908"/>
    <w:rsid w:val="000B3F6E"/>
    <w:rsid w:val="000B5CB2"/>
    <w:rsid w:val="000C0BCC"/>
    <w:rsid w:val="000C0D4E"/>
    <w:rsid w:val="000C1775"/>
    <w:rsid w:val="000C1F73"/>
    <w:rsid w:val="000C5B4F"/>
    <w:rsid w:val="000C7980"/>
    <w:rsid w:val="000C7D5E"/>
    <w:rsid w:val="000D51B0"/>
    <w:rsid w:val="000E1039"/>
    <w:rsid w:val="000E30A9"/>
    <w:rsid w:val="000E43B0"/>
    <w:rsid w:val="000E5EAE"/>
    <w:rsid w:val="000E759E"/>
    <w:rsid w:val="000E7F07"/>
    <w:rsid w:val="000F035D"/>
    <w:rsid w:val="000F0DCF"/>
    <w:rsid w:val="000F424C"/>
    <w:rsid w:val="000F4ECF"/>
    <w:rsid w:val="000F5787"/>
    <w:rsid w:val="000F6319"/>
    <w:rsid w:val="000F704A"/>
    <w:rsid w:val="000F74DA"/>
    <w:rsid w:val="00100F62"/>
    <w:rsid w:val="00103711"/>
    <w:rsid w:val="001066B2"/>
    <w:rsid w:val="001071A1"/>
    <w:rsid w:val="001072C9"/>
    <w:rsid w:val="00107E93"/>
    <w:rsid w:val="00110547"/>
    <w:rsid w:val="0011226D"/>
    <w:rsid w:val="00112344"/>
    <w:rsid w:val="001126AE"/>
    <w:rsid w:val="001130CD"/>
    <w:rsid w:val="001140A0"/>
    <w:rsid w:val="00114507"/>
    <w:rsid w:val="00114CC3"/>
    <w:rsid w:val="001203CC"/>
    <w:rsid w:val="001211A7"/>
    <w:rsid w:val="00121CC7"/>
    <w:rsid w:val="00123E67"/>
    <w:rsid w:val="0012402C"/>
    <w:rsid w:val="00124A04"/>
    <w:rsid w:val="00124FD2"/>
    <w:rsid w:val="0012541B"/>
    <w:rsid w:val="00125E26"/>
    <w:rsid w:val="00126751"/>
    <w:rsid w:val="001269EF"/>
    <w:rsid w:val="00127183"/>
    <w:rsid w:val="0013399C"/>
    <w:rsid w:val="00133ECB"/>
    <w:rsid w:val="001357D2"/>
    <w:rsid w:val="00135BA7"/>
    <w:rsid w:val="00137927"/>
    <w:rsid w:val="0013793D"/>
    <w:rsid w:val="001379E1"/>
    <w:rsid w:val="00137DBF"/>
    <w:rsid w:val="0014397E"/>
    <w:rsid w:val="001459CC"/>
    <w:rsid w:val="001467DC"/>
    <w:rsid w:val="001473D2"/>
    <w:rsid w:val="00151B01"/>
    <w:rsid w:val="00152EF9"/>
    <w:rsid w:val="00152FBF"/>
    <w:rsid w:val="00154032"/>
    <w:rsid w:val="001552AB"/>
    <w:rsid w:val="00156990"/>
    <w:rsid w:val="00157309"/>
    <w:rsid w:val="00160200"/>
    <w:rsid w:val="00160B3C"/>
    <w:rsid w:val="00163439"/>
    <w:rsid w:val="00165577"/>
    <w:rsid w:val="00165885"/>
    <w:rsid w:val="00170EC8"/>
    <w:rsid w:val="00172631"/>
    <w:rsid w:val="00172E97"/>
    <w:rsid w:val="0017642D"/>
    <w:rsid w:val="00180DD5"/>
    <w:rsid w:val="00181505"/>
    <w:rsid w:val="00182431"/>
    <w:rsid w:val="00182442"/>
    <w:rsid w:val="00182ACE"/>
    <w:rsid w:val="00185BE2"/>
    <w:rsid w:val="0019453D"/>
    <w:rsid w:val="00195C8D"/>
    <w:rsid w:val="001A04DB"/>
    <w:rsid w:val="001A061E"/>
    <w:rsid w:val="001A07E7"/>
    <w:rsid w:val="001A0E70"/>
    <w:rsid w:val="001A11BB"/>
    <w:rsid w:val="001A3699"/>
    <w:rsid w:val="001A37F8"/>
    <w:rsid w:val="001A3F28"/>
    <w:rsid w:val="001A6157"/>
    <w:rsid w:val="001A618C"/>
    <w:rsid w:val="001A63A1"/>
    <w:rsid w:val="001A6BF7"/>
    <w:rsid w:val="001B19D6"/>
    <w:rsid w:val="001B21B1"/>
    <w:rsid w:val="001B3530"/>
    <w:rsid w:val="001B36D5"/>
    <w:rsid w:val="001B6C02"/>
    <w:rsid w:val="001C0A6D"/>
    <w:rsid w:val="001C1A50"/>
    <w:rsid w:val="001C277D"/>
    <w:rsid w:val="001C363B"/>
    <w:rsid w:val="001C6BA0"/>
    <w:rsid w:val="001C7C90"/>
    <w:rsid w:val="001D14F7"/>
    <w:rsid w:val="001D352B"/>
    <w:rsid w:val="001D5513"/>
    <w:rsid w:val="001D6AD7"/>
    <w:rsid w:val="001D6E52"/>
    <w:rsid w:val="001E00AF"/>
    <w:rsid w:val="001E00B8"/>
    <w:rsid w:val="001E1960"/>
    <w:rsid w:val="001E50EC"/>
    <w:rsid w:val="001E6FB9"/>
    <w:rsid w:val="001F1B42"/>
    <w:rsid w:val="001F3FBC"/>
    <w:rsid w:val="001F4617"/>
    <w:rsid w:val="001F55E4"/>
    <w:rsid w:val="001F625F"/>
    <w:rsid w:val="001F65D6"/>
    <w:rsid w:val="001F7DE3"/>
    <w:rsid w:val="00202732"/>
    <w:rsid w:val="00202A59"/>
    <w:rsid w:val="00204F8A"/>
    <w:rsid w:val="00205796"/>
    <w:rsid w:val="00205DDA"/>
    <w:rsid w:val="00207808"/>
    <w:rsid w:val="002138A5"/>
    <w:rsid w:val="00214226"/>
    <w:rsid w:val="0021789C"/>
    <w:rsid w:val="00220465"/>
    <w:rsid w:val="00220A0C"/>
    <w:rsid w:val="00220E1F"/>
    <w:rsid w:val="00221965"/>
    <w:rsid w:val="00221BF8"/>
    <w:rsid w:val="00222385"/>
    <w:rsid w:val="002234A0"/>
    <w:rsid w:val="00223B87"/>
    <w:rsid w:val="0022461B"/>
    <w:rsid w:val="00224C82"/>
    <w:rsid w:val="00226B99"/>
    <w:rsid w:val="002315E0"/>
    <w:rsid w:val="00231E8B"/>
    <w:rsid w:val="00232B72"/>
    <w:rsid w:val="002332FA"/>
    <w:rsid w:val="00233631"/>
    <w:rsid w:val="0023566E"/>
    <w:rsid w:val="00236F92"/>
    <w:rsid w:val="00240267"/>
    <w:rsid w:val="0024062E"/>
    <w:rsid w:val="0024421E"/>
    <w:rsid w:val="0024437F"/>
    <w:rsid w:val="00244AF2"/>
    <w:rsid w:val="00244D87"/>
    <w:rsid w:val="002454BE"/>
    <w:rsid w:val="00245EAC"/>
    <w:rsid w:val="002474B0"/>
    <w:rsid w:val="00247677"/>
    <w:rsid w:val="00247FB1"/>
    <w:rsid w:val="00251074"/>
    <w:rsid w:val="00252BED"/>
    <w:rsid w:val="002548CF"/>
    <w:rsid w:val="002620AA"/>
    <w:rsid w:val="0026233D"/>
    <w:rsid w:val="002630EB"/>
    <w:rsid w:val="00265939"/>
    <w:rsid w:val="00267273"/>
    <w:rsid w:val="002707F9"/>
    <w:rsid w:val="00271ADE"/>
    <w:rsid w:val="0027237F"/>
    <w:rsid w:val="00273CF1"/>
    <w:rsid w:val="00276A97"/>
    <w:rsid w:val="002808F8"/>
    <w:rsid w:val="00282489"/>
    <w:rsid w:val="00284CC8"/>
    <w:rsid w:val="002872C5"/>
    <w:rsid w:val="00291C5E"/>
    <w:rsid w:val="002967B6"/>
    <w:rsid w:val="002A283F"/>
    <w:rsid w:val="002B0692"/>
    <w:rsid w:val="002B5FCB"/>
    <w:rsid w:val="002C134A"/>
    <w:rsid w:val="002C20D4"/>
    <w:rsid w:val="002C275D"/>
    <w:rsid w:val="002C7384"/>
    <w:rsid w:val="002C7F5E"/>
    <w:rsid w:val="002D0AE0"/>
    <w:rsid w:val="002D16A2"/>
    <w:rsid w:val="002D1B19"/>
    <w:rsid w:val="002D42D0"/>
    <w:rsid w:val="002D4412"/>
    <w:rsid w:val="002D4EBA"/>
    <w:rsid w:val="002D6586"/>
    <w:rsid w:val="002D7DDB"/>
    <w:rsid w:val="002E2874"/>
    <w:rsid w:val="002E4252"/>
    <w:rsid w:val="002E449B"/>
    <w:rsid w:val="002E4BB0"/>
    <w:rsid w:val="002E637B"/>
    <w:rsid w:val="002F1D5F"/>
    <w:rsid w:val="002F5355"/>
    <w:rsid w:val="002F64DC"/>
    <w:rsid w:val="002F7A74"/>
    <w:rsid w:val="00301D48"/>
    <w:rsid w:val="0030734B"/>
    <w:rsid w:val="00310892"/>
    <w:rsid w:val="0031230B"/>
    <w:rsid w:val="00314A3C"/>
    <w:rsid w:val="00314C94"/>
    <w:rsid w:val="00315605"/>
    <w:rsid w:val="003220A9"/>
    <w:rsid w:val="00322F03"/>
    <w:rsid w:val="003230F8"/>
    <w:rsid w:val="00323397"/>
    <w:rsid w:val="003233FC"/>
    <w:rsid w:val="0032345C"/>
    <w:rsid w:val="0032358B"/>
    <w:rsid w:val="003245F5"/>
    <w:rsid w:val="00330F47"/>
    <w:rsid w:val="00333364"/>
    <w:rsid w:val="003402DE"/>
    <w:rsid w:val="003403F5"/>
    <w:rsid w:val="00341A58"/>
    <w:rsid w:val="00341B52"/>
    <w:rsid w:val="00344F67"/>
    <w:rsid w:val="0034545C"/>
    <w:rsid w:val="00345783"/>
    <w:rsid w:val="0034781C"/>
    <w:rsid w:val="00347C58"/>
    <w:rsid w:val="00350F18"/>
    <w:rsid w:val="00351CC4"/>
    <w:rsid w:val="00352558"/>
    <w:rsid w:val="00356DA5"/>
    <w:rsid w:val="003572D8"/>
    <w:rsid w:val="0035770C"/>
    <w:rsid w:val="00360580"/>
    <w:rsid w:val="003605BE"/>
    <w:rsid w:val="0036074C"/>
    <w:rsid w:val="00360D7F"/>
    <w:rsid w:val="0036428E"/>
    <w:rsid w:val="00365259"/>
    <w:rsid w:val="00366980"/>
    <w:rsid w:val="00367181"/>
    <w:rsid w:val="00370143"/>
    <w:rsid w:val="00370DCD"/>
    <w:rsid w:val="00370EC5"/>
    <w:rsid w:val="003772B3"/>
    <w:rsid w:val="0038013F"/>
    <w:rsid w:val="003803C6"/>
    <w:rsid w:val="003838AB"/>
    <w:rsid w:val="0038486D"/>
    <w:rsid w:val="00386C6C"/>
    <w:rsid w:val="00387255"/>
    <w:rsid w:val="0038794E"/>
    <w:rsid w:val="00390278"/>
    <w:rsid w:val="003912EE"/>
    <w:rsid w:val="00392AAC"/>
    <w:rsid w:val="003932A0"/>
    <w:rsid w:val="00394F6C"/>
    <w:rsid w:val="00395D61"/>
    <w:rsid w:val="00397ACF"/>
    <w:rsid w:val="003A01E7"/>
    <w:rsid w:val="003A100B"/>
    <w:rsid w:val="003A21FB"/>
    <w:rsid w:val="003A4B0C"/>
    <w:rsid w:val="003A5F27"/>
    <w:rsid w:val="003A6AEA"/>
    <w:rsid w:val="003A7450"/>
    <w:rsid w:val="003B2259"/>
    <w:rsid w:val="003B27EF"/>
    <w:rsid w:val="003B2C8E"/>
    <w:rsid w:val="003B3A00"/>
    <w:rsid w:val="003B41E9"/>
    <w:rsid w:val="003B539D"/>
    <w:rsid w:val="003B6365"/>
    <w:rsid w:val="003B691A"/>
    <w:rsid w:val="003B6CB4"/>
    <w:rsid w:val="003B6E24"/>
    <w:rsid w:val="003C27A8"/>
    <w:rsid w:val="003C2E70"/>
    <w:rsid w:val="003C3790"/>
    <w:rsid w:val="003C499B"/>
    <w:rsid w:val="003C68B1"/>
    <w:rsid w:val="003C7C50"/>
    <w:rsid w:val="003D0FE0"/>
    <w:rsid w:val="003D1383"/>
    <w:rsid w:val="003D14B3"/>
    <w:rsid w:val="003D2DF2"/>
    <w:rsid w:val="003D32B9"/>
    <w:rsid w:val="003D5992"/>
    <w:rsid w:val="003D6018"/>
    <w:rsid w:val="003D60FE"/>
    <w:rsid w:val="003E2BAB"/>
    <w:rsid w:val="003E2BD0"/>
    <w:rsid w:val="003E4BB9"/>
    <w:rsid w:val="003E50AE"/>
    <w:rsid w:val="003E56F7"/>
    <w:rsid w:val="003F002E"/>
    <w:rsid w:val="003F014D"/>
    <w:rsid w:val="003F2635"/>
    <w:rsid w:val="003F2C04"/>
    <w:rsid w:val="003F32D8"/>
    <w:rsid w:val="003F3EA3"/>
    <w:rsid w:val="003F6209"/>
    <w:rsid w:val="00402039"/>
    <w:rsid w:val="00403C87"/>
    <w:rsid w:val="00403E73"/>
    <w:rsid w:val="004049C8"/>
    <w:rsid w:val="00405DD6"/>
    <w:rsid w:val="004061EA"/>
    <w:rsid w:val="00411605"/>
    <w:rsid w:val="00411B13"/>
    <w:rsid w:val="00412712"/>
    <w:rsid w:val="00412BC8"/>
    <w:rsid w:val="00413C03"/>
    <w:rsid w:val="004149D7"/>
    <w:rsid w:val="00415A7F"/>
    <w:rsid w:val="004163DC"/>
    <w:rsid w:val="004165C2"/>
    <w:rsid w:val="00420125"/>
    <w:rsid w:val="0042054C"/>
    <w:rsid w:val="00420D08"/>
    <w:rsid w:val="00420F11"/>
    <w:rsid w:val="004240E2"/>
    <w:rsid w:val="0042459E"/>
    <w:rsid w:val="00427253"/>
    <w:rsid w:val="00430266"/>
    <w:rsid w:val="004332C3"/>
    <w:rsid w:val="00436FF8"/>
    <w:rsid w:val="004426B0"/>
    <w:rsid w:val="00444F08"/>
    <w:rsid w:val="00452787"/>
    <w:rsid w:val="00454F7C"/>
    <w:rsid w:val="00457762"/>
    <w:rsid w:val="004600C0"/>
    <w:rsid w:val="00462E48"/>
    <w:rsid w:val="00463A11"/>
    <w:rsid w:val="00464CF5"/>
    <w:rsid w:val="00465A90"/>
    <w:rsid w:val="0046617A"/>
    <w:rsid w:val="00467074"/>
    <w:rsid w:val="00467E50"/>
    <w:rsid w:val="00470527"/>
    <w:rsid w:val="0047133B"/>
    <w:rsid w:val="00472401"/>
    <w:rsid w:val="0047348E"/>
    <w:rsid w:val="00473A71"/>
    <w:rsid w:val="00474907"/>
    <w:rsid w:val="00476F87"/>
    <w:rsid w:val="0047768B"/>
    <w:rsid w:val="00480808"/>
    <w:rsid w:val="00481861"/>
    <w:rsid w:val="00483A0B"/>
    <w:rsid w:val="0048462E"/>
    <w:rsid w:val="00486113"/>
    <w:rsid w:val="00486E31"/>
    <w:rsid w:val="00486FE9"/>
    <w:rsid w:val="0048772F"/>
    <w:rsid w:val="00487998"/>
    <w:rsid w:val="004905C5"/>
    <w:rsid w:val="00490B6B"/>
    <w:rsid w:val="00490DAF"/>
    <w:rsid w:val="00491A01"/>
    <w:rsid w:val="0049273C"/>
    <w:rsid w:val="00494392"/>
    <w:rsid w:val="0049467F"/>
    <w:rsid w:val="00494EFB"/>
    <w:rsid w:val="004956F0"/>
    <w:rsid w:val="004963DF"/>
    <w:rsid w:val="0049665A"/>
    <w:rsid w:val="00496FAE"/>
    <w:rsid w:val="004A053B"/>
    <w:rsid w:val="004A1892"/>
    <w:rsid w:val="004A324D"/>
    <w:rsid w:val="004A3984"/>
    <w:rsid w:val="004A3A26"/>
    <w:rsid w:val="004B1E6B"/>
    <w:rsid w:val="004B688F"/>
    <w:rsid w:val="004B6D48"/>
    <w:rsid w:val="004C0752"/>
    <w:rsid w:val="004C1DD6"/>
    <w:rsid w:val="004C5C87"/>
    <w:rsid w:val="004C7179"/>
    <w:rsid w:val="004D4489"/>
    <w:rsid w:val="004D6689"/>
    <w:rsid w:val="004D7E45"/>
    <w:rsid w:val="004E0C57"/>
    <w:rsid w:val="004E209E"/>
    <w:rsid w:val="004E26C1"/>
    <w:rsid w:val="004E32BA"/>
    <w:rsid w:val="004E4792"/>
    <w:rsid w:val="004E4F9E"/>
    <w:rsid w:val="004E50BD"/>
    <w:rsid w:val="004E55B0"/>
    <w:rsid w:val="004E5BD0"/>
    <w:rsid w:val="004E7F2A"/>
    <w:rsid w:val="004F2547"/>
    <w:rsid w:val="004F5E7B"/>
    <w:rsid w:val="004F6354"/>
    <w:rsid w:val="004F6DA3"/>
    <w:rsid w:val="004F785B"/>
    <w:rsid w:val="0050029C"/>
    <w:rsid w:val="00500710"/>
    <w:rsid w:val="00500FA8"/>
    <w:rsid w:val="0050336F"/>
    <w:rsid w:val="005039BA"/>
    <w:rsid w:val="00507036"/>
    <w:rsid w:val="0051065A"/>
    <w:rsid w:val="00510B9F"/>
    <w:rsid w:val="005126AB"/>
    <w:rsid w:val="00515118"/>
    <w:rsid w:val="00515EFA"/>
    <w:rsid w:val="00522AF0"/>
    <w:rsid w:val="00525279"/>
    <w:rsid w:val="0052628F"/>
    <w:rsid w:val="00526ED7"/>
    <w:rsid w:val="00527A22"/>
    <w:rsid w:val="00530121"/>
    <w:rsid w:val="00531D67"/>
    <w:rsid w:val="00532512"/>
    <w:rsid w:val="00532980"/>
    <w:rsid w:val="00532D25"/>
    <w:rsid w:val="00532EBA"/>
    <w:rsid w:val="005359BB"/>
    <w:rsid w:val="005375D4"/>
    <w:rsid w:val="00540A5C"/>
    <w:rsid w:val="00541F58"/>
    <w:rsid w:val="0054220E"/>
    <w:rsid w:val="00543B36"/>
    <w:rsid w:val="005443E6"/>
    <w:rsid w:val="00544A53"/>
    <w:rsid w:val="00545F47"/>
    <w:rsid w:val="00547DF8"/>
    <w:rsid w:val="005501DD"/>
    <w:rsid w:val="005504E1"/>
    <w:rsid w:val="00553882"/>
    <w:rsid w:val="00553E90"/>
    <w:rsid w:val="00553FE6"/>
    <w:rsid w:val="00554281"/>
    <w:rsid w:val="00555CE9"/>
    <w:rsid w:val="00557605"/>
    <w:rsid w:val="00557F0E"/>
    <w:rsid w:val="00560511"/>
    <w:rsid w:val="00560971"/>
    <w:rsid w:val="00560B54"/>
    <w:rsid w:val="005614E0"/>
    <w:rsid w:val="00562DD0"/>
    <w:rsid w:val="0056304E"/>
    <w:rsid w:val="00563D12"/>
    <w:rsid w:val="00566C61"/>
    <w:rsid w:val="0056791B"/>
    <w:rsid w:val="00570CF7"/>
    <w:rsid w:val="00572097"/>
    <w:rsid w:val="005720D0"/>
    <w:rsid w:val="0057232B"/>
    <w:rsid w:val="00576319"/>
    <w:rsid w:val="005777E8"/>
    <w:rsid w:val="00581AFF"/>
    <w:rsid w:val="00581BA1"/>
    <w:rsid w:val="005824BA"/>
    <w:rsid w:val="00582516"/>
    <w:rsid w:val="00582848"/>
    <w:rsid w:val="00584063"/>
    <w:rsid w:val="00585E41"/>
    <w:rsid w:val="005900B7"/>
    <w:rsid w:val="00591806"/>
    <w:rsid w:val="00591E11"/>
    <w:rsid w:val="00593CAF"/>
    <w:rsid w:val="00594461"/>
    <w:rsid w:val="00594F09"/>
    <w:rsid w:val="00595204"/>
    <w:rsid w:val="00595F6E"/>
    <w:rsid w:val="005969F4"/>
    <w:rsid w:val="00597C0E"/>
    <w:rsid w:val="005A1FB2"/>
    <w:rsid w:val="005A509B"/>
    <w:rsid w:val="005A6854"/>
    <w:rsid w:val="005A6DE9"/>
    <w:rsid w:val="005A73AC"/>
    <w:rsid w:val="005A73C5"/>
    <w:rsid w:val="005A7DF8"/>
    <w:rsid w:val="005B130D"/>
    <w:rsid w:val="005B1A39"/>
    <w:rsid w:val="005B4D8F"/>
    <w:rsid w:val="005B7EA6"/>
    <w:rsid w:val="005C05B2"/>
    <w:rsid w:val="005C097C"/>
    <w:rsid w:val="005C266C"/>
    <w:rsid w:val="005C42B3"/>
    <w:rsid w:val="005C6818"/>
    <w:rsid w:val="005C77A4"/>
    <w:rsid w:val="005C7B7C"/>
    <w:rsid w:val="005D050D"/>
    <w:rsid w:val="005D1814"/>
    <w:rsid w:val="005D3A69"/>
    <w:rsid w:val="005D5D5D"/>
    <w:rsid w:val="005D761B"/>
    <w:rsid w:val="005E06A2"/>
    <w:rsid w:val="005E34FD"/>
    <w:rsid w:val="005E3E9B"/>
    <w:rsid w:val="005E56CC"/>
    <w:rsid w:val="005E603E"/>
    <w:rsid w:val="005E694E"/>
    <w:rsid w:val="005E6CE3"/>
    <w:rsid w:val="005E7A2B"/>
    <w:rsid w:val="005E7D70"/>
    <w:rsid w:val="005F0BFF"/>
    <w:rsid w:val="005F34EA"/>
    <w:rsid w:val="005F3FAF"/>
    <w:rsid w:val="005F4875"/>
    <w:rsid w:val="005F4ABF"/>
    <w:rsid w:val="005F693D"/>
    <w:rsid w:val="0060019C"/>
    <w:rsid w:val="00600688"/>
    <w:rsid w:val="00600840"/>
    <w:rsid w:val="006016FC"/>
    <w:rsid w:val="006031D3"/>
    <w:rsid w:val="00603D34"/>
    <w:rsid w:val="0060463F"/>
    <w:rsid w:val="00604B6B"/>
    <w:rsid w:val="00604C3F"/>
    <w:rsid w:val="00604C89"/>
    <w:rsid w:val="006052B1"/>
    <w:rsid w:val="006062D8"/>
    <w:rsid w:val="0060692B"/>
    <w:rsid w:val="0061058F"/>
    <w:rsid w:val="0061161D"/>
    <w:rsid w:val="00612647"/>
    <w:rsid w:val="00614E6B"/>
    <w:rsid w:val="00616D05"/>
    <w:rsid w:val="00616FA6"/>
    <w:rsid w:val="00622EF9"/>
    <w:rsid w:val="00630BDA"/>
    <w:rsid w:val="00634230"/>
    <w:rsid w:val="00634478"/>
    <w:rsid w:val="0063582D"/>
    <w:rsid w:val="0063612E"/>
    <w:rsid w:val="00637D9B"/>
    <w:rsid w:val="00642EF8"/>
    <w:rsid w:val="006430A2"/>
    <w:rsid w:val="00644F8B"/>
    <w:rsid w:val="0064752E"/>
    <w:rsid w:val="006501A5"/>
    <w:rsid w:val="00650337"/>
    <w:rsid w:val="006523E6"/>
    <w:rsid w:val="00653F57"/>
    <w:rsid w:val="006550B2"/>
    <w:rsid w:val="0065540E"/>
    <w:rsid w:val="006555DD"/>
    <w:rsid w:val="00657C4F"/>
    <w:rsid w:val="006601F9"/>
    <w:rsid w:val="00660340"/>
    <w:rsid w:val="00662BEA"/>
    <w:rsid w:val="006641E9"/>
    <w:rsid w:val="0066579B"/>
    <w:rsid w:val="006660C8"/>
    <w:rsid w:val="00670DF8"/>
    <w:rsid w:val="00670E08"/>
    <w:rsid w:val="00671978"/>
    <w:rsid w:val="006737A9"/>
    <w:rsid w:val="00675835"/>
    <w:rsid w:val="006770B3"/>
    <w:rsid w:val="006776DB"/>
    <w:rsid w:val="00677B4A"/>
    <w:rsid w:val="00680470"/>
    <w:rsid w:val="00680836"/>
    <w:rsid w:val="00681621"/>
    <w:rsid w:val="006827AD"/>
    <w:rsid w:val="00682B98"/>
    <w:rsid w:val="00683DAE"/>
    <w:rsid w:val="00683F85"/>
    <w:rsid w:val="006847AF"/>
    <w:rsid w:val="00685438"/>
    <w:rsid w:val="006859F0"/>
    <w:rsid w:val="00695137"/>
    <w:rsid w:val="00695AEF"/>
    <w:rsid w:val="00695C45"/>
    <w:rsid w:val="0069685F"/>
    <w:rsid w:val="006A0E83"/>
    <w:rsid w:val="006A2E74"/>
    <w:rsid w:val="006A63C5"/>
    <w:rsid w:val="006A7800"/>
    <w:rsid w:val="006B06E6"/>
    <w:rsid w:val="006B170F"/>
    <w:rsid w:val="006B3114"/>
    <w:rsid w:val="006B529A"/>
    <w:rsid w:val="006B5816"/>
    <w:rsid w:val="006B5EF7"/>
    <w:rsid w:val="006B5FCF"/>
    <w:rsid w:val="006B5FF1"/>
    <w:rsid w:val="006B62A6"/>
    <w:rsid w:val="006C2BB5"/>
    <w:rsid w:val="006C4D79"/>
    <w:rsid w:val="006C69F2"/>
    <w:rsid w:val="006D1D62"/>
    <w:rsid w:val="006D478F"/>
    <w:rsid w:val="006D4F15"/>
    <w:rsid w:val="006D5776"/>
    <w:rsid w:val="006D5F6A"/>
    <w:rsid w:val="006E083E"/>
    <w:rsid w:val="006E7339"/>
    <w:rsid w:val="006F1705"/>
    <w:rsid w:val="006F32D3"/>
    <w:rsid w:val="006F7EF6"/>
    <w:rsid w:val="007031F6"/>
    <w:rsid w:val="00703C42"/>
    <w:rsid w:val="0070540C"/>
    <w:rsid w:val="00707FF6"/>
    <w:rsid w:val="007102E5"/>
    <w:rsid w:val="00711E1F"/>
    <w:rsid w:val="0071296C"/>
    <w:rsid w:val="00713334"/>
    <w:rsid w:val="00714E14"/>
    <w:rsid w:val="00716AB4"/>
    <w:rsid w:val="00716BFA"/>
    <w:rsid w:val="00717454"/>
    <w:rsid w:val="007202BB"/>
    <w:rsid w:val="00720B7C"/>
    <w:rsid w:val="00720BAD"/>
    <w:rsid w:val="00720F90"/>
    <w:rsid w:val="0072281F"/>
    <w:rsid w:val="00722A3D"/>
    <w:rsid w:val="00722DEC"/>
    <w:rsid w:val="007237D2"/>
    <w:rsid w:val="00726FEF"/>
    <w:rsid w:val="007309E4"/>
    <w:rsid w:val="0073203B"/>
    <w:rsid w:val="00732783"/>
    <w:rsid w:val="00735D8E"/>
    <w:rsid w:val="00737508"/>
    <w:rsid w:val="00741690"/>
    <w:rsid w:val="007417B5"/>
    <w:rsid w:val="0074231B"/>
    <w:rsid w:val="007469DE"/>
    <w:rsid w:val="007474A4"/>
    <w:rsid w:val="007474BD"/>
    <w:rsid w:val="00750385"/>
    <w:rsid w:val="007540D1"/>
    <w:rsid w:val="00754D54"/>
    <w:rsid w:val="00756B13"/>
    <w:rsid w:val="00757429"/>
    <w:rsid w:val="00757451"/>
    <w:rsid w:val="00757D85"/>
    <w:rsid w:val="00762B7C"/>
    <w:rsid w:val="0076385C"/>
    <w:rsid w:val="00763A8B"/>
    <w:rsid w:val="00763B21"/>
    <w:rsid w:val="00771A7E"/>
    <w:rsid w:val="00772AC4"/>
    <w:rsid w:val="00773257"/>
    <w:rsid w:val="00774504"/>
    <w:rsid w:val="00775224"/>
    <w:rsid w:val="0077769C"/>
    <w:rsid w:val="007776C1"/>
    <w:rsid w:val="007807C6"/>
    <w:rsid w:val="0078194D"/>
    <w:rsid w:val="00783911"/>
    <w:rsid w:val="00784A22"/>
    <w:rsid w:val="00785C66"/>
    <w:rsid w:val="00786F23"/>
    <w:rsid w:val="007909EC"/>
    <w:rsid w:val="0079216C"/>
    <w:rsid w:val="00792862"/>
    <w:rsid w:val="00795A3A"/>
    <w:rsid w:val="00796D19"/>
    <w:rsid w:val="007A0388"/>
    <w:rsid w:val="007A4900"/>
    <w:rsid w:val="007A7C9A"/>
    <w:rsid w:val="007B08E7"/>
    <w:rsid w:val="007B168C"/>
    <w:rsid w:val="007B2A11"/>
    <w:rsid w:val="007B2B64"/>
    <w:rsid w:val="007B40C1"/>
    <w:rsid w:val="007B759B"/>
    <w:rsid w:val="007C0EA8"/>
    <w:rsid w:val="007C2A69"/>
    <w:rsid w:val="007C3536"/>
    <w:rsid w:val="007C6604"/>
    <w:rsid w:val="007C7D82"/>
    <w:rsid w:val="007D1327"/>
    <w:rsid w:val="007D14B8"/>
    <w:rsid w:val="007D1FA8"/>
    <w:rsid w:val="007D4AF9"/>
    <w:rsid w:val="007D56A2"/>
    <w:rsid w:val="007D5A3C"/>
    <w:rsid w:val="007D5C41"/>
    <w:rsid w:val="007D637F"/>
    <w:rsid w:val="007D66FA"/>
    <w:rsid w:val="007D6A15"/>
    <w:rsid w:val="007D787F"/>
    <w:rsid w:val="007E0AA9"/>
    <w:rsid w:val="007E18C7"/>
    <w:rsid w:val="007E2552"/>
    <w:rsid w:val="007E409F"/>
    <w:rsid w:val="007E43A8"/>
    <w:rsid w:val="007E475A"/>
    <w:rsid w:val="007E5BEB"/>
    <w:rsid w:val="007F0B05"/>
    <w:rsid w:val="007F0B52"/>
    <w:rsid w:val="007F180D"/>
    <w:rsid w:val="007F1CD8"/>
    <w:rsid w:val="007F2325"/>
    <w:rsid w:val="007F4B19"/>
    <w:rsid w:val="007F4F5D"/>
    <w:rsid w:val="007F6AC9"/>
    <w:rsid w:val="007F7818"/>
    <w:rsid w:val="007F78AA"/>
    <w:rsid w:val="008000E6"/>
    <w:rsid w:val="00800905"/>
    <w:rsid w:val="00800ACE"/>
    <w:rsid w:val="00802256"/>
    <w:rsid w:val="00802BB8"/>
    <w:rsid w:val="0080598F"/>
    <w:rsid w:val="008061C2"/>
    <w:rsid w:val="00807C34"/>
    <w:rsid w:val="00807E0D"/>
    <w:rsid w:val="00810A36"/>
    <w:rsid w:val="00811099"/>
    <w:rsid w:val="008115E4"/>
    <w:rsid w:val="0081304B"/>
    <w:rsid w:val="00813B84"/>
    <w:rsid w:val="00813D30"/>
    <w:rsid w:val="00814936"/>
    <w:rsid w:val="008157ED"/>
    <w:rsid w:val="00815C26"/>
    <w:rsid w:val="00820581"/>
    <w:rsid w:val="00822153"/>
    <w:rsid w:val="00824296"/>
    <w:rsid w:val="00824698"/>
    <w:rsid w:val="00825099"/>
    <w:rsid w:val="00826432"/>
    <w:rsid w:val="0082673E"/>
    <w:rsid w:val="008276C7"/>
    <w:rsid w:val="00827ABB"/>
    <w:rsid w:val="00827AFD"/>
    <w:rsid w:val="00827F8D"/>
    <w:rsid w:val="00831DDA"/>
    <w:rsid w:val="00831E09"/>
    <w:rsid w:val="00833141"/>
    <w:rsid w:val="0083376C"/>
    <w:rsid w:val="0083434E"/>
    <w:rsid w:val="00834A36"/>
    <w:rsid w:val="00837793"/>
    <w:rsid w:val="00837E52"/>
    <w:rsid w:val="0084057C"/>
    <w:rsid w:val="008414D7"/>
    <w:rsid w:val="00841F7B"/>
    <w:rsid w:val="00841F9A"/>
    <w:rsid w:val="00842F0E"/>
    <w:rsid w:val="00843867"/>
    <w:rsid w:val="00843905"/>
    <w:rsid w:val="00843B54"/>
    <w:rsid w:val="008441D1"/>
    <w:rsid w:val="00845BEB"/>
    <w:rsid w:val="00846CBF"/>
    <w:rsid w:val="00853D82"/>
    <w:rsid w:val="00854165"/>
    <w:rsid w:val="00854E0D"/>
    <w:rsid w:val="00854E40"/>
    <w:rsid w:val="00854F3F"/>
    <w:rsid w:val="0085573B"/>
    <w:rsid w:val="00857BC7"/>
    <w:rsid w:val="00861D2C"/>
    <w:rsid w:val="00862E21"/>
    <w:rsid w:val="00864BAB"/>
    <w:rsid w:val="00867835"/>
    <w:rsid w:val="00867A5F"/>
    <w:rsid w:val="0087091B"/>
    <w:rsid w:val="008718A1"/>
    <w:rsid w:val="00872751"/>
    <w:rsid w:val="00873BBE"/>
    <w:rsid w:val="0087420F"/>
    <w:rsid w:val="00874AF3"/>
    <w:rsid w:val="0087581A"/>
    <w:rsid w:val="00877E5F"/>
    <w:rsid w:val="0088050F"/>
    <w:rsid w:val="00883E88"/>
    <w:rsid w:val="00884598"/>
    <w:rsid w:val="008906A4"/>
    <w:rsid w:val="00892D9D"/>
    <w:rsid w:val="0089371B"/>
    <w:rsid w:val="00893D91"/>
    <w:rsid w:val="00897303"/>
    <w:rsid w:val="008A290F"/>
    <w:rsid w:val="008A2A49"/>
    <w:rsid w:val="008A3E6D"/>
    <w:rsid w:val="008A5122"/>
    <w:rsid w:val="008A7CB0"/>
    <w:rsid w:val="008A7D7C"/>
    <w:rsid w:val="008B0049"/>
    <w:rsid w:val="008B0344"/>
    <w:rsid w:val="008B103E"/>
    <w:rsid w:val="008B1F0B"/>
    <w:rsid w:val="008B2245"/>
    <w:rsid w:val="008B3454"/>
    <w:rsid w:val="008B3983"/>
    <w:rsid w:val="008B3B55"/>
    <w:rsid w:val="008B48B0"/>
    <w:rsid w:val="008B4A1E"/>
    <w:rsid w:val="008B4F92"/>
    <w:rsid w:val="008B5124"/>
    <w:rsid w:val="008B5CAC"/>
    <w:rsid w:val="008C1631"/>
    <w:rsid w:val="008C1740"/>
    <w:rsid w:val="008C3FDA"/>
    <w:rsid w:val="008C4C65"/>
    <w:rsid w:val="008C505F"/>
    <w:rsid w:val="008C65ED"/>
    <w:rsid w:val="008C6C53"/>
    <w:rsid w:val="008C70DB"/>
    <w:rsid w:val="008C7871"/>
    <w:rsid w:val="008D0BD0"/>
    <w:rsid w:val="008D1312"/>
    <w:rsid w:val="008D1891"/>
    <w:rsid w:val="008D26B8"/>
    <w:rsid w:val="008D713A"/>
    <w:rsid w:val="008D743C"/>
    <w:rsid w:val="008D7FE6"/>
    <w:rsid w:val="008E2393"/>
    <w:rsid w:val="008E4BA1"/>
    <w:rsid w:val="008E5E3D"/>
    <w:rsid w:val="008E6DDB"/>
    <w:rsid w:val="008E719E"/>
    <w:rsid w:val="008E77BB"/>
    <w:rsid w:val="008E7C01"/>
    <w:rsid w:val="008F0CD5"/>
    <w:rsid w:val="008F47F8"/>
    <w:rsid w:val="008F5A4C"/>
    <w:rsid w:val="008F756D"/>
    <w:rsid w:val="00900AD4"/>
    <w:rsid w:val="00901701"/>
    <w:rsid w:val="00901771"/>
    <w:rsid w:val="00904E6F"/>
    <w:rsid w:val="00905524"/>
    <w:rsid w:val="00905B30"/>
    <w:rsid w:val="00910E2A"/>
    <w:rsid w:val="00912D6B"/>
    <w:rsid w:val="00913023"/>
    <w:rsid w:val="00915755"/>
    <w:rsid w:val="0091667C"/>
    <w:rsid w:val="009170BF"/>
    <w:rsid w:val="00921E90"/>
    <w:rsid w:val="009222BE"/>
    <w:rsid w:val="00923796"/>
    <w:rsid w:val="00923CF2"/>
    <w:rsid w:val="00925079"/>
    <w:rsid w:val="00925A60"/>
    <w:rsid w:val="009277D4"/>
    <w:rsid w:val="00931E22"/>
    <w:rsid w:val="009322D2"/>
    <w:rsid w:val="00932ECB"/>
    <w:rsid w:val="00940E87"/>
    <w:rsid w:val="00941689"/>
    <w:rsid w:val="00942842"/>
    <w:rsid w:val="00943687"/>
    <w:rsid w:val="009437E9"/>
    <w:rsid w:val="0094462A"/>
    <w:rsid w:val="0094622C"/>
    <w:rsid w:val="00947F77"/>
    <w:rsid w:val="00951051"/>
    <w:rsid w:val="0095109E"/>
    <w:rsid w:val="0095208A"/>
    <w:rsid w:val="0095213C"/>
    <w:rsid w:val="00954222"/>
    <w:rsid w:val="00954899"/>
    <w:rsid w:val="00954991"/>
    <w:rsid w:val="00961082"/>
    <w:rsid w:val="00961CF5"/>
    <w:rsid w:val="00961DBA"/>
    <w:rsid w:val="00962541"/>
    <w:rsid w:val="00962E74"/>
    <w:rsid w:val="009635D5"/>
    <w:rsid w:val="009636E6"/>
    <w:rsid w:val="00963A43"/>
    <w:rsid w:val="00963FCE"/>
    <w:rsid w:val="00965437"/>
    <w:rsid w:val="00967FC8"/>
    <w:rsid w:val="00970251"/>
    <w:rsid w:val="009714F6"/>
    <w:rsid w:val="009742C8"/>
    <w:rsid w:val="0097464A"/>
    <w:rsid w:val="0098059A"/>
    <w:rsid w:val="00980B55"/>
    <w:rsid w:val="009823E5"/>
    <w:rsid w:val="009831AE"/>
    <w:rsid w:val="00984319"/>
    <w:rsid w:val="00985398"/>
    <w:rsid w:val="00985C92"/>
    <w:rsid w:val="00985EAC"/>
    <w:rsid w:val="00986172"/>
    <w:rsid w:val="009869BF"/>
    <w:rsid w:val="009872B2"/>
    <w:rsid w:val="009901B3"/>
    <w:rsid w:val="00992783"/>
    <w:rsid w:val="009938F5"/>
    <w:rsid w:val="00993C48"/>
    <w:rsid w:val="00994607"/>
    <w:rsid w:val="00995107"/>
    <w:rsid w:val="00995BFB"/>
    <w:rsid w:val="009969AC"/>
    <w:rsid w:val="00997BD7"/>
    <w:rsid w:val="00997C8A"/>
    <w:rsid w:val="009A11D9"/>
    <w:rsid w:val="009A7577"/>
    <w:rsid w:val="009B7239"/>
    <w:rsid w:val="009B7FA9"/>
    <w:rsid w:val="009C0C70"/>
    <w:rsid w:val="009C2829"/>
    <w:rsid w:val="009C43B0"/>
    <w:rsid w:val="009C5B7B"/>
    <w:rsid w:val="009C6027"/>
    <w:rsid w:val="009C6BE0"/>
    <w:rsid w:val="009C6BED"/>
    <w:rsid w:val="009C6FF7"/>
    <w:rsid w:val="009C7548"/>
    <w:rsid w:val="009D0FD7"/>
    <w:rsid w:val="009D10D3"/>
    <w:rsid w:val="009D1E37"/>
    <w:rsid w:val="009D2632"/>
    <w:rsid w:val="009D2AB6"/>
    <w:rsid w:val="009D31CF"/>
    <w:rsid w:val="009D43BB"/>
    <w:rsid w:val="009D6681"/>
    <w:rsid w:val="009E002E"/>
    <w:rsid w:val="009E0A3B"/>
    <w:rsid w:val="009E146E"/>
    <w:rsid w:val="009E1ADA"/>
    <w:rsid w:val="009E2D19"/>
    <w:rsid w:val="009E3089"/>
    <w:rsid w:val="009E39E2"/>
    <w:rsid w:val="009E5D57"/>
    <w:rsid w:val="009E6021"/>
    <w:rsid w:val="009F0212"/>
    <w:rsid w:val="009F0846"/>
    <w:rsid w:val="009F17C1"/>
    <w:rsid w:val="009F1E56"/>
    <w:rsid w:val="009F1ED1"/>
    <w:rsid w:val="009F3555"/>
    <w:rsid w:val="009F6775"/>
    <w:rsid w:val="009F6C63"/>
    <w:rsid w:val="00A005FB"/>
    <w:rsid w:val="00A01A6E"/>
    <w:rsid w:val="00A029DB"/>
    <w:rsid w:val="00A03927"/>
    <w:rsid w:val="00A05AEB"/>
    <w:rsid w:val="00A12B14"/>
    <w:rsid w:val="00A12C16"/>
    <w:rsid w:val="00A1351F"/>
    <w:rsid w:val="00A14009"/>
    <w:rsid w:val="00A14B60"/>
    <w:rsid w:val="00A21B3C"/>
    <w:rsid w:val="00A2498F"/>
    <w:rsid w:val="00A2642C"/>
    <w:rsid w:val="00A32457"/>
    <w:rsid w:val="00A331D2"/>
    <w:rsid w:val="00A3344F"/>
    <w:rsid w:val="00A37F29"/>
    <w:rsid w:val="00A41175"/>
    <w:rsid w:val="00A417E5"/>
    <w:rsid w:val="00A428DA"/>
    <w:rsid w:val="00A42DDC"/>
    <w:rsid w:val="00A4425C"/>
    <w:rsid w:val="00A46CD0"/>
    <w:rsid w:val="00A46EB4"/>
    <w:rsid w:val="00A5051E"/>
    <w:rsid w:val="00A50624"/>
    <w:rsid w:val="00A52004"/>
    <w:rsid w:val="00A52BD0"/>
    <w:rsid w:val="00A54DE8"/>
    <w:rsid w:val="00A55725"/>
    <w:rsid w:val="00A60106"/>
    <w:rsid w:val="00A618F7"/>
    <w:rsid w:val="00A622DD"/>
    <w:rsid w:val="00A63F66"/>
    <w:rsid w:val="00A64C1F"/>
    <w:rsid w:val="00A679E4"/>
    <w:rsid w:val="00A67C4D"/>
    <w:rsid w:val="00A67C5A"/>
    <w:rsid w:val="00A67CF3"/>
    <w:rsid w:val="00A711D1"/>
    <w:rsid w:val="00A7172C"/>
    <w:rsid w:val="00A71B0A"/>
    <w:rsid w:val="00A75D54"/>
    <w:rsid w:val="00A77952"/>
    <w:rsid w:val="00A80784"/>
    <w:rsid w:val="00A80DED"/>
    <w:rsid w:val="00A83481"/>
    <w:rsid w:val="00A8609D"/>
    <w:rsid w:val="00A86671"/>
    <w:rsid w:val="00A93CDE"/>
    <w:rsid w:val="00A94B5A"/>
    <w:rsid w:val="00AA012B"/>
    <w:rsid w:val="00AA0836"/>
    <w:rsid w:val="00AA1941"/>
    <w:rsid w:val="00AA5261"/>
    <w:rsid w:val="00AA67C8"/>
    <w:rsid w:val="00AA7814"/>
    <w:rsid w:val="00AA7D2B"/>
    <w:rsid w:val="00AB0727"/>
    <w:rsid w:val="00AB0E7B"/>
    <w:rsid w:val="00AB0F22"/>
    <w:rsid w:val="00AB1C5E"/>
    <w:rsid w:val="00AB6355"/>
    <w:rsid w:val="00AB6FD2"/>
    <w:rsid w:val="00AC04BA"/>
    <w:rsid w:val="00AC0B38"/>
    <w:rsid w:val="00AC1727"/>
    <w:rsid w:val="00AC2032"/>
    <w:rsid w:val="00AC296F"/>
    <w:rsid w:val="00AC3C17"/>
    <w:rsid w:val="00AC51D1"/>
    <w:rsid w:val="00AC592D"/>
    <w:rsid w:val="00AC74B4"/>
    <w:rsid w:val="00AD0AB2"/>
    <w:rsid w:val="00AD29EB"/>
    <w:rsid w:val="00AD4E31"/>
    <w:rsid w:val="00AE1D07"/>
    <w:rsid w:val="00AE236F"/>
    <w:rsid w:val="00AE2791"/>
    <w:rsid w:val="00AE574B"/>
    <w:rsid w:val="00AF006F"/>
    <w:rsid w:val="00AF06A5"/>
    <w:rsid w:val="00AF1196"/>
    <w:rsid w:val="00AF2F88"/>
    <w:rsid w:val="00AF34FA"/>
    <w:rsid w:val="00AF37E8"/>
    <w:rsid w:val="00AF3A08"/>
    <w:rsid w:val="00AF3AE4"/>
    <w:rsid w:val="00AF4989"/>
    <w:rsid w:val="00B01150"/>
    <w:rsid w:val="00B030CE"/>
    <w:rsid w:val="00B047D8"/>
    <w:rsid w:val="00B04C4A"/>
    <w:rsid w:val="00B1004B"/>
    <w:rsid w:val="00B10569"/>
    <w:rsid w:val="00B1713B"/>
    <w:rsid w:val="00B2192B"/>
    <w:rsid w:val="00B224B0"/>
    <w:rsid w:val="00B25B24"/>
    <w:rsid w:val="00B26DE9"/>
    <w:rsid w:val="00B27A2B"/>
    <w:rsid w:val="00B310C5"/>
    <w:rsid w:val="00B31245"/>
    <w:rsid w:val="00B320F4"/>
    <w:rsid w:val="00B32ABD"/>
    <w:rsid w:val="00B331CC"/>
    <w:rsid w:val="00B34E13"/>
    <w:rsid w:val="00B36C2B"/>
    <w:rsid w:val="00B37958"/>
    <w:rsid w:val="00B4153A"/>
    <w:rsid w:val="00B41E54"/>
    <w:rsid w:val="00B42270"/>
    <w:rsid w:val="00B4462D"/>
    <w:rsid w:val="00B447C6"/>
    <w:rsid w:val="00B45CE8"/>
    <w:rsid w:val="00B50B2C"/>
    <w:rsid w:val="00B60BD8"/>
    <w:rsid w:val="00B64053"/>
    <w:rsid w:val="00B64928"/>
    <w:rsid w:val="00B67AD5"/>
    <w:rsid w:val="00B71414"/>
    <w:rsid w:val="00B7149F"/>
    <w:rsid w:val="00B723F4"/>
    <w:rsid w:val="00B7322B"/>
    <w:rsid w:val="00B82230"/>
    <w:rsid w:val="00B82665"/>
    <w:rsid w:val="00B8554D"/>
    <w:rsid w:val="00B85BE3"/>
    <w:rsid w:val="00B867C2"/>
    <w:rsid w:val="00B903B5"/>
    <w:rsid w:val="00B91BA5"/>
    <w:rsid w:val="00B9489D"/>
    <w:rsid w:val="00B961E4"/>
    <w:rsid w:val="00B96ACD"/>
    <w:rsid w:val="00BA30D5"/>
    <w:rsid w:val="00BA32D5"/>
    <w:rsid w:val="00BA4660"/>
    <w:rsid w:val="00BA639C"/>
    <w:rsid w:val="00BA6FA1"/>
    <w:rsid w:val="00BB04FF"/>
    <w:rsid w:val="00BB051F"/>
    <w:rsid w:val="00BB069E"/>
    <w:rsid w:val="00BB683C"/>
    <w:rsid w:val="00BC1871"/>
    <w:rsid w:val="00BC309C"/>
    <w:rsid w:val="00BC30F4"/>
    <w:rsid w:val="00BC3549"/>
    <w:rsid w:val="00BC3A17"/>
    <w:rsid w:val="00BC4E82"/>
    <w:rsid w:val="00BD3064"/>
    <w:rsid w:val="00BD320E"/>
    <w:rsid w:val="00BD374E"/>
    <w:rsid w:val="00BD6596"/>
    <w:rsid w:val="00BE277F"/>
    <w:rsid w:val="00BE45DF"/>
    <w:rsid w:val="00BE4789"/>
    <w:rsid w:val="00BE700D"/>
    <w:rsid w:val="00BE7891"/>
    <w:rsid w:val="00BF0A3A"/>
    <w:rsid w:val="00BF3CF0"/>
    <w:rsid w:val="00BF5362"/>
    <w:rsid w:val="00BF5F9B"/>
    <w:rsid w:val="00BF63EC"/>
    <w:rsid w:val="00BF736A"/>
    <w:rsid w:val="00BF7BA2"/>
    <w:rsid w:val="00BF7DF8"/>
    <w:rsid w:val="00C00FA0"/>
    <w:rsid w:val="00C0196F"/>
    <w:rsid w:val="00C070AF"/>
    <w:rsid w:val="00C10B9C"/>
    <w:rsid w:val="00C12206"/>
    <w:rsid w:val="00C12F10"/>
    <w:rsid w:val="00C1368C"/>
    <w:rsid w:val="00C1389A"/>
    <w:rsid w:val="00C14759"/>
    <w:rsid w:val="00C15156"/>
    <w:rsid w:val="00C218A2"/>
    <w:rsid w:val="00C21BD9"/>
    <w:rsid w:val="00C22A3E"/>
    <w:rsid w:val="00C275F5"/>
    <w:rsid w:val="00C32B3E"/>
    <w:rsid w:val="00C32D5D"/>
    <w:rsid w:val="00C32FC9"/>
    <w:rsid w:val="00C336ED"/>
    <w:rsid w:val="00C34123"/>
    <w:rsid w:val="00C3630A"/>
    <w:rsid w:val="00C365AB"/>
    <w:rsid w:val="00C40F8B"/>
    <w:rsid w:val="00C419C9"/>
    <w:rsid w:val="00C43CF5"/>
    <w:rsid w:val="00C444FC"/>
    <w:rsid w:val="00C44835"/>
    <w:rsid w:val="00C45505"/>
    <w:rsid w:val="00C45E6D"/>
    <w:rsid w:val="00C45E7E"/>
    <w:rsid w:val="00C468FF"/>
    <w:rsid w:val="00C46D1D"/>
    <w:rsid w:val="00C50465"/>
    <w:rsid w:val="00C5314B"/>
    <w:rsid w:val="00C54D88"/>
    <w:rsid w:val="00C565A1"/>
    <w:rsid w:val="00C60F2C"/>
    <w:rsid w:val="00C658BD"/>
    <w:rsid w:val="00C66474"/>
    <w:rsid w:val="00C67EBD"/>
    <w:rsid w:val="00C701B4"/>
    <w:rsid w:val="00C717DD"/>
    <w:rsid w:val="00C718C6"/>
    <w:rsid w:val="00C72ADD"/>
    <w:rsid w:val="00C732BD"/>
    <w:rsid w:val="00C73D55"/>
    <w:rsid w:val="00C76E1F"/>
    <w:rsid w:val="00C76FD8"/>
    <w:rsid w:val="00C80070"/>
    <w:rsid w:val="00C819CA"/>
    <w:rsid w:val="00C86799"/>
    <w:rsid w:val="00C86A86"/>
    <w:rsid w:val="00C879AD"/>
    <w:rsid w:val="00C906B7"/>
    <w:rsid w:val="00C90A33"/>
    <w:rsid w:val="00C9117B"/>
    <w:rsid w:val="00C918BD"/>
    <w:rsid w:val="00C91A3C"/>
    <w:rsid w:val="00C91BF1"/>
    <w:rsid w:val="00C92416"/>
    <w:rsid w:val="00C9258E"/>
    <w:rsid w:val="00C92A5B"/>
    <w:rsid w:val="00C932DF"/>
    <w:rsid w:val="00C948EF"/>
    <w:rsid w:val="00C94BBD"/>
    <w:rsid w:val="00C95297"/>
    <w:rsid w:val="00C95386"/>
    <w:rsid w:val="00C96BE1"/>
    <w:rsid w:val="00CA05B9"/>
    <w:rsid w:val="00CA1A39"/>
    <w:rsid w:val="00CA2D63"/>
    <w:rsid w:val="00CA322D"/>
    <w:rsid w:val="00CA3915"/>
    <w:rsid w:val="00CB0B0B"/>
    <w:rsid w:val="00CB289F"/>
    <w:rsid w:val="00CB31CF"/>
    <w:rsid w:val="00CB3847"/>
    <w:rsid w:val="00CC3ADE"/>
    <w:rsid w:val="00CC42B0"/>
    <w:rsid w:val="00CC6F77"/>
    <w:rsid w:val="00CC742C"/>
    <w:rsid w:val="00CC7FE0"/>
    <w:rsid w:val="00CD01EF"/>
    <w:rsid w:val="00CD2B07"/>
    <w:rsid w:val="00CD309F"/>
    <w:rsid w:val="00CD3D0B"/>
    <w:rsid w:val="00CD627D"/>
    <w:rsid w:val="00CD6790"/>
    <w:rsid w:val="00CE0E4C"/>
    <w:rsid w:val="00CE2462"/>
    <w:rsid w:val="00CE447E"/>
    <w:rsid w:val="00CE6363"/>
    <w:rsid w:val="00CE7E42"/>
    <w:rsid w:val="00CF0C8C"/>
    <w:rsid w:val="00CF1DF6"/>
    <w:rsid w:val="00CF4135"/>
    <w:rsid w:val="00CF4F7D"/>
    <w:rsid w:val="00CF64FE"/>
    <w:rsid w:val="00CF71E3"/>
    <w:rsid w:val="00CF864D"/>
    <w:rsid w:val="00D0012A"/>
    <w:rsid w:val="00D011F9"/>
    <w:rsid w:val="00D02E63"/>
    <w:rsid w:val="00D04FA1"/>
    <w:rsid w:val="00D05D2C"/>
    <w:rsid w:val="00D063F4"/>
    <w:rsid w:val="00D072F0"/>
    <w:rsid w:val="00D07E1D"/>
    <w:rsid w:val="00D1034F"/>
    <w:rsid w:val="00D119F8"/>
    <w:rsid w:val="00D131CC"/>
    <w:rsid w:val="00D136F2"/>
    <w:rsid w:val="00D13EA9"/>
    <w:rsid w:val="00D14F57"/>
    <w:rsid w:val="00D16286"/>
    <w:rsid w:val="00D163F4"/>
    <w:rsid w:val="00D2016E"/>
    <w:rsid w:val="00D20745"/>
    <w:rsid w:val="00D211AC"/>
    <w:rsid w:val="00D2148C"/>
    <w:rsid w:val="00D2173D"/>
    <w:rsid w:val="00D2403C"/>
    <w:rsid w:val="00D262A5"/>
    <w:rsid w:val="00D267DC"/>
    <w:rsid w:val="00D30791"/>
    <w:rsid w:val="00D336E5"/>
    <w:rsid w:val="00D33805"/>
    <w:rsid w:val="00D34047"/>
    <w:rsid w:val="00D35448"/>
    <w:rsid w:val="00D36A72"/>
    <w:rsid w:val="00D37069"/>
    <w:rsid w:val="00D42CEC"/>
    <w:rsid w:val="00D465EC"/>
    <w:rsid w:val="00D52550"/>
    <w:rsid w:val="00D537AC"/>
    <w:rsid w:val="00D54085"/>
    <w:rsid w:val="00D54A7B"/>
    <w:rsid w:val="00D56BDC"/>
    <w:rsid w:val="00D57C40"/>
    <w:rsid w:val="00D6335D"/>
    <w:rsid w:val="00D63E9F"/>
    <w:rsid w:val="00D64101"/>
    <w:rsid w:val="00D6572E"/>
    <w:rsid w:val="00D6675C"/>
    <w:rsid w:val="00D66863"/>
    <w:rsid w:val="00D6752B"/>
    <w:rsid w:val="00D722AD"/>
    <w:rsid w:val="00D75889"/>
    <w:rsid w:val="00D7612C"/>
    <w:rsid w:val="00D76A76"/>
    <w:rsid w:val="00D77F83"/>
    <w:rsid w:val="00D8012E"/>
    <w:rsid w:val="00D80C5D"/>
    <w:rsid w:val="00D80F13"/>
    <w:rsid w:val="00D81160"/>
    <w:rsid w:val="00D8179B"/>
    <w:rsid w:val="00D821B7"/>
    <w:rsid w:val="00D835D9"/>
    <w:rsid w:val="00D83675"/>
    <w:rsid w:val="00D83A70"/>
    <w:rsid w:val="00D86A8D"/>
    <w:rsid w:val="00D86E6F"/>
    <w:rsid w:val="00D87F74"/>
    <w:rsid w:val="00D923C7"/>
    <w:rsid w:val="00D92F1E"/>
    <w:rsid w:val="00D93570"/>
    <w:rsid w:val="00D94E04"/>
    <w:rsid w:val="00D959F6"/>
    <w:rsid w:val="00D96CD1"/>
    <w:rsid w:val="00D96E62"/>
    <w:rsid w:val="00D96F62"/>
    <w:rsid w:val="00D97D61"/>
    <w:rsid w:val="00DA091F"/>
    <w:rsid w:val="00DA0B83"/>
    <w:rsid w:val="00DA1762"/>
    <w:rsid w:val="00DA592A"/>
    <w:rsid w:val="00DA7248"/>
    <w:rsid w:val="00DB0826"/>
    <w:rsid w:val="00DB1F97"/>
    <w:rsid w:val="00DB23AD"/>
    <w:rsid w:val="00DB2F38"/>
    <w:rsid w:val="00DB347A"/>
    <w:rsid w:val="00DB3BF3"/>
    <w:rsid w:val="00DB5149"/>
    <w:rsid w:val="00DB5339"/>
    <w:rsid w:val="00DB551B"/>
    <w:rsid w:val="00DB67BD"/>
    <w:rsid w:val="00DC1224"/>
    <w:rsid w:val="00DC1708"/>
    <w:rsid w:val="00DC1813"/>
    <w:rsid w:val="00DC36AE"/>
    <w:rsid w:val="00DC6793"/>
    <w:rsid w:val="00DD0571"/>
    <w:rsid w:val="00DD1817"/>
    <w:rsid w:val="00DD349B"/>
    <w:rsid w:val="00DD3CA1"/>
    <w:rsid w:val="00DD7134"/>
    <w:rsid w:val="00DD7859"/>
    <w:rsid w:val="00DE09CF"/>
    <w:rsid w:val="00DE14C3"/>
    <w:rsid w:val="00DE1D8A"/>
    <w:rsid w:val="00DE28EA"/>
    <w:rsid w:val="00DE2C05"/>
    <w:rsid w:val="00DE4D81"/>
    <w:rsid w:val="00DE54D6"/>
    <w:rsid w:val="00DE568E"/>
    <w:rsid w:val="00DE6EA4"/>
    <w:rsid w:val="00DF2BE8"/>
    <w:rsid w:val="00DF32AE"/>
    <w:rsid w:val="00DF468C"/>
    <w:rsid w:val="00DF4C30"/>
    <w:rsid w:val="00DF5BAF"/>
    <w:rsid w:val="00DF5D46"/>
    <w:rsid w:val="00E00DB0"/>
    <w:rsid w:val="00E01274"/>
    <w:rsid w:val="00E018DF"/>
    <w:rsid w:val="00E03770"/>
    <w:rsid w:val="00E06497"/>
    <w:rsid w:val="00E07325"/>
    <w:rsid w:val="00E07368"/>
    <w:rsid w:val="00E12A93"/>
    <w:rsid w:val="00E14668"/>
    <w:rsid w:val="00E1475E"/>
    <w:rsid w:val="00E20246"/>
    <w:rsid w:val="00E207D4"/>
    <w:rsid w:val="00E22514"/>
    <w:rsid w:val="00E237D4"/>
    <w:rsid w:val="00E24813"/>
    <w:rsid w:val="00E24AAD"/>
    <w:rsid w:val="00E278D4"/>
    <w:rsid w:val="00E27A4B"/>
    <w:rsid w:val="00E31FD9"/>
    <w:rsid w:val="00E34F8B"/>
    <w:rsid w:val="00E41B09"/>
    <w:rsid w:val="00E43579"/>
    <w:rsid w:val="00E43FED"/>
    <w:rsid w:val="00E44B24"/>
    <w:rsid w:val="00E4515F"/>
    <w:rsid w:val="00E45DDF"/>
    <w:rsid w:val="00E45E5D"/>
    <w:rsid w:val="00E47C3E"/>
    <w:rsid w:val="00E47DE1"/>
    <w:rsid w:val="00E50650"/>
    <w:rsid w:val="00E5101B"/>
    <w:rsid w:val="00E525C7"/>
    <w:rsid w:val="00E535E6"/>
    <w:rsid w:val="00E5365C"/>
    <w:rsid w:val="00E53925"/>
    <w:rsid w:val="00E53990"/>
    <w:rsid w:val="00E54609"/>
    <w:rsid w:val="00E60AE6"/>
    <w:rsid w:val="00E61D5E"/>
    <w:rsid w:val="00E621D7"/>
    <w:rsid w:val="00E63CAC"/>
    <w:rsid w:val="00E64F9B"/>
    <w:rsid w:val="00E65209"/>
    <w:rsid w:val="00E65C7A"/>
    <w:rsid w:val="00E66121"/>
    <w:rsid w:val="00E663BE"/>
    <w:rsid w:val="00E66B1D"/>
    <w:rsid w:val="00E71BCD"/>
    <w:rsid w:val="00E72486"/>
    <w:rsid w:val="00E7263B"/>
    <w:rsid w:val="00E73221"/>
    <w:rsid w:val="00E744EF"/>
    <w:rsid w:val="00E745FF"/>
    <w:rsid w:val="00E75E29"/>
    <w:rsid w:val="00E76D6B"/>
    <w:rsid w:val="00E77493"/>
    <w:rsid w:val="00E774CB"/>
    <w:rsid w:val="00E800EE"/>
    <w:rsid w:val="00E80975"/>
    <w:rsid w:val="00E81F04"/>
    <w:rsid w:val="00E83324"/>
    <w:rsid w:val="00E90229"/>
    <w:rsid w:val="00E90247"/>
    <w:rsid w:val="00E914A2"/>
    <w:rsid w:val="00E915F5"/>
    <w:rsid w:val="00E91C83"/>
    <w:rsid w:val="00E92195"/>
    <w:rsid w:val="00E926BF"/>
    <w:rsid w:val="00E92BF1"/>
    <w:rsid w:val="00E938E9"/>
    <w:rsid w:val="00E93934"/>
    <w:rsid w:val="00E94D86"/>
    <w:rsid w:val="00EA08D4"/>
    <w:rsid w:val="00EA0D14"/>
    <w:rsid w:val="00EA1415"/>
    <w:rsid w:val="00EA2F3A"/>
    <w:rsid w:val="00EA3C40"/>
    <w:rsid w:val="00EA47DF"/>
    <w:rsid w:val="00EA77AB"/>
    <w:rsid w:val="00EB0411"/>
    <w:rsid w:val="00EB196B"/>
    <w:rsid w:val="00EB51AA"/>
    <w:rsid w:val="00EB71C5"/>
    <w:rsid w:val="00EC0DEB"/>
    <w:rsid w:val="00EC2A8A"/>
    <w:rsid w:val="00EC6A0C"/>
    <w:rsid w:val="00EC7096"/>
    <w:rsid w:val="00EC7A51"/>
    <w:rsid w:val="00ED09E6"/>
    <w:rsid w:val="00ED0D10"/>
    <w:rsid w:val="00ED35A0"/>
    <w:rsid w:val="00ED5F9A"/>
    <w:rsid w:val="00EE028A"/>
    <w:rsid w:val="00EE1312"/>
    <w:rsid w:val="00EE136C"/>
    <w:rsid w:val="00EE2378"/>
    <w:rsid w:val="00EE23D1"/>
    <w:rsid w:val="00EE31AF"/>
    <w:rsid w:val="00EE6304"/>
    <w:rsid w:val="00EF32C1"/>
    <w:rsid w:val="00EF4A61"/>
    <w:rsid w:val="00EF5261"/>
    <w:rsid w:val="00EF7315"/>
    <w:rsid w:val="00F0086D"/>
    <w:rsid w:val="00F01F38"/>
    <w:rsid w:val="00F029AE"/>
    <w:rsid w:val="00F029E8"/>
    <w:rsid w:val="00F05F7A"/>
    <w:rsid w:val="00F10AE3"/>
    <w:rsid w:val="00F12282"/>
    <w:rsid w:val="00F1347D"/>
    <w:rsid w:val="00F14436"/>
    <w:rsid w:val="00F14B70"/>
    <w:rsid w:val="00F157B0"/>
    <w:rsid w:val="00F20829"/>
    <w:rsid w:val="00F208DB"/>
    <w:rsid w:val="00F23A0B"/>
    <w:rsid w:val="00F240AD"/>
    <w:rsid w:val="00F26276"/>
    <w:rsid w:val="00F3013F"/>
    <w:rsid w:val="00F30C2B"/>
    <w:rsid w:val="00F30F57"/>
    <w:rsid w:val="00F343F7"/>
    <w:rsid w:val="00F3472E"/>
    <w:rsid w:val="00F36209"/>
    <w:rsid w:val="00F36D6E"/>
    <w:rsid w:val="00F37089"/>
    <w:rsid w:val="00F3726C"/>
    <w:rsid w:val="00F3763E"/>
    <w:rsid w:val="00F4208D"/>
    <w:rsid w:val="00F441F1"/>
    <w:rsid w:val="00F44DB8"/>
    <w:rsid w:val="00F45588"/>
    <w:rsid w:val="00F508E9"/>
    <w:rsid w:val="00F51C88"/>
    <w:rsid w:val="00F5430B"/>
    <w:rsid w:val="00F54F9E"/>
    <w:rsid w:val="00F5533C"/>
    <w:rsid w:val="00F558AD"/>
    <w:rsid w:val="00F55DFA"/>
    <w:rsid w:val="00F56707"/>
    <w:rsid w:val="00F571F7"/>
    <w:rsid w:val="00F604B8"/>
    <w:rsid w:val="00F61342"/>
    <w:rsid w:val="00F62EA6"/>
    <w:rsid w:val="00F63E49"/>
    <w:rsid w:val="00F6444F"/>
    <w:rsid w:val="00F64931"/>
    <w:rsid w:val="00F669A5"/>
    <w:rsid w:val="00F67C22"/>
    <w:rsid w:val="00F70FAF"/>
    <w:rsid w:val="00F7528F"/>
    <w:rsid w:val="00F754D8"/>
    <w:rsid w:val="00F7750F"/>
    <w:rsid w:val="00F81291"/>
    <w:rsid w:val="00F8437A"/>
    <w:rsid w:val="00F84DD5"/>
    <w:rsid w:val="00F8653D"/>
    <w:rsid w:val="00F90763"/>
    <w:rsid w:val="00F91920"/>
    <w:rsid w:val="00F91C30"/>
    <w:rsid w:val="00F939FB"/>
    <w:rsid w:val="00F93BEB"/>
    <w:rsid w:val="00F93D37"/>
    <w:rsid w:val="00F942B9"/>
    <w:rsid w:val="00F95843"/>
    <w:rsid w:val="00F97049"/>
    <w:rsid w:val="00F977DC"/>
    <w:rsid w:val="00F97BC8"/>
    <w:rsid w:val="00F97E88"/>
    <w:rsid w:val="00FA02EA"/>
    <w:rsid w:val="00FA2FB1"/>
    <w:rsid w:val="00FA5597"/>
    <w:rsid w:val="00FA5C80"/>
    <w:rsid w:val="00FA6B26"/>
    <w:rsid w:val="00FA7E10"/>
    <w:rsid w:val="00FB1785"/>
    <w:rsid w:val="00FB1887"/>
    <w:rsid w:val="00FB3BE5"/>
    <w:rsid w:val="00FB3DD1"/>
    <w:rsid w:val="00FB3EC4"/>
    <w:rsid w:val="00FB4584"/>
    <w:rsid w:val="00FB4974"/>
    <w:rsid w:val="00FB50E0"/>
    <w:rsid w:val="00FB77F9"/>
    <w:rsid w:val="00FB78A4"/>
    <w:rsid w:val="00FC00D1"/>
    <w:rsid w:val="00FC05A4"/>
    <w:rsid w:val="00FC060C"/>
    <w:rsid w:val="00FC0ECD"/>
    <w:rsid w:val="00FC12B8"/>
    <w:rsid w:val="00FC1973"/>
    <w:rsid w:val="00FC3939"/>
    <w:rsid w:val="00FC56A0"/>
    <w:rsid w:val="00FC6346"/>
    <w:rsid w:val="00FD07BD"/>
    <w:rsid w:val="00FD0ADB"/>
    <w:rsid w:val="00FD3334"/>
    <w:rsid w:val="00FD356C"/>
    <w:rsid w:val="00FE246F"/>
    <w:rsid w:val="00FE35CD"/>
    <w:rsid w:val="00FE3C7C"/>
    <w:rsid w:val="00FE3D91"/>
    <w:rsid w:val="00FE6C02"/>
    <w:rsid w:val="00FE78B2"/>
    <w:rsid w:val="00FE7C79"/>
    <w:rsid w:val="00FF0174"/>
    <w:rsid w:val="00FF2935"/>
    <w:rsid w:val="00FF3176"/>
    <w:rsid w:val="00FF36AF"/>
    <w:rsid w:val="00FF4C80"/>
    <w:rsid w:val="00FF6056"/>
    <w:rsid w:val="00FF620D"/>
    <w:rsid w:val="01E5943A"/>
    <w:rsid w:val="024705E1"/>
    <w:rsid w:val="025639CA"/>
    <w:rsid w:val="02D0F4CB"/>
    <w:rsid w:val="02ECDCC2"/>
    <w:rsid w:val="032A04B9"/>
    <w:rsid w:val="033079C4"/>
    <w:rsid w:val="038775B1"/>
    <w:rsid w:val="04DAB1E1"/>
    <w:rsid w:val="05016F76"/>
    <w:rsid w:val="05278C63"/>
    <w:rsid w:val="0542FCC9"/>
    <w:rsid w:val="05491038"/>
    <w:rsid w:val="054F290B"/>
    <w:rsid w:val="059A1FD9"/>
    <w:rsid w:val="05AD48A6"/>
    <w:rsid w:val="05BDB66D"/>
    <w:rsid w:val="05CF50B2"/>
    <w:rsid w:val="061A6974"/>
    <w:rsid w:val="06BE4315"/>
    <w:rsid w:val="06F4921E"/>
    <w:rsid w:val="07055FFE"/>
    <w:rsid w:val="0730A550"/>
    <w:rsid w:val="07879165"/>
    <w:rsid w:val="081A60CE"/>
    <w:rsid w:val="087F7121"/>
    <w:rsid w:val="09345CE8"/>
    <w:rsid w:val="09CA5505"/>
    <w:rsid w:val="0A20A82F"/>
    <w:rsid w:val="0A2E85CC"/>
    <w:rsid w:val="0A419104"/>
    <w:rsid w:val="0A8125C6"/>
    <w:rsid w:val="0B25EAD2"/>
    <w:rsid w:val="0B8979E1"/>
    <w:rsid w:val="0BB0D9C4"/>
    <w:rsid w:val="0BE70E27"/>
    <w:rsid w:val="0C8E8B49"/>
    <w:rsid w:val="0CAE210A"/>
    <w:rsid w:val="0CDE210E"/>
    <w:rsid w:val="0CDF1A77"/>
    <w:rsid w:val="0D274BB0"/>
    <w:rsid w:val="0DC6DF89"/>
    <w:rsid w:val="0E565DD6"/>
    <w:rsid w:val="0E8CDAB1"/>
    <w:rsid w:val="0FF56A8B"/>
    <w:rsid w:val="10130F85"/>
    <w:rsid w:val="103E143C"/>
    <w:rsid w:val="106A23E4"/>
    <w:rsid w:val="108149C9"/>
    <w:rsid w:val="114B9696"/>
    <w:rsid w:val="1191CFCD"/>
    <w:rsid w:val="11FE21C6"/>
    <w:rsid w:val="123B1268"/>
    <w:rsid w:val="1284B1A7"/>
    <w:rsid w:val="12934406"/>
    <w:rsid w:val="12AB9716"/>
    <w:rsid w:val="12CD42E2"/>
    <w:rsid w:val="12DDB404"/>
    <w:rsid w:val="133E98B6"/>
    <w:rsid w:val="13492748"/>
    <w:rsid w:val="13ACF310"/>
    <w:rsid w:val="13AECE78"/>
    <w:rsid w:val="13DF8AED"/>
    <w:rsid w:val="13FD9BFD"/>
    <w:rsid w:val="148E8BED"/>
    <w:rsid w:val="1496663C"/>
    <w:rsid w:val="14AD0DAC"/>
    <w:rsid w:val="14C23DD4"/>
    <w:rsid w:val="1514BA5D"/>
    <w:rsid w:val="153C4FF6"/>
    <w:rsid w:val="15DF6BF7"/>
    <w:rsid w:val="15EC2038"/>
    <w:rsid w:val="1615DF33"/>
    <w:rsid w:val="161683B6"/>
    <w:rsid w:val="1680BDF8"/>
    <w:rsid w:val="172C8E29"/>
    <w:rsid w:val="174B4563"/>
    <w:rsid w:val="1751BE23"/>
    <w:rsid w:val="1756FCBB"/>
    <w:rsid w:val="176DAE16"/>
    <w:rsid w:val="17A2B76F"/>
    <w:rsid w:val="17A2F697"/>
    <w:rsid w:val="17AFE0E4"/>
    <w:rsid w:val="17C034EF"/>
    <w:rsid w:val="17D235B3"/>
    <w:rsid w:val="185A0776"/>
    <w:rsid w:val="18848EA0"/>
    <w:rsid w:val="1895A581"/>
    <w:rsid w:val="18BE5DF7"/>
    <w:rsid w:val="1904DC9D"/>
    <w:rsid w:val="194FB80F"/>
    <w:rsid w:val="196C4674"/>
    <w:rsid w:val="1A04F4F1"/>
    <w:rsid w:val="1A056D4E"/>
    <w:rsid w:val="1A71DD24"/>
    <w:rsid w:val="1A9C4716"/>
    <w:rsid w:val="1AA2026D"/>
    <w:rsid w:val="1AB2A582"/>
    <w:rsid w:val="1AD2C4BA"/>
    <w:rsid w:val="1BB42E5F"/>
    <w:rsid w:val="1CB163D9"/>
    <w:rsid w:val="1CC591B0"/>
    <w:rsid w:val="1CF0CCA4"/>
    <w:rsid w:val="1D2F4123"/>
    <w:rsid w:val="1D401FC9"/>
    <w:rsid w:val="1D847D68"/>
    <w:rsid w:val="1D993BDA"/>
    <w:rsid w:val="1DB47A12"/>
    <w:rsid w:val="1DFCAD80"/>
    <w:rsid w:val="1E177D06"/>
    <w:rsid w:val="1F443904"/>
    <w:rsid w:val="1F7C93A4"/>
    <w:rsid w:val="1FA287DA"/>
    <w:rsid w:val="1FB1A880"/>
    <w:rsid w:val="1FD6E461"/>
    <w:rsid w:val="2001B42A"/>
    <w:rsid w:val="2030C5CB"/>
    <w:rsid w:val="215BD131"/>
    <w:rsid w:val="21A3786B"/>
    <w:rsid w:val="221EFEB4"/>
    <w:rsid w:val="223FE5A0"/>
    <w:rsid w:val="2283503B"/>
    <w:rsid w:val="22B668C3"/>
    <w:rsid w:val="2306456F"/>
    <w:rsid w:val="23307C90"/>
    <w:rsid w:val="23767378"/>
    <w:rsid w:val="23BA9B60"/>
    <w:rsid w:val="23E4B4FA"/>
    <w:rsid w:val="2404C4A5"/>
    <w:rsid w:val="24163672"/>
    <w:rsid w:val="2446CDA8"/>
    <w:rsid w:val="248C8187"/>
    <w:rsid w:val="24D7D2C9"/>
    <w:rsid w:val="2510AC68"/>
    <w:rsid w:val="2590512B"/>
    <w:rsid w:val="26474917"/>
    <w:rsid w:val="2680EBA0"/>
    <w:rsid w:val="26918841"/>
    <w:rsid w:val="2698CE3C"/>
    <w:rsid w:val="26E6FBFA"/>
    <w:rsid w:val="26EC75DD"/>
    <w:rsid w:val="272506FF"/>
    <w:rsid w:val="27C280BC"/>
    <w:rsid w:val="27DD849F"/>
    <w:rsid w:val="27F354EC"/>
    <w:rsid w:val="28F35076"/>
    <w:rsid w:val="291C28DB"/>
    <w:rsid w:val="299AF1CA"/>
    <w:rsid w:val="29FBE13D"/>
    <w:rsid w:val="2B06BC52"/>
    <w:rsid w:val="2B2B8922"/>
    <w:rsid w:val="2B4C9F30"/>
    <w:rsid w:val="2B57DDDE"/>
    <w:rsid w:val="2B6BB3AB"/>
    <w:rsid w:val="2B9E196B"/>
    <w:rsid w:val="2BBDEA01"/>
    <w:rsid w:val="2BCC6D5D"/>
    <w:rsid w:val="2BD72958"/>
    <w:rsid w:val="2C176E50"/>
    <w:rsid w:val="2C624337"/>
    <w:rsid w:val="2CFF4660"/>
    <w:rsid w:val="2D12164E"/>
    <w:rsid w:val="2D6AD381"/>
    <w:rsid w:val="2D6E0A2F"/>
    <w:rsid w:val="2DA7B37A"/>
    <w:rsid w:val="2F2BEF70"/>
    <w:rsid w:val="2F4E6C1B"/>
    <w:rsid w:val="2F55EBF0"/>
    <w:rsid w:val="2F609936"/>
    <w:rsid w:val="2F683C10"/>
    <w:rsid w:val="2FC7D67A"/>
    <w:rsid w:val="2FF30B9D"/>
    <w:rsid w:val="301D4612"/>
    <w:rsid w:val="303E2C03"/>
    <w:rsid w:val="3061E2F2"/>
    <w:rsid w:val="30781FF4"/>
    <w:rsid w:val="313A5BC6"/>
    <w:rsid w:val="313A6C3F"/>
    <w:rsid w:val="315DF528"/>
    <w:rsid w:val="318D90C1"/>
    <w:rsid w:val="31B7F101"/>
    <w:rsid w:val="31D45EAD"/>
    <w:rsid w:val="31FA47FE"/>
    <w:rsid w:val="321B63A4"/>
    <w:rsid w:val="323CB5F5"/>
    <w:rsid w:val="325D6A8D"/>
    <w:rsid w:val="328F980D"/>
    <w:rsid w:val="3297E13D"/>
    <w:rsid w:val="33279B2F"/>
    <w:rsid w:val="336CE041"/>
    <w:rsid w:val="33A48733"/>
    <w:rsid w:val="344DB253"/>
    <w:rsid w:val="3470E177"/>
    <w:rsid w:val="34FC83FC"/>
    <w:rsid w:val="35238D54"/>
    <w:rsid w:val="356643C1"/>
    <w:rsid w:val="35966F6C"/>
    <w:rsid w:val="3625F20D"/>
    <w:rsid w:val="363F71D1"/>
    <w:rsid w:val="36907CE7"/>
    <w:rsid w:val="36B209C1"/>
    <w:rsid w:val="36C99C92"/>
    <w:rsid w:val="36E098E5"/>
    <w:rsid w:val="36F2E07B"/>
    <w:rsid w:val="375AD571"/>
    <w:rsid w:val="377A0F6E"/>
    <w:rsid w:val="37D4C3AA"/>
    <w:rsid w:val="382123F8"/>
    <w:rsid w:val="38B715CA"/>
    <w:rsid w:val="39772B79"/>
    <w:rsid w:val="3980391B"/>
    <w:rsid w:val="3985FFC8"/>
    <w:rsid w:val="39EB9A0E"/>
    <w:rsid w:val="3B23DB82"/>
    <w:rsid w:val="3B24B897"/>
    <w:rsid w:val="3B5BFDCF"/>
    <w:rsid w:val="3BB7F16D"/>
    <w:rsid w:val="3BFB451B"/>
    <w:rsid w:val="3C02C2FD"/>
    <w:rsid w:val="3C0C3F3C"/>
    <w:rsid w:val="3C72A585"/>
    <w:rsid w:val="3C8648D4"/>
    <w:rsid w:val="3CD94CAE"/>
    <w:rsid w:val="3D150310"/>
    <w:rsid w:val="3D9146BD"/>
    <w:rsid w:val="3E2C9576"/>
    <w:rsid w:val="3E36B1E5"/>
    <w:rsid w:val="3E42645A"/>
    <w:rsid w:val="3E452A35"/>
    <w:rsid w:val="3E8547AD"/>
    <w:rsid w:val="3E86693C"/>
    <w:rsid w:val="3E8EE2A7"/>
    <w:rsid w:val="3E9CC1D9"/>
    <w:rsid w:val="3EFF1A49"/>
    <w:rsid w:val="3FA45DF3"/>
    <w:rsid w:val="3FD352D1"/>
    <w:rsid w:val="3FF60F48"/>
    <w:rsid w:val="4031AC1D"/>
    <w:rsid w:val="4081CDBD"/>
    <w:rsid w:val="4094C35E"/>
    <w:rsid w:val="4095C1A5"/>
    <w:rsid w:val="40A5BF73"/>
    <w:rsid w:val="40EABDBD"/>
    <w:rsid w:val="412A48F4"/>
    <w:rsid w:val="4144428D"/>
    <w:rsid w:val="418E007C"/>
    <w:rsid w:val="4210A650"/>
    <w:rsid w:val="423EE9A3"/>
    <w:rsid w:val="4263B4BB"/>
    <w:rsid w:val="42AD68DC"/>
    <w:rsid w:val="42D43807"/>
    <w:rsid w:val="4327A2D4"/>
    <w:rsid w:val="436CCF2E"/>
    <w:rsid w:val="43788755"/>
    <w:rsid w:val="4384A93B"/>
    <w:rsid w:val="4395786A"/>
    <w:rsid w:val="43B59BCB"/>
    <w:rsid w:val="4405083D"/>
    <w:rsid w:val="440D2EDD"/>
    <w:rsid w:val="4429F631"/>
    <w:rsid w:val="44381C5B"/>
    <w:rsid w:val="44712455"/>
    <w:rsid w:val="4480DCA7"/>
    <w:rsid w:val="44FACAB2"/>
    <w:rsid w:val="4513BFB8"/>
    <w:rsid w:val="451D132D"/>
    <w:rsid w:val="452C836E"/>
    <w:rsid w:val="454A3E57"/>
    <w:rsid w:val="45934DB4"/>
    <w:rsid w:val="45F19B69"/>
    <w:rsid w:val="462EBEF3"/>
    <w:rsid w:val="462F5629"/>
    <w:rsid w:val="463C6659"/>
    <w:rsid w:val="464BC952"/>
    <w:rsid w:val="4688623E"/>
    <w:rsid w:val="468F4F7F"/>
    <w:rsid w:val="46C00A4B"/>
    <w:rsid w:val="46D66778"/>
    <w:rsid w:val="473F0737"/>
    <w:rsid w:val="47CD1EC8"/>
    <w:rsid w:val="480DCBE5"/>
    <w:rsid w:val="484D2BBA"/>
    <w:rsid w:val="487A151F"/>
    <w:rsid w:val="48BEEB96"/>
    <w:rsid w:val="492B1B77"/>
    <w:rsid w:val="4948E40A"/>
    <w:rsid w:val="4989DBD8"/>
    <w:rsid w:val="498AF523"/>
    <w:rsid w:val="49CAA4E2"/>
    <w:rsid w:val="49E03360"/>
    <w:rsid w:val="49FCE603"/>
    <w:rsid w:val="4A497E0C"/>
    <w:rsid w:val="4B3FDBF7"/>
    <w:rsid w:val="4B60817C"/>
    <w:rsid w:val="4BC400F1"/>
    <w:rsid w:val="4BF49B9E"/>
    <w:rsid w:val="4C2D0DB6"/>
    <w:rsid w:val="4C3E7611"/>
    <w:rsid w:val="4C58B2A9"/>
    <w:rsid w:val="4C869E40"/>
    <w:rsid w:val="4CA6B709"/>
    <w:rsid w:val="4CC9D587"/>
    <w:rsid w:val="4D16CA2B"/>
    <w:rsid w:val="4DA1422F"/>
    <w:rsid w:val="4EA044EE"/>
    <w:rsid w:val="4EAF8351"/>
    <w:rsid w:val="4F24AB10"/>
    <w:rsid w:val="4F8052E7"/>
    <w:rsid w:val="502D0587"/>
    <w:rsid w:val="5058A148"/>
    <w:rsid w:val="50994A76"/>
    <w:rsid w:val="510FBB9F"/>
    <w:rsid w:val="5135313D"/>
    <w:rsid w:val="515EB4C1"/>
    <w:rsid w:val="5172D255"/>
    <w:rsid w:val="5173A017"/>
    <w:rsid w:val="5182D708"/>
    <w:rsid w:val="51CE6EEC"/>
    <w:rsid w:val="5210590D"/>
    <w:rsid w:val="5228CD76"/>
    <w:rsid w:val="522BCD67"/>
    <w:rsid w:val="527DFAE0"/>
    <w:rsid w:val="5293A403"/>
    <w:rsid w:val="52B21F60"/>
    <w:rsid w:val="53512200"/>
    <w:rsid w:val="5365079C"/>
    <w:rsid w:val="5375DCA5"/>
    <w:rsid w:val="5416A172"/>
    <w:rsid w:val="54A2540A"/>
    <w:rsid w:val="54A2CA15"/>
    <w:rsid w:val="54DFC28F"/>
    <w:rsid w:val="551AE9D0"/>
    <w:rsid w:val="55794B79"/>
    <w:rsid w:val="557E76EA"/>
    <w:rsid w:val="55841157"/>
    <w:rsid w:val="55D090B0"/>
    <w:rsid w:val="55E78D78"/>
    <w:rsid w:val="565F3CD4"/>
    <w:rsid w:val="568060F6"/>
    <w:rsid w:val="5680748F"/>
    <w:rsid w:val="56951214"/>
    <w:rsid w:val="56D822A9"/>
    <w:rsid w:val="56E47E0B"/>
    <w:rsid w:val="57CC5205"/>
    <w:rsid w:val="57E60FB1"/>
    <w:rsid w:val="5818961B"/>
    <w:rsid w:val="5844F84B"/>
    <w:rsid w:val="5856EF94"/>
    <w:rsid w:val="58719C33"/>
    <w:rsid w:val="5905B909"/>
    <w:rsid w:val="594EAE01"/>
    <w:rsid w:val="59741E6C"/>
    <w:rsid w:val="59A05DC3"/>
    <w:rsid w:val="59A980BF"/>
    <w:rsid w:val="5A3C5B21"/>
    <w:rsid w:val="5A5B6A73"/>
    <w:rsid w:val="5AC54930"/>
    <w:rsid w:val="5AD62310"/>
    <w:rsid w:val="5B8DA5E1"/>
    <w:rsid w:val="5BAF580B"/>
    <w:rsid w:val="5C05ACA3"/>
    <w:rsid w:val="5C2C97DB"/>
    <w:rsid w:val="5C4EE176"/>
    <w:rsid w:val="5D17E38F"/>
    <w:rsid w:val="5D32145B"/>
    <w:rsid w:val="5DA59F5C"/>
    <w:rsid w:val="5DBACE87"/>
    <w:rsid w:val="5DC3EE12"/>
    <w:rsid w:val="5DD49E8A"/>
    <w:rsid w:val="5E1F6A0E"/>
    <w:rsid w:val="5E6DE21A"/>
    <w:rsid w:val="5EEE209B"/>
    <w:rsid w:val="5F4BEBF6"/>
    <w:rsid w:val="5F5D5987"/>
    <w:rsid w:val="5F65F3C6"/>
    <w:rsid w:val="5FBC11B2"/>
    <w:rsid w:val="5FDB49BA"/>
    <w:rsid w:val="5FDD19A0"/>
    <w:rsid w:val="5FE66BC6"/>
    <w:rsid w:val="5FFE0ED9"/>
    <w:rsid w:val="6069650E"/>
    <w:rsid w:val="6089E2ED"/>
    <w:rsid w:val="60AE66DA"/>
    <w:rsid w:val="618F0DCB"/>
    <w:rsid w:val="6195E634"/>
    <w:rsid w:val="625D60B1"/>
    <w:rsid w:val="62643DAD"/>
    <w:rsid w:val="62719420"/>
    <w:rsid w:val="6278C764"/>
    <w:rsid w:val="627D8E53"/>
    <w:rsid w:val="62CC0F65"/>
    <w:rsid w:val="62D42429"/>
    <w:rsid w:val="62FE87E3"/>
    <w:rsid w:val="631AD483"/>
    <w:rsid w:val="63411625"/>
    <w:rsid w:val="636E831B"/>
    <w:rsid w:val="63AD2090"/>
    <w:rsid w:val="63B48CAA"/>
    <w:rsid w:val="64806B64"/>
    <w:rsid w:val="64BD734F"/>
    <w:rsid w:val="64ED6256"/>
    <w:rsid w:val="651B2AF1"/>
    <w:rsid w:val="6526530A"/>
    <w:rsid w:val="65B56054"/>
    <w:rsid w:val="65B63A94"/>
    <w:rsid w:val="65EB2028"/>
    <w:rsid w:val="660970C6"/>
    <w:rsid w:val="66514632"/>
    <w:rsid w:val="66A15E80"/>
    <w:rsid w:val="67916247"/>
    <w:rsid w:val="67FCCAF3"/>
    <w:rsid w:val="6805124F"/>
    <w:rsid w:val="680DD37F"/>
    <w:rsid w:val="68129951"/>
    <w:rsid w:val="68294E29"/>
    <w:rsid w:val="689509E3"/>
    <w:rsid w:val="68D2AC2D"/>
    <w:rsid w:val="698958BB"/>
    <w:rsid w:val="699ECCC8"/>
    <w:rsid w:val="69AFDCE9"/>
    <w:rsid w:val="69C32A68"/>
    <w:rsid w:val="69C87AFC"/>
    <w:rsid w:val="69D2ABC5"/>
    <w:rsid w:val="6A0B8C6A"/>
    <w:rsid w:val="6A0D0D68"/>
    <w:rsid w:val="6ABC2FB7"/>
    <w:rsid w:val="6ADA3C9C"/>
    <w:rsid w:val="6AFCAE3B"/>
    <w:rsid w:val="6B43F71D"/>
    <w:rsid w:val="6B56777F"/>
    <w:rsid w:val="6B6901F4"/>
    <w:rsid w:val="6B7C8ACC"/>
    <w:rsid w:val="6B8F3B9A"/>
    <w:rsid w:val="6B95948E"/>
    <w:rsid w:val="6BADCAE8"/>
    <w:rsid w:val="6BE06920"/>
    <w:rsid w:val="6C00C057"/>
    <w:rsid w:val="6C308475"/>
    <w:rsid w:val="6C4515E1"/>
    <w:rsid w:val="6C4F08E6"/>
    <w:rsid w:val="6C5F89ED"/>
    <w:rsid w:val="6C6DF2BF"/>
    <w:rsid w:val="6E0AEEBC"/>
    <w:rsid w:val="6E104B0B"/>
    <w:rsid w:val="6E51B898"/>
    <w:rsid w:val="6E6226B3"/>
    <w:rsid w:val="6E6260AA"/>
    <w:rsid w:val="6E62C8C3"/>
    <w:rsid w:val="6E7554D5"/>
    <w:rsid w:val="6EC96200"/>
    <w:rsid w:val="6F04E7E1"/>
    <w:rsid w:val="6F2A1B14"/>
    <w:rsid w:val="6F549CEA"/>
    <w:rsid w:val="6F622CD5"/>
    <w:rsid w:val="6FA4FC09"/>
    <w:rsid w:val="6FCA3AFC"/>
    <w:rsid w:val="6FCB0FDD"/>
    <w:rsid w:val="6FDAEBED"/>
    <w:rsid w:val="701CD895"/>
    <w:rsid w:val="702A1336"/>
    <w:rsid w:val="70E4D54E"/>
    <w:rsid w:val="70F8EE51"/>
    <w:rsid w:val="7110D1E0"/>
    <w:rsid w:val="712B30DD"/>
    <w:rsid w:val="71362416"/>
    <w:rsid w:val="71482936"/>
    <w:rsid w:val="7162F2BA"/>
    <w:rsid w:val="717BCF36"/>
    <w:rsid w:val="71C06BA7"/>
    <w:rsid w:val="71C4E90E"/>
    <w:rsid w:val="71CAB6F4"/>
    <w:rsid w:val="727372D1"/>
    <w:rsid w:val="7296195F"/>
    <w:rsid w:val="72D80A3F"/>
    <w:rsid w:val="72F0975C"/>
    <w:rsid w:val="73110707"/>
    <w:rsid w:val="737AF25C"/>
    <w:rsid w:val="7384A478"/>
    <w:rsid w:val="748AA51D"/>
    <w:rsid w:val="74BF623A"/>
    <w:rsid w:val="74DEE468"/>
    <w:rsid w:val="74F13722"/>
    <w:rsid w:val="74F27DA5"/>
    <w:rsid w:val="7505EE23"/>
    <w:rsid w:val="759BF028"/>
    <w:rsid w:val="75AEF825"/>
    <w:rsid w:val="75B583EA"/>
    <w:rsid w:val="75D12ADF"/>
    <w:rsid w:val="76123664"/>
    <w:rsid w:val="76394AAA"/>
    <w:rsid w:val="76479BBC"/>
    <w:rsid w:val="7733F835"/>
    <w:rsid w:val="77AF85C9"/>
    <w:rsid w:val="77F8FD98"/>
    <w:rsid w:val="784EFFE1"/>
    <w:rsid w:val="78C77079"/>
    <w:rsid w:val="78D9E9DE"/>
    <w:rsid w:val="78F6A4CE"/>
    <w:rsid w:val="78F97228"/>
    <w:rsid w:val="7922418A"/>
    <w:rsid w:val="792F0C1B"/>
    <w:rsid w:val="79C95D71"/>
    <w:rsid w:val="79FE00FE"/>
    <w:rsid w:val="7A0F1610"/>
    <w:rsid w:val="7A530DE6"/>
    <w:rsid w:val="7A5EB08A"/>
    <w:rsid w:val="7A6B11EB"/>
    <w:rsid w:val="7AE805D6"/>
    <w:rsid w:val="7B5431ED"/>
    <w:rsid w:val="7B5BA3B0"/>
    <w:rsid w:val="7BDC6DC2"/>
    <w:rsid w:val="7BF1A0F8"/>
    <w:rsid w:val="7C1A7445"/>
    <w:rsid w:val="7C4FBA67"/>
    <w:rsid w:val="7CA729AD"/>
    <w:rsid w:val="7CACA595"/>
    <w:rsid w:val="7CB769AB"/>
    <w:rsid w:val="7D1E9EE9"/>
    <w:rsid w:val="7D2E8895"/>
    <w:rsid w:val="7D3A9DAB"/>
    <w:rsid w:val="7D45F522"/>
    <w:rsid w:val="7D9C1310"/>
    <w:rsid w:val="7E1F7E69"/>
    <w:rsid w:val="7E22BB78"/>
    <w:rsid w:val="7E803B8E"/>
    <w:rsid w:val="7EAC6B3C"/>
    <w:rsid w:val="7EECD7F8"/>
    <w:rsid w:val="7F124FD5"/>
    <w:rsid w:val="7F7E5DFD"/>
    <w:rsid w:val="7FC4D984"/>
    <w:rsid w:val="7FD31FFE"/>
    <w:rsid w:val="7FDA43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FD6EA"/>
  <w15:docId w15:val="{51F54645-2E75-4452-882F-559A4715C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71"/>
    <w:rPr>
      <w:rFonts w:ascii="Arial" w:eastAsia="Arial" w:hAnsi="Arial" w:cs="Arial"/>
    </w:rPr>
  </w:style>
  <w:style w:type="paragraph" w:styleId="Heading1">
    <w:name w:val="heading 1"/>
    <w:basedOn w:val="Normal"/>
    <w:uiPriority w:val="9"/>
    <w:qFormat/>
    <w:pPr>
      <w:spacing w:before="90"/>
      <w:ind w:left="1808"/>
      <w:outlineLvl w:val="0"/>
    </w:pPr>
    <w:rPr>
      <w:b/>
      <w:bCs/>
      <w:sz w:val="32"/>
      <w:szCs w:val="32"/>
    </w:rPr>
  </w:style>
  <w:style w:type="paragraph" w:styleId="Heading2">
    <w:name w:val="heading 2"/>
    <w:basedOn w:val="Normal"/>
    <w:uiPriority w:val="9"/>
    <w:unhideWhenUsed/>
    <w:qFormat/>
    <w:pPr>
      <w:ind w:left="768"/>
      <w:outlineLvl w:val="1"/>
    </w:pPr>
    <w:rPr>
      <w:sz w:val="26"/>
      <w:szCs w:val="26"/>
    </w:rPr>
  </w:style>
  <w:style w:type="paragraph" w:styleId="Heading3">
    <w:name w:val="heading 3"/>
    <w:basedOn w:val="Normal"/>
    <w:uiPriority w:val="9"/>
    <w:unhideWhenUsed/>
    <w:qFormat/>
    <w:pPr>
      <w:ind w:left="140"/>
      <w:outlineLvl w:val="2"/>
    </w:pPr>
    <w:rPr>
      <w:b/>
      <w:bCs/>
      <w:sz w:val="24"/>
      <w:szCs w:val="24"/>
    </w:rPr>
  </w:style>
  <w:style w:type="paragraph" w:styleId="Heading4">
    <w:name w:val="heading 4"/>
    <w:basedOn w:val="Normal"/>
    <w:uiPriority w:val="9"/>
    <w:unhideWhenUsed/>
    <w:qFormat/>
    <w:pPr>
      <w:ind w:left="140"/>
      <w:outlineLvl w:val="3"/>
    </w:pPr>
    <w:rPr>
      <w:i/>
      <w:sz w:val="24"/>
      <w:szCs w:val="24"/>
    </w:rPr>
  </w:style>
  <w:style w:type="paragraph" w:styleId="Heading5">
    <w:name w:val="heading 5"/>
    <w:basedOn w:val="Normal"/>
    <w:uiPriority w:val="9"/>
    <w:unhideWhenUsed/>
    <w:qFormat/>
    <w:pPr>
      <w:ind w:left="860" w:hanging="361"/>
      <w:outlineLvl w:val="4"/>
    </w:pPr>
    <w:rPr>
      <w:b/>
      <w:bCs/>
    </w:rPr>
  </w:style>
  <w:style w:type="paragraph" w:styleId="Heading6">
    <w:name w:val="heading 6"/>
    <w:basedOn w:val="Normal"/>
    <w:uiPriority w:val="9"/>
    <w:unhideWhenUsed/>
    <w:qFormat/>
    <w:pPr>
      <w:spacing w:line="336" w:lineRule="exact"/>
      <w:ind w:left="860" w:hanging="361"/>
      <w:outlineLvl w:val="5"/>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915" w:right="24" w:hanging="2871"/>
    </w:pPr>
    <w:rPr>
      <w:b/>
      <w:bCs/>
      <w:sz w:val="34"/>
      <w:szCs w:val="34"/>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ind w:left="867"/>
    </w:pPr>
  </w:style>
  <w:style w:type="paragraph" w:styleId="NormalWeb">
    <w:name w:val="Normal (Web)"/>
    <w:basedOn w:val="Normal"/>
    <w:uiPriority w:val="99"/>
    <w:semiHidden/>
    <w:unhideWhenUsed/>
    <w:rsid w:val="00315605"/>
    <w:pPr>
      <w:widowControl/>
      <w:autoSpaceDE/>
      <w:autoSpaceDN/>
      <w:spacing w:before="100" w:beforeAutospacing="1" w:after="100" w:afterAutospacing="1"/>
    </w:pPr>
    <w:rPr>
      <w:rFonts w:ascii="Times New Roman" w:eastAsia="Times New Roman" w:hAnsi="Times New Roman" w:cs="Times New Roman"/>
      <w:sz w:val="24"/>
      <w:szCs w:val="24"/>
      <w:lang w:eastAsia="ko-KR"/>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rFonts w:ascii="Arial" w:eastAsia="Arial" w:hAnsi="Arial" w:cs="Arial"/>
    </w:rPr>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Arial" w:eastAsia="Arial" w:hAnsi="Arial" w:cs="Arial"/>
    </w:rPr>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sid w:val="001F3FBC"/>
    <w:rPr>
      <w:color w:val="0000FF"/>
      <w:u w:val="single"/>
    </w:rPr>
  </w:style>
  <w:style w:type="character" w:styleId="UnresolvedMention">
    <w:name w:val="Unresolved Mention"/>
    <w:basedOn w:val="DefaultParagraphFont"/>
    <w:uiPriority w:val="99"/>
    <w:semiHidden/>
    <w:unhideWhenUsed/>
    <w:rsid w:val="004E4F9E"/>
    <w:rPr>
      <w:color w:val="605E5C"/>
      <w:shd w:val="clear" w:color="auto" w:fill="E1DFDD"/>
    </w:rPr>
  </w:style>
  <w:style w:type="character" w:styleId="CommentReference">
    <w:name w:val="annotation reference"/>
    <w:basedOn w:val="DefaultParagraphFont"/>
    <w:uiPriority w:val="99"/>
    <w:semiHidden/>
    <w:unhideWhenUsed/>
    <w:rsid w:val="00954222"/>
    <w:rPr>
      <w:sz w:val="16"/>
      <w:szCs w:val="16"/>
    </w:rPr>
  </w:style>
  <w:style w:type="paragraph" w:styleId="CommentText">
    <w:name w:val="annotation text"/>
    <w:basedOn w:val="Normal"/>
    <w:link w:val="CommentTextChar"/>
    <w:uiPriority w:val="99"/>
    <w:unhideWhenUsed/>
    <w:rsid w:val="00954222"/>
    <w:rPr>
      <w:sz w:val="20"/>
      <w:szCs w:val="20"/>
    </w:rPr>
  </w:style>
  <w:style w:type="character" w:customStyle="1" w:styleId="CommentTextChar">
    <w:name w:val="Comment Text Char"/>
    <w:basedOn w:val="DefaultParagraphFont"/>
    <w:link w:val="CommentText"/>
    <w:uiPriority w:val="99"/>
    <w:rsid w:val="00954222"/>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954222"/>
    <w:rPr>
      <w:b/>
      <w:bCs/>
    </w:rPr>
  </w:style>
  <w:style w:type="character" w:customStyle="1" w:styleId="CommentSubjectChar">
    <w:name w:val="Comment Subject Char"/>
    <w:basedOn w:val="CommentTextChar"/>
    <w:link w:val="CommentSubject"/>
    <w:uiPriority w:val="99"/>
    <w:semiHidden/>
    <w:rsid w:val="00954222"/>
    <w:rPr>
      <w:rFonts w:ascii="Arial" w:eastAsia="Arial" w:hAnsi="Arial" w:cs="Arial"/>
      <w:b/>
      <w:bCs/>
      <w:sz w:val="20"/>
      <w:szCs w:val="20"/>
    </w:rPr>
  </w:style>
  <w:style w:type="character" w:styleId="Mention">
    <w:name w:val="Mention"/>
    <w:basedOn w:val="DefaultParagraphFont"/>
    <w:uiPriority w:val="99"/>
    <w:unhideWhenUsed/>
    <w:rsid w:val="00954222"/>
    <w:rPr>
      <w:color w:val="2B579A"/>
      <w:shd w:val="clear" w:color="auto" w:fill="E1DFDD"/>
    </w:rPr>
  </w:style>
  <w:style w:type="character" w:styleId="FootnoteReference">
    <w:name w:val="footnote reference"/>
    <w:basedOn w:val="DefaultParagraphFont"/>
    <w:uiPriority w:val="99"/>
    <w:semiHidden/>
    <w:unhideWhenUsed/>
    <w:rsid w:val="00954222"/>
    <w:rPr>
      <w:vertAlign w:val="superscript"/>
    </w:rPr>
  </w:style>
  <w:style w:type="character" w:customStyle="1" w:styleId="FootnoteTextChar">
    <w:name w:val="Footnote Text Char"/>
    <w:basedOn w:val="DefaultParagraphFont"/>
    <w:link w:val="FootnoteText"/>
    <w:uiPriority w:val="99"/>
    <w:semiHidden/>
    <w:rsid w:val="00954222"/>
    <w:rPr>
      <w:sz w:val="20"/>
      <w:szCs w:val="20"/>
    </w:rPr>
  </w:style>
  <w:style w:type="paragraph" w:styleId="FootnoteText">
    <w:name w:val="footnote text"/>
    <w:basedOn w:val="Normal"/>
    <w:link w:val="FootnoteTextChar"/>
    <w:uiPriority w:val="99"/>
    <w:semiHidden/>
    <w:unhideWhenUsed/>
    <w:rsid w:val="00954222"/>
    <w:rPr>
      <w:rFonts w:asciiTheme="minorHAnsi" w:eastAsia="Batang" w:hAnsiTheme="minorHAnsi" w:cstheme="minorBidi"/>
      <w:sz w:val="20"/>
      <w:szCs w:val="20"/>
    </w:rPr>
  </w:style>
  <w:style w:type="character" w:customStyle="1" w:styleId="FootnoteTextChar1">
    <w:name w:val="Footnote Text Char1"/>
    <w:basedOn w:val="DefaultParagraphFont"/>
    <w:uiPriority w:val="99"/>
    <w:semiHidden/>
    <w:rsid w:val="00954222"/>
    <w:rPr>
      <w:rFonts w:ascii="Arial" w:eastAsia="Arial" w:hAnsi="Arial" w:cs="Arial"/>
      <w:sz w:val="20"/>
      <w:szCs w:val="20"/>
    </w:rPr>
  </w:style>
  <w:style w:type="paragraph" w:styleId="Revision">
    <w:name w:val="Revision"/>
    <w:hidden/>
    <w:uiPriority w:val="99"/>
    <w:semiHidden/>
    <w:rsid w:val="00A618F7"/>
    <w:pPr>
      <w:widowControl/>
      <w:autoSpaceDE/>
      <w:autoSpaceDN/>
    </w:pPr>
    <w:rPr>
      <w:rFonts w:ascii="Arial" w:eastAsia="Arial" w:hAnsi="Arial" w:cs="Arial"/>
    </w:rPr>
  </w:style>
  <w:style w:type="character" w:customStyle="1" w:styleId="apple-converted-space">
    <w:name w:val="apple-converted-space"/>
    <w:basedOn w:val="DefaultParagraphFont"/>
    <w:rsid w:val="00E27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586">
      <w:bodyDiv w:val="1"/>
      <w:marLeft w:val="0"/>
      <w:marRight w:val="0"/>
      <w:marTop w:val="0"/>
      <w:marBottom w:val="0"/>
      <w:divBdr>
        <w:top w:val="none" w:sz="0" w:space="0" w:color="auto"/>
        <w:left w:val="none" w:sz="0" w:space="0" w:color="auto"/>
        <w:bottom w:val="none" w:sz="0" w:space="0" w:color="auto"/>
        <w:right w:val="none" w:sz="0" w:space="0" w:color="auto"/>
      </w:divBdr>
      <w:divsChild>
        <w:div w:id="2051611833">
          <w:marLeft w:val="0"/>
          <w:marRight w:val="0"/>
          <w:marTop w:val="0"/>
          <w:marBottom w:val="0"/>
          <w:divBdr>
            <w:top w:val="none" w:sz="0" w:space="0" w:color="auto"/>
            <w:left w:val="none" w:sz="0" w:space="0" w:color="auto"/>
            <w:bottom w:val="none" w:sz="0" w:space="0" w:color="auto"/>
            <w:right w:val="none" w:sz="0" w:space="0" w:color="auto"/>
          </w:divBdr>
          <w:divsChild>
            <w:div w:id="1749381768">
              <w:marLeft w:val="0"/>
              <w:marRight w:val="0"/>
              <w:marTop w:val="0"/>
              <w:marBottom w:val="0"/>
              <w:divBdr>
                <w:top w:val="none" w:sz="0" w:space="0" w:color="auto"/>
                <w:left w:val="none" w:sz="0" w:space="0" w:color="auto"/>
                <w:bottom w:val="none" w:sz="0" w:space="0" w:color="auto"/>
                <w:right w:val="none" w:sz="0" w:space="0" w:color="auto"/>
              </w:divBdr>
              <w:divsChild>
                <w:div w:id="1035814292">
                  <w:marLeft w:val="0"/>
                  <w:marRight w:val="0"/>
                  <w:marTop w:val="0"/>
                  <w:marBottom w:val="0"/>
                  <w:divBdr>
                    <w:top w:val="none" w:sz="0" w:space="0" w:color="auto"/>
                    <w:left w:val="none" w:sz="0" w:space="0" w:color="auto"/>
                    <w:bottom w:val="none" w:sz="0" w:space="0" w:color="auto"/>
                    <w:right w:val="none" w:sz="0" w:space="0" w:color="auto"/>
                  </w:divBdr>
                  <w:divsChild>
                    <w:div w:id="10962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3860">
      <w:bodyDiv w:val="1"/>
      <w:marLeft w:val="0"/>
      <w:marRight w:val="0"/>
      <w:marTop w:val="0"/>
      <w:marBottom w:val="0"/>
      <w:divBdr>
        <w:top w:val="none" w:sz="0" w:space="0" w:color="auto"/>
        <w:left w:val="none" w:sz="0" w:space="0" w:color="auto"/>
        <w:bottom w:val="none" w:sz="0" w:space="0" w:color="auto"/>
        <w:right w:val="none" w:sz="0" w:space="0" w:color="auto"/>
      </w:divBdr>
    </w:div>
    <w:div w:id="11106875">
      <w:bodyDiv w:val="1"/>
      <w:marLeft w:val="0"/>
      <w:marRight w:val="0"/>
      <w:marTop w:val="0"/>
      <w:marBottom w:val="0"/>
      <w:divBdr>
        <w:top w:val="none" w:sz="0" w:space="0" w:color="auto"/>
        <w:left w:val="none" w:sz="0" w:space="0" w:color="auto"/>
        <w:bottom w:val="none" w:sz="0" w:space="0" w:color="auto"/>
        <w:right w:val="none" w:sz="0" w:space="0" w:color="auto"/>
      </w:divBdr>
    </w:div>
    <w:div w:id="90322155">
      <w:bodyDiv w:val="1"/>
      <w:marLeft w:val="0"/>
      <w:marRight w:val="0"/>
      <w:marTop w:val="0"/>
      <w:marBottom w:val="0"/>
      <w:divBdr>
        <w:top w:val="none" w:sz="0" w:space="0" w:color="auto"/>
        <w:left w:val="none" w:sz="0" w:space="0" w:color="auto"/>
        <w:bottom w:val="none" w:sz="0" w:space="0" w:color="auto"/>
        <w:right w:val="none" w:sz="0" w:space="0" w:color="auto"/>
      </w:divBdr>
    </w:div>
    <w:div w:id="162626413">
      <w:bodyDiv w:val="1"/>
      <w:marLeft w:val="0"/>
      <w:marRight w:val="0"/>
      <w:marTop w:val="0"/>
      <w:marBottom w:val="0"/>
      <w:divBdr>
        <w:top w:val="none" w:sz="0" w:space="0" w:color="auto"/>
        <w:left w:val="none" w:sz="0" w:space="0" w:color="auto"/>
        <w:bottom w:val="none" w:sz="0" w:space="0" w:color="auto"/>
        <w:right w:val="none" w:sz="0" w:space="0" w:color="auto"/>
      </w:divBdr>
    </w:div>
    <w:div w:id="264575464">
      <w:bodyDiv w:val="1"/>
      <w:marLeft w:val="0"/>
      <w:marRight w:val="0"/>
      <w:marTop w:val="0"/>
      <w:marBottom w:val="0"/>
      <w:divBdr>
        <w:top w:val="none" w:sz="0" w:space="0" w:color="auto"/>
        <w:left w:val="none" w:sz="0" w:space="0" w:color="auto"/>
        <w:bottom w:val="none" w:sz="0" w:space="0" w:color="auto"/>
        <w:right w:val="none" w:sz="0" w:space="0" w:color="auto"/>
      </w:divBdr>
    </w:div>
    <w:div w:id="500242460">
      <w:bodyDiv w:val="1"/>
      <w:marLeft w:val="0"/>
      <w:marRight w:val="0"/>
      <w:marTop w:val="0"/>
      <w:marBottom w:val="0"/>
      <w:divBdr>
        <w:top w:val="none" w:sz="0" w:space="0" w:color="auto"/>
        <w:left w:val="none" w:sz="0" w:space="0" w:color="auto"/>
        <w:bottom w:val="none" w:sz="0" w:space="0" w:color="auto"/>
        <w:right w:val="none" w:sz="0" w:space="0" w:color="auto"/>
      </w:divBdr>
    </w:div>
    <w:div w:id="668751196">
      <w:bodyDiv w:val="1"/>
      <w:marLeft w:val="0"/>
      <w:marRight w:val="0"/>
      <w:marTop w:val="0"/>
      <w:marBottom w:val="0"/>
      <w:divBdr>
        <w:top w:val="none" w:sz="0" w:space="0" w:color="auto"/>
        <w:left w:val="none" w:sz="0" w:space="0" w:color="auto"/>
        <w:bottom w:val="none" w:sz="0" w:space="0" w:color="auto"/>
        <w:right w:val="none" w:sz="0" w:space="0" w:color="auto"/>
      </w:divBdr>
    </w:div>
    <w:div w:id="671447065">
      <w:bodyDiv w:val="1"/>
      <w:marLeft w:val="0"/>
      <w:marRight w:val="0"/>
      <w:marTop w:val="0"/>
      <w:marBottom w:val="0"/>
      <w:divBdr>
        <w:top w:val="none" w:sz="0" w:space="0" w:color="auto"/>
        <w:left w:val="none" w:sz="0" w:space="0" w:color="auto"/>
        <w:bottom w:val="none" w:sz="0" w:space="0" w:color="auto"/>
        <w:right w:val="none" w:sz="0" w:space="0" w:color="auto"/>
      </w:divBdr>
    </w:div>
    <w:div w:id="812023751">
      <w:bodyDiv w:val="1"/>
      <w:marLeft w:val="0"/>
      <w:marRight w:val="0"/>
      <w:marTop w:val="0"/>
      <w:marBottom w:val="0"/>
      <w:divBdr>
        <w:top w:val="none" w:sz="0" w:space="0" w:color="auto"/>
        <w:left w:val="none" w:sz="0" w:space="0" w:color="auto"/>
        <w:bottom w:val="none" w:sz="0" w:space="0" w:color="auto"/>
        <w:right w:val="none" w:sz="0" w:space="0" w:color="auto"/>
      </w:divBdr>
      <w:divsChild>
        <w:div w:id="214200466">
          <w:marLeft w:val="0"/>
          <w:marRight w:val="0"/>
          <w:marTop w:val="0"/>
          <w:marBottom w:val="0"/>
          <w:divBdr>
            <w:top w:val="none" w:sz="0" w:space="0" w:color="auto"/>
            <w:left w:val="none" w:sz="0" w:space="0" w:color="auto"/>
            <w:bottom w:val="none" w:sz="0" w:space="0" w:color="auto"/>
            <w:right w:val="none" w:sz="0" w:space="0" w:color="auto"/>
          </w:divBdr>
          <w:divsChild>
            <w:div w:id="307369425">
              <w:marLeft w:val="0"/>
              <w:marRight w:val="0"/>
              <w:marTop w:val="0"/>
              <w:marBottom w:val="0"/>
              <w:divBdr>
                <w:top w:val="none" w:sz="0" w:space="0" w:color="auto"/>
                <w:left w:val="none" w:sz="0" w:space="0" w:color="auto"/>
                <w:bottom w:val="none" w:sz="0" w:space="0" w:color="auto"/>
                <w:right w:val="none" w:sz="0" w:space="0" w:color="auto"/>
              </w:divBdr>
              <w:divsChild>
                <w:div w:id="1097942431">
                  <w:marLeft w:val="0"/>
                  <w:marRight w:val="0"/>
                  <w:marTop w:val="0"/>
                  <w:marBottom w:val="0"/>
                  <w:divBdr>
                    <w:top w:val="none" w:sz="0" w:space="0" w:color="auto"/>
                    <w:left w:val="none" w:sz="0" w:space="0" w:color="auto"/>
                    <w:bottom w:val="none" w:sz="0" w:space="0" w:color="auto"/>
                    <w:right w:val="none" w:sz="0" w:space="0" w:color="auto"/>
                  </w:divBdr>
                  <w:divsChild>
                    <w:div w:id="3518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5608">
      <w:bodyDiv w:val="1"/>
      <w:marLeft w:val="0"/>
      <w:marRight w:val="0"/>
      <w:marTop w:val="0"/>
      <w:marBottom w:val="0"/>
      <w:divBdr>
        <w:top w:val="none" w:sz="0" w:space="0" w:color="auto"/>
        <w:left w:val="none" w:sz="0" w:space="0" w:color="auto"/>
        <w:bottom w:val="none" w:sz="0" w:space="0" w:color="auto"/>
        <w:right w:val="none" w:sz="0" w:space="0" w:color="auto"/>
      </w:divBdr>
    </w:div>
    <w:div w:id="1051004779">
      <w:bodyDiv w:val="1"/>
      <w:marLeft w:val="0"/>
      <w:marRight w:val="0"/>
      <w:marTop w:val="0"/>
      <w:marBottom w:val="0"/>
      <w:divBdr>
        <w:top w:val="none" w:sz="0" w:space="0" w:color="auto"/>
        <w:left w:val="none" w:sz="0" w:space="0" w:color="auto"/>
        <w:bottom w:val="none" w:sz="0" w:space="0" w:color="auto"/>
        <w:right w:val="none" w:sz="0" w:space="0" w:color="auto"/>
      </w:divBdr>
    </w:div>
    <w:div w:id="1243678678">
      <w:bodyDiv w:val="1"/>
      <w:marLeft w:val="0"/>
      <w:marRight w:val="0"/>
      <w:marTop w:val="0"/>
      <w:marBottom w:val="0"/>
      <w:divBdr>
        <w:top w:val="none" w:sz="0" w:space="0" w:color="auto"/>
        <w:left w:val="none" w:sz="0" w:space="0" w:color="auto"/>
        <w:bottom w:val="none" w:sz="0" w:space="0" w:color="auto"/>
        <w:right w:val="none" w:sz="0" w:space="0" w:color="auto"/>
      </w:divBdr>
    </w:div>
    <w:div w:id="1273902189">
      <w:bodyDiv w:val="1"/>
      <w:marLeft w:val="0"/>
      <w:marRight w:val="0"/>
      <w:marTop w:val="0"/>
      <w:marBottom w:val="0"/>
      <w:divBdr>
        <w:top w:val="none" w:sz="0" w:space="0" w:color="auto"/>
        <w:left w:val="none" w:sz="0" w:space="0" w:color="auto"/>
        <w:bottom w:val="none" w:sz="0" w:space="0" w:color="auto"/>
        <w:right w:val="none" w:sz="0" w:space="0" w:color="auto"/>
      </w:divBdr>
    </w:div>
    <w:div w:id="1315375109">
      <w:bodyDiv w:val="1"/>
      <w:marLeft w:val="0"/>
      <w:marRight w:val="0"/>
      <w:marTop w:val="0"/>
      <w:marBottom w:val="0"/>
      <w:divBdr>
        <w:top w:val="none" w:sz="0" w:space="0" w:color="auto"/>
        <w:left w:val="none" w:sz="0" w:space="0" w:color="auto"/>
        <w:bottom w:val="none" w:sz="0" w:space="0" w:color="auto"/>
        <w:right w:val="none" w:sz="0" w:space="0" w:color="auto"/>
      </w:divBdr>
    </w:div>
    <w:div w:id="1378964992">
      <w:bodyDiv w:val="1"/>
      <w:marLeft w:val="0"/>
      <w:marRight w:val="0"/>
      <w:marTop w:val="0"/>
      <w:marBottom w:val="0"/>
      <w:divBdr>
        <w:top w:val="none" w:sz="0" w:space="0" w:color="auto"/>
        <w:left w:val="none" w:sz="0" w:space="0" w:color="auto"/>
        <w:bottom w:val="none" w:sz="0" w:space="0" w:color="auto"/>
        <w:right w:val="none" w:sz="0" w:space="0" w:color="auto"/>
      </w:divBdr>
      <w:divsChild>
        <w:div w:id="73868152">
          <w:marLeft w:val="446"/>
          <w:marRight w:val="0"/>
          <w:marTop w:val="0"/>
          <w:marBottom w:val="0"/>
          <w:divBdr>
            <w:top w:val="none" w:sz="0" w:space="0" w:color="auto"/>
            <w:left w:val="none" w:sz="0" w:space="0" w:color="auto"/>
            <w:bottom w:val="none" w:sz="0" w:space="0" w:color="auto"/>
            <w:right w:val="none" w:sz="0" w:space="0" w:color="auto"/>
          </w:divBdr>
        </w:div>
        <w:div w:id="435757543">
          <w:marLeft w:val="446"/>
          <w:marRight w:val="0"/>
          <w:marTop w:val="0"/>
          <w:marBottom w:val="0"/>
          <w:divBdr>
            <w:top w:val="none" w:sz="0" w:space="0" w:color="auto"/>
            <w:left w:val="none" w:sz="0" w:space="0" w:color="auto"/>
            <w:bottom w:val="none" w:sz="0" w:space="0" w:color="auto"/>
            <w:right w:val="none" w:sz="0" w:space="0" w:color="auto"/>
          </w:divBdr>
        </w:div>
        <w:div w:id="685447806">
          <w:marLeft w:val="446"/>
          <w:marRight w:val="0"/>
          <w:marTop w:val="0"/>
          <w:marBottom w:val="0"/>
          <w:divBdr>
            <w:top w:val="none" w:sz="0" w:space="0" w:color="auto"/>
            <w:left w:val="none" w:sz="0" w:space="0" w:color="auto"/>
            <w:bottom w:val="none" w:sz="0" w:space="0" w:color="auto"/>
            <w:right w:val="none" w:sz="0" w:space="0" w:color="auto"/>
          </w:divBdr>
        </w:div>
        <w:div w:id="764229527">
          <w:marLeft w:val="446"/>
          <w:marRight w:val="0"/>
          <w:marTop w:val="0"/>
          <w:marBottom w:val="0"/>
          <w:divBdr>
            <w:top w:val="none" w:sz="0" w:space="0" w:color="auto"/>
            <w:left w:val="none" w:sz="0" w:space="0" w:color="auto"/>
            <w:bottom w:val="none" w:sz="0" w:space="0" w:color="auto"/>
            <w:right w:val="none" w:sz="0" w:space="0" w:color="auto"/>
          </w:divBdr>
        </w:div>
        <w:div w:id="1733961696">
          <w:marLeft w:val="446"/>
          <w:marRight w:val="0"/>
          <w:marTop w:val="0"/>
          <w:marBottom w:val="0"/>
          <w:divBdr>
            <w:top w:val="none" w:sz="0" w:space="0" w:color="auto"/>
            <w:left w:val="none" w:sz="0" w:space="0" w:color="auto"/>
            <w:bottom w:val="none" w:sz="0" w:space="0" w:color="auto"/>
            <w:right w:val="none" w:sz="0" w:space="0" w:color="auto"/>
          </w:divBdr>
        </w:div>
        <w:div w:id="1856310361">
          <w:marLeft w:val="446"/>
          <w:marRight w:val="0"/>
          <w:marTop w:val="0"/>
          <w:marBottom w:val="0"/>
          <w:divBdr>
            <w:top w:val="none" w:sz="0" w:space="0" w:color="auto"/>
            <w:left w:val="none" w:sz="0" w:space="0" w:color="auto"/>
            <w:bottom w:val="none" w:sz="0" w:space="0" w:color="auto"/>
            <w:right w:val="none" w:sz="0" w:space="0" w:color="auto"/>
          </w:divBdr>
        </w:div>
      </w:divsChild>
    </w:div>
    <w:div w:id="1594822266">
      <w:bodyDiv w:val="1"/>
      <w:marLeft w:val="0"/>
      <w:marRight w:val="0"/>
      <w:marTop w:val="0"/>
      <w:marBottom w:val="0"/>
      <w:divBdr>
        <w:top w:val="none" w:sz="0" w:space="0" w:color="auto"/>
        <w:left w:val="none" w:sz="0" w:space="0" w:color="auto"/>
        <w:bottom w:val="none" w:sz="0" w:space="0" w:color="auto"/>
        <w:right w:val="none" w:sz="0" w:space="0" w:color="auto"/>
      </w:divBdr>
    </w:div>
    <w:div w:id="1628704145">
      <w:bodyDiv w:val="1"/>
      <w:marLeft w:val="0"/>
      <w:marRight w:val="0"/>
      <w:marTop w:val="0"/>
      <w:marBottom w:val="0"/>
      <w:divBdr>
        <w:top w:val="none" w:sz="0" w:space="0" w:color="auto"/>
        <w:left w:val="none" w:sz="0" w:space="0" w:color="auto"/>
        <w:bottom w:val="none" w:sz="0" w:space="0" w:color="auto"/>
        <w:right w:val="none" w:sz="0" w:space="0" w:color="auto"/>
      </w:divBdr>
      <w:divsChild>
        <w:div w:id="567152063">
          <w:marLeft w:val="0"/>
          <w:marRight w:val="0"/>
          <w:marTop w:val="0"/>
          <w:marBottom w:val="0"/>
          <w:divBdr>
            <w:top w:val="none" w:sz="0" w:space="0" w:color="auto"/>
            <w:left w:val="none" w:sz="0" w:space="0" w:color="auto"/>
            <w:bottom w:val="none" w:sz="0" w:space="0" w:color="auto"/>
            <w:right w:val="none" w:sz="0" w:space="0" w:color="auto"/>
          </w:divBdr>
          <w:divsChild>
            <w:div w:id="90205212">
              <w:marLeft w:val="0"/>
              <w:marRight w:val="0"/>
              <w:marTop w:val="0"/>
              <w:marBottom w:val="0"/>
              <w:divBdr>
                <w:top w:val="none" w:sz="0" w:space="0" w:color="auto"/>
                <w:left w:val="none" w:sz="0" w:space="0" w:color="auto"/>
                <w:bottom w:val="none" w:sz="0" w:space="0" w:color="auto"/>
                <w:right w:val="none" w:sz="0" w:space="0" w:color="auto"/>
              </w:divBdr>
              <w:divsChild>
                <w:div w:id="6477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26312">
      <w:bodyDiv w:val="1"/>
      <w:marLeft w:val="0"/>
      <w:marRight w:val="0"/>
      <w:marTop w:val="0"/>
      <w:marBottom w:val="0"/>
      <w:divBdr>
        <w:top w:val="none" w:sz="0" w:space="0" w:color="auto"/>
        <w:left w:val="none" w:sz="0" w:space="0" w:color="auto"/>
        <w:bottom w:val="none" w:sz="0" w:space="0" w:color="auto"/>
        <w:right w:val="none" w:sz="0" w:space="0" w:color="auto"/>
      </w:divBdr>
    </w:div>
    <w:div w:id="1790079709">
      <w:bodyDiv w:val="1"/>
      <w:marLeft w:val="0"/>
      <w:marRight w:val="0"/>
      <w:marTop w:val="0"/>
      <w:marBottom w:val="0"/>
      <w:divBdr>
        <w:top w:val="none" w:sz="0" w:space="0" w:color="auto"/>
        <w:left w:val="none" w:sz="0" w:space="0" w:color="auto"/>
        <w:bottom w:val="none" w:sz="0" w:space="0" w:color="auto"/>
        <w:right w:val="none" w:sz="0" w:space="0" w:color="auto"/>
      </w:divBdr>
      <w:divsChild>
        <w:div w:id="512762131">
          <w:marLeft w:val="446"/>
          <w:marRight w:val="0"/>
          <w:marTop w:val="0"/>
          <w:marBottom w:val="0"/>
          <w:divBdr>
            <w:top w:val="none" w:sz="0" w:space="0" w:color="auto"/>
            <w:left w:val="none" w:sz="0" w:space="0" w:color="auto"/>
            <w:bottom w:val="none" w:sz="0" w:space="0" w:color="auto"/>
            <w:right w:val="none" w:sz="0" w:space="0" w:color="auto"/>
          </w:divBdr>
        </w:div>
        <w:div w:id="1097671499">
          <w:marLeft w:val="446"/>
          <w:marRight w:val="0"/>
          <w:marTop w:val="0"/>
          <w:marBottom w:val="0"/>
          <w:divBdr>
            <w:top w:val="none" w:sz="0" w:space="0" w:color="auto"/>
            <w:left w:val="none" w:sz="0" w:space="0" w:color="auto"/>
            <w:bottom w:val="none" w:sz="0" w:space="0" w:color="auto"/>
            <w:right w:val="none" w:sz="0" w:space="0" w:color="auto"/>
          </w:divBdr>
        </w:div>
        <w:div w:id="1745033237">
          <w:marLeft w:val="446"/>
          <w:marRight w:val="0"/>
          <w:marTop w:val="0"/>
          <w:marBottom w:val="0"/>
          <w:divBdr>
            <w:top w:val="none" w:sz="0" w:space="0" w:color="auto"/>
            <w:left w:val="none" w:sz="0" w:space="0" w:color="auto"/>
            <w:bottom w:val="none" w:sz="0" w:space="0" w:color="auto"/>
            <w:right w:val="none" w:sz="0" w:space="0" w:color="auto"/>
          </w:divBdr>
        </w:div>
        <w:div w:id="1800175327">
          <w:marLeft w:val="446"/>
          <w:marRight w:val="0"/>
          <w:marTop w:val="0"/>
          <w:marBottom w:val="0"/>
          <w:divBdr>
            <w:top w:val="none" w:sz="0" w:space="0" w:color="auto"/>
            <w:left w:val="none" w:sz="0" w:space="0" w:color="auto"/>
            <w:bottom w:val="none" w:sz="0" w:space="0" w:color="auto"/>
            <w:right w:val="none" w:sz="0" w:space="0" w:color="auto"/>
          </w:divBdr>
        </w:div>
      </w:divsChild>
    </w:div>
    <w:div w:id="1811822464">
      <w:bodyDiv w:val="1"/>
      <w:marLeft w:val="0"/>
      <w:marRight w:val="0"/>
      <w:marTop w:val="0"/>
      <w:marBottom w:val="0"/>
      <w:divBdr>
        <w:top w:val="none" w:sz="0" w:space="0" w:color="auto"/>
        <w:left w:val="none" w:sz="0" w:space="0" w:color="auto"/>
        <w:bottom w:val="none" w:sz="0" w:space="0" w:color="auto"/>
        <w:right w:val="none" w:sz="0" w:space="0" w:color="auto"/>
      </w:divBdr>
    </w:div>
    <w:div w:id="1900359521">
      <w:bodyDiv w:val="1"/>
      <w:marLeft w:val="0"/>
      <w:marRight w:val="0"/>
      <w:marTop w:val="0"/>
      <w:marBottom w:val="0"/>
      <w:divBdr>
        <w:top w:val="none" w:sz="0" w:space="0" w:color="auto"/>
        <w:left w:val="none" w:sz="0" w:space="0" w:color="auto"/>
        <w:bottom w:val="none" w:sz="0" w:space="0" w:color="auto"/>
        <w:right w:val="none" w:sz="0" w:space="0" w:color="auto"/>
      </w:divBdr>
    </w:div>
    <w:div w:id="1967154286">
      <w:bodyDiv w:val="1"/>
      <w:marLeft w:val="0"/>
      <w:marRight w:val="0"/>
      <w:marTop w:val="0"/>
      <w:marBottom w:val="0"/>
      <w:divBdr>
        <w:top w:val="none" w:sz="0" w:space="0" w:color="auto"/>
        <w:left w:val="none" w:sz="0" w:space="0" w:color="auto"/>
        <w:bottom w:val="none" w:sz="0" w:space="0" w:color="auto"/>
        <w:right w:val="none" w:sz="0" w:space="0" w:color="auto"/>
      </w:divBdr>
    </w:div>
    <w:div w:id="2018384622">
      <w:bodyDiv w:val="1"/>
      <w:marLeft w:val="0"/>
      <w:marRight w:val="0"/>
      <w:marTop w:val="0"/>
      <w:marBottom w:val="0"/>
      <w:divBdr>
        <w:top w:val="none" w:sz="0" w:space="0" w:color="auto"/>
        <w:left w:val="none" w:sz="0" w:space="0" w:color="auto"/>
        <w:bottom w:val="none" w:sz="0" w:space="0" w:color="auto"/>
        <w:right w:val="none" w:sz="0" w:space="0" w:color="auto"/>
      </w:divBdr>
    </w:div>
    <w:div w:id="2022312050">
      <w:bodyDiv w:val="1"/>
      <w:marLeft w:val="0"/>
      <w:marRight w:val="0"/>
      <w:marTop w:val="0"/>
      <w:marBottom w:val="0"/>
      <w:divBdr>
        <w:top w:val="none" w:sz="0" w:space="0" w:color="auto"/>
        <w:left w:val="none" w:sz="0" w:space="0" w:color="auto"/>
        <w:bottom w:val="none" w:sz="0" w:space="0" w:color="auto"/>
        <w:right w:val="none" w:sz="0" w:space="0" w:color="auto"/>
      </w:divBdr>
    </w:div>
    <w:div w:id="2073190069">
      <w:bodyDiv w:val="1"/>
      <w:marLeft w:val="0"/>
      <w:marRight w:val="0"/>
      <w:marTop w:val="0"/>
      <w:marBottom w:val="0"/>
      <w:divBdr>
        <w:top w:val="none" w:sz="0" w:space="0" w:color="auto"/>
        <w:left w:val="none" w:sz="0" w:space="0" w:color="auto"/>
        <w:bottom w:val="none" w:sz="0" w:space="0" w:color="auto"/>
        <w:right w:val="none" w:sz="0" w:space="0" w:color="auto"/>
      </w:divBdr>
    </w:div>
    <w:div w:id="208190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footer" Target="footer7.xml"/><Relationship Id="rId63" Type="http://schemas.openxmlformats.org/officeDocument/2006/relationships/footer" Target="footer12.xml"/><Relationship Id="rId68" Type="http://schemas.openxmlformats.org/officeDocument/2006/relationships/hyperlink" Target="https://www.classcentral.com/report/coursera-monetization-revenues/" TargetMode="External"/><Relationship Id="rId84" Type="http://schemas.openxmlformats.org/officeDocument/2006/relationships/hyperlink" Target="https://www.edweek.org/leadership/education-statistics-facts-about-american-schools/2019/01" TargetMode="External"/><Relationship Id="rId89" Type="http://schemas.openxmlformats.org/officeDocument/2006/relationships/hyperlink" Target="https://www.lingoda.com/en/?gclid=CjwKCAjwiOCgBhAgEiwAjv5whLl0YSMblBXOqbsRsB6uUbp_N84WHE-P_n7bvO8hvH_s_gt5J4xFsRoCCLUQAvD_BwE" TargetMode="External"/><Relationship Id="rId16" Type="http://schemas.openxmlformats.org/officeDocument/2006/relationships/hyperlink" Target="https://en.wikipedia.org/wiki/University_of_Michigan" TargetMode="External"/><Relationship Id="rId11" Type="http://schemas.openxmlformats.org/officeDocument/2006/relationships/image" Target="media/image1.png"/><Relationship Id="rId32" Type="http://schemas.openxmlformats.org/officeDocument/2006/relationships/image" Target="media/image16.jpeg"/><Relationship Id="rId37"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footer" Target="footer10.xml"/><Relationship Id="rId74" Type="http://schemas.openxmlformats.org/officeDocument/2006/relationships/hyperlink" Target="https://www.globenewswire.com/en/news-release/2022/08/22/2501997/28124/en/Global-Massive-Open-Online-Courses-Market-Report-2022-to-2027-Featuring-Coursera-edX-XuetangX-and-FutureLearn-Among-Others.html" TargetMode="External"/><Relationship Id="rId79" Type="http://schemas.openxmlformats.org/officeDocument/2006/relationships/hyperlink" Target="https://www.weforum.org/agenda/2015/07/why-education-is-the-key-to-development/?DAG=3&amp;gclid=CjwKCAjwq-WgBhBMEiwAzKSH6NMCVxd67yhuEWqt1esR6W-G1wiw0c_p0SumiqzAt_ewwJw3A4wQ4RoC1lEQAvD_BwE" TargetMode="External"/><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www.top5languagelearning.com/live-classes?tmplt=1.6&amp;keyword=online%20language%20classes&amp;cmpgid=15913662909&amp;adgrpid=134905378720&amp;kwid=kwd-306687619086&amp;geoid=9062530&amp;mt=p&amp;nw=g&amp;de=c&amp;adcat=575569341247&amp;adpst=&amp;demdl=&amp;plcmt=&amp;adacc=4094802329&amp;gclid=CjwKCAjwiOCgBhAgEiwAjv5whGLmmoWIFjGJefMHL7rKmC0m1tMyaW17FsVLOOGoKuhZmSzJ8hfEtBoCmskQAvD_BwE" TargetMode="External"/><Relationship Id="rId95" Type="http://schemas.openxmlformats.org/officeDocument/2006/relationships/hyperlink" Target="https://fastcompanyme.com/impact/change-creates-opportunity-says-the-coursera-chief/"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footer" Target="footer8.xml"/><Relationship Id="rId64" Type="http://schemas.openxmlformats.org/officeDocument/2006/relationships/hyperlink" Target="https://en.wikipedia.org/wiki/Coursera" TargetMode="External"/><Relationship Id="rId69" Type="http://schemas.openxmlformats.org/officeDocument/2006/relationships/hyperlink" Target="https://businesschronicler.com/competitors/coursera-competitors-analysis/" TargetMode="External"/><Relationship Id="rId80" Type="http://schemas.openxmlformats.org/officeDocument/2006/relationships/hyperlink" Target="https://www.cnbc.com/2022/05/06/this-is-how-student-loan-debt-became-a-1point7-trillion-crisis.html" TargetMode="External"/><Relationship Id="rId85" Type="http://schemas.openxmlformats.org/officeDocument/2006/relationships/hyperlink" Target="https://nces.ed.gov/fastfacts/display.asp?id=372" TargetMode="External"/><Relationship Id="rId12" Type="http://schemas.openxmlformats.org/officeDocument/2006/relationships/header" Target="header1.xml"/><Relationship Id="rId17" Type="http://schemas.openxmlformats.org/officeDocument/2006/relationships/hyperlink" Target="https://en.wikipedia.org/wiki/University_of_Pennsylvania"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3.xml"/><Relationship Id="rId46" Type="http://schemas.openxmlformats.org/officeDocument/2006/relationships/header" Target="header3.xml"/><Relationship Id="rId59" Type="http://schemas.openxmlformats.org/officeDocument/2006/relationships/image" Target="media/image30.png"/><Relationship Id="rId67" Type="http://schemas.openxmlformats.org/officeDocument/2006/relationships/hyperlink" Target="https://theorg.com/org/coursera" TargetMode="External"/><Relationship Id="rId103" Type="http://schemas.openxmlformats.org/officeDocument/2006/relationships/theme" Target="theme/theme1.xml"/><Relationship Id="rId20" Type="http://schemas.openxmlformats.org/officeDocument/2006/relationships/hyperlink" Target="https://en.wikipedia.org/wiki/Series_B_funding" TargetMode="External"/><Relationship Id="rId41" Type="http://schemas.openxmlformats.org/officeDocument/2006/relationships/image" Target="media/image2.png"/><Relationship Id="rId54" Type="http://schemas.openxmlformats.org/officeDocument/2006/relationships/header" Target="header4.xml"/><Relationship Id="rId62" Type="http://schemas.openxmlformats.org/officeDocument/2006/relationships/header" Target="header5.xml"/><Relationship Id="rId70" Type="http://schemas.openxmlformats.org/officeDocument/2006/relationships/hyperlink" Target="https://seekingalpha.com/article/4413745-coursera-education-disruptor-goes-public" TargetMode="External"/><Relationship Id="rId75" Type="http://schemas.openxmlformats.org/officeDocument/2006/relationships/hyperlink" Target="https://investor.coursera.com/financials/sec-filings/default.aspx" TargetMode="External"/><Relationship Id="rId83" Type="http://schemas.openxmlformats.org/officeDocument/2006/relationships/hyperlink" Target="https://www.investopedia.com/articles/investing/042815/how-coursera-works-makes-money.asp" TargetMode="External"/><Relationship Id="rId88" Type="http://schemas.openxmlformats.org/officeDocument/2006/relationships/hyperlink" Target="https://www.coe.int/en/web/common-european-framework-reference-languages/level-descriptions" TargetMode="External"/><Relationship Id="rId91" Type="http://schemas.openxmlformats.org/officeDocument/2006/relationships/hyperlink" Target="https://www.businessinsider.com/guides/learning/best-online-apps-courses-to-learn-new-language" TargetMode="External"/><Relationship Id="rId96" Type="http://schemas.openxmlformats.org/officeDocument/2006/relationships/hyperlink" Target="https://about.coursera.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Princeton_University"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15.jpeg"/><Relationship Id="rId44" Type="http://schemas.openxmlformats.org/officeDocument/2006/relationships/header" Target="header2.xm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hyperlink" Target="https://about.coursera.org/" TargetMode="External"/><Relationship Id="rId73" Type="http://schemas.openxmlformats.org/officeDocument/2006/relationships/hyperlink" Target="https://businesschronicler.com/competitors/coursera-competitors-analysis/" TargetMode="External"/><Relationship Id="rId78" Type="http://schemas.openxmlformats.org/officeDocument/2006/relationships/hyperlink" Target="https://www.coursera.org/learn/designing-organization/lecture/XznMZ/2-5-matrix-structure" TargetMode="External"/><Relationship Id="rId81" Type="http://schemas.openxmlformats.org/officeDocument/2006/relationships/hyperlink" Target="https://www.theguardian.com/money/2023/jan/11/student-maintenance-loans-rise-england-next-year" TargetMode="External"/><Relationship Id="rId86" Type="http://schemas.openxmlformats.org/officeDocument/2006/relationships/hyperlink" Target="https://hbr.org/2015/12/what-is-disruptive-innovation" TargetMode="External"/><Relationship Id="rId94" Type="http://schemas.openxmlformats.org/officeDocument/2006/relationships/hyperlink" Target="https://hbr.org/2016/03/the-most-important-leadership-competencies-according-to-leaders-around-the-world" TargetMode="External"/><Relationship Id="rId99" Type="http://schemas.openxmlformats.org/officeDocument/2006/relationships/hyperlink" Target="https://about.coursera.org/press/wp-content/uploads/2021/11/2021-Coursera-Impact-Report.pdf" TargetMode="External"/><Relationship Id="rId101"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footer" Target="footer4.xml"/><Relationship Id="rId34" Type="http://schemas.openxmlformats.org/officeDocument/2006/relationships/image" Target="media/image18.png"/><Relationship Id="rId50" Type="http://schemas.openxmlformats.org/officeDocument/2006/relationships/image" Target="media/image24.png"/><Relationship Id="rId55" Type="http://schemas.openxmlformats.org/officeDocument/2006/relationships/footer" Target="footer9.xml"/><Relationship Id="rId76" Type="http://schemas.openxmlformats.org/officeDocument/2006/relationships/hyperlink" Target="https://investor.chegg.com/Sec-Filings/default.aspx" TargetMode="External"/><Relationship Id="rId97" Type="http://schemas.openxmlformats.org/officeDocument/2006/relationships/hyperlink" Target="https://www.investopedia.com/articles/investing/042815/how-coursera-works-makes-money.asp" TargetMode="External"/><Relationship Id="rId7" Type="http://schemas.openxmlformats.org/officeDocument/2006/relationships/settings" Target="settings.xml"/><Relationship Id="rId71" Type="http://schemas.openxmlformats.org/officeDocument/2006/relationships/hyperlink" Target="https://www.thinkimpact.com/coursera-users/" TargetMode="External"/><Relationship Id="rId92" Type="http://schemas.openxmlformats.org/officeDocument/2006/relationships/hyperlink" Target="https://preply.com/en/blog/english-language-statistics/" TargetMode="External"/><Relationship Id="rId2" Type="http://schemas.openxmlformats.org/officeDocument/2006/relationships/customXml" Target="../customXml/item2.xml"/><Relationship Id="rId29" Type="http://schemas.openxmlformats.org/officeDocument/2006/relationships/image" Target="media/image13.jpeg"/><Relationship Id="rId24" Type="http://schemas.openxmlformats.org/officeDocument/2006/relationships/image" Target="media/image8.jpeg"/><Relationship Id="rId40" Type="http://schemas.openxmlformats.org/officeDocument/2006/relationships/footer" Target="footer5.xml"/><Relationship Id="rId45" Type="http://schemas.openxmlformats.org/officeDocument/2006/relationships/footer" Target="footer6.xml"/><Relationship Id="rId66" Type="http://schemas.openxmlformats.org/officeDocument/2006/relationships/hyperlink" Target="https://finance.yahoo.com/quote/COUR/" TargetMode="External"/><Relationship Id="rId87" Type="http://schemas.openxmlformats.org/officeDocument/2006/relationships/hyperlink" Target="https://www.actfl.org/educator-resources/guiding-principles-for-language-learning/benefits-of-language-learning" TargetMode="External"/><Relationship Id="rId61" Type="http://schemas.openxmlformats.org/officeDocument/2006/relationships/footer" Target="footer11.xml"/><Relationship Id="rId82" Type="http://schemas.openxmlformats.org/officeDocument/2006/relationships/hyperlink" Target="https://thestrategystory.com/2022/04/09/coursera-business-model/" TargetMode="External"/><Relationship Id="rId19" Type="http://schemas.openxmlformats.org/officeDocument/2006/relationships/hyperlink" Target="https://en.wikipedia.org/w/index.php?title=GSV_Asset_Management&amp;action=edit&amp;redlink=1" TargetMode="External"/><Relationship Id="rId14" Type="http://schemas.openxmlformats.org/officeDocument/2006/relationships/image" Target="media/image3.png"/><Relationship Id="rId30" Type="http://schemas.openxmlformats.org/officeDocument/2006/relationships/image" Target="media/image14.jpeg"/><Relationship Id="rId35" Type="http://schemas.openxmlformats.org/officeDocument/2006/relationships/footer" Target="footer2.xml"/><Relationship Id="rId56" Type="http://schemas.openxmlformats.org/officeDocument/2006/relationships/image" Target="media/image28.png"/><Relationship Id="rId77" Type="http://schemas.openxmlformats.org/officeDocument/2006/relationships/hyperlink" Target="https://www.coursera.org/learn/strategy-business" TargetMode="External"/><Relationship Id="rId100" Type="http://schemas.openxmlformats.org/officeDocument/2006/relationships/hyperlink" Target="mailto:corredo2@illinois.edu"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yperlink" Target="https://www.classcentral.com/report/coursera-s1-analysis/" TargetMode="External"/><Relationship Id="rId93" Type="http://schemas.openxmlformats.org/officeDocument/2006/relationships/hyperlink" Target="https://investor.coursera.com/governance/committee-composition/default.aspx" TargetMode="External"/><Relationship Id="rId98" Type="http://schemas.openxmlformats.org/officeDocument/2006/relationships/hyperlink" Target="https://s27.q4cdn.com/928340662/files/doc_financials/2022/q4/9e02c435-441f-4cb4-870f-b6eb2565890f.pdf"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hyperlink" Target="mailto:corredo2@illinois.edu"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mailto:corredo2@illinois.ed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corredo2@illinois.ed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corredo2@illinois.edu"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mailto:corredo2@illinois.ed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nytimes.com/2021/07/26/business/china-private-educa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C3DD8D102F064097FE0E18C77BC940" ma:contentTypeVersion="10" ma:contentTypeDescription="Create a new document." ma:contentTypeScope="" ma:versionID="6e58c69e9bade52b9c5b5748d69b59c7">
  <xsd:schema xmlns:xsd="http://www.w3.org/2001/XMLSchema" xmlns:xs="http://www.w3.org/2001/XMLSchema" xmlns:p="http://schemas.microsoft.com/office/2006/metadata/properties" xmlns:ns2="922ed05a-da57-4ac7-8d30-0be523802724" xmlns:ns3="884fc24a-29a1-42da-bf65-ef75eb96a7b9" targetNamespace="http://schemas.microsoft.com/office/2006/metadata/properties" ma:root="true" ma:fieldsID="73f3de9df4dce59003faca1f044d5792" ns2:_="" ns3:_="">
    <xsd:import namespace="922ed05a-da57-4ac7-8d30-0be523802724"/>
    <xsd:import namespace="884fc24a-29a1-42da-bf65-ef75eb96a7b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2ed05a-da57-4ac7-8d30-0be5238027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76e6ad8-52fe-412f-a0b9-03ea580b629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84fc24a-29a1-42da-bf65-ef75eb96a7b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5a72e72-04a8-469e-b357-4e0f9b7ed735}" ma:internalName="TaxCatchAll" ma:showField="CatchAllData" ma:web="884fc24a-29a1-42da-bf65-ef75eb96a7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2ed05a-da57-4ac7-8d30-0be523802724">
      <Terms xmlns="http://schemas.microsoft.com/office/infopath/2007/PartnerControls"/>
    </lcf76f155ced4ddcb4097134ff3c332f>
    <TaxCatchAll xmlns="884fc24a-29a1-42da-bf65-ef75eb96a7b9" xsi:nil="true"/>
  </documentManagement>
</p:properties>
</file>

<file path=customXml/itemProps1.xml><?xml version="1.0" encoding="utf-8"?>
<ds:datastoreItem xmlns:ds="http://schemas.openxmlformats.org/officeDocument/2006/customXml" ds:itemID="{4AE32E90-94B7-084B-B876-D66C003AF216}">
  <ds:schemaRefs>
    <ds:schemaRef ds:uri="http://schemas.openxmlformats.org/officeDocument/2006/bibliography"/>
  </ds:schemaRefs>
</ds:datastoreItem>
</file>

<file path=customXml/itemProps2.xml><?xml version="1.0" encoding="utf-8"?>
<ds:datastoreItem xmlns:ds="http://schemas.openxmlformats.org/officeDocument/2006/customXml" ds:itemID="{B4CC78BF-DD82-4470-A78A-FAA080E9B967}">
  <ds:schemaRefs>
    <ds:schemaRef ds:uri="http://schemas.microsoft.com/sharepoint/v3/contenttype/forms"/>
  </ds:schemaRefs>
</ds:datastoreItem>
</file>

<file path=customXml/itemProps3.xml><?xml version="1.0" encoding="utf-8"?>
<ds:datastoreItem xmlns:ds="http://schemas.openxmlformats.org/officeDocument/2006/customXml" ds:itemID="{0C8013FF-59FE-455D-BD6A-501BB56A52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2ed05a-da57-4ac7-8d30-0be523802724"/>
    <ds:schemaRef ds:uri="884fc24a-29a1-42da-bf65-ef75eb96a7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A47991-7529-4BB9-B8BF-BE8D9B54CEAF}">
  <ds:schemaRefs>
    <ds:schemaRef ds:uri="http://schemas.microsoft.com/office/2006/metadata/properties"/>
    <ds:schemaRef ds:uri="http://schemas.microsoft.com/office/infopath/2007/PartnerControls"/>
    <ds:schemaRef ds:uri="922ed05a-da57-4ac7-8d30-0be523802724"/>
    <ds:schemaRef ds:uri="884fc24a-29a1-42da-bf65-ef75eb96a7b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13405</Words>
  <Characters>76414</Characters>
  <Application>Microsoft Office Word</Application>
  <DocSecurity>0</DocSecurity>
  <Lines>636</Lines>
  <Paragraphs>179</Paragraphs>
  <ScaleCrop>false</ScaleCrop>
  <Company/>
  <LinksUpToDate>false</LinksUpToDate>
  <CharactersWithSpaces>89640</CharactersWithSpaces>
  <SharedDoc>false</SharedDoc>
  <HLinks>
    <vt:vector size="288" baseType="variant">
      <vt:variant>
        <vt:i4>3145801</vt:i4>
      </vt:variant>
      <vt:variant>
        <vt:i4>123</vt:i4>
      </vt:variant>
      <vt:variant>
        <vt:i4>0</vt:i4>
      </vt:variant>
      <vt:variant>
        <vt:i4>5</vt:i4>
      </vt:variant>
      <vt:variant>
        <vt:lpwstr>mailto:corredo2@illinois.edu</vt:lpwstr>
      </vt:variant>
      <vt:variant>
        <vt:lpwstr/>
      </vt:variant>
      <vt:variant>
        <vt:i4>7143524</vt:i4>
      </vt:variant>
      <vt:variant>
        <vt:i4>120</vt:i4>
      </vt:variant>
      <vt:variant>
        <vt:i4>0</vt:i4>
      </vt:variant>
      <vt:variant>
        <vt:i4>5</vt:i4>
      </vt:variant>
      <vt:variant>
        <vt:lpwstr>https://about.coursera.org/press/wp-content/uploads/2021/11/2021-Coursera-Impact-Report.pdf</vt:lpwstr>
      </vt:variant>
      <vt:variant>
        <vt:lpwstr/>
      </vt:variant>
      <vt:variant>
        <vt:i4>2555998</vt:i4>
      </vt:variant>
      <vt:variant>
        <vt:i4>117</vt:i4>
      </vt:variant>
      <vt:variant>
        <vt:i4>0</vt:i4>
      </vt:variant>
      <vt:variant>
        <vt:i4>5</vt:i4>
      </vt:variant>
      <vt:variant>
        <vt:lpwstr>https://s27.q4cdn.com/928340662/files/doc_financials/2022/q4/9e02c435-441f-4cb4-870f-b6eb2565890f.pdf</vt:lpwstr>
      </vt:variant>
      <vt:variant>
        <vt:lpwstr/>
      </vt:variant>
      <vt:variant>
        <vt:i4>327704</vt:i4>
      </vt:variant>
      <vt:variant>
        <vt:i4>114</vt:i4>
      </vt:variant>
      <vt:variant>
        <vt:i4>0</vt:i4>
      </vt:variant>
      <vt:variant>
        <vt:i4>5</vt:i4>
      </vt:variant>
      <vt:variant>
        <vt:lpwstr>https://www.investopedia.com/articles/investing/042815/how-coursera-works-makes-money.asp</vt:lpwstr>
      </vt:variant>
      <vt:variant>
        <vt:lpwstr/>
      </vt:variant>
      <vt:variant>
        <vt:i4>3735665</vt:i4>
      </vt:variant>
      <vt:variant>
        <vt:i4>111</vt:i4>
      </vt:variant>
      <vt:variant>
        <vt:i4>0</vt:i4>
      </vt:variant>
      <vt:variant>
        <vt:i4>5</vt:i4>
      </vt:variant>
      <vt:variant>
        <vt:lpwstr>https://about.coursera.org/</vt:lpwstr>
      </vt:variant>
      <vt:variant>
        <vt:lpwstr/>
      </vt:variant>
      <vt:variant>
        <vt:i4>5898240</vt:i4>
      </vt:variant>
      <vt:variant>
        <vt:i4>108</vt:i4>
      </vt:variant>
      <vt:variant>
        <vt:i4>0</vt:i4>
      </vt:variant>
      <vt:variant>
        <vt:i4>5</vt:i4>
      </vt:variant>
      <vt:variant>
        <vt:lpwstr>https://fastcompanyme.com/impact/change-creates-opportunity-says-the-coursera-chief/</vt:lpwstr>
      </vt:variant>
      <vt:variant>
        <vt:lpwstr/>
      </vt:variant>
      <vt:variant>
        <vt:i4>1245248</vt:i4>
      </vt:variant>
      <vt:variant>
        <vt:i4>105</vt:i4>
      </vt:variant>
      <vt:variant>
        <vt:i4>0</vt:i4>
      </vt:variant>
      <vt:variant>
        <vt:i4>5</vt:i4>
      </vt:variant>
      <vt:variant>
        <vt:lpwstr>https://hbr.org/2016/03/the-most-important-leadership-competencies-according-to-leaders-around-the-world</vt:lpwstr>
      </vt:variant>
      <vt:variant>
        <vt:lpwstr/>
      </vt:variant>
      <vt:variant>
        <vt:i4>6357095</vt:i4>
      </vt:variant>
      <vt:variant>
        <vt:i4>102</vt:i4>
      </vt:variant>
      <vt:variant>
        <vt:i4>0</vt:i4>
      </vt:variant>
      <vt:variant>
        <vt:i4>5</vt:i4>
      </vt:variant>
      <vt:variant>
        <vt:lpwstr>https://investor.coursera.com/governance/committee-composition/default.aspx</vt:lpwstr>
      </vt:variant>
      <vt:variant>
        <vt:lpwstr/>
      </vt:variant>
      <vt:variant>
        <vt:i4>7471145</vt:i4>
      </vt:variant>
      <vt:variant>
        <vt:i4>99</vt:i4>
      </vt:variant>
      <vt:variant>
        <vt:i4>0</vt:i4>
      </vt:variant>
      <vt:variant>
        <vt:i4>5</vt:i4>
      </vt:variant>
      <vt:variant>
        <vt:lpwstr>https://preply.com/en/blog/english-language-statistics/</vt:lpwstr>
      </vt:variant>
      <vt:variant>
        <vt:lpwstr/>
      </vt:variant>
      <vt:variant>
        <vt:i4>458828</vt:i4>
      </vt:variant>
      <vt:variant>
        <vt:i4>96</vt:i4>
      </vt:variant>
      <vt:variant>
        <vt:i4>0</vt:i4>
      </vt:variant>
      <vt:variant>
        <vt:i4>5</vt:i4>
      </vt:variant>
      <vt:variant>
        <vt:lpwstr>https://www.businessinsider.com/guides/learning/best-online-apps-courses-to-learn-new-language</vt:lpwstr>
      </vt:variant>
      <vt:variant>
        <vt:lpwstr>rosetta-stone-1</vt:lpwstr>
      </vt:variant>
      <vt:variant>
        <vt:i4>7077998</vt:i4>
      </vt:variant>
      <vt:variant>
        <vt:i4>93</vt:i4>
      </vt:variant>
      <vt:variant>
        <vt:i4>0</vt:i4>
      </vt:variant>
      <vt:variant>
        <vt:i4>5</vt:i4>
      </vt:variant>
      <vt:variant>
        <vt:lpwstr>https://www.top5languagelearning.com/live-classes?tmplt=1.6&amp;keyword=online%20language%20classes&amp;cmpgid=15913662909&amp;adgrpid=134905378720&amp;kwid=kwd-306687619086&amp;geoid=9062530&amp;mt=p&amp;nw=g&amp;de=c&amp;adcat=575569341247&amp;adpst=&amp;demdl=&amp;plcmt=&amp;adacc=4094802329&amp;gclid=CjwKCAjwiOCgBhAgEiwAjv5whGLmmoWIFjGJefMHL7rKmC0m1tMyaW17FsVLOOGoKuhZmSzJ8hfEtBoCmskQAvD_BwE</vt:lpwstr>
      </vt:variant>
      <vt:variant>
        <vt:lpwstr/>
      </vt:variant>
      <vt:variant>
        <vt:i4>6750287</vt:i4>
      </vt:variant>
      <vt:variant>
        <vt:i4>90</vt:i4>
      </vt:variant>
      <vt:variant>
        <vt:i4>0</vt:i4>
      </vt:variant>
      <vt:variant>
        <vt:i4>5</vt:i4>
      </vt:variant>
      <vt:variant>
        <vt:lpwstr>https://www.lingoda.com/en/?gclid=CjwKCAjwiOCgBhAgEiwAjv5whLl0YSMblBXOqbsRsB6uUbp_N84WHE-P_n7bvO8hvH_s_gt5J4xFsRoCCLUQAvD_BwE</vt:lpwstr>
      </vt:variant>
      <vt:variant>
        <vt:lpwstr>cards?utm_campaign=Search-Brand---[SG-EN[ALL]]_Brand&amp;utm_term=lingoda&amp;utm_device=c&amp;utm_medium=CPC&amp;utm_source=Google</vt:lpwstr>
      </vt:variant>
      <vt:variant>
        <vt:i4>6422644</vt:i4>
      </vt:variant>
      <vt:variant>
        <vt:i4>87</vt:i4>
      </vt:variant>
      <vt:variant>
        <vt:i4>0</vt:i4>
      </vt:variant>
      <vt:variant>
        <vt:i4>5</vt:i4>
      </vt:variant>
      <vt:variant>
        <vt:lpwstr>https://www.coe.int/en/web/common-european-framework-reference-languages/level-descriptions</vt:lpwstr>
      </vt:variant>
      <vt:variant>
        <vt:lpwstr/>
      </vt:variant>
      <vt:variant>
        <vt:i4>6553661</vt:i4>
      </vt:variant>
      <vt:variant>
        <vt:i4>84</vt:i4>
      </vt:variant>
      <vt:variant>
        <vt:i4>0</vt:i4>
      </vt:variant>
      <vt:variant>
        <vt:i4>5</vt:i4>
      </vt:variant>
      <vt:variant>
        <vt:lpwstr>https://www.actfl.org/educator-resources/guiding-principles-for-language-learning/benefits-of-language-learning</vt:lpwstr>
      </vt:variant>
      <vt:variant>
        <vt:lpwstr>:~:text=Language%20learning%20develops%20essential%2021st,thinking%20beyond%20self%2Dserving%20goals</vt:lpwstr>
      </vt:variant>
      <vt:variant>
        <vt:i4>5111872</vt:i4>
      </vt:variant>
      <vt:variant>
        <vt:i4>81</vt:i4>
      </vt:variant>
      <vt:variant>
        <vt:i4>0</vt:i4>
      </vt:variant>
      <vt:variant>
        <vt:i4>5</vt:i4>
      </vt:variant>
      <vt:variant>
        <vt:lpwstr>https://hbr.org/2015/12/what-is-disruptive-innovation</vt:lpwstr>
      </vt:variant>
      <vt:variant>
        <vt:lpwstr/>
      </vt:variant>
      <vt:variant>
        <vt:i4>5898243</vt:i4>
      </vt:variant>
      <vt:variant>
        <vt:i4>78</vt:i4>
      </vt:variant>
      <vt:variant>
        <vt:i4>0</vt:i4>
      </vt:variant>
      <vt:variant>
        <vt:i4>5</vt:i4>
      </vt:variant>
      <vt:variant>
        <vt:lpwstr>https://nces.ed.gov/fastfacts/display.asp?id=372</vt:lpwstr>
      </vt:variant>
      <vt:variant>
        <vt:lpwstr/>
      </vt:variant>
      <vt:variant>
        <vt:i4>7602211</vt:i4>
      </vt:variant>
      <vt:variant>
        <vt:i4>75</vt:i4>
      </vt:variant>
      <vt:variant>
        <vt:i4>0</vt:i4>
      </vt:variant>
      <vt:variant>
        <vt:i4>5</vt:i4>
      </vt:variant>
      <vt:variant>
        <vt:lpwstr>https://www.edweek.org/leadership/education-statistics-facts-about-american-schools/2019/01</vt:lpwstr>
      </vt:variant>
      <vt:variant>
        <vt:lpwstr/>
      </vt:variant>
      <vt:variant>
        <vt:i4>327704</vt:i4>
      </vt:variant>
      <vt:variant>
        <vt:i4>72</vt:i4>
      </vt:variant>
      <vt:variant>
        <vt:i4>0</vt:i4>
      </vt:variant>
      <vt:variant>
        <vt:i4>5</vt:i4>
      </vt:variant>
      <vt:variant>
        <vt:lpwstr>https://www.investopedia.com/articles/investing/042815/how-coursera-works-makes-money.asp</vt:lpwstr>
      </vt:variant>
      <vt:variant>
        <vt:lpwstr/>
      </vt:variant>
      <vt:variant>
        <vt:i4>1638465</vt:i4>
      </vt:variant>
      <vt:variant>
        <vt:i4>69</vt:i4>
      </vt:variant>
      <vt:variant>
        <vt:i4>0</vt:i4>
      </vt:variant>
      <vt:variant>
        <vt:i4>5</vt:i4>
      </vt:variant>
      <vt:variant>
        <vt:lpwstr>https://thestrategystory.com/2022/04/09/coursera-business-model/</vt:lpwstr>
      </vt:variant>
      <vt:variant>
        <vt:lpwstr/>
      </vt:variant>
      <vt:variant>
        <vt:i4>7077997</vt:i4>
      </vt:variant>
      <vt:variant>
        <vt:i4>66</vt:i4>
      </vt:variant>
      <vt:variant>
        <vt:i4>0</vt:i4>
      </vt:variant>
      <vt:variant>
        <vt:i4>5</vt:i4>
      </vt:variant>
      <vt:variant>
        <vt:lpwstr>https://www.theguardian.com/money/2023/jan/11/student-maintenance-loans-rise-england-next-year</vt:lpwstr>
      </vt:variant>
      <vt:variant>
        <vt:lpwstr/>
      </vt:variant>
      <vt:variant>
        <vt:i4>6881394</vt:i4>
      </vt:variant>
      <vt:variant>
        <vt:i4>63</vt:i4>
      </vt:variant>
      <vt:variant>
        <vt:i4>0</vt:i4>
      </vt:variant>
      <vt:variant>
        <vt:i4>5</vt:i4>
      </vt:variant>
      <vt:variant>
        <vt:lpwstr>https://www.cnbc.com/2022/05/06/this-is-how-student-loan-debt-became-a-1point7-trillion-crisis.html</vt:lpwstr>
      </vt:variant>
      <vt:variant>
        <vt:lpwstr/>
      </vt:variant>
      <vt:variant>
        <vt:i4>6750215</vt:i4>
      </vt:variant>
      <vt:variant>
        <vt:i4>60</vt:i4>
      </vt:variant>
      <vt:variant>
        <vt:i4>0</vt:i4>
      </vt:variant>
      <vt:variant>
        <vt:i4>5</vt:i4>
      </vt:variant>
      <vt:variant>
        <vt:lpwstr>https://www.weforum.org/agenda/2015/07/why-education-is-the-key-to-development/?DAG=3&amp;gclid=CjwKCAjwq-WgBhBMEiwAzKSH6NMCVxd67yhuEWqt1esR6W-G1wiw0c_p0SumiqzAt_ewwJw3A4wQ4RoC1lEQAvD_BwE</vt:lpwstr>
      </vt:variant>
      <vt:variant>
        <vt:lpwstr/>
      </vt:variant>
      <vt:variant>
        <vt:i4>65551</vt:i4>
      </vt:variant>
      <vt:variant>
        <vt:i4>57</vt:i4>
      </vt:variant>
      <vt:variant>
        <vt:i4>0</vt:i4>
      </vt:variant>
      <vt:variant>
        <vt:i4>5</vt:i4>
      </vt:variant>
      <vt:variant>
        <vt:lpwstr>https://www.coursera.org/learn/designing-organization/lecture/XznMZ/2-5-matrix-structure</vt:lpwstr>
      </vt:variant>
      <vt:variant>
        <vt:lpwstr/>
      </vt:variant>
      <vt:variant>
        <vt:i4>983065</vt:i4>
      </vt:variant>
      <vt:variant>
        <vt:i4>54</vt:i4>
      </vt:variant>
      <vt:variant>
        <vt:i4>0</vt:i4>
      </vt:variant>
      <vt:variant>
        <vt:i4>5</vt:i4>
      </vt:variant>
      <vt:variant>
        <vt:lpwstr>https://www.coursera.org/learn/strategy-business</vt:lpwstr>
      </vt:variant>
      <vt:variant>
        <vt:lpwstr/>
      </vt:variant>
      <vt:variant>
        <vt:i4>6684729</vt:i4>
      </vt:variant>
      <vt:variant>
        <vt:i4>51</vt:i4>
      </vt:variant>
      <vt:variant>
        <vt:i4>0</vt:i4>
      </vt:variant>
      <vt:variant>
        <vt:i4>5</vt:i4>
      </vt:variant>
      <vt:variant>
        <vt:lpwstr>https://investor.chegg.com/Sec-Filings/default.aspx</vt:lpwstr>
      </vt:variant>
      <vt:variant>
        <vt:lpwstr/>
      </vt:variant>
      <vt:variant>
        <vt:i4>589827</vt:i4>
      </vt:variant>
      <vt:variant>
        <vt:i4>48</vt:i4>
      </vt:variant>
      <vt:variant>
        <vt:i4>0</vt:i4>
      </vt:variant>
      <vt:variant>
        <vt:i4>5</vt:i4>
      </vt:variant>
      <vt:variant>
        <vt:lpwstr>https://investor.coursera.com/financials/sec-filings/default.aspx</vt:lpwstr>
      </vt:variant>
      <vt:variant>
        <vt:lpwstr/>
      </vt:variant>
      <vt:variant>
        <vt:i4>5111821</vt:i4>
      </vt:variant>
      <vt:variant>
        <vt:i4>45</vt:i4>
      </vt:variant>
      <vt:variant>
        <vt:i4>0</vt:i4>
      </vt:variant>
      <vt:variant>
        <vt:i4>5</vt:i4>
      </vt:variant>
      <vt:variant>
        <vt:lpwstr>https://www.globenewswire.com/en/news-release/2022/08/22/2501997/28124/en/Global-Massive-Open-Online-Courses-Market-Report-2022-to-2027-Featuring-Coursera-edX-XuetangX-and-FutureLearn-Among-Others.html</vt:lpwstr>
      </vt:variant>
      <vt:variant>
        <vt:lpwstr/>
      </vt:variant>
      <vt:variant>
        <vt:i4>196622</vt:i4>
      </vt:variant>
      <vt:variant>
        <vt:i4>42</vt:i4>
      </vt:variant>
      <vt:variant>
        <vt:i4>0</vt:i4>
      </vt:variant>
      <vt:variant>
        <vt:i4>5</vt:i4>
      </vt:variant>
      <vt:variant>
        <vt:lpwstr>https://businesschronicler.com/competitors/coursera-competitors-analysis/</vt:lpwstr>
      </vt:variant>
      <vt:variant>
        <vt:lpwstr/>
      </vt:variant>
      <vt:variant>
        <vt:i4>5242954</vt:i4>
      </vt:variant>
      <vt:variant>
        <vt:i4>39</vt:i4>
      </vt:variant>
      <vt:variant>
        <vt:i4>0</vt:i4>
      </vt:variant>
      <vt:variant>
        <vt:i4>5</vt:i4>
      </vt:variant>
      <vt:variant>
        <vt:lpwstr>https://www.classcentral.com/report/coursera-s1-analysis/</vt:lpwstr>
      </vt:variant>
      <vt:variant>
        <vt:lpwstr/>
      </vt:variant>
      <vt:variant>
        <vt:i4>2097275</vt:i4>
      </vt:variant>
      <vt:variant>
        <vt:i4>36</vt:i4>
      </vt:variant>
      <vt:variant>
        <vt:i4>0</vt:i4>
      </vt:variant>
      <vt:variant>
        <vt:i4>5</vt:i4>
      </vt:variant>
      <vt:variant>
        <vt:lpwstr>https://www.thinkimpact.com/coursera-users/</vt:lpwstr>
      </vt:variant>
      <vt:variant>
        <vt:lpwstr/>
      </vt:variant>
      <vt:variant>
        <vt:i4>6160457</vt:i4>
      </vt:variant>
      <vt:variant>
        <vt:i4>33</vt:i4>
      </vt:variant>
      <vt:variant>
        <vt:i4>0</vt:i4>
      </vt:variant>
      <vt:variant>
        <vt:i4>5</vt:i4>
      </vt:variant>
      <vt:variant>
        <vt:lpwstr>https://seekingalpha.com/article/4413745-coursera-education-disruptor-goes-public</vt:lpwstr>
      </vt:variant>
      <vt:variant>
        <vt:lpwstr/>
      </vt:variant>
      <vt:variant>
        <vt:i4>196622</vt:i4>
      </vt:variant>
      <vt:variant>
        <vt:i4>30</vt:i4>
      </vt:variant>
      <vt:variant>
        <vt:i4>0</vt:i4>
      </vt:variant>
      <vt:variant>
        <vt:i4>5</vt:i4>
      </vt:variant>
      <vt:variant>
        <vt:lpwstr>https://businesschronicler.com/competitors/coursera-competitors-analysis/</vt:lpwstr>
      </vt:variant>
      <vt:variant>
        <vt:lpwstr/>
      </vt:variant>
      <vt:variant>
        <vt:i4>3211361</vt:i4>
      </vt:variant>
      <vt:variant>
        <vt:i4>27</vt:i4>
      </vt:variant>
      <vt:variant>
        <vt:i4>0</vt:i4>
      </vt:variant>
      <vt:variant>
        <vt:i4>5</vt:i4>
      </vt:variant>
      <vt:variant>
        <vt:lpwstr>https://www.classcentral.com/report/coursera-monetization-revenues/</vt:lpwstr>
      </vt:variant>
      <vt:variant>
        <vt:lpwstr/>
      </vt:variant>
      <vt:variant>
        <vt:i4>6291560</vt:i4>
      </vt:variant>
      <vt:variant>
        <vt:i4>24</vt:i4>
      </vt:variant>
      <vt:variant>
        <vt:i4>0</vt:i4>
      </vt:variant>
      <vt:variant>
        <vt:i4>5</vt:i4>
      </vt:variant>
      <vt:variant>
        <vt:lpwstr>https://theorg.com/org/coursera</vt:lpwstr>
      </vt:variant>
      <vt:variant>
        <vt:lpwstr/>
      </vt:variant>
      <vt:variant>
        <vt:i4>458846</vt:i4>
      </vt:variant>
      <vt:variant>
        <vt:i4>21</vt:i4>
      </vt:variant>
      <vt:variant>
        <vt:i4>0</vt:i4>
      </vt:variant>
      <vt:variant>
        <vt:i4>5</vt:i4>
      </vt:variant>
      <vt:variant>
        <vt:lpwstr>https://finance.yahoo.com/quote/COUR/</vt:lpwstr>
      </vt:variant>
      <vt:variant>
        <vt:lpwstr/>
      </vt:variant>
      <vt:variant>
        <vt:i4>3735665</vt:i4>
      </vt:variant>
      <vt:variant>
        <vt:i4>18</vt:i4>
      </vt:variant>
      <vt:variant>
        <vt:i4>0</vt:i4>
      </vt:variant>
      <vt:variant>
        <vt:i4>5</vt:i4>
      </vt:variant>
      <vt:variant>
        <vt:lpwstr>https://about.coursera.org/</vt:lpwstr>
      </vt:variant>
      <vt:variant>
        <vt:lpwstr/>
      </vt:variant>
      <vt:variant>
        <vt:i4>3407971</vt:i4>
      </vt:variant>
      <vt:variant>
        <vt:i4>15</vt:i4>
      </vt:variant>
      <vt:variant>
        <vt:i4>0</vt:i4>
      </vt:variant>
      <vt:variant>
        <vt:i4>5</vt:i4>
      </vt:variant>
      <vt:variant>
        <vt:lpwstr>https://en.wikipedia.org/wiki/Coursera</vt:lpwstr>
      </vt:variant>
      <vt:variant>
        <vt:lpwstr/>
      </vt:variant>
      <vt:variant>
        <vt:i4>3539055</vt:i4>
      </vt:variant>
      <vt:variant>
        <vt:i4>12</vt:i4>
      </vt:variant>
      <vt:variant>
        <vt:i4>0</vt:i4>
      </vt:variant>
      <vt:variant>
        <vt:i4>5</vt:i4>
      </vt:variant>
      <vt:variant>
        <vt:lpwstr>https://en.wikipedia.org/wiki/Series_B_funding</vt:lpwstr>
      </vt:variant>
      <vt:variant>
        <vt:lpwstr/>
      </vt:variant>
      <vt:variant>
        <vt:i4>5963843</vt:i4>
      </vt:variant>
      <vt:variant>
        <vt:i4>9</vt:i4>
      </vt:variant>
      <vt:variant>
        <vt:i4>0</vt:i4>
      </vt:variant>
      <vt:variant>
        <vt:i4>5</vt:i4>
      </vt:variant>
      <vt:variant>
        <vt:lpwstr>https://en.wikipedia.org/w/index.php?title=GSV_Asset_Management&amp;action=edit&amp;redlink=1</vt:lpwstr>
      </vt:variant>
      <vt:variant>
        <vt:lpwstr/>
      </vt:variant>
      <vt:variant>
        <vt:i4>7077946</vt:i4>
      </vt:variant>
      <vt:variant>
        <vt:i4>6</vt:i4>
      </vt:variant>
      <vt:variant>
        <vt:i4>0</vt:i4>
      </vt:variant>
      <vt:variant>
        <vt:i4>5</vt:i4>
      </vt:variant>
      <vt:variant>
        <vt:lpwstr>https://en.wikipedia.org/wiki/University_of_Pennsylvania</vt:lpwstr>
      </vt:variant>
      <vt:variant>
        <vt:lpwstr/>
      </vt:variant>
      <vt:variant>
        <vt:i4>7274549</vt:i4>
      </vt:variant>
      <vt:variant>
        <vt:i4>3</vt:i4>
      </vt:variant>
      <vt:variant>
        <vt:i4>0</vt:i4>
      </vt:variant>
      <vt:variant>
        <vt:i4>5</vt:i4>
      </vt:variant>
      <vt:variant>
        <vt:lpwstr>https://en.wikipedia.org/wiki/University_of_Michigan</vt:lpwstr>
      </vt:variant>
      <vt:variant>
        <vt:lpwstr/>
      </vt:variant>
      <vt:variant>
        <vt:i4>1966186</vt:i4>
      </vt:variant>
      <vt:variant>
        <vt:i4>0</vt:i4>
      </vt:variant>
      <vt:variant>
        <vt:i4>0</vt:i4>
      </vt:variant>
      <vt:variant>
        <vt:i4>5</vt:i4>
      </vt:variant>
      <vt:variant>
        <vt:lpwstr>https://en.wikipedia.org/wiki/Princeton_University</vt:lpwstr>
      </vt:variant>
      <vt:variant>
        <vt:lpwstr/>
      </vt:variant>
      <vt:variant>
        <vt:i4>262208</vt:i4>
      </vt:variant>
      <vt:variant>
        <vt:i4>0</vt:i4>
      </vt:variant>
      <vt:variant>
        <vt:i4>0</vt:i4>
      </vt:variant>
      <vt:variant>
        <vt:i4>5</vt:i4>
      </vt:variant>
      <vt:variant>
        <vt:lpwstr>https://www.nytimes.com/2021/07/26/business/china-private-education.html</vt:lpwstr>
      </vt:variant>
      <vt:variant>
        <vt:lpwstr/>
      </vt:variant>
      <vt:variant>
        <vt:i4>3145801</vt:i4>
      </vt:variant>
      <vt:variant>
        <vt:i4>12</vt:i4>
      </vt:variant>
      <vt:variant>
        <vt:i4>0</vt:i4>
      </vt:variant>
      <vt:variant>
        <vt:i4>5</vt:i4>
      </vt:variant>
      <vt:variant>
        <vt:lpwstr>mailto:corredo2@illinois.edu</vt:lpwstr>
      </vt:variant>
      <vt:variant>
        <vt:lpwstr/>
      </vt:variant>
      <vt:variant>
        <vt:i4>3145801</vt:i4>
      </vt:variant>
      <vt:variant>
        <vt:i4>9</vt:i4>
      </vt:variant>
      <vt:variant>
        <vt:i4>0</vt:i4>
      </vt:variant>
      <vt:variant>
        <vt:i4>5</vt:i4>
      </vt:variant>
      <vt:variant>
        <vt:lpwstr>mailto:corredo2@illinois.edu</vt:lpwstr>
      </vt:variant>
      <vt:variant>
        <vt:lpwstr/>
      </vt:variant>
      <vt:variant>
        <vt:i4>3145801</vt:i4>
      </vt:variant>
      <vt:variant>
        <vt:i4>6</vt:i4>
      </vt:variant>
      <vt:variant>
        <vt:i4>0</vt:i4>
      </vt:variant>
      <vt:variant>
        <vt:i4>5</vt:i4>
      </vt:variant>
      <vt:variant>
        <vt:lpwstr>mailto:corredo2@illinois.edu</vt:lpwstr>
      </vt:variant>
      <vt:variant>
        <vt:lpwstr/>
      </vt:variant>
      <vt:variant>
        <vt:i4>3145801</vt:i4>
      </vt:variant>
      <vt:variant>
        <vt:i4>3</vt:i4>
      </vt:variant>
      <vt:variant>
        <vt:i4>0</vt:i4>
      </vt:variant>
      <vt:variant>
        <vt:i4>5</vt:i4>
      </vt:variant>
      <vt:variant>
        <vt:lpwstr>mailto:corredo2@illinois.edu</vt:lpwstr>
      </vt:variant>
      <vt:variant>
        <vt:lpwstr/>
      </vt:variant>
      <vt:variant>
        <vt:i4>3145801</vt:i4>
      </vt:variant>
      <vt:variant>
        <vt:i4>0</vt:i4>
      </vt:variant>
      <vt:variant>
        <vt:i4>0</vt:i4>
      </vt:variant>
      <vt:variant>
        <vt:i4>5</vt:i4>
      </vt:variant>
      <vt:variant>
        <vt:lpwstr>mailto:corredo2@illinois.edu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Pau Lopez</cp:lastModifiedBy>
  <cp:revision>2</cp:revision>
  <dcterms:created xsi:type="dcterms:W3CDTF">2023-03-22T01:11:00Z</dcterms:created>
  <dcterms:modified xsi:type="dcterms:W3CDTF">2023-03-22T01:11:00Z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2023-02-19T00:00:00Z</vt:filetime>
  </property>
  <property fmtid="{D5CDD505-2E9C-101B-9397-08002B2CF9AE}" pid="3" name="LastSaved">
    <vt:filetime>2023-03-12T00:00:00Z</vt:filetime>
  </property>
  <property fmtid="{D5CDD505-2E9C-101B-9397-08002B2CF9AE}" pid="4" name="ContentTypeId">
    <vt:lpwstr>0x01010088C3DD8D102F064097FE0E18C77BC940</vt:lpwstr>
  </property>
  <property fmtid="{D5CDD505-2E9C-101B-9397-08002B2CF9AE}" pid="5" name="MediaServiceImageTags">
    <vt:lpwstr/>
  </property>
  <property fmtid="{D5CDD505-2E9C-101B-9397-08002B2CF9AE}" pid="6" name="Creator">
    <vt:lpwstr>Microsoft Word for Microsoft 365</vt:lpwstr>
  </property>
</Properties>
</file>