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5276"/>
          <w:sz w:val="60"/>
        </w:rPr>
        <w:t>个人事务助理</w:t>
      </w:r>
    </w:p>
    <w:p>
      <w:pPr>
        <w:jc w:val="center"/>
      </w:pPr>
      <w:r>
        <w:rPr>
          <w:rFonts w:ascii="Microsoft YaHei" w:hAnsi="Microsoft YaHei" w:eastAsia="Microsoft YaHei"/>
          <w:color w:val="2E86C1"/>
          <w:sz w:val="40"/>
        </w:rPr>
        <w:t>前端页面设计规范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6"/>
        </w:rPr>
        <w:t>Design Tokens &amp; Style Guide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22"/>
        </w:rPr>
        <w:t>基于 Ant Design 5 — React 18 + TypeScript</w:t>
      </w:r>
    </w:p>
    <w:p/>
    <w:p>
      <w:r>
        <w:rPr>
          <w:rFonts w:ascii="Microsoft YaHei" w:hAnsi="Microsoft YaHei" w:eastAsia="Microsoft YaHei"/>
          <w:b w:val="0"/>
          <w:color w:val="555555"/>
          <w:sz w:val="22"/>
        </w:rPr>
        <w:t>本文档定义了「个人事务助理」前端界面的全部视觉规范，包括色彩体系、字体层级、间距系统、组件样式和页面布局。所有设计决策基于 Ant Design 5 设计系统，并根据本项目特点进行定制。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一、设计理念</w:t>
      </w:r>
    </w:p>
    <w:p>
      <w:pPr>
        <w:pStyle w:val="Heading2"/>
      </w:pPr>
      <w:r>
        <w:rPr>
          <w:rFonts w:ascii="Microsoft YaHei" w:hAnsi="Microsoft YaHei" w:eastAsia="Microsoft YaHei"/>
        </w:rPr>
        <w:t>1.1 核心原则</w:t>
      </w:r>
    </w:p>
    <w:p>
      <w:r>
        <w:rPr>
          <w:rFonts w:ascii="Microsoft YaHei" w:hAnsi="Microsoft YaHei" w:eastAsia="Microsoft YaHei"/>
          <w:b w:val="0"/>
          <w:sz w:val="22"/>
        </w:rPr>
        <w:t>克制：信息密度适中，避免沉浸感被过度的视觉噪音打断。</w:t>
      </w:r>
    </w:p>
    <w:p>
      <w:r>
        <w:rPr>
          <w:rFonts w:ascii="Microsoft YaHei" w:hAnsi="Microsoft YaHei" w:eastAsia="Microsoft YaHei"/>
          <w:b w:val="0"/>
          <w:sz w:val="22"/>
        </w:rPr>
        <w:t>高效：用户来管理事务，不是来欣赏 UI。操作路径最短，常用功能零层级可达。</w:t>
      </w:r>
    </w:p>
    <w:p>
      <w:r>
        <w:rPr>
          <w:rFonts w:ascii="Microsoft YaHei" w:hAnsi="Microsoft YaHei" w:eastAsia="Microsoft YaHei"/>
          <w:b w:val="0"/>
          <w:sz w:val="22"/>
        </w:rPr>
        <w:t>可靠：颜色、动效、文案给用户稳定预期——绿色 = 完成，红色 = 紧急，灰色 = 暂未激活。</w:t>
      </w:r>
    </w:p>
    <w:p>
      <w:pPr>
        <w:pStyle w:val="Heading2"/>
      </w:pPr>
      <w:r>
        <w:rPr>
          <w:rFonts w:ascii="Microsoft YaHei" w:hAnsi="Microsoft YaHei" w:eastAsia="Microsoft YaHei"/>
        </w:rPr>
        <w:t>1.2 情绪板</w:t>
      </w:r>
    </w:p>
    <w:p>
      <w:r>
        <w:rPr>
          <w:rFonts w:ascii="Microsoft YaHei" w:hAnsi="Microsoft YaHei" w:eastAsia="Microsoft YaHei"/>
          <w:b w:val="0"/>
          <w:sz w:val="22"/>
        </w:rPr>
        <w:t>关键词：专业 · 清爽 · 可信赖</w:t>
      </w:r>
    </w:p>
    <w:p>
      <w:r>
        <w:rPr>
          <w:rFonts w:ascii="Microsoft YaHei" w:hAnsi="Microsoft YaHei" w:eastAsia="Microsoft YaHei"/>
          <w:b w:val="0"/>
          <w:sz w:val="22"/>
        </w:rPr>
        <w:t>避开：花哨渐变、多余动画、饱和度过高的颜色。优先黑白灰 + 单一品牌蓝 + 语义色标记状态。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二、色彩体系</w:t>
      </w:r>
    </w:p>
    <w:p>
      <w:pPr>
        <w:pStyle w:val="Heading2"/>
      </w:pPr>
      <w:r>
        <w:rPr>
          <w:rFonts w:ascii="Microsoft YaHei" w:hAnsi="Microsoft YaHei" w:eastAsia="Microsoft YaHei"/>
        </w:rPr>
        <w:t>2.1 品牌色 — 深蓝</w:t>
      </w:r>
    </w:p>
    <w:p>
      <w:r>
        <w:rPr>
          <w:rFonts w:ascii="Microsoft YaHei" w:hAnsi="Microsoft YaHei" w:eastAsia="Microsoft YaHei"/>
          <w:b w:val="0"/>
          <w:sz w:val="22"/>
        </w:rPr>
        <w:t>品牌主色选用深蓝（#1A5276），传递专业和可信赖感。主要用于侧边导航背景、页面主标题、表格表头。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5276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品牌主色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Deep Blue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侧边栏背景 / 标题 / 表头</w:t>
            </w:r>
          </w:p>
        </w:tc>
      </w:tr>
      <w:tr>
        <w:tc>
          <w:tcPr>
            <w:tcW w:type="dxa" w:w="2379"/>
            <w:shd w:fill="2E86C1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品牌辅色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Medium Blue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二级标题 / 链接 / 高亮</w:t>
            </w:r>
          </w:p>
        </w:tc>
      </w:tr>
      <w:tr>
        <w:tc>
          <w:tcPr>
            <w:tcW w:type="dxa" w:w="2379"/>
            <w:shd w:fill="D4E6F1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品牌浅底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Light Blue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信息提示框背景 / hover 行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中性色 — 灰阶</w:t>
      </w:r>
    </w:p>
    <w:p>
      <w:r>
        <w:rPr>
          <w:rFonts w:ascii="Microsoft YaHei" w:hAnsi="Microsoft YaHei" w:eastAsia="Microsoft YaHei"/>
          <w:b w:val="0"/>
          <w:sz w:val="22"/>
        </w:rPr>
        <w:t>Ant Design 默认灰阶完全满足需求，不做覆盖。常用 5 个阶梯：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FFFFFF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纯白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White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内容区 / 卡片背景</w:t>
            </w:r>
          </w:p>
        </w:tc>
      </w:tr>
      <w:tr>
        <w:tc>
          <w:tcPr>
            <w:tcW w:type="dxa" w:w="2379"/>
            <w:shd w:fill="FAFAFA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页面底色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Gray-1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页面 body 背景</w:t>
            </w:r>
          </w:p>
        </w:tc>
      </w:tr>
      <w:tr>
        <w:tc>
          <w:tcPr>
            <w:tcW w:type="dxa" w:w="2379"/>
            <w:shd w:fill="F0F0F0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分割底色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Gray-3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表头背景 / 禁用态</w:t>
            </w:r>
          </w:p>
        </w:tc>
      </w:tr>
      <w:tr>
        <w:tc>
          <w:tcPr>
            <w:tcW w:type="dxa" w:w="2379"/>
            <w:shd w:fill="D9D9D9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边框色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Gray-5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输入框 / 表格边框</w:t>
            </w:r>
          </w:p>
        </w:tc>
      </w:tr>
      <w:tr>
        <w:tc>
          <w:tcPr>
            <w:tcW w:type="dxa" w:w="2379"/>
            <w:shd w:fill="8C8C8C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次要文字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Gray-7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占位符 / 辅助说明</w:t>
            </w:r>
          </w:p>
        </w:tc>
      </w:tr>
      <w:tr>
        <w:tc>
          <w:tcPr>
            <w:tcW w:type="dxa" w:w="2379"/>
            <w:shd w:fill="262626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正文色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Gray-13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主文本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语义色 — 状态标识</w:t>
      </w:r>
    </w:p>
    <w:p>
      <w:r>
        <w:rPr>
          <w:rFonts w:ascii="Microsoft YaHei" w:hAnsi="Microsoft YaHei" w:eastAsia="Microsoft YaHei"/>
          <w:b w:val="0"/>
          <w:sz w:val="22"/>
        </w:rPr>
        <w:t>任务有三种状态 + 三种优先级，需要直观的颜色映射：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52C41A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已完成 / 低优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Green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done 标签 / low 标签</w:t>
            </w:r>
          </w:p>
        </w:tc>
      </w:tr>
      <w:tr>
        <w:tc>
          <w:tcPr>
            <w:tcW w:type="dxa" w:w="2379"/>
            <w:shd w:fill="FAAD14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进行中 / 中优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Orange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in_progress 标签 / medium 标签</w:t>
            </w:r>
          </w:p>
        </w:tc>
      </w:tr>
      <w:tr>
        <w:tc>
          <w:tcPr>
            <w:tcW w:type="dxa" w:w="2379"/>
            <w:shd w:fill="F5222D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高优先级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Red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high 标签（不使用于状态）</w:t>
            </w:r>
          </w:p>
        </w:tc>
      </w:tr>
      <w:tr>
        <w:tc>
          <w:tcPr>
            <w:tcW w:type="dxa" w:w="2379"/>
            <w:shd w:fill="D9D9D9" w:val="clear"/>
          </w:tcPr>
          <w:p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待办（默认）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Gray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9"/>
              </w:rPr>
              <w:t>todo 标签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2.4 颜色使用规则</w:t>
      </w:r>
    </w:p>
    <w:p>
      <w:r>
        <w:rPr>
          <w:rFonts w:ascii="Microsoft YaHei" w:hAnsi="Microsoft YaHei" w:eastAsia="Microsoft YaHei"/>
          <w:b w:val="0"/>
          <w:sz w:val="22"/>
        </w:rPr>
        <w:t>同一界面不超过 4 种语义色同时出现。</w:t>
      </w:r>
    </w:p>
    <w:p>
      <w:r>
        <w:rPr>
          <w:rFonts w:ascii="Microsoft YaHei" w:hAnsi="Microsoft YaHei" w:eastAsia="Microsoft YaHei"/>
          <w:b w:val="0"/>
          <w:sz w:val="22"/>
        </w:rPr>
        <w:t>状态和优先级共用颜色时（如 orange = in_progress + medium），用不同形状区分：状态用实心圆点 + 标签，优先级用 Tag 组件。</w:t>
      </w:r>
    </w:p>
    <w:p>
      <w:r>
        <w:rPr>
          <w:rFonts w:ascii="Microsoft YaHei" w:hAnsi="Microsoft YaHei" w:eastAsia="Microsoft YaHei"/>
          <w:b w:val="0"/>
          <w:sz w:val="22"/>
        </w:rPr>
        <w:t>高优（red）仅用于优先级，不用于任务状态，避免语义混淆。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三、字体层级</w:t>
      </w:r>
    </w:p>
    <w:p>
      <w:pPr>
        <w:pStyle w:val="Heading2"/>
      </w:pPr>
      <w:r>
        <w:rPr>
          <w:rFonts w:ascii="Microsoft YaHei" w:hAnsi="Microsoft YaHei" w:eastAsia="Microsoft YaHei"/>
        </w:rPr>
        <w:t>3.1 字体族</w:t>
      </w:r>
    </w:p>
    <w:p>
      <w:r>
        <w:rPr>
          <w:rFonts w:ascii="Microsoft YaHei" w:hAnsi="Microsoft YaHei" w:eastAsia="Microsoft YaHei"/>
          <w:b w:val="0"/>
          <w:sz w:val="22"/>
        </w:rPr>
        <w:t>中文：Microsoft YaHei（Windows 默认，无需引入 web font）</w:t>
      </w:r>
    </w:p>
    <w:p>
      <w:r>
        <w:rPr>
          <w:rFonts w:ascii="Microsoft YaHei" w:hAnsi="Microsoft YaHei" w:eastAsia="Microsoft YaHei"/>
          <w:b w:val="0"/>
          <w:sz w:val="22"/>
        </w:rPr>
        <w:t>英文 &amp; 数字：Segoe UI → system-ui → sans-serif</w:t>
      </w:r>
    </w:p>
    <w:p>
      <w:r>
        <w:rPr>
          <w:rFonts w:ascii="Microsoft YaHei" w:hAnsi="Microsoft YaHei" w:eastAsia="Microsoft YaHei"/>
          <w:b w:val="0"/>
          <w:sz w:val="22"/>
        </w:rPr>
        <w:t>代码：Consolas → Monaco → monospace</w:t>
      </w:r>
    </w:p>
    <w:p>
      <w:pPr>
        <w:pStyle w:val="Heading2"/>
      </w:pPr>
      <w:r>
        <w:rPr>
          <w:rFonts w:ascii="Microsoft YaHei" w:hAnsi="Microsoft YaHei" w:eastAsia="Microsoft YaHei"/>
        </w:rPr>
        <w:t>3.2 字号阶梯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字号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H1 页面标题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24px / 1.5em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仪表盘、任务列表等页面顶部标题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H2 区块标题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20px / 1.4em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页面内区域分隔标题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H3 卡片标题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16px / 1.4em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统计卡片 / 任务卡片内的标题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正文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14px / 1.6em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所有正文内容、表格数据、表单标签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辅助文字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12px / 1.5em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占位符、说明文字、时间戳、页脚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代码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13px / 1.5em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代码块、文件名引用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导航菜单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14px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侧边栏菜单项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3.3 字重规范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字重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页面标题 H1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600 (Semibold)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突出页面主题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区块标题 H2/H3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600 (Semibold)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建立视觉层次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正文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400 (Regular)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阅读舒适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表头 / 标签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500 (Medium)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比正文稍重，可辨识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强调文字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600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在段落中突出关键词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四、间距系统</w:t>
      </w:r>
    </w:p>
    <w:p>
      <w:r>
        <w:rPr>
          <w:rFonts w:ascii="Microsoft YaHei" w:hAnsi="Microsoft YaHei" w:eastAsia="Microsoft YaHei"/>
          <w:b w:val="0"/>
          <w:sz w:val="22"/>
        </w:rPr>
        <w:t>基于 8px 网格体系，所有间距取 8 的倍数。Ant Design 默认间距即遵循此规则。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space-xxs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紧密关联元素之间（如标签内图标与文字）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space-xs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同类小组件间距（同一行内的 Tag 间隔）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space-sm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相关但可辨别的元素（表单 label 与输入框）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space-md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16px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组件之间（卡片与卡片、页面内容区 padding）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space-lg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24px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内容区块之间（页面顶部标题与正文）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space-xl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32px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大区域分隔（Sider 与 Content）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space-2xl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48px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页面级分隔（section 之间）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五、圆角 &amp; 阴影</w:t>
      </w:r>
    </w:p>
    <w:p>
      <w:pPr>
        <w:pStyle w:val="Heading2"/>
      </w:pPr>
      <w:r>
        <w:rPr>
          <w:rFonts w:ascii="Microsoft YaHei" w:hAnsi="Microsoft YaHei" w:eastAsia="Microsoft YaHei"/>
        </w:rPr>
        <w:t>5.1 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radius-sm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Tag 标签、小 Badge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radius-md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Button 按钮、Input 输入框、Select 下拉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radius-lg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Card 卡片、Content 内容面板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5.2 阴影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shadow-none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none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表格行、普通内容区域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shadow-sm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 1px 2px rgba(0,0,0,0.06)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Card 卡片（默认悬浮）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shadow-md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 4px 12px rgba(0,0,0,0.08)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Modal 弹窗、Dropdown 下拉菜单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888888"/>
          <w:sz w:val="20"/>
        </w:rPr>
        <w:t>注：本项目不追求过度立体感，卡片仅用最浅阴影 + 细边框区分边界。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六、组件定制规范</w:t>
      </w:r>
    </w:p>
    <w:p>
      <w:pPr>
        <w:pStyle w:val="Heading2"/>
      </w:pPr>
      <w:r>
        <w:rPr>
          <w:rFonts w:ascii="Microsoft YaHei" w:hAnsi="Microsoft YaHei" w:eastAsia="Microsoft YaHei"/>
        </w:rPr>
        <w:t>6.1 侧边导航 (Sider)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宽度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220px（展开）/ 80px（折叠）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Ant Design 默认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背景色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#1A5276（品牌主色）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深色底 + 白色文字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菜单项高度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48px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充足的点击热区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菜单项字号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14px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选中态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白色文字 + 浅色底 rgba(255,255,255,0.15)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收起按钮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Sider 底部，36px 高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6.2 顶栏 (Header)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56px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紧凑但有呼吸感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背景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#FFFFFF 白色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与内容区融为一体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18px / 600 字重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页面名称，如「个人事务助理」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底部分割线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1px solid #F0F0F0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与内容区软分隔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6.3 内容面板 (Content Area)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背景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#FFFFFF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白色卡片式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圆角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内边距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24px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内容不贴边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外边距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16px（上右下左）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与 Sider / Header 间距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6.4 统计卡片 (StatCard)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宽度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 列等宽（响应式收缩）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Ant Row + Col span={8}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最小高度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120px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内容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图标 + 数值（28px 粗体）+ 标签文字（12px 灰色）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图标尺寸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32px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hover 效果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轻微上移 2px + 阴影加深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过渡时间 0.2s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6.5 任务表格 (TaskTable)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表头背景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#FAFAFA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浅灰底，不抢戏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行高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48px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适合阅读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hover 行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#F5F9FC（品牌浅底）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分页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底部居中，默认每页 10 条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Ant Pagination 默认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空状态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Ant Empty 组件，居中显示「暂无任务」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6.6 筛选栏 (TaskFilterBar)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布局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水平排列（3 个 Select + 间距）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Select 宽度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160px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状态 / 优先级 / 标签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组件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Ant Design Select allowClear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支持清空筛选条件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6.7 表单 (TaskForm)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布局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Ant Form labelCol=4, wrapperCol=16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标签 4 栏 / 输入 16 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必填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标题（Input）、优先级（Select）、状态（Select）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选填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描述（TextArea）、截止日期（DatePicker）、标签（Input）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按钮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提交（type=primary）+ 取消（type=default）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右对齐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七、页面布局规范</w:t>
      </w:r>
    </w:p>
    <w:p>
      <w:pPr>
        <w:pStyle w:val="Heading2"/>
      </w:pPr>
      <w:r>
        <w:rPr>
          <w:rFonts w:ascii="Microsoft YaHei" w:hAnsi="Microsoft YaHei" w:eastAsia="Microsoft YaHei"/>
        </w:rPr>
        <w:t>7.1 整体框架</w:t>
      </w:r>
    </w:p>
    <w:p>
      <w:r>
        <w:rPr>
          <w:rFonts w:ascii="Microsoft YaHei" w:hAnsi="Microsoft YaHei" w:eastAsia="Microsoft YaHei"/>
          <w:b w:val="0"/>
          <w:sz w:val="22"/>
        </w:rPr>
        <w:t>采用 Ant Design Layout 经典三区布局：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Header (56px)    个人事务助理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├────────┬─────────────────────────────────┤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Sider  │           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220px  │   Content (白色卡片, 圆角 8px)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深蓝底 │   内边距 24px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      │   外边距 16px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仪表盘  │           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任务   │    &lt;页面内容&gt;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      │           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└────────┴─────────────────────────────────┘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</w:rPr>
        <w:t>7.2 仪表盘页面布局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H1: 仪表盘         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                  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┌──────┐  ┌──────┐  ┌──────┐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│总数   │  │待办   │  │已完成  │  ← 3 统计卡│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└──────┘  └──────┘  └──────┘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                  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┌─────────────────────┐ ┌──────────────┐│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                   │ │  优先级饼图    ││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 近7天完成趋势折线图  │ │              ││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 (Recharts)       │ │  (Recharts)  ││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└─────────────────────┘ └──────────────┘│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</w:rPr>
        <w:t>7.3 任务列表页布局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H1: 任务列表       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                  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状态 ▼   优先级 ▼   标签 ▼     ← FilterBar│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                  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┌──────────────────────────────────────┐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表头 │ 标题 │ 优先级 │ 状态 │ ...     │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│──────┼──────┼────────┼──────┼────────│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    │      │        │      │        │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...   Data rows (48px) ...          │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    │      │        │      │        │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├──────────────────────────────────────┤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        &lt; 1 2 3 ... 10 &gt;            │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└──────────────────────────────────────┘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</w:rPr>
        <w:t>7.4 任务详情/编辑页布局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H1: 编辑任务     [完成] [删除] ← Actions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                                     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┌───────────────────────────────────┐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标题：  [___________________]     │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描述：  [___________________]     │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优先级：[▼ 高/中/低]              │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状态：  [▼ 待办/进行中/已完成]    │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截止：  [📅 YYYY-MM-DD]          │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标签：  [___________________]     │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                                  │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│           [保存]  [取消]            │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│  └───────────────────────────────────┘    │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</w:rPr>
        <w:t>7.5 响应式断点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断点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宽度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lg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≥ 1200px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完整三栏，Sider 展开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992-1199px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Sider 折叠，统计卡片 2 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sm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768-991px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Sider 隐藏，顶部汉堡菜单，单列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xs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&lt; 768px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全部堆叠，表格横向滚动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888888"/>
          <w:sz w:val="20"/>
        </w:rPr>
        <w:t>注：MVP 阶段优先做好 lg/md 适配，sm/xs 作为后续优化项。</w:t>
      </w:r>
    </w:p>
    <w:p>
      <w:pPr>
        <w:pStyle w:val="Heading1"/>
      </w:pPr>
      <w:r>
        <w:rPr>
          <w:rFonts w:ascii="Microsoft YaHei" w:hAnsi="Microsoft YaHei" w:eastAsia="Microsoft YaHei"/>
        </w:rPr>
        <w:t>八、图标规范</w:t>
      </w:r>
    </w:p>
    <w:p>
      <w:r>
        <w:rPr>
          <w:rFonts w:ascii="Microsoft YaHei" w:hAnsi="Microsoft YaHei" w:eastAsia="Microsoft YaHei"/>
          <w:b w:val="0"/>
          <w:sz w:val="22"/>
        </w:rPr>
        <w:t>统一使用 @ant-design/icons，不引入第三方图标库。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页面/组件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仪表盘导航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DashboardOutlined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任务列表导航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CheckSquareOutlined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统计卡片 - 总任务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FileTextOutlined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统计卡片 - 待办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ClockCircleOutlined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统计卡片 - 已完成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CheckCircleOutlined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主题色 blue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新建任务按钮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PlusOutlined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搭配 Button type=primary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编辑操作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EditOutlined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删除操作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DeleteOutlined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危险操作用红色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收起侧边栏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LeftOutlined / RightOutlined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九、文案规范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规范</w:t>
            </w:r>
          </w:p>
        </w:tc>
        <w:tc>
          <w:tcPr>
            <w:tcW w:type="dxa" w:w="3173"/>
            <w:shd w:fill="1A5276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页面标题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名词短语，2-4 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仪表盘 / 任务列表 / 编辑任务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按钮文字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动词短语，2-4 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新建任务 / 保存 / 取消 / 删除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表单标签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名词，2-3 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标题 / 描述 / 优先级 / 状态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提示信息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完整主谓句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任务创建成功 / 确定删除此任务？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空状态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「暂无」+ 名词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暂无任务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标签文字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 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待办 / 进行中 / 已完成 / 高 / 中 / 低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十、CSS / Less 变量映射</w:t>
      </w:r>
    </w:p>
    <w:p>
      <w:r>
        <w:rPr>
          <w:rFonts w:ascii="Microsoft YaHei" w:hAnsi="Microsoft YaHei" w:eastAsia="Microsoft YaHei"/>
          <w:b w:val="0"/>
          <w:sz w:val="22"/>
        </w:rPr>
        <w:t>以下为 Ant Design ConfigProvider 的 token 覆盖值。在 App.tsx 中通过 ConfigProvider 注入：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// antd ConfigProvider theme token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const theme = {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token: {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colorPrimary: '#1A5276',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colorInfo: '#2E86C1',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colorSuccess: '#52C41A',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colorWarning: '#FAAD14',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colorError: '#F5222D',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borderRadius: 6,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fontFamily: "Microsoft YaHei, Segoe UI, sans-serif",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fontSize: 14,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components: {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Layout: {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  siderBg: '#1A5276',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  headerBg: '#FFFFFF',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  headerHeight: 56,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  bodyBg: '#FAFAFA',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Menu: {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  darkItemBg: '#1A5276',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  darkItemSelectedBg: 'rgba(255,255,255,0.15)',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Table: {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  headerBg: '#FAFAFA',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  rowHoverBg: '#F5F9FC',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2D2D2D"/>
          <w:sz w:val="18"/>
        </w:rPr>
        <w:t>};</w:t>
      </w:r>
    </w:p>
    <w:p/>
    <w:p>
      <w:pPr>
        <w:jc w:val="center"/>
      </w:pPr>
      <w:r>
        <w:rPr>
          <w:rFonts w:ascii="Microsoft YaHei" w:hAnsi="Microsoft YaHei" w:eastAsia="Microsoft YaHei"/>
          <w:color w:val="999999"/>
          <w:sz w:val="22"/>
        </w:rPr>
        <w:t>— 前端设计规范 · 完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