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89D2" w14:textId="79532994" w:rsidR="00723B4F" w:rsidRPr="007D15EB" w:rsidRDefault="00723B4F" w:rsidP="00723B4F">
      <w:pPr>
        <w:rPr>
          <w:b/>
          <w:bCs/>
        </w:rPr>
      </w:pPr>
      <w:r w:rsidRPr="007D15EB">
        <w:rPr>
          <w:b/>
          <w:bCs/>
        </w:rPr>
        <w:t xml:space="preserve">READ ME PROJET </w:t>
      </w:r>
      <w:r w:rsidR="00C65B90" w:rsidRPr="007D15EB">
        <w:rPr>
          <w:b/>
          <w:bCs/>
        </w:rPr>
        <w:t xml:space="preserve">  </w:t>
      </w:r>
      <w:r w:rsidRPr="007D15EB">
        <w:rPr>
          <w:b/>
          <w:bCs/>
        </w:rPr>
        <w:t xml:space="preserve"># </w:t>
      </w:r>
      <w:r w:rsidR="00C65B90" w:rsidRPr="007D15EB">
        <w:rPr>
          <w:b/>
          <w:bCs/>
        </w:rPr>
        <w:t xml:space="preserve">  </w:t>
      </w:r>
      <w:r w:rsidRPr="007D15EB">
        <w:rPr>
          <w:b/>
          <w:bCs/>
        </w:rPr>
        <w:t>ISS Predictor Pro</w:t>
      </w:r>
    </w:p>
    <w:p w14:paraId="1E9920D2" w14:textId="77777777" w:rsidR="00A65B86" w:rsidRDefault="00A65B86" w:rsidP="00723B4F"/>
    <w:p w14:paraId="5EC7DD9C" w14:textId="23FB3D71" w:rsidR="00A65B86" w:rsidRPr="007D15EB" w:rsidRDefault="00A65B86" w:rsidP="00723B4F">
      <w:pPr>
        <w:rPr>
          <w:b/>
          <w:bCs/>
        </w:rPr>
      </w:pPr>
      <w:r w:rsidRPr="007D15EB">
        <w:rPr>
          <w:b/>
          <w:bCs/>
        </w:rPr>
        <w:t>DU SDA - PYTHON</w:t>
      </w:r>
    </w:p>
    <w:p w14:paraId="7518ED25" w14:textId="3C116089" w:rsidR="00A65B86" w:rsidRPr="007D15EB" w:rsidRDefault="00A65B86" w:rsidP="00723B4F">
      <w:pPr>
        <w:rPr>
          <w:b/>
          <w:bCs/>
        </w:rPr>
      </w:pPr>
      <w:r w:rsidRPr="007D15EB">
        <w:rPr>
          <w:b/>
          <w:bCs/>
        </w:rPr>
        <w:t>Professeur : Alexis BOGROFF</w:t>
      </w:r>
    </w:p>
    <w:p w14:paraId="5A95F0EA" w14:textId="29D2AD52" w:rsidR="00723B4F" w:rsidRPr="007D15EB" w:rsidRDefault="00A65B86" w:rsidP="00723B4F">
      <w:pPr>
        <w:rPr>
          <w:b/>
          <w:bCs/>
        </w:rPr>
      </w:pPr>
      <w:r w:rsidRPr="007D15EB">
        <w:rPr>
          <w:b/>
          <w:bCs/>
        </w:rPr>
        <w:t>Etudiant : Xia BIZOT</w:t>
      </w:r>
    </w:p>
    <w:p w14:paraId="5E26A40A" w14:textId="77777777" w:rsidR="00C65B90" w:rsidRDefault="00C65B90" w:rsidP="00723B4F"/>
    <w:p w14:paraId="7FE9FC66" w14:textId="77777777" w:rsidR="00A65B86" w:rsidRDefault="00A65B86" w:rsidP="00723B4F"/>
    <w:p w14:paraId="20289AB1"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Présentation du projet</w:t>
      </w:r>
    </w:p>
    <w:p w14:paraId="50C33D29" w14:textId="3D45EC10" w:rsidR="00A65B86" w:rsidRPr="00A65B86" w:rsidRDefault="00A65B86" w:rsidP="00A65B86">
      <w:r w:rsidRPr="00A65B86">
        <w:rPr>
          <w:b/>
          <w:bCs/>
        </w:rPr>
        <w:t>ISS Predictor Pro</w:t>
      </w:r>
      <w:r w:rsidRPr="00A65B86">
        <w:t xml:space="preserve"> est une application interactive </w:t>
      </w:r>
      <w:r w:rsidR="007D15EB">
        <w:t xml:space="preserve">développée </w:t>
      </w:r>
      <w:r w:rsidRPr="00A65B86">
        <w:t>en Python avec Streamlit permettant de prédire et visualiser les passages optimaux de la Station Spatiale Internationale (ISS) depuis une localisation donnée.</w:t>
      </w:r>
    </w:p>
    <w:p w14:paraId="6D0E24F5" w14:textId="77777777" w:rsidR="00A65B86" w:rsidRPr="00A65B86" w:rsidRDefault="00A65B86" w:rsidP="00A65B86">
      <w:r w:rsidRPr="00A65B86">
        <w:t xml:space="preserve">L’objectif est d’aider un observateur amateur ou professionnel à savoir </w:t>
      </w:r>
      <w:r w:rsidRPr="00A65B86">
        <w:rPr>
          <w:b/>
          <w:bCs/>
        </w:rPr>
        <w:t>quand et où regarder l’ISS</w:t>
      </w:r>
      <w:r w:rsidRPr="00A65B86">
        <w:t>, en prenant en compte :</w:t>
      </w:r>
    </w:p>
    <w:p w14:paraId="5A4F0734" w14:textId="60277B5C" w:rsidR="00A65B86" w:rsidRDefault="00AA7703" w:rsidP="00A65B86">
      <w:pPr>
        <w:numPr>
          <w:ilvl w:val="0"/>
          <w:numId w:val="1"/>
        </w:numPr>
      </w:pPr>
      <w:r>
        <w:t>Plus que le tracking d</w:t>
      </w:r>
      <w:r w:rsidR="007D15EB">
        <w:t>e l’ISS</w:t>
      </w:r>
      <w:r>
        <w:t>, les prévisions de ses révolutions autour de la Terre</w:t>
      </w:r>
    </w:p>
    <w:p w14:paraId="54BE2A0D" w14:textId="5C8F5127" w:rsidR="007D15EB" w:rsidRDefault="007D15EB" w:rsidP="00A65B86">
      <w:pPr>
        <w:numPr>
          <w:ilvl w:val="0"/>
          <w:numId w:val="1"/>
        </w:numPr>
      </w:pPr>
      <w:r>
        <w:t xml:space="preserve">La géolocalisation navigateur </w:t>
      </w:r>
      <w:r w:rsidR="00AA7703">
        <w:t>et/</w:t>
      </w:r>
      <w:r>
        <w:t>ou localisation saisie par l’utilisateur</w:t>
      </w:r>
    </w:p>
    <w:p w14:paraId="52ACCDC1" w14:textId="6CA94BFE" w:rsidR="00A65B86" w:rsidRPr="00A65B86" w:rsidRDefault="00A65B86" w:rsidP="00A65B86">
      <w:pPr>
        <w:numPr>
          <w:ilvl w:val="0"/>
          <w:numId w:val="1"/>
        </w:numPr>
      </w:pPr>
      <w:r w:rsidRPr="00A65B86">
        <w:t>Le</w:t>
      </w:r>
      <w:r w:rsidR="007D15EB">
        <w:t xml:space="preserve"> </w:t>
      </w:r>
      <w:r w:rsidRPr="00A65B86">
        <w:t>moment de la journée (Aube, Crépuscule, Jour, Nuit)</w:t>
      </w:r>
    </w:p>
    <w:p w14:paraId="4A5E3D9A" w14:textId="77777777" w:rsidR="00A65B86" w:rsidRPr="00A65B86" w:rsidRDefault="00A65B86" w:rsidP="00A65B86">
      <w:pPr>
        <w:numPr>
          <w:ilvl w:val="0"/>
          <w:numId w:val="1"/>
        </w:numPr>
      </w:pPr>
      <w:r w:rsidRPr="00A65B86">
        <w:t>La visibilité de l’ISS (Optimale ou Faible)</w:t>
      </w:r>
    </w:p>
    <w:p w14:paraId="1C6E2AA5" w14:textId="242868D1" w:rsidR="00A65B86" w:rsidRPr="00A65B86" w:rsidRDefault="00A65B86" w:rsidP="00A65B86">
      <w:pPr>
        <w:numPr>
          <w:ilvl w:val="0"/>
          <w:numId w:val="1"/>
        </w:numPr>
      </w:pPr>
      <w:r w:rsidRPr="00A65B86">
        <w:t>Les conditions météorologiques simulées</w:t>
      </w:r>
    </w:p>
    <w:p w14:paraId="4966AC6B" w14:textId="77777777" w:rsidR="00A65B86" w:rsidRPr="00A65B86" w:rsidRDefault="00A65B86" w:rsidP="00A65B86">
      <w:pPr>
        <w:numPr>
          <w:ilvl w:val="0"/>
          <w:numId w:val="1"/>
        </w:numPr>
      </w:pPr>
      <w:r w:rsidRPr="00A65B86">
        <w:t>La durée du passage</w:t>
      </w:r>
    </w:p>
    <w:p w14:paraId="457F06AF" w14:textId="1F1642B4" w:rsidR="00AA7703" w:rsidRDefault="00A65B86" w:rsidP="00A65B86">
      <w:r w:rsidRPr="00A65B86">
        <w:t xml:space="preserve">L’application propose </w:t>
      </w:r>
      <w:r w:rsidR="007D15EB">
        <w:t xml:space="preserve">une analyse claire et facilement lisible des meilleurs résultats issus du scoring multifactoriels </w:t>
      </w:r>
      <w:r w:rsidR="00AA7703">
        <w:t>des</w:t>
      </w:r>
      <w:r w:rsidR="007D15EB">
        <w:t xml:space="preserve"> données d’entrée, ainsi qu’un graphique clair qui permet à l’utilisateur de se projeter </w:t>
      </w:r>
      <w:r w:rsidR="00AA7703">
        <w:t>tant</w:t>
      </w:r>
      <w:r w:rsidR="007D15EB">
        <w:t xml:space="preserve"> dans le temps </w:t>
      </w:r>
      <w:r w:rsidR="00AA7703">
        <w:t>que</w:t>
      </w:r>
      <w:r w:rsidR="007D15EB">
        <w:t xml:space="preserve"> dans l’espace, </w:t>
      </w:r>
      <w:r w:rsidR="00AA7703">
        <w:t>littéralement.</w:t>
      </w:r>
    </w:p>
    <w:p w14:paraId="02F172B8" w14:textId="48D63ECE" w:rsidR="00A65B86" w:rsidRPr="00A65B86" w:rsidRDefault="00AA7703" w:rsidP="00A65B86">
      <w:r>
        <w:t xml:space="preserve">Elle offre aussi </w:t>
      </w:r>
      <w:r w:rsidR="00A65B86" w:rsidRPr="00A65B86">
        <w:t xml:space="preserve">des fonctionnalités pratiques comme </w:t>
      </w:r>
      <w:r w:rsidR="00A65B86" w:rsidRPr="00A65B86">
        <w:rPr>
          <w:b/>
          <w:bCs/>
        </w:rPr>
        <w:t>la génération de PDF</w:t>
      </w:r>
      <w:r>
        <w:rPr>
          <w:b/>
          <w:bCs/>
        </w:rPr>
        <w:t xml:space="preserve"> et le partage de l’analyse</w:t>
      </w:r>
      <w:r w:rsidR="00A65B86" w:rsidRPr="00A65B86">
        <w:rPr>
          <w:b/>
          <w:bCs/>
        </w:rPr>
        <w:t xml:space="preserve"> par email</w:t>
      </w:r>
      <w:r>
        <w:t xml:space="preserve">, ainsi que </w:t>
      </w:r>
      <w:r w:rsidR="00A65B86" w:rsidRPr="00A65B86">
        <w:rPr>
          <w:b/>
          <w:bCs/>
        </w:rPr>
        <w:t>la planification dans un agenda</w:t>
      </w:r>
      <w:r w:rsidR="00A65B86" w:rsidRPr="00A65B86">
        <w:t xml:space="preserve"> (simulations locales).</w:t>
      </w:r>
    </w:p>
    <w:p w14:paraId="03CABB43" w14:textId="77777777" w:rsidR="00A65B86" w:rsidRPr="00A65B86" w:rsidRDefault="00A65B86" w:rsidP="00A65B86">
      <w:r w:rsidRPr="00A65B86">
        <w:pict w14:anchorId="69A05CBE">
          <v:rect id="_x0000_i1061" style="width:0;height:1.5pt" o:hralign="center" o:hrstd="t" o:hr="t" fillcolor="#a0a0a0" stroked="f"/>
        </w:pict>
      </w:r>
    </w:p>
    <w:p w14:paraId="137EB896"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Contenu du projet</w:t>
      </w:r>
    </w:p>
    <w:p w14:paraId="7F7C0249" w14:textId="77777777" w:rsidR="00A65B86" w:rsidRPr="00A65B86" w:rsidRDefault="00A65B86" w:rsidP="00A65B86">
      <w:pPr>
        <w:numPr>
          <w:ilvl w:val="0"/>
          <w:numId w:val="2"/>
        </w:numPr>
      </w:pPr>
      <w:r w:rsidRPr="00A65B86">
        <w:t>iss_predictor_app.py : script principal Streamlit</w:t>
      </w:r>
    </w:p>
    <w:p w14:paraId="53709721" w14:textId="77777777" w:rsidR="00A65B86" w:rsidRDefault="00A65B86" w:rsidP="00A65B86">
      <w:pPr>
        <w:numPr>
          <w:ilvl w:val="0"/>
          <w:numId w:val="2"/>
        </w:numPr>
      </w:pPr>
      <w:r w:rsidRPr="00A65B86">
        <w:t>requirements.txt : fichier listant toutes les dépendances nécessaires pour exécuter l’application localement</w:t>
      </w:r>
    </w:p>
    <w:p w14:paraId="71422518" w14:textId="60B60A7E" w:rsidR="00AA7703" w:rsidRPr="00A65B86" w:rsidRDefault="00AA7703" w:rsidP="00A65B86">
      <w:pPr>
        <w:numPr>
          <w:ilvl w:val="0"/>
          <w:numId w:val="2"/>
        </w:numPr>
      </w:pPr>
      <w:r>
        <w:t>VISUEL de l’application :</w:t>
      </w:r>
    </w:p>
    <w:p w14:paraId="5F7072A7" w14:textId="2E889F0F" w:rsidR="00A65B86" w:rsidRDefault="00AA7703" w:rsidP="00A65B86">
      <w:r w:rsidRPr="00AA7703">
        <w:lastRenderedPageBreak/>
        <w:drawing>
          <wp:inline distT="0" distB="0" distL="0" distR="0" wp14:anchorId="4A4ABE18" wp14:editId="68E62D39">
            <wp:extent cx="5760720" cy="3990975"/>
            <wp:effectExtent l="0" t="0" r="0" b="9525"/>
            <wp:docPr id="968146837" name="Image 1"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6837" name="Image 1" descr="Une image contenant texte, carte, capture d’écran, diagramme&#10;&#10;Le contenu généré par l’IA peut être incorrect."/>
                    <pic:cNvPicPr/>
                  </pic:nvPicPr>
                  <pic:blipFill>
                    <a:blip r:embed="rId5"/>
                    <a:stretch>
                      <a:fillRect/>
                    </a:stretch>
                  </pic:blipFill>
                  <pic:spPr>
                    <a:xfrm>
                      <a:off x="0" y="0"/>
                      <a:ext cx="5760720" cy="3990975"/>
                    </a:xfrm>
                    <a:prstGeom prst="rect">
                      <a:avLst/>
                    </a:prstGeom>
                  </pic:spPr>
                </pic:pic>
              </a:graphicData>
            </a:graphic>
          </wp:inline>
        </w:drawing>
      </w:r>
      <w:r w:rsidR="00A65B86" w:rsidRPr="00A65B86">
        <w:pict w14:anchorId="4812D0EC">
          <v:rect id="_x0000_i1062" style="width:0;height:1.5pt" o:hralign="center" o:hrstd="t" o:hr="t" fillcolor="#a0a0a0" stroked="f"/>
        </w:pict>
      </w:r>
    </w:p>
    <w:p w14:paraId="04518B75" w14:textId="017D5C04" w:rsidR="007D15EB" w:rsidRDefault="00D71740" w:rsidP="00A65B86">
      <w:r>
        <w:t>Voici le rappel des API utilisées et leurs fonctionnalités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2992"/>
        <w:gridCol w:w="3670"/>
      </w:tblGrid>
      <w:tr w:rsidR="007D15EB" w:rsidRPr="007D15EB" w14:paraId="781163CD" w14:textId="77777777">
        <w:trPr>
          <w:tblHeader/>
          <w:tblCellSpacing w:w="15" w:type="dxa"/>
        </w:trPr>
        <w:tc>
          <w:tcPr>
            <w:tcW w:w="0" w:type="auto"/>
            <w:vAlign w:val="center"/>
            <w:hideMark/>
          </w:tcPr>
          <w:p w14:paraId="6A1EA6DB" w14:textId="77777777" w:rsidR="007D15EB" w:rsidRPr="007D15EB" w:rsidRDefault="007D15EB" w:rsidP="007D15EB">
            <w:pPr>
              <w:rPr>
                <w:b/>
                <w:bCs/>
              </w:rPr>
            </w:pPr>
            <w:r w:rsidRPr="007D15EB">
              <w:rPr>
                <w:b/>
                <w:bCs/>
              </w:rPr>
              <w:t>Fonction / Objectif</w:t>
            </w:r>
          </w:p>
        </w:tc>
        <w:tc>
          <w:tcPr>
            <w:tcW w:w="0" w:type="auto"/>
            <w:vAlign w:val="center"/>
            <w:hideMark/>
          </w:tcPr>
          <w:p w14:paraId="34F3FC3F" w14:textId="77777777" w:rsidR="007D15EB" w:rsidRPr="007D15EB" w:rsidRDefault="007D15EB" w:rsidP="007D15EB">
            <w:pPr>
              <w:rPr>
                <w:b/>
                <w:bCs/>
              </w:rPr>
            </w:pPr>
            <w:r w:rsidRPr="007D15EB">
              <w:rPr>
                <w:b/>
                <w:bCs/>
              </w:rPr>
              <w:t>API ou source utilisée</w:t>
            </w:r>
          </w:p>
        </w:tc>
        <w:tc>
          <w:tcPr>
            <w:tcW w:w="0" w:type="auto"/>
            <w:vAlign w:val="center"/>
            <w:hideMark/>
          </w:tcPr>
          <w:p w14:paraId="0F20CAD1" w14:textId="77777777" w:rsidR="007D15EB" w:rsidRPr="007D15EB" w:rsidRDefault="007D15EB" w:rsidP="007D15EB">
            <w:pPr>
              <w:rPr>
                <w:b/>
                <w:bCs/>
              </w:rPr>
            </w:pPr>
            <w:r w:rsidRPr="007D15EB">
              <w:rPr>
                <w:b/>
                <w:bCs/>
              </w:rPr>
              <w:t>Remarques</w:t>
            </w:r>
          </w:p>
        </w:tc>
      </w:tr>
      <w:tr w:rsidR="007D15EB" w:rsidRPr="007D15EB" w14:paraId="0DE89D03" w14:textId="77777777">
        <w:trPr>
          <w:tblCellSpacing w:w="15" w:type="dxa"/>
        </w:trPr>
        <w:tc>
          <w:tcPr>
            <w:tcW w:w="0" w:type="auto"/>
            <w:vAlign w:val="center"/>
            <w:hideMark/>
          </w:tcPr>
          <w:p w14:paraId="4E2EB24C" w14:textId="77777777" w:rsidR="007D15EB" w:rsidRPr="007D15EB" w:rsidRDefault="007D15EB" w:rsidP="007D15EB">
            <w:r w:rsidRPr="007D15EB">
              <w:rPr>
                <w:b/>
                <w:bCs/>
              </w:rPr>
              <w:t>Tracking de l’ISS</w:t>
            </w:r>
          </w:p>
        </w:tc>
        <w:tc>
          <w:tcPr>
            <w:tcW w:w="0" w:type="auto"/>
            <w:vAlign w:val="center"/>
            <w:hideMark/>
          </w:tcPr>
          <w:p w14:paraId="707AED24" w14:textId="77777777" w:rsidR="007D15EB" w:rsidRPr="007D15EB" w:rsidRDefault="007D15EB" w:rsidP="007D15EB">
            <w:r w:rsidRPr="007D15EB">
              <w:rPr>
                <w:b/>
                <w:bCs/>
              </w:rPr>
              <w:t>Open-Notify ISS Pass API</w:t>
            </w:r>
            <w:r w:rsidRPr="007D15EB">
              <w:t xml:space="preserve"> (http://api.open-notify.org/iss-pass.json)</w:t>
            </w:r>
          </w:p>
        </w:tc>
        <w:tc>
          <w:tcPr>
            <w:tcW w:w="0" w:type="auto"/>
            <w:vAlign w:val="center"/>
            <w:hideMark/>
          </w:tcPr>
          <w:p w14:paraId="36E86E9F" w14:textId="77777777" w:rsidR="007D15EB" w:rsidRPr="007D15EB" w:rsidRDefault="007D15EB" w:rsidP="007D15EB">
            <w:r w:rsidRPr="007D15EB">
              <w:t>Permet de récupérer les heures de passage de l’ISS pour des coordonnées GPS données. Si l’API échoue, ton script génère des données simulées.</w:t>
            </w:r>
          </w:p>
        </w:tc>
      </w:tr>
      <w:tr w:rsidR="007D15EB" w:rsidRPr="007D15EB" w14:paraId="7E0ACCF3" w14:textId="77777777">
        <w:trPr>
          <w:tblCellSpacing w:w="15" w:type="dxa"/>
        </w:trPr>
        <w:tc>
          <w:tcPr>
            <w:tcW w:w="0" w:type="auto"/>
            <w:vAlign w:val="center"/>
            <w:hideMark/>
          </w:tcPr>
          <w:p w14:paraId="2FDC2800" w14:textId="77777777" w:rsidR="007D15EB" w:rsidRPr="007D15EB" w:rsidRDefault="007D15EB" w:rsidP="007D15EB">
            <w:r w:rsidRPr="007D15EB">
              <w:rPr>
                <w:b/>
                <w:bCs/>
              </w:rPr>
              <w:t>Moment de la journée (Aube, Crépuscule, Jour, Nuit)</w:t>
            </w:r>
          </w:p>
        </w:tc>
        <w:tc>
          <w:tcPr>
            <w:tcW w:w="0" w:type="auto"/>
            <w:vAlign w:val="center"/>
            <w:hideMark/>
          </w:tcPr>
          <w:p w14:paraId="2BF74C69" w14:textId="77777777" w:rsidR="007D15EB" w:rsidRPr="007D15EB" w:rsidRDefault="007D15EB" w:rsidP="007D15EB">
            <w:r w:rsidRPr="007D15EB">
              <w:rPr>
                <w:b/>
                <w:bCs/>
              </w:rPr>
              <w:t>Calcul local dans le script</w:t>
            </w:r>
            <w:r w:rsidRPr="007D15EB">
              <w:t xml:space="preserve"> (get_sol_ciel_category)</w:t>
            </w:r>
          </w:p>
        </w:tc>
        <w:tc>
          <w:tcPr>
            <w:tcW w:w="0" w:type="auto"/>
            <w:vAlign w:val="center"/>
            <w:hideMark/>
          </w:tcPr>
          <w:p w14:paraId="493B2BC4" w14:textId="77777777" w:rsidR="007D15EB" w:rsidRPr="007D15EB" w:rsidRDefault="007D15EB" w:rsidP="007D15EB">
            <w:r w:rsidRPr="007D15EB">
              <w:t>Déduit le moment de la journée à partir de l’heure UTC du passage. Pas d’API externe.</w:t>
            </w:r>
          </w:p>
        </w:tc>
      </w:tr>
      <w:tr w:rsidR="007D15EB" w:rsidRPr="007D15EB" w14:paraId="7A8E4DCA" w14:textId="77777777">
        <w:trPr>
          <w:tblCellSpacing w:w="15" w:type="dxa"/>
        </w:trPr>
        <w:tc>
          <w:tcPr>
            <w:tcW w:w="0" w:type="auto"/>
            <w:vAlign w:val="center"/>
            <w:hideMark/>
          </w:tcPr>
          <w:p w14:paraId="7F6582CE" w14:textId="77777777" w:rsidR="007D15EB" w:rsidRPr="007D15EB" w:rsidRDefault="007D15EB" w:rsidP="007D15EB">
            <w:r w:rsidRPr="007D15EB">
              <w:rPr>
                <w:b/>
                <w:bCs/>
              </w:rPr>
              <w:t>Visibilité de l’ISS (Optimale ou Faible)</w:t>
            </w:r>
          </w:p>
        </w:tc>
        <w:tc>
          <w:tcPr>
            <w:tcW w:w="0" w:type="auto"/>
            <w:vAlign w:val="center"/>
            <w:hideMark/>
          </w:tcPr>
          <w:p w14:paraId="745814D7" w14:textId="77777777" w:rsidR="007D15EB" w:rsidRPr="007D15EB" w:rsidRDefault="007D15EB" w:rsidP="007D15EB">
            <w:r w:rsidRPr="007D15EB">
              <w:rPr>
                <w:b/>
                <w:bCs/>
              </w:rPr>
              <w:t>Calcul local dans le script</w:t>
            </w:r>
            <w:r w:rsidRPr="007D15EB">
              <w:t xml:space="preserve"> (get_sol_ciel_category)</w:t>
            </w:r>
          </w:p>
        </w:tc>
        <w:tc>
          <w:tcPr>
            <w:tcW w:w="0" w:type="auto"/>
            <w:vAlign w:val="center"/>
            <w:hideMark/>
          </w:tcPr>
          <w:p w14:paraId="72246D9E" w14:textId="77777777" w:rsidR="007D15EB" w:rsidRPr="007D15EB" w:rsidRDefault="007D15EB" w:rsidP="007D15EB">
            <w:r w:rsidRPr="007D15EB">
              <w:t>Déterminée selon le moment de la journée et non via une API externe.</w:t>
            </w:r>
          </w:p>
        </w:tc>
      </w:tr>
      <w:tr w:rsidR="007D15EB" w:rsidRPr="007D15EB" w14:paraId="6B0765F0" w14:textId="77777777">
        <w:trPr>
          <w:tblCellSpacing w:w="15" w:type="dxa"/>
        </w:trPr>
        <w:tc>
          <w:tcPr>
            <w:tcW w:w="0" w:type="auto"/>
            <w:vAlign w:val="center"/>
            <w:hideMark/>
          </w:tcPr>
          <w:p w14:paraId="404B4747" w14:textId="77777777" w:rsidR="007D15EB" w:rsidRPr="007D15EB" w:rsidRDefault="007D15EB" w:rsidP="007D15EB">
            <w:r w:rsidRPr="007D15EB">
              <w:rPr>
                <w:b/>
                <w:bCs/>
              </w:rPr>
              <w:t>Conditions météorologiques simulées</w:t>
            </w:r>
          </w:p>
        </w:tc>
        <w:tc>
          <w:tcPr>
            <w:tcW w:w="0" w:type="auto"/>
            <w:vAlign w:val="center"/>
            <w:hideMark/>
          </w:tcPr>
          <w:p w14:paraId="22FA433D" w14:textId="77777777" w:rsidR="007D15EB" w:rsidRPr="007D15EB" w:rsidRDefault="007D15EB" w:rsidP="007D15EB">
            <w:r w:rsidRPr="007D15EB">
              <w:rPr>
                <w:b/>
                <w:bCs/>
              </w:rPr>
              <w:t>Simulation locale</w:t>
            </w:r>
            <w:r w:rsidRPr="007D15EB">
              <w:t xml:space="preserve"> (get_mock_weather)</w:t>
            </w:r>
          </w:p>
        </w:tc>
        <w:tc>
          <w:tcPr>
            <w:tcW w:w="0" w:type="auto"/>
            <w:vAlign w:val="center"/>
            <w:hideMark/>
          </w:tcPr>
          <w:p w14:paraId="75F249D5" w14:textId="77777777" w:rsidR="007D15EB" w:rsidRPr="007D15EB" w:rsidRDefault="007D15EB" w:rsidP="007D15EB">
            <w:r w:rsidRPr="007D15EB">
              <w:t>Génère aléatoirement un ciel “Dégagé”, “Peu Nuageux”, “Couvert”, ou “Pluvieux”. Pas d’API météo réelle.</w:t>
            </w:r>
          </w:p>
        </w:tc>
      </w:tr>
      <w:tr w:rsidR="007D15EB" w:rsidRPr="007D15EB" w14:paraId="192E6F0B" w14:textId="77777777">
        <w:trPr>
          <w:tblCellSpacing w:w="15" w:type="dxa"/>
        </w:trPr>
        <w:tc>
          <w:tcPr>
            <w:tcW w:w="0" w:type="auto"/>
            <w:vAlign w:val="center"/>
            <w:hideMark/>
          </w:tcPr>
          <w:p w14:paraId="15DEA83E" w14:textId="77777777" w:rsidR="007D15EB" w:rsidRPr="007D15EB" w:rsidRDefault="007D15EB" w:rsidP="007D15EB">
            <w:r w:rsidRPr="007D15EB">
              <w:rPr>
                <w:b/>
                <w:bCs/>
              </w:rPr>
              <w:t>Durée du passage de l’ISS</w:t>
            </w:r>
          </w:p>
        </w:tc>
        <w:tc>
          <w:tcPr>
            <w:tcW w:w="0" w:type="auto"/>
            <w:vAlign w:val="center"/>
            <w:hideMark/>
          </w:tcPr>
          <w:p w14:paraId="19E91656" w14:textId="77777777" w:rsidR="007D15EB" w:rsidRPr="007D15EB" w:rsidRDefault="007D15EB" w:rsidP="007D15EB">
            <w:r w:rsidRPr="007D15EB">
              <w:rPr>
                <w:b/>
                <w:bCs/>
              </w:rPr>
              <w:t>Open-Notify ISS Pass API</w:t>
            </w:r>
          </w:p>
        </w:tc>
        <w:tc>
          <w:tcPr>
            <w:tcW w:w="0" w:type="auto"/>
            <w:vAlign w:val="center"/>
            <w:hideMark/>
          </w:tcPr>
          <w:p w14:paraId="1E0AA37B" w14:textId="77777777" w:rsidR="007D15EB" w:rsidRPr="007D15EB" w:rsidRDefault="007D15EB" w:rsidP="007D15EB">
            <w:r w:rsidRPr="007D15EB">
              <w:t>L’API renvoie la durée de visibilité pour chaque passage. Les passages simulés respectent la même logique.</w:t>
            </w:r>
          </w:p>
        </w:tc>
      </w:tr>
    </w:tbl>
    <w:p w14:paraId="2566A5CE" w14:textId="456CAB36" w:rsidR="007D15EB" w:rsidRPr="007D15EB" w:rsidRDefault="007D15EB" w:rsidP="007D15EB">
      <w:r w:rsidRPr="007D15EB">
        <w:lastRenderedPageBreak/>
        <w:t xml:space="preserve">En résumé : </w:t>
      </w:r>
      <w:r w:rsidRPr="007D15EB">
        <w:rPr>
          <w:b/>
          <w:bCs/>
        </w:rPr>
        <w:t>la seule vraie API externe utilisée est Open-Notify pour le suivi de l’ISS</w:t>
      </w:r>
      <w:r w:rsidRPr="007D15EB">
        <w:t>. Le reste (moment de la journée, visibilité et météo) est entièrement calculé ou simulé localement.</w:t>
      </w:r>
    </w:p>
    <w:p w14:paraId="6DF39B23" w14:textId="4C9814CD" w:rsidR="007D15EB" w:rsidRPr="007D15EB" w:rsidRDefault="00D71740" w:rsidP="007D15EB">
      <w:r>
        <w:t>Dans le concret, il est préférable d’utiliser</w:t>
      </w:r>
      <w:r w:rsidR="007D15EB" w:rsidRPr="007D15EB">
        <w:t xml:space="preserve"> </w:t>
      </w:r>
      <w:r w:rsidR="007D15EB" w:rsidRPr="007D15EB">
        <w:rPr>
          <w:b/>
          <w:bCs/>
        </w:rPr>
        <w:t>un moyen de remplacer la météo simulée par une vraie API météo</w:t>
      </w:r>
      <w:r w:rsidR="007D15EB" w:rsidRPr="007D15EB">
        <w:t xml:space="preserve"> pour rendre ton application plus réaliste</w:t>
      </w:r>
      <w:r>
        <w:t>.</w:t>
      </w:r>
    </w:p>
    <w:p w14:paraId="35937C9C" w14:textId="77777777" w:rsidR="007D15EB" w:rsidRPr="007D15EB" w:rsidRDefault="007D15EB" w:rsidP="007D15EB">
      <w:pPr>
        <w:rPr>
          <w:vanish/>
        </w:rPr>
      </w:pPr>
      <w:r w:rsidRPr="007D15EB">
        <w:rPr>
          <w:vanish/>
        </w:rPr>
        <w:t>Haut du formulaire</w:t>
      </w:r>
    </w:p>
    <w:p w14:paraId="76203FEA" w14:textId="77777777" w:rsidR="007D15EB" w:rsidRPr="007D15EB" w:rsidRDefault="007D15EB" w:rsidP="007D15EB"/>
    <w:p w14:paraId="4E40ECA4" w14:textId="77777777" w:rsidR="007D15EB" w:rsidRPr="007D15EB" w:rsidRDefault="007D15EB" w:rsidP="007D15EB">
      <w:pPr>
        <w:rPr>
          <w:vanish/>
        </w:rPr>
      </w:pPr>
      <w:r w:rsidRPr="007D15EB">
        <w:rPr>
          <w:vanish/>
        </w:rPr>
        <w:t>Bas du formulaire</w:t>
      </w:r>
    </w:p>
    <w:p w14:paraId="3C4AA6BC" w14:textId="77777777" w:rsidR="007D15EB" w:rsidRPr="00A65B86" w:rsidRDefault="007D15EB" w:rsidP="00A65B86"/>
    <w:p w14:paraId="77EB6122"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Fonctionnement général</w:t>
      </w:r>
    </w:p>
    <w:p w14:paraId="1BFA47D8" w14:textId="77777777" w:rsidR="00A65B86" w:rsidRPr="00A65B86" w:rsidRDefault="00A65B86" w:rsidP="00A65B86">
      <w:pPr>
        <w:numPr>
          <w:ilvl w:val="0"/>
          <w:numId w:val="3"/>
        </w:numPr>
      </w:pPr>
      <w:r w:rsidRPr="00A65B86">
        <w:rPr>
          <w:b/>
          <w:bCs/>
        </w:rPr>
        <w:t>Configuration initiale</w:t>
      </w:r>
    </w:p>
    <w:p w14:paraId="6BA2F1EC" w14:textId="77777777" w:rsidR="00A65B86" w:rsidRPr="00A65B86" w:rsidRDefault="00A65B86" w:rsidP="00A65B86">
      <w:pPr>
        <w:numPr>
          <w:ilvl w:val="1"/>
          <w:numId w:val="3"/>
        </w:numPr>
      </w:pPr>
      <w:r w:rsidRPr="00A65B86">
        <w:t>Saisie d’une adresse ou utilisation de la géolocalisation automatique du navigateur.</w:t>
      </w:r>
    </w:p>
    <w:p w14:paraId="6527DD5F" w14:textId="4DAD7C53" w:rsidR="00A65B86" w:rsidRPr="00A65B86" w:rsidRDefault="00A65B86" w:rsidP="00A65B86">
      <w:pPr>
        <w:numPr>
          <w:ilvl w:val="1"/>
          <w:numId w:val="3"/>
        </w:numPr>
      </w:pPr>
      <w:r w:rsidRPr="00A65B86">
        <w:t xml:space="preserve">Calcul des coordonnées GPS via </w:t>
      </w:r>
      <w:r w:rsidRPr="00A65B86">
        <w:rPr>
          <w:b/>
          <w:bCs/>
        </w:rPr>
        <w:t>geopy/Nominatim</w:t>
      </w:r>
      <w:r w:rsidRPr="00A65B86">
        <w:t xml:space="preserve"> si une </w:t>
      </w:r>
      <w:r w:rsidR="00D71740">
        <w:t>localisation</w:t>
      </w:r>
      <w:r w:rsidRPr="00A65B86">
        <w:t xml:space="preserve"> est </w:t>
      </w:r>
      <w:r w:rsidR="00D71740">
        <w:t>saisie</w:t>
      </w:r>
      <w:r w:rsidRPr="00A65B86">
        <w:t>.</w:t>
      </w:r>
    </w:p>
    <w:p w14:paraId="4564826B" w14:textId="77777777" w:rsidR="00A65B86" w:rsidRPr="00A65B86" w:rsidRDefault="00A65B86" w:rsidP="00A65B86">
      <w:pPr>
        <w:numPr>
          <w:ilvl w:val="1"/>
          <w:numId w:val="3"/>
        </w:numPr>
      </w:pPr>
      <w:r w:rsidRPr="00A65B86">
        <w:t>Valeurs par défaut : Paris, France.</w:t>
      </w:r>
    </w:p>
    <w:p w14:paraId="3BEC14D8" w14:textId="77777777" w:rsidR="00A65B86" w:rsidRPr="00A65B86" w:rsidRDefault="00A65B86" w:rsidP="00A65B86">
      <w:pPr>
        <w:numPr>
          <w:ilvl w:val="0"/>
          <w:numId w:val="3"/>
        </w:numPr>
      </w:pPr>
      <w:r w:rsidRPr="00A65B86">
        <w:rPr>
          <w:b/>
          <w:bCs/>
        </w:rPr>
        <w:t>Filtrage et préférences</w:t>
      </w:r>
    </w:p>
    <w:p w14:paraId="6AE8715E" w14:textId="77777777" w:rsidR="00A65B86" w:rsidRPr="00A65B86" w:rsidRDefault="00A65B86" w:rsidP="00A65B86">
      <w:pPr>
        <w:numPr>
          <w:ilvl w:val="1"/>
          <w:numId w:val="3"/>
        </w:numPr>
      </w:pPr>
      <w:r w:rsidRPr="00A65B86">
        <w:t>Date de début du calcul des passages.</w:t>
      </w:r>
    </w:p>
    <w:p w14:paraId="72520740" w14:textId="77777777" w:rsidR="00A65B86" w:rsidRPr="00A65B86" w:rsidRDefault="00A65B86" w:rsidP="00A65B86">
      <w:pPr>
        <w:numPr>
          <w:ilvl w:val="1"/>
          <w:numId w:val="3"/>
        </w:numPr>
      </w:pPr>
      <w:r w:rsidRPr="00A65B86">
        <w:t>Moment optimal pour observer (Aube, Crépuscule, Tous, Faible Visibilité).</w:t>
      </w:r>
    </w:p>
    <w:p w14:paraId="4FED15DD" w14:textId="77777777" w:rsidR="00A65B86" w:rsidRPr="00A65B86" w:rsidRDefault="00A65B86" w:rsidP="00A65B86">
      <w:pPr>
        <w:numPr>
          <w:ilvl w:val="1"/>
          <w:numId w:val="3"/>
        </w:numPr>
      </w:pPr>
      <w:r w:rsidRPr="00A65B86">
        <w:t>Durée minimale des passages (secondes).</w:t>
      </w:r>
    </w:p>
    <w:p w14:paraId="556CA39D" w14:textId="77777777" w:rsidR="00A65B86" w:rsidRPr="00A65B86" w:rsidRDefault="00A65B86" w:rsidP="00A65B86">
      <w:pPr>
        <w:numPr>
          <w:ilvl w:val="0"/>
          <w:numId w:val="3"/>
        </w:numPr>
      </w:pPr>
      <w:r w:rsidRPr="00A65B86">
        <w:rPr>
          <w:b/>
          <w:bCs/>
        </w:rPr>
        <w:t>Récupération des données ISS</w:t>
      </w:r>
    </w:p>
    <w:p w14:paraId="43CDA031" w14:textId="77777777" w:rsidR="00A65B86" w:rsidRPr="00A65B86" w:rsidRDefault="00A65B86" w:rsidP="00A65B86">
      <w:pPr>
        <w:numPr>
          <w:ilvl w:val="1"/>
          <w:numId w:val="3"/>
        </w:numPr>
      </w:pPr>
      <w:r w:rsidRPr="00A65B86">
        <w:t>Tentative via l’</w:t>
      </w:r>
      <w:r w:rsidRPr="00A65B86">
        <w:rPr>
          <w:b/>
          <w:bCs/>
        </w:rPr>
        <w:t>API Open-Notify</w:t>
      </w:r>
      <w:r w:rsidRPr="00A65B86">
        <w:t>.</w:t>
      </w:r>
    </w:p>
    <w:p w14:paraId="42874FB1" w14:textId="77777777" w:rsidR="00A65B86" w:rsidRPr="00A65B86" w:rsidRDefault="00A65B86" w:rsidP="00A65B86">
      <w:pPr>
        <w:numPr>
          <w:ilvl w:val="1"/>
          <w:numId w:val="3"/>
        </w:numPr>
      </w:pPr>
      <w:r w:rsidRPr="00A65B86">
        <w:t xml:space="preserve">En cas d’échec, génération de </w:t>
      </w:r>
      <w:r w:rsidRPr="00A65B86">
        <w:rPr>
          <w:b/>
          <w:bCs/>
        </w:rPr>
        <w:t>données simulées</w:t>
      </w:r>
      <w:r w:rsidRPr="00A65B86">
        <w:t xml:space="preserve"> localement.</w:t>
      </w:r>
    </w:p>
    <w:p w14:paraId="5C09159C" w14:textId="77777777" w:rsidR="00A65B86" w:rsidRPr="00A65B86" w:rsidRDefault="00A65B86" w:rsidP="00A65B86">
      <w:pPr>
        <w:numPr>
          <w:ilvl w:val="0"/>
          <w:numId w:val="3"/>
        </w:numPr>
      </w:pPr>
      <w:r w:rsidRPr="00A65B86">
        <w:rPr>
          <w:b/>
          <w:bCs/>
        </w:rPr>
        <w:t>Traitement des données</w:t>
      </w:r>
    </w:p>
    <w:p w14:paraId="638EF97B" w14:textId="77777777" w:rsidR="00A65B86" w:rsidRPr="00A65B86" w:rsidRDefault="00A65B86" w:rsidP="00A65B86">
      <w:pPr>
        <w:numPr>
          <w:ilvl w:val="1"/>
          <w:numId w:val="3"/>
        </w:numPr>
      </w:pPr>
      <w:r w:rsidRPr="00A65B86">
        <w:t>Calcul de la visibilité ISS (optimale ou faible).</w:t>
      </w:r>
    </w:p>
    <w:p w14:paraId="7F05CE87" w14:textId="77777777" w:rsidR="00A65B86" w:rsidRPr="00A65B86" w:rsidRDefault="00A65B86" w:rsidP="00A65B86">
      <w:pPr>
        <w:numPr>
          <w:ilvl w:val="1"/>
          <w:numId w:val="3"/>
        </w:numPr>
      </w:pPr>
      <w:r w:rsidRPr="00A65B86">
        <w:t>Simulation météo pour chaque passage (ciel dégagé, peu nuageux, couvert, pluvieux).</w:t>
      </w:r>
    </w:p>
    <w:p w14:paraId="1CD111FF" w14:textId="77777777" w:rsidR="00A65B86" w:rsidRPr="00A65B86" w:rsidRDefault="00A65B86" w:rsidP="00A65B86">
      <w:pPr>
        <w:numPr>
          <w:ilvl w:val="1"/>
          <w:numId w:val="3"/>
        </w:numPr>
      </w:pPr>
      <w:r w:rsidRPr="00A65B86">
        <w:t xml:space="preserve">Attribution d’un </w:t>
      </w:r>
      <w:r w:rsidRPr="00A65B86">
        <w:rPr>
          <w:b/>
          <w:bCs/>
        </w:rPr>
        <w:t>score composite</w:t>
      </w:r>
      <w:r w:rsidRPr="00A65B86">
        <w:t xml:space="preserve"> pour classer les passages selon visibilité et météo.</w:t>
      </w:r>
    </w:p>
    <w:p w14:paraId="1BAC2E58" w14:textId="77777777" w:rsidR="00A65B86" w:rsidRPr="00A65B86" w:rsidRDefault="00A65B86" w:rsidP="00A65B86">
      <w:pPr>
        <w:numPr>
          <w:ilvl w:val="1"/>
          <w:numId w:val="3"/>
        </w:numPr>
      </w:pPr>
      <w:r w:rsidRPr="00A65B86">
        <w:t xml:space="preserve">Préparation des </w:t>
      </w:r>
      <w:r w:rsidRPr="00A65B86">
        <w:rPr>
          <w:b/>
          <w:bCs/>
        </w:rPr>
        <w:t>DataFrames</w:t>
      </w:r>
      <w:r w:rsidRPr="00A65B86">
        <w:t xml:space="preserve"> pour l’affichage et les graphiques.</w:t>
      </w:r>
    </w:p>
    <w:p w14:paraId="377A9D1E" w14:textId="77777777" w:rsidR="00A65B86" w:rsidRPr="00A65B86" w:rsidRDefault="00A65B86" w:rsidP="00A65B86">
      <w:pPr>
        <w:numPr>
          <w:ilvl w:val="0"/>
          <w:numId w:val="3"/>
        </w:numPr>
      </w:pPr>
      <w:r w:rsidRPr="00A65B86">
        <w:rPr>
          <w:b/>
          <w:bCs/>
        </w:rPr>
        <w:t>Affichage et visualisation</w:t>
      </w:r>
    </w:p>
    <w:p w14:paraId="75EA55BF" w14:textId="76EFED65" w:rsidR="00A65B86" w:rsidRPr="00A65B86" w:rsidRDefault="00A65B86" w:rsidP="00A65B86">
      <w:pPr>
        <w:numPr>
          <w:ilvl w:val="1"/>
          <w:numId w:val="3"/>
        </w:numPr>
      </w:pPr>
      <w:r w:rsidRPr="00A65B86">
        <w:t xml:space="preserve">Carte interactive avec position de l’observateur </w:t>
      </w:r>
      <w:r w:rsidR="00D71740">
        <w:t>Vs</w:t>
      </w:r>
      <w:r w:rsidRPr="00A65B86">
        <w:t xml:space="preserve"> trajectoire ISS simulée.</w:t>
      </w:r>
    </w:p>
    <w:p w14:paraId="39E87606" w14:textId="77777777" w:rsidR="00A65B86" w:rsidRPr="00A65B86" w:rsidRDefault="00A65B86" w:rsidP="00A65B86">
      <w:pPr>
        <w:numPr>
          <w:ilvl w:val="1"/>
          <w:numId w:val="3"/>
        </w:numPr>
      </w:pPr>
      <w:r w:rsidRPr="00A65B86">
        <w:t>Tableau des passages observables, triés par score.</w:t>
      </w:r>
    </w:p>
    <w:p w14:paraId="2604A4EA" w14:textId="5F4CDCF3" w:rsidR="00A65B86" w:rsidRPr="00A65B86" w:rsidRDefault="00A65B86" w:rsidP="00A65B86">
      <w:pPr>
        <w:numPr>
          <w:ilvl w:val="1"/>
          <w:numId w:val="3"/>
        </w:numPr>
      </w:pPr>
      <w:r w:rsidRPr="00A65B86">
        <w:t>Graphique chronologique des passages par jour et heure</w:t>
      </w:r>
      <w:r w:rsidR="00D71740">
        <w:t xml:space="preserve"> pour les 100 prochaines révolutions monitorées au planning de l’ISS</w:t>
      </w:r>
      <w:r w:rsidRPr="00A65B86">
        <w:t>.</w:t>
      </w:r>
    </w:p>
    <w:p w14:paraId="1B376B98" w14:textId="77777777" w:rsidR="00A65B86" w:rsidRPr="00A65B86" w:rsidRDefault="00A65B86" w:rsidP="00A65B86">
      <w:pPr>
        <w:numPr>
          <w:ilvl w:val="0"/>
          <w:numId w:val="3"/>
        </w:numPr>
      </w:pPr>
      <w:r w:rsidRPr="00A65B86">
        <w:rPr>
          <w:b/>
          <w:bCs/>
        </w:rPr>
        <w:t>Actions supplémentaires</w:t>
      </w:r>
    </w:p>
    <w:p w14:paraId="38275DBE" w14:textId="77777777" w:rsidR="00A65B86" w:rsidRPr="00A65B86" w:rsidRDefault="00A65B86" w:rsidP="00A65B86">
      <w:pPr>
        <w:numPr>
          <w:ilvl w:val="1"/>
          <w:numId w:val="3"/>
        </w:numPr>
      </w:pPr>
      <w:r w:rsidRPr="00A65B86">
        <w:lastRenderedPageBreak/>
        <w:t>Export PDF simulé</w:t>
      </w:r>
    </w:p>
    <w:p w14:paraId="59440C5A" w14:textId="77777777" w:rsidR="00A65B86" w:rsidRPr="00A65B86" w:rsidRDefault="00A65B86" w:rsidP="00A65B86">
      <w:pPr>
        <w:numPr>
          <w:ilvl w:val="1"/>
          <w:numId w:val="3"/>
        </w:numPr>
      </w:pPr>
      <w:r w:rsidRPr="00A65B86">
        <w:t>Envoi email simulé</w:t>
      </w:r>
    </w:p>
    <w:p w14:paraId="229AB9BB" w14:textId="77777777" w:rsidR="00A65B86" w:rsidRPr="00A65B86" w:rsidRDefault="00A65B86" w:rsidP="00A65B86">
      <w:pPr>
        <w:numPr>
          <w:ilvl w:val="1"/>
          <w:numId w:val="3"/>
        </w:numPr>
      </w:pPr>
      <w:r w:rsidRPr="00A65B86">
        <w:t>Ajout d’un créneau dans l’agenda</w:t>
      </w:r>
    </w:p>
    <w:p w14:paraId="24D3F707" w14:textId="77777777" w:rsidR="00A65B86" w:rsidRPr="00A65B86" w:rsidRDefault="00A65B86" w:rsidP="00A65B86">
      <w:r w:rsidRPr="00A65B86">
        <w:pict w14:anchorId="14E5B6CB">
          <v:rect id="_x0000_i1063" style="width:0;height:1.5pt" o:hralign="center" o:hrstd="t" o:hr="t" fillcolor="#a0a0a0" stroked="f"/>
        </w:pict>
      </w:r>
    </w:p>
    <w:p w14:paraId="72B894F1"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Technologies et bibliothèques utilisées</w:t>
      </w:r>
    </w:p>
    <w:p w14:paraId="2E36D3BE" w14:textId="77777777" w:rsidR="00A65B86" w:rsidRPr="00A65B86" w:rsidRDefault="00A65B86" w:rsidP="00A65B86">
      <w:pPr>
        <w:numPr>
          <w:ilvl w:val="0"/>
          <w:numId w:val="4"/>
        </w:numPr>
      </w:pPr>
      <w:r w:rsidRPr="00A65B86">
        <w:t>Python 3.11+</w:t>
      </w:r>
    </w:p>
    <w:p w14:paraId="0865F2F9" w14:textId="77777777" w:rsidR="00A65B86" w:rsidRPr="00A65B86" w:rsidRDefault="00A65B86" w:rsidP="00A65B86">
      <w:pPr>
        <w:numPr>
          <w:ilvl w:val="0"/>
          <w:numId w:val="4"/>
        </w:numPr>
      </w:pPr>
      <w:r w:rsidRPr="00A65B86">
        <w:t>Streamlit : interface web interactive</w:t>
      </w:r>
    </w:p>
    <w:p w14:paraId="4A26F0DB" w14:textId="77777777" w:rsidR="00A65B86" w:rsidRPr="00A65B86" w:rsidRDefault="00A65B86" w:rsidP="00A65B86">
      <w:pPr>
        <w:numPr>
          <w:ilvl w:val="0"/>
          <w:numId w:val="4"/>
        </w:numPr>
      </w:pPr>
      <w:r w:rsidRPr="00A65B86">
        <w:t>streamlit-js-eval : récupération de la géolocalisation via navigateur</w:t>
      </w:r>
    </w:p>
    <w:p w14:paraId="52F2D674" w14:textId="77777777" w:rsidR="00A65B86" w:rsidRPr="00A65B86" w:rsidRDefault="00A65B86" w:rsidP="00A65B86">
      <w:pPr>
        <w:numPr>
          <w:ilvl w:val="0"/>
          <w:numId w:val="4"/>
        </w:numPr>
      </w:pPr>
      <w:r w:rsidRPr="00A65B86">
        <w:t>requests : appels HTTP vers l’API ISS</w:t>
      </w:r>
    </w:p>
    <w:p w14:paraId="4919F243" w14:textId="77777777" w:rsidR="00A65B86" w:rsidRPr="00A65B86" w:rsidRDefault="00A65B86" w:rsidP="00A65B86">
      <w:pPr>
        <w:numPr>
          <w:ilvl w:val="0"/>
          <w:numId w:val="4"/>
        </w:numPr>
      </w:pPr>
      <w:r w:rsidRPr="00A65B86">
        <w:t>pandas &amp; numpy : manipulation et calculs de données</w:t>
      </w:r>
    </w:p>
    <w:p w14:paraId="036FD12E" w14:textId="77777777" w:rsidR="00A65B86" w:rsidRPr="00A65B86" w:rsidRDefault="00A65B86" w:rsidP="00A65B86">
      <w:pPr>
        <w:numPr>
          <w:ilvl w:val="0"/>
          <w:numId w:val="4"/>
        </w:numPr>
      </w:pPr>
      <w:r w:rsidRPr="00A65B86">
        <w:t>geopy : géocodage d’adresses</w:t>
      </w:r>
    </w:p>
    <w:p w14:paraId="73B88735" w14:textId="77777777" w:rsidR="00A65B86" w:rsidRDefault="00A65B86" w:rsidP="00A65B86">
      <w:pPr>
        <w:numPr>
          <w:ilvl w:val="0"/>
          <w:numId w:val="4"/>
        </w:numPr>
      </w:pPr>
      <w:r w:rsidRPr="00A65B86">
        <w:t>plotly : visualisation graphique et carte interactive</w:t>
      </w:r>
    </w:p>
    <w:p w14:paraId="1B94C31F" w14:textId="77777777" w:rsidR="00D71740" w:rsidRPr="00A65B86" w:rsidRDefault="00D71740" w:rsidP="00D71740"/>
    <w:p w14:paraId="0927F09F" w14:textId="77777777" w:rsidR="00A65B86" w:rsidRPr="00A65B86" w:rsidRDefault="00A65B86" w:rsidP="00A65B86">
      <w:r w:rsidRPr="00A65B86">
        <w:pict w14:anchorId="4BA2410B">
          <v:rect id="_x0000_i1064" style="width:0;height:1.5pt" o:hralign="center" o:hrstd="t" o:hr="t" fillcolor="#a0a0a0" stroked="f"/>
        </w:pict>
      </w:r>
    </w:p>
    <w:p w14:paraId="5C46BAAF"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Exécution en local</w:t>
      </w:r>
    </w:p>
    <w:p w14:paraId="2074AAE3" w14:textId="77777777" w:rsidR="00A65B86" w:rsidRPr="00A65B86" w:rsidRDefault="00A65B86" w:rsidP="00A65B86">
      <w:pPr>
        <w:numPr>
          <w:ilvl w:val="0"/>
          <w:numId w:val="5"/>
        </w:numPr>
      </w:pPr>
      <w:r w:rsidRPr="00A65B86">
        <w:t>Installer Python 3.11+</w:t>
      </w:r>
    </w:p>
    <w:p w14:paraId="36CC7BBD" w14:textId="77777777" w:rsidR="00A65B86" w:rsidRPr="00A65B86" w:rsidRDefault="00A65B86" w:rsidP="00A65B86">
      <w:pPr>
        <w:numPr>
          <w:ilvl w:val="0"/>
          <w:numId w:val="5"/>
        </w:numPr>
      </w:pPr>
      <w:r w:rsidRPr="00A65B86">
        <w:t>Installer les dépendances :</w:t>
      </w:r>
    </w:p>
    <w:p w14:paraId="5DB3E11E" w14:textId="77777777" w:rsidR="00A65B86" w:rsidRPr="00A65B86" w:rsidRDefault="00A65B86" w:rsidP="00A65B86">
      <w:r w:rsidRPr="00A65B86">
        <w:t>pip install -r requirements.txt</w:t>
      </w:r>
    </w:p>
    <w:p w14:paraId="58D02579" w14:textId="77777777" w:rsidR="00A65B86" w:rsidRPr="00A65B86" w:rsidRDefault="00A65B86" w:rsidP="00A65B86">
      <w:pPr>
        <w:numPr>
          <w:ilvl w:val="0"/>
          <w:numId w:val="6"/>
        </w:numPr>
      </w:pPr>
      <w:r w:rsidRPr="00A65B86">
        <w:t>Lancer l’application :</w:t>
      </w:r>
    </w:p>
    <w:p w14:paraId="443A6A2C" w14:textId="77777777" w:rsidR="00A65B86" w:rsidRPr="00A65B86" w:rsidRDefault="00A65B86" w:rsidP="00A65B86">
      <w:r w:rsidRPr="00A65B86">
        <w:t>streamlit run iss_predictor_app.py</w:t>
      </w:r>
    </w:p>
    <w:p w14:paraId="10080450" w14:textId="77777777" w:rsidR="00A65B86" w:rsidRDefault="00A65B86" w:rsidP="00A65B86">
      <w:r w:rsidRPr="00A65B86">
        <w:t>L’application s’ouvrira dans votre navigateur par défaut.</w:t>
      </w:r>
    </w:p>
    <w:p w14:paraId="4CC25D40" w14:textId="77777777" w:rsidR="00D71740" w:rsidRDefault="00D71740" w:rsidP="00A65B86"/>
    <w:p w14:paraId="6D55751F" w14:textId="7F958A2A" w:rsidR="00D71740" w:rsidRDefault="00D71740" w:rsidP="00A65B86">
      <w:r>
        <w:t>Détail complet :</w:t>
      </w:r>
    </w:p>
    <w:p w14:paraId="3A7126FB" w14:textId="77777777" w:rsidR="00D71740" w:rsidRPr="00D71740" w:rsidRDefault="00D71740" w:rsidP="00D71740">
      <w:pPr>
        <w:rPr>
          <w:b/>
          <w:bCs/>
        </w:rPr>
      </w:pPr>
      <w:r w:rsidRPr="00D71740">
        <w:rPr>
          <w:b/>
          <w:bCs/>
        </w:rPr>
        <w:t># -*- coding: utf-8 -*-</w:t>
      </w:r>
    </w:p>
    <w:p w14:paraId="21F12CE6" w14:textId="77777777" w:rsidR="00D71740" w:rsidRPr="00D71740" w:rsidRDefault="00D71740" w:rsidP="00D71740">
      <w:r w:rsidRPr="00D71740">
        <w:t>import streamlit as st</w:t>
      </w:r>
    </w:p>
    <w:p w14:paraId="3C54327F" w14:textId="77777777" w:rsidR="00D71740" w:rsidRPr="00D71740" w:rsidRDefault="00D71740" w:rsidP="00D71740">
      <w:r w:rsidRPr="00D71740">
        <w:t>from streamlit_js_eval import streamlit_js_eval</w:t>
      </w:r>
    </w:p>
    <w:p w14:paraId="0521FBCC" w14:textId="77777777" w:rsidR="00D71740" w:rsidRPr="00D71740" w:rsidRDefault="00D71740" w:rsidP="00D71740">
      <w:r w:rsidRPr="00D71740">
        <w:t>import requests</w:t>
      </w:r>
    </w:p>
    <w:p w14:paraId="03C5636E" w14:textId="77777777" w:rsidR="00D71740" w:rsidRPr="00D71740" w:rsidRDefault="00D71740" w:rsidP="00D71740">
      <w:r w:rsidRPr="00D71740">
        <w:t>import pandas as pd</w:t>
      </w:r>
    </w:p>
    <w:p w14:paraId="46842DC8" w14:textId="77777777" w:rsidR="00D71740" w:rsidRPr="00D71740" w:rsidRDefault="00D71740" w:rsidP="00D71740">
      <w:r w:rsidRPr="00D71740">
        <w:t>from datetime import datetime, timedelta, date</w:t>
      </w:r>
    </w:p>
    <w:p w14:paraId="57DD1BAF" w14:textId="77777777" w:rsidR="00D71740" w:rsidRPr="00D71740" w:rsidRDefault="00D71740" w:rsidP="00D71740">
      <w:r w:rsidRPr="00D71740">
        <w:t>import time</w:t>
      </w:r>
    </w:p>
    <w:p w14:paraId="587BF418" w14:textId="77777777" w:rsidR="00D71740" w:rsidRPr="00D71740" w:rsidRDefault="00D71740" w:rsidP="00D71740">
      <w:r w:rsidRPr="00D71740">
        <w:t>import numpy as np # Import de NumPy pour les opérations vectorielles</w:t>
      </w:r>
    </w:p>
    <w:p w14:paraId="26502FA9" w14:textId="77777777" w:rsidR="00D71740" w:rsidRPr="00D71740" w:rsidRDefault="00D71740" w:rsidP="00D71740">
      <w:r w:rsidRPr="00D71740">
        <w:lastRenderedPageBreak/>
        <w:t xml:space="preserve">import random </w:t>
      </w:r>
    </w:p>
    <w:p w14:paraId="6D41324B" w14:textId="77777777" w:rsidR="00D71740" w:rsidRPr="00D71740" w:rsidRDefault="00D71740" w:rsidP="00D71740">
      <w:r w:rsidRPr="00D71740">
        <w:t xml:space="preserve">from geopy.geocoders import Nominatim </w:t>
      </w:r>
    </w:p>
    <w:p w14:paraId="79336785" w14:textId="77777777" w:rsidR="00D71740" w:rsidRPr="00D71740" w:rsidRDefault="00D71740" w:rsidP="00D71740">
      <w:r w:rsidRPr="00D71740">
        <w:t>import plotly.express as px</w:t>
      </w:r>
    </w:p>
    <w:p w14:paraId="44175852" w14:textId="77777777" w:rsidR="00D71740" w:rsidRPr="00D71740" w:rsidRDefault="00D71740" w:rsidP="00D71740">
      <w:r w:rsidRPr="00D71740">
        <w:t>import plotly.graph_objects as px_go</w:t>
      </w:r>
    </w:p>
    <w:p w14:paraId="4EA41722" w14:textId="77777777" w:rsidR="00D71740" w:rsidRPr="00D71740" w:rsidRDefault="00D71740" w:rsidP="00D71740">
      <w:r w:rsidRPr="00D71740">
        <w:t>import math</w:t>
      </w:r>
    </w:p>
    <w:p w14:paraId="5854709D" w14:textId="77777777" w:rsidR="00D71740" w:rsidRPr="00A65B86" w:rsidRDefault="00D71740" w:rsidP="00A65B86"/>
    <w:p w14:paraId="1E9A1AE0" w14:textId="77777777" w:rsidR="00A65B86" w:rsidRPr="00A65B86" w:rsidRDefault="00A65B86" w:rsidP="00A65B86">
      <w:r w:rsidRPr="00A65B86">
        <w:pict w14:anchorId="2AA61EC9">
          <v:rect id="_x0000_i1065" style="width:0;height:1.5pt" o:hralign="center" o:hrstd="t" o:hr="t" fillcolor="#a0a0a0" stroked="f"/>
        </w:pict>
      </w:r>
    </w:p>
    <w:p w14:paraId="1905C47E"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Remarques pédagogiques</w:t>
      </w:r>
    </w:p>
    <w:p w14:paraId="0D4FC355" w14:textId="77777777" w:rsidR="00A65B86" w:rsidRPr="00A65B86" w:rsidRDefault="00A65B86" w:rsidP="00A65B86">
      <w:pPr>
        <w:numPr>
          <w:ilvl w:val="0"/>
          <w:numId w:val="7"/>
        </w:numPr>
      </w:pPr>
      <w:r w:rsidRPr="00A65B86">
        <w:t xml:space="preserve">Intégration de données </w:t>
      </w:r>
      <w:r w:rsidRPr="00A65B86">
        <w:rPr>
          <w:b/>
          <w:bCs/>
        </w:rPr>
        <w:t>externes et locales</w:t>
      </w:r>
      <w:r w:rsidRPr="00A65B86">
        <w:t xml:space="preserve"> pour produire des résultats fiables même en cas d’échec de l’API.</w:t>
      </w:r>
    </w:p>
    <w:p w14:paraId="48055823" w14:textId="77777777" w:rsidR="00A65B86" w:rsidRPr="00A65B86" w:rsidRDefault="00A65B86" w:rsidP="00A65B86">
      <w:pPr>
        <w:numPr>
          <w:ilvl w:val="0"/>
          <w:numId w:val="7"/>
        </w:numPr>
      </w:pPr>
      <w:r w:rsidRPr="00A65B86">
        <w:t xml:space="preserve">Utilisation de </w:t>
      </w:r>
      <w:r w:rsidRPr="00A65B86">
        <w:rPr>
          <w:b/>
          <w:bCs/>
        </w:rPr>
        <w:t>DataFrames</w:t>
      </w:r>
      <w:r w:rsidRPr="00A65B86">
        <w:t xml:space="preserve"> pour traiter efficacement les données et appliquer des filtres complexes.</w:t>
      </w:r>
    </w:p>
    <w:p w14:paraId="101322C4" w14:textId="77777777" w:rsidR="00A65B86" w:rsidRPr="00A65B86" w:rsidRDefault="00A65B86" w:rsidP="00A65B86">
      <w:pPr>
        <w:numPr>
          <w:ilvl w:val="0"/>
          <w:numId w:val="7"/>
        </w:numPr>
      </w:pPr>
      <w:r w:rsidRPr="00A65B86">
        <w:t xml:space="preserve">Mise en œuvre de </w:t>
      </w:r>
      <w:r w:rsidRPr="00A65B86">
        <w:rPr>
          <w:b/>
          <w:bCs/>
        </w:rPr>
        <w:t>Streamlit</w:t>
      </w:r>
      <w:r w:rsidRPr="00A65B86">
        <w:t xml:space="preserve"> pour un affichage interactif avec cartes, graphiques et tableaux.</w:t>
      </w:r>
    </w:p>
    <w:p w14:paraId="492969D5" w14:textId="77777777" w:rsidR="00A65B86" w:rsidRPr="00A65B86" w:rsidRDefault="00A65B86" w:rsidP="00A65B86">
      <w:pPr>
        <w:numPr>
          <w:ilvl w:val="0"/>
          <w:numId w:val="7"/>
        </w:numPr>
      </w:pPr>
      <w:r w:rsidRPr="00A65B86">
        <w:t xml:space="preserve">Code organisé pour </w:t>
      </w:r>
      <w:r w:rsidRPr="00A65B86">
        <w:rPr>
          <w:b/>
          <w:bCs/>
        </w:rPr>
        <w:t>séparer les fonctions utilitaires, la logique métier et l’interface utilisateur</w:t>
      </w:r>
      <w:r w:rsidRPr="00A65B86">
        <w:t>.</w:t>
      </w:r>
    </w:p>
    <w:p w14:paraId="54CDE5CC" w14:textId="77777777" w:rsidR="00A65B86" w:rsidRPr="00A65B86" w:rsidRDefault="00A65B86" w:rsidP="00A65B86">
      <w:r w:rsidRPr="00A65B86">
        <w:pict w14:anchorId="41F7CC0D">
          <v:rect id="_x0000_i1066" style="width:0;height:1.5pt" o:hralign="center" o:hrstd="t" o:hr="t" fillcolor="#a0a0a0" stroked="f"/>
        </w:pict>
      </w:r>
    </w:p>
    <w:p w14:paraId="79F59FA5" w14:textId="77777777" w:rsidR="00A65B86" w:rsidRPr="00A65B86" w:rsidRDefault="00A65B86" w:rsidP="00A65B86">
      <w:pPr>
        <w:rPr>
          <w:b/>
          <w:bCs/>
        </w:rPr>
      </w:pPr>
      <w:r w:rsidRPr="00A65B86">
        <w:rPr>
          <w:rFonts w:ascii="Segoe UI Emoji" w:hAnsi="Segoe UI Emoji" w:cs="Segoe UI Emoji"/>
          <w:b/>
          <w:bCs/>
        </w:rPr>
        <w:t>💡</w:t>
      </w:r>
      <w:r w:rsidRPr="00A65B86">
        <w:rPr>
          <w:b/>
          <w:bCs/>
        </w:rPr>
        <w:t xml:space="preserve"> Conclusion</w:t>
      </w:r>
    </w:p>
    <w:p w14:paraId="5EFA634B" w14:textId="77777777" w:rsidR="00A65B86" w:rsidRDefault="00A65B86" w:rsidP="00A65B86">
      <w:r w:rsidRPr="00A65B86">
        <w:rPr>
          <w:b/>
          <w:bCs/>
        </w:rPr>
        <w:t>ISS Predictor Pro</w:t>
      </w:r>
      <w:r w:rsidRPr="00A65B86">
        <w:t xml:space="preserve"> est un outil pédagogique et pratique pour explorer les passages de l’ISS, comprendre la visibilité selon les conditions temporelles et météorologiques, et découvrir comment traiter et visualiser des données scientifiques en Python.</w:t>
      </w:r>
    </w:p>
    <w:p w14:paraId="7E1481B3" w14:textId="195300A4" w:rsidR="00D71740" w:rsidRPr="00A65B86" w:rsidRDefault="00D71740" w:rsidP="00D71740">
      <w:pPr>
        <w:rPr>
          <w:b/>
          <w:bCs/>
        </w:rPr>
      </w:pPr>
      <w:r w:rsidRPr="00A65B86">
        <w:rPr>
          <w:rFonts w:ascii="Segoe UI Emoji" w:hAnsi="Segoe UI Emoji" w:cs="Segoe UI Emoji"/>
          <w:b/>
          <w:bCs/>
        </w:rPr>
        <w:t>📝</w:t>
      </w:r>
      <w:r w:rsidRPr="00A65B86">
        <w:rPr>
          <w:b/>
          <w:bCs/>
        </w:rPr>
        <w:t xml:space="preserve"> Remarques </w:t>
      </w:r>
      <w:r>
        <w:rPr>
          <w:b/>
          <w:bCs/>
        </w:rPr>
        <w:t>personnelles</w:t>
      </w:r>
    </w:p>
    <w:p w14:paraId="26B249D9" w14:textId="117652BF" w:rsidR="00D71740" w:rsidRDefault="00D71740" w:rsidP="00A65B86">
      <w:r>
        <w:t xml:space="preserve">J’imagine ce projet inscrit dans le cadre d’une campagne de communication de l’ESA et la NASA, couplée à une communication gouvernementale autour de la prochaine mission de l’astronaute française Sophie Adenot, qui saura très certainement créer autant d’engouement que Thomas Pesquet. </w:t>
      </w:r>
      <w:r w:rsidR="006A0EAD">
        <w:t>Le message véhi</w:t>
      </w:r>
      <w:r w:rsidR="004E044E">
        <w:t>c</w:t>
      </w:r>
      <w:r w:rsidR="006A0EAD">
        <w:t xml:space="preserve">ulé serait de susciter l’intérêt pour les métiers scientifiques. </w:t>
      </w:r>
      <w:r>
        <w:t>En théorie, ce projet ne rapporte</w:t>
      </w:r>
      <w:r w:rsidR="006A0EAD">
        <w:t>rait</w:t>
      </w:r>
      <w:r>
        <w:t xml:space="preserve"> pas d’argent car l’utilité est très restreinte. Elle peut permettre par exemple de planifier les communications avec la station, l’observation de ses passages</w:t>
      </w:r>
      <w:r w:rsidR="006A0EAD">
        <w:t>, par exemple pour des programmes de recherche ou scolaires.</w:t>
      </w:r>
    </w:p>
    <w:p w14:paraId="529DA537" w14:textId="70B218D8" w:rsidR="006A0EAD" w:rsidRDefault="006A0EAD" w:rsidP="00A65B86">
      <w:r>
        <w:t xml:space="preserve">En dehors de cette application très limitée, ce système </w:t>
      </w:r>
      <w:r w:rsidR="004E044E">
        <w:t>pourrait</w:t>
      </w:r>
      <w:r>
        <w:t xml:space="preserve"> être élargi à des applications privées, notamment dans le cadre d’activités de sociétés comme Thales Alenia ou SpaceX. L’intérêt est transférable au monitoring des satellites et autres objets, surtout au vu de l’état actuel de l’espace terrien. Le développement des nouvelles technologies de communication, et donc intrinsèquement celui de la pollution spatiale est en outre un autre sujet qui sera porteur.</w:t>
      </w:r>
      <w:r w:rsidR="004E044E">
        <w:rPr>
          <w:rFonts w:ascii="Arial" w:hAnsi="Arial" w:cs="Arial"/>
          <w:color w:val="1F1F1F"/>
          <w:sz w:val="30"/>
          <w:szCs w:val="30"/>
          <w:shd w:val="clear" w:color="auto" w:fill="FFFFFF"/>
        </w:rPr>
        <w:t xml:space="preserve"> </w:t>
      </w:r>
      <w:r w:rsidR="004E044E" w:rsidRPr="004E044E">
        <w:t>Le nombre de débris spatiaux dont la taille est supérieure à 1 mm est estimé</w:t>
      </w:r>
      <w:r w:rsidR="004E044E">
        <w:t xml:space="preserve"> aujourd’hui</w:t>
      </w:r>
      <w:r w:rsidR="004E044E" w:rsidRPr="004E044E">
        <w:t xml:space="preserve"> à environ 128 millions</w:t>
      </w:r>
      <w:r w:rsidR="004E044E">
        <w:t>.</w:t>
      </w:r>
    </w:p>
    <w:p w14:paraId="2A5A2A00" w14:textId="77777777" w:rsidR="00D71740" w:rsidRPr="00A65B86" w:rsidRDefault="00D71740" w:rsidP="00A65B86"/>
    <w:p w14:paraId="571D750F" w14:textId="108C18CE" w:rsidR="00723B4F" w:rsidRDefault="00723B4F" w:rsidP="00A65B86"/>
    <w:sectPr w:rsidR="00723B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0446D"/>
    <w:multiLevelType w:val="multilevel"/>
    <w:tmpl w:val="9A9CF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BB74A2"/>
    <w:multiLevelType w:val="multilevel"/>
    <w:tmpl w:val="58F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E5AB6"/>
    <w:multiLevelType w:val="multilevel"/>
    <w:tmpl w:val="A15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51BDF"/>
    <w:multiLevelType w:val="multilevel"/>
    <w:tmpl w:val="BEFEBE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31299"/>
    <w:multiLevelType w:val="multilevel"/>
    <w:tmpl w:val="61B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A43E9"/>
    <w:multiLevelType w:val="multilevel"/>
    <w:tmpl w:val="E2C0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D5F50"/>
    <w:multiLevelType w:val="multilevel"/>
    <w:tmpl w:val="8542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35952">
    <w:abstractNumId w:val="1"/>
  </w:num>
  <w:num w:numId="2" w16cid:durableId="703409285">
    <w:abstractNumId w:val="5"/>
  </w:num>
  <w:num w:numId="3" w16cid:durableId="1884906547">
    <w:abstractNumId w:val="0"/>
  </w:num>
  <w:num w:numId="4" w16cid:durableId="31929072">
    <w:abstractNumId w:val="4"/>
  </w:num>
  <w:num w:numId="5" w16cid:durableId="1304115565">
    <w:abstractNumId w:val="6"/>
  </w:num>
  <w:num w:numId="6" w16cid:durableId="1537162846">
    <w:abstractNumId w:val="3"/>
  </w:num>
  <w:num w:numId="7" w16cid:durableId="2008317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B4F"/>
    <w:rsid w:val="00290E73"/>
    <w:rsid w:val="004E044E"/>
    <w:rsid w:val="006A0EAD"/>
    <w:rsid w:val="00723B4F"/>
    <w:rsid w:val="007D15EB"/>
    <w:rsid w:val="00987A4B"/>
    <w:rsid w:val="00A65B86"/>
    <w:rsid w:val="00AA7703"/>
    <w:rsid w:val="00BB24C8"/>
    <w:rsid w:val="00C65B90"/>
    <w:rsid w:val="00D717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AE583"/>
  <w15:chartTrackingRefBased/>
  <w15:docId w15:val="{A321FE2F-D29F-4953-80D3-B9F163BE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3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3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3B4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3B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3B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3B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3B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3B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3B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3B4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3B4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3B4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3B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3B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3B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3B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3B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3B4F"/>
    <w:rPr>
      <w:rFonts w:eastAsiaTheme="majorEastAsia" w:cstheme="majorBidi"/>
      <w:color w:val="272727" w:themeColor="text1" w:themeTint="D8"/>
    </w:rPr>
  </w:style>
  <w:style w:type="paragraph" w:styleId="Titre">
    <w:name w:val="Title"/>
    <w:basedOn w:val="Normal"/>
    <w:next w:val="Normal"/>
    <w:link w:val="TitreCar"/>
    <w:uiPriority w:val="10"/>
    <w:qFormat/>
    <w:rsid w:val="00723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3B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3B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3B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3B4F"/>
    <w:pPr>
      <w:spacing w:before="160"/>
      <w:jc w:val="center"/>
    </w:pPr>
    <w:rPr>
      <w:i/>
      <w:iCs/>
      <w:color w:val="404040" w:themeColor="text1" w:themeTint="BF"/>
    </w:rPr>
  </w:style>
  <w:style w:type="character" w:customStyle="1" w:styleId="CitationCar">
    <w:name w:val="Citation Car"/>
    <w:basedOn w:val="Policepardfaut"/>
    <w:link w:val="Citation"/>
    <w:uiPriority w:val="29"/>
    <w:rsid w:val="00723B4F"/>
    <w:rPr>
      <w:i/>
      <w:iCs/>
      <w:color w:val="404040" w:themeColor="text1" w:themeTint="BF"/>
    </w:rPr>
  </w:style>
  <w:style w:type="paragraph" w:styleId="Paragraphedeliste">
    <w:name w:val="List Paragraph"/>
    <w:basedOn w:val="Normal"/>
    <w:uiPriority w:val="34"/>
    <w:qFormat/>
    <w:rsid w:val="00723B4F"/>
    <w:pPr>
      <w:ind w:left="720"/>
      <w:contextualSpacing/>
    </w:pPr>
  </w:style>
  <w:style w:type="character" w:styleId="Accentuationintense">
    <w:name w:val="Intense Emphasis"/>
    <w:basedOn w:val="Policepardfaut"/>
    <w:uiPriority w:val="21"/>
    <w:qFormat/>
    <w:rsid w:val="00723B4F"/>
    <w:rPr>
      <w:i/>
      <w:iCs/>
      <w:color w:val="0F4761" w:themeColor="accent1" w:themeShade="BF"/>
    </w:rPr>
  </w:style>
  <w:style w:type="paragraph" w:styleId="Citationintense">
    <w:name w:val="Intense Quote"/>
    <w:basedOn w:val="Normal"/>
    <w:next w:val="Normal"/>
    <w:link w:val="CitationintenseCar"/>
    <w:uiPriority w:val="30"/>
    <w:qFormat/>
    <w:rsid w:val="00723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3B4F"/>
    <w:rPr>
      <w:i/>
      <w:iCs/>
      <w:color w:val="0F4761" w:themeColor="accent1" w:themeShade="BF"/>
    </w:rPr>
  </w:style>
  <w:style w:type="character" w:styleId="Rfrenceintense">
    <w:name w:val="Intense Reference"/>
    <w:basedOn w:val="Policepardfaut"/>
    <w:uiPriority w:val="32"/>
    <w:qFormat/>
    <w:rsid w:val="00723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1075</Words>
  <Characters>5916</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bizot</dc:creator>
  <cp:keywords/>
  <dc:description/>
  <cp:lastModifiedBy>stephane bizot</cp:lastModifiedBy>
  <cp:revision>5</cp:revision>
  <dcterms:created xsi:type="dcterms:W3CDTF">2025-11-01T21:37:00Z</dcterms:created>
  <dcterms:modified xsi:type="dcterms:W3CDTF">2025-11-01T22:31:00Z</dcterms:modified>
</cp:coreProperties>
</file>