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FBE4" w14:textId="77777777" w:rsidR="00610210" w:rsidRDefault="00000000">
      <w:pPr>
        <w:pStyle w:val="Titre1"/>
      </w:pPr>
      <w:r>
        <w:t xml:space="preserve">0. Pipeline </w:t>
      </w:r>
      <w:proofErr w:type="spellStart"/>
      <w:r>
        <w:t>sklearn</w:t>
      </w:r>
      <w:proofErr w:type="spellEnd"/>
      <w:r>
        <w:t xml:space="preserve"> — standard obligatoire pour tous</w:t>
      </w:r>
    </w:p>
    <w:p w14:paraId="7C1528CD" w14:textId="77777777" w:rsidR="00610210" w:rsidRDefault="00610210"/>
    <w:p w14:paraId="52CB2B8B" w14:textId="77777777" w:rsidR="00610210" w:rsidRDefault="00000000">
      <w:pPr>
        <w:spacing w:before="60" w:after="80"/>
      </w:pPr>
      <w:r>
        <w:t xml:space="preserve">Le Pipeline </w:t>
      </w:r>
      <w:proofErr w:type="spellStart"/>
      <w:r>
        <w:t>sklearn</w:t>
      </w:r>
      <w:proofErr w:type="spellEnd"/>
      <w:r>
        <w:t xml:space="preserve"> n'est pas juste une bonne pratique — c'est la garantie que le </w:t>
      </w:r>
      <w:proofErr w:type="spellStart"/>
      <w:r>
        <w:t>preprocessing</w:t>
      </w:r>
      <w:proofErr w:type="spellEnd"/>
      <w:r>
        <w:t xml:space="preserve"> ne fuit jamais vers le test. Il encapsule imputer + </w:t>
      </w:r>
      <w:proofErr w:type="spellStart"/>
      <w:r>
        <w:t>scaler</w:t>
      </w:r>
      <w:proofErr w:type="spellEnd"/>
      <w:r>
        <w:t xml:space="preserve"> + </w:t>
      </w:r>
      <w:proofErr w:type="spellStart"/>
      <w:r>
        <w:t>modele</w:t>
      </w:r>
      <w:proofErr w:type="spellEnd"/>
      <w:r>
        <w:t xml:space="preserve"> dans un objet unique qui applique automatiquement la </w:t>
      </w:r>
      <w:proofErr w:type="spellStart"/>
      <w:r>
        <w:t>regle</w:t>
      </w:r>
      <w:proofErr w:type="spellEnd"/>
      <w:r>
        <w:t xml:space="preserve"> fondamentale : fit sur train, </w:t>
      </w:r>
      <w:proofErr w:type="spellStart"/>
      <w:r>
        <w:t>transform</w:t>
      </w:r>
      <w:proofErr w:type="spellEnd"/>
      <w:r>
        <w:t xml:space="preserve"> sur test.</w:t>
      </w:r>
    </w:p>
    <w:p w14:paraId="57526310" w14:textId="77777777" w:rsidR="00610210" w:rsidRDefault="00610210"/>
    <w:p w14:paraId="0EAF486A" w14:textId="77777777" w:rsidR="00610210" w:rsidRDefault="00000000">
      <w:pPr>
        <w:spacing w:before="60" w:after="80"/>
      </w:pPr>
      <w:r>
        <w:t>Sans Pipeline, il suffit d'une ligne dans le mauvais ordre pour introduire du leakage sans s'en apercevoir. C'est exactement ce qui s'est passe dans les notebooks actuels — scaler avant le split dans NB3BIS (Diego), fillna avant le split dans NB3 (Camille).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579B7B0" w14:textId="77777777" w:rsidR="00610210" w:rsidRDefault="00610210"/>
    <w:p w14:paraId="5988C915" w14:textId="77777777" w:rsidR="00610210" w:rsidRDefault="00000000">
      <w:pPr>
        <w:spacing w:before="60" w:after="80"/>
      </w:pPr>
      <w:r>
        <w:t xml:space="preserve">Chaque </w:t>
      </w:r>
      <w:proofErr w:type="spellStart"/>
      <w:r>
        <w:t>modele</w:t>
      </w:r>
      <w:proofErr w:type="spellEnd"/>
      <w:r>
        <w:t xml:space="preserve"> a son propre Pipeline selon ses besoins :</w:t>
      </w:r>
    </w:p>
    <w:p w14:paraId="6F970511" w14:textId="77777777" w:rsidR="00610210" w:rsidRDefault="00610210"/>
    <w:p w14:paraId="0FAA403C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# LR — imputer +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scaler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modele</w:t>
      </w:r>
      <w:proofErr w:type="spellEnd"/>
    </w:p>
    <w:p w14:paraId="116EF65F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pipe_lr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Pipeline([</w:t>
      </w:r>
    </w:p>
    <w:p w14:paraId="68EE534E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('imputer',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SimpleImputer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strategy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median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')),</w:t>
      </w:r>
    </w:p>
    <w:p w14:paraId="19FECB67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('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scaler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',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RobustScaler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()),</w:t>
      </w:r>
    </w:p>
    <w:p w14:paraId="5ECDEFC1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('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clf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',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LogisticRegression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max_iter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=2000,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class_weight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balanced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</w:t>
      </w:r>
    </w:p>
    <w:p w14:paraId="1D73A7F1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=42,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n_jobs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=-1))</w:t>
      </w:r>
    </w:p>
    <w:p w14:paraId="78FE8072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])</w:t>
      </w:r>
    </w:p>
    <w:p w14:paraId="56928295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4DA880FE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# RF — imputer uniquement, pas de scaler (invariant au scaling)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</w:p>
    <w:p w14:paraId="54697B92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pipe_rf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Pipeline([</w:t>
      </w:r>
    </w:p>
    <w:p w14:paraId="6DB66E12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('imputer',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SimpleImputer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strategy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median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')),</w:t>
      </w:r>
    </w:p>
    <w:p w14:paraId="0AA9A72C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('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clf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',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RandomForestClassifier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class_weight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balanced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</w:t>
      </w:r>
    </w:p>
    <w:p w14:paraId="297EF590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             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=42,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n_jobs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=-1))</w:t>
      </w:r>
    </w:p>
    <w:p w14:paraId="069F6018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])</w:t>
      </w:r>
    </w:p>
    <w:p w14:paraId="2B3636D6" w14:textId="77777777" w:rsidR="00610210" w:rsidRDefault="00610210"/>
    <w:p w14:paraId="59E27978" w14:textId="77777777" w:rsidR="00610210" w:rsidRDefault="00000000">
      <w:pPr>
        <w:spacing w:before="60" w:after="80"/>
      </w:pPr>
      <w:r>
        <w:t>Le split se fait toujours avant, sur X brut :</w:t>
      </w:r>
    </w:p>
    <w:p w14:paraId="605AE69B" w14:textId="77777777" w:rsidR="00610210" w:rsidRDefault="00610210"/>
    <w:p w14:paraId="1A4DA55F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test_idx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next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gss.split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(X, y, groups=groups))</w:t>
      </w:r>
    </w:p>
    <w:p w14:paraId="2FCDF7EB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X.iloc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X.iloc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test_idx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]</w:t>
      </w:r>
    </w:p>
    <w:p w14:paraId="0BACB403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7B828F0F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pipe.fit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)      # fit sur train uniquement</w:t>
      </w:r>
    </w:p>
    <w:p w14:paraId="5AB72696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preds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pipe.predict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)    #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transform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test automatiquement</w:t>
      </w:r>
    </w:p>
    <w:p w14:paraId="3F503750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210" w14:paraId="6E615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565C0"/>
              <w:left w:val="thick" w:sz="1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66C458" w14:textId="77777777" w:rsidR="00610210" w:rsidRDefault="00000000">
            <w:r>
              <w:rPr>
                <w:b/>
                <w:bCs/>
                <w:color w:val="1565C0"/>
              </w:rPr>
              <w:t>Pourquoi c'est le point le plus important</w:t>
            </w:r>
          </w:p>
          <w:p w14:paraId="18871400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C'est la seule </w:t>
            </w:r>
            <w:proofErr w:type="spellStart"/>
            <w:r>
              <w:rPr>
                <w:sz w:val="19"/>
                <w:szCs w:val="19"/>
              </w:rPr>
              <w:t>facon</w:t>
            </w:r>
            <w:proofErr w:type="spellEnd"/>
            <w:r>
              <w:rPr>
                <w:sz w:val="19"/>
                <w:szCs w:val="19"/>
              </w:rPr>
              <w:t xml:space="preserve"> de garantir qu'aucun </w:t>
            </w:r>
            <w:proofErr w:type="spellStart"/>
            <w:r>
              <w:rPr>
                <w:sz w:val="19"/>
                <w:szCs w:val="19"/>
              </w:rPr>
              <w:t>equipier</w:t>
            </w:r>
            <w:proofErr w:type="spellEnd"/>
            <w:r>
              <w:rPr>
                <w:sz w:val="19"/>
                <w:szCs w:val="19"/>
              </w:rPr>
              <w:t xml:space="preserve"> n'introduit accidentellement</w:t>
            </w:r>
          </w:p>
          <w:p w14:paraId="1117080A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du </w:t>
            </w:r>
            <w:proofErr w:type="spellStart"/>
            <w:r>
              <w:rPr>
                <w:sz w:val="19"/>
                <w:szCs w:val="19"/>
              </w:rPr>
              <w:t>leakage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preprocessing</w:t>
            </w:r>
            <w:proofErr w:type="spellEnd"/>
            <w:r>
              <w:rPr>
                <w:sz w:val="19"/>
                <w:szCs w:val="19"/>
              </w:rPr>
              <w:t xml:space="preserve">, quelle que soit la </w:t>
            </w:r>
            <w:proofErr w:type="spellStart"/>
            <w:r>
              <w:rPr>
                <w:sz w:val="19"/>
                <w:szCs w:val="19"/>
              </w:rPr>
              <w:t>complexite</w:t>
            </w:r>
            <w:proofErr w:type="spellEnd"/>
            <w:r>
              <w:rPr>
                <w:sz w:val="19"/>
                <w:szCs w:val="19"/>
              </w:rPr>
              <w:t xml:space="preserve"> de son notebook.</w:t>
            </w:r>
          </w:p>
          <w:p w14:paraId="3B9C1869" w14:textId="53D7E22E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Concerne : Diego et Camille. Jayson l'applique </w:t>
            </w:r>
            <w:proofErr w:type="spellStart"/>
            <w:r>
              <w:rPr>
                <w:sz w:val="19"/>
                <w:szCs w:val="19"/>
              </w:rPr>
              <w:t>deja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7669DCC" w14:textId="77777777" w:rsidR="00610210" w:rsidRDefault="00610210"/>
    <w:p w14:paraId="26C05BED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3C934B25" w14:textId="77777777" w:rsidR="00610210" w:rsidRDefault="00000000">
      <w:pPr>
        <w:pStyle w:val="Titre1"/>
      </w:pPr>
      <w:r>
        <w:t xml:space="preserve">1. </w:t>
      </w:r>
      <w:proofErr w:type="spellStart"/>
      <w:r>
        <w:t>GridSearch</w:t>
      </w:r>
      <w:proofErr w:type="spellEnd"/>
      <w:r>
        <w:t xml:space="preserve"> — oui pour tout le monde ou non</w:t>
      </w:r>
    </w:p>
    <w:p w14:paraId="79B69F2F" w14:textId="77777777" w:rsidR="00610210" w:rsidRDefault="00610210"/>
    <w:p w14:paraId="6E05B89F" w14:textId="77777777" w:rsidR="00610210" w:rsidRDefault="00000000">
      <w:pPr>
        <w:spacing w:before="60" w:after="80"/>
      </w:pPr>
      <w:r>
        <w:t>NB3 (Camille) a fait une GridSearch sur RF, NB3BIS (Diego) non, NB4 (Jayson) non.</w:t>
      </w:r>
      <w:proofErr w:type="spellStart"/>
      <w:r/>
      <w:proofErr w:type="spellEnd"/>
      <w:r/>
    </w:p>
    <w:p w14:paraId="6C8890FD" w14:textId="77777777" w:rsidR="00610210" w:rsidRDefault="00610210"/>
    <w:p w14:paraId="4E2F2309" w14:textId="77777777" w:rsidR="00610210" w:rsidRDefault="00000000">
      <w:pPr>
        <w:spacing w:before="60" w:after="80"/>
      </w:pPr>
      <w:r>
        <w:t xml:space="preserve">Pour que la comparaison finale soit </w:t>
      </w:r>
      <w:proofErr w:type="spellStart"/>
      <w:r>
        <w:t>equitable</w:t>
      </w:r>
      <w:proofErr w:type="spellEnd"/>
      <w:r>
        <w:t xml:space="preserve">, on ne peut pas comparer un </w:t>
      </w:r>
      <w:proofErr w:type="spellStart"/>
      <w:r>
        <w:t>modele</w:t>
      </w:r>
      <w:proofErr w:type="spellEnd"/>
      <w:r>
        <w:t xml:space="preserve"> optimise contre des </w:t>
      </w:r>
      <w:proofErr w:type="spellStart"/>
      <w:r>
        <w:t>modeles</w:t>
      </w:r>
      <w:proofErr w:type="spellEnd"/>
      <w:r>
        <w:t xml:space="preserve"> avec </w:t>
      </w:r>
      <w:proofErr w:type="spellStart"/>
      <w:r>
        <w:t>parametres</w:t>
      </w:r>
      <w:proofErr w:type="spellEnd"/>
      <w:r>
        <w:t xml:space="preserve"> fixes. Il faut donc trancher collectivement.</w:t>
      </w:r>
    </w:p>
    <w:p w14:paraId="015FE41E" w14:textId="77777777" w:rsidR="00610210" w:rsidRDefault="00610210"/>
    <w:p w14:paraId="2BEDEBCF" w14:textId="77777777" w:rsidR="008715BE" w:rsidRDefault="008715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610210" w14:paraId="37C83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1030" w14:textId="77777777" w:rsidR="00610210" w:rsidRDefault="00000000">
            <w:r>
              <w:rPr>
                <w:b/>
                <w:bCs/>
                <w:sz w:val="18"/>
                <w:szCs w:val="18"/>
              </w:rPr>
              <w:lastRenderedPageBreak/>
              <w:t>Option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F19A" w14:textId="77777777" w:rsidR="00610210" w:rsidRDefault="00000000">
            <w:r>
              <w:rPr>
                <w:b/>
                <w:bCs/>
                <w:sz w:val="18"/>
                <w:szCs w:val="18"/>
              </w:rPr>
              <w:t xml:space="preserve">Ce que </w:t>
            </w:r>
            <w:proofErr w:type="spellStart"/>
            <w:r>
              <w:rPr>
                <w:b/>
                <w:bCs/>
                <w:sz w:val="18"/>
                <w:szCs w:val="18"/>
              </w:rPr>
              <w:t>ca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implique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A965" w14:textId="77777777" w:rsidR="00610210" w:rsidRDefault="00000000">
            <w:r>
              <w:rPr>
                <w:b/>
                <w:bCs/>
                <w:sz w:val="18"/>
                <w:szCs w:val="18"/>
              </w:rPr>
              <w:t>Recommandation</w:t>
            </w:r>
          </w:p>
        </w:tc>
      </w:tr>
      <w:tr w:rsidR="00610210" w14:paraId="2F57A4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818E" w14:textId="77777777" w:rsidR="00610210" w:rsidRDefault="00000000">
            <w:r>
              <w:rPr>
                <w:sz w:val="18"/>
                <w:szCs w:val="18"/>
              </w:rPr>
              <w:t xml:space="preserve">On retire la </w:t>
            </w:r>
            <w:proofErr w:type="spellStart"/>
            <w:r>
              <w:rPr>
                <w:sz w:val="18"/>
                <w:szCs w:val="18"/>
              </w:rPr>
              <w:t>GridSearch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F18A" w14:textId="77777777" w:rsidR="00610210" w:rsidRDefault="00000000">
            <w:r>
              <w:rPr>
                <w:sz w:val="18"/>
                <w:szCs w:val="18"/>
              </w:rPr>
              <w:t xml:space="preserve">Camille fixe ses </w:t>
            </w:r>
            <w:proofErr w:type="spellStart"/>
            <w:r>
              <w:rPr>
                <w:sz w:val="18"/>
                <w:szCs w:val="18"/>
              </w:rPr>
              <w:t>parametres</w:t>
            </w:r>
            <w:proofErr w:type="spellEnd"/>
            <w:r>
              <w:rPr>
                <w:sz w:val="18"/>
                <w:szCs w:val="18"/>
              </w:rPr>
              <w:t xml:space="preserve"> manuellement — </w:t>
            </w:r>
            <w:proofErr w:type="spellStart"/>
            <w:r>
              <w:rPr>
                <w:sz w:val="18"/>
                <w:szCs w:val="18"/>
              </w:rPr>
              <w:t>meme</w:t>
            </w:r>
            <w:proofErr w:type="spellEnd"/>
            <w:r>
              <w:rPr>
                <w:sz w:val="18"/>
                <w:szCs w:val="18"/>
              </w:rPr>
              <w:t xml:space="preserve"> approche pour tous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0384" w14:textId="77777777" w:rsidR="00610210" w:rsidRDefault="00000000">
            <w:r>
              <w:rPr>
                <w:sz w:val="18"/>
                <w:szCs w:val="18"/>
              </w:rPr>
              <w:t xml:space="preserve">Recommande — plus simple, </w:t>
            </w:r>
            <w:proofErr w:type="spellStart"/>
            <w:r>
              <w:rPr>
                <w:sz w:val="18"/>
                <w:szCs w:val="18"/>
              </w:rPr>
              <w:t>delai</w:t>
            </w:r>
            <w:proofErr w:type="spellEnd"/>
            <w:r>
              <w:rPr>
                <w:sz w:val="18"/>
                <w:szCs w:val="18"/>
              </w:rPr>
              <w:t xml:space="preserve"> de 12 jours</w:t>
            </w:r>
          </w:p>
        </w:tc>
      </w:tr>
      <w:tr w:rsidR="00610210" w14:paraId="01055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78DA" w14:textId="77777777" w:rsidR="00610210" w:rsidRDefault="00000000">
            <w:r>
              <w:rPr>
                <w:sz w:val="18"/>
                <w:szCs w:val="18"/>
              </w:rPr>
              <w:t>On la garde pour tous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2D39" w14:textId="77777777" w:rsidR="00610210" w:rsidRDefault="00000000">
            <w:r>
              <w:rPr>
                <w:sz w:val="18"/>
                <w:szCs w:val="18"/>
              </w:rPr>
              <w:t xml:space="preserve">Diego l'ajoute sur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, avec </w:t>
            </w:r>
            <w:proofErr w:type="spellStart"/>
            <w:r>
              <w:rPr>
                <w:sz w:val="18"/>
                <w:szCs w:val="18"/>
              </w:rPr>
              <w:t>GroupKFold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best_estimator</w:t>
            </w:r>
            <w:proofErr w:type="spellEnd"/>
            <w:r>
              <w:rPr>
                <w:sz w:val="18"/>
                <w:szCs w:val="18"/>
              </w:rPr>
              <w:t>_ utilise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9803" w14:textId="77777777" w:rsidR="00610210" w:rsidRDefault="00000000">
            <w:r>
              <w:rPr>
                <w:sz w:val="18"/>
                <w:szCs w:val="18"/>
              </w:rPr>
              <w:t>Possible mais couteux en temps</w:t>
            </w:r>
          </w:p>
        </w:tc>
      </w:tr>
    </w:tbl>
    <w:p w14:paraId="44CD8093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210" w14:paraId="45183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4A19"/>
              <w:left w:val="thick" w:sz="12" w:space="0" w:color="E64A19"/>
              <w:bottom w:val="single" w:sz="2" w:space="0" w:color="E64A19"/>
              <w:right w:val="single" w:sz="2" w:space="0" w:color="E64A1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CA59C1" w14:textId="77777777" w:rsidR="00610210" w:rsidRDefault="00000000">
            <w:r>
              <w:rPr>
                <w:b/>
                <w:bCs/>
                <w:color w:val="BF360C"/>
              </w:rPr>
              <w:t xml:space="preserve">Etat actuel de la </w:t>
            </w:r>
            <w:proofErr w:type="spellStart"/>
            <w:r>
              <w:rPr>
                <w:b/>
                <w:bCs/>
                <w:color w:val="BF360C"/>
              </w:rPr>
              <w:t>GridSearch</w:t>
            </w:r>
            <w:proofErr w:type="spellEnd"/>
            <w:r>
              <w:rPr>
                <w:b/>
                <w:bCs/>
                <w:color w:val="BF360C"/>
              </w:rPr>
              <w:t xml:space="preserve"> de Camille</w:t>
            </w:r>
          </w:p>
          <w:p w14:paraId="5FE1F197" w14:textId="18B872A9" w:rsidR="00610210" w:rsidRDefault="000D27C1">
            <w:pPr>
              <w:spacing w:before="40"/>
            </w:pPr>
            <w:r w:rsidRPr="000D27C1">
              <w:rPr>
                <w:sz w:val="19"/>
                <w:szCs w:val="19"/>
              </w:rPr>
              <w:t xml:space="preserve">Dans son état actuel, la </w:t>
            </w:r>
            <w:proofErr w:type="spellStart"/>
            <w:r w:rsidRPr="000D27C1">
              <w:rPr>
                <w:sz w:val="19"/>
                <w:szCs w:val="19"/>
              </w:rPr>
              <w:t>GridSearch</w:t>
            </w:r>
            <w:proofErr w:type="spellEnd"/>
            <w:r w:rsidRPr="000D27C1">
              <w:rPr>
                <w:sz w:val="19"/>
                <w:szCs w:val="19"/>
              </w:rPr>
              <w:t xml:space="preserve"> de Camille mérite quelques ajustements pour être pleinement exploitable</w:t>
            </w:r>
            <w:r>
              <w:rPr>
                <w:sz w:val="19"/>
                <w:szCs w:val="19"/>
              </w:rPr>
              <w:t> :</w:t>
            </w:r>
          </w:p>
          <w:p w14:paraId="6F9B9D4C" w14:textId="77777777" w:rsidR="000D27C1" w:rsidRPr="000D27C1" w:rsidRDefault="000D27C1" w:rsidP="000D27C1">
            <w:pPr>
              <w:spacing w:before="40"/>
              <w:rPr>
                <w:sz w:val="19"/>
                <w:szCs w:val="19"/>
              </w:rPr>
            </w:pPr>
            <w:r w:rsidRPr="000D27C1">
              <w:rPr>
                <w:sz w:val="19"/>
                <w:szCs w:val="19"/>
              </w:rPr>
              <w:t xml:space="preserve">  Les meilleurs paramètres trouvés confirment ceux déjà fixés manuellement — élargir la grille permettrait de vraiment explorer de nouvelles combinaisons </w:t>
            </w:r>
          </w:p>
          <w:p w14:paraId="3FEE5715" w14:textId="77777777" w:rsidR="000D27C1" w:rsidRPr="000D27C1" w:rsidRDefault="000D27C1" w:rsidP="000D27C1">
            <w:pPr>
              <w:spacing w:before="40"/>
              <w:rPr>
                <w:sz w:val="19"/>
                <w:szCs w:val="19"/>
              </w:rPr>
            </w:pPr>
            <w:r w:rsidRPr="000D27C1">
              <w:rPr>
                <w:sz w:val="19"/>
                <w:szCs w:val="19"/>
              </w:rPr>
              <w:t xml:space="preserve">  </w:t>
            </w:r>
            <w:proofErr w:type="spellStart"/>
            <w:r w:rsidRPr="000D27C1">
              <w:rPr>
                <w:sz w:val="19"/>
                <w:szCs w:val="19"/>
              </w:rPr>
              <w:t>best_estimator</w:t>
            </w:r>
            <w:proofErr w:type="spellEnd"/>
            <w:r w:rsidRPr="000D27C1">
              <w:rPr>
                <w:sz w:val="19"/>
                <w:szCs w:val="19"/>
              </w:rPr>
              <w:t xml:space="preserve">_ n'est pas encore connecté aux prédictions finales — un petit ajustement qui ferait toute la différence </w:t>
            </w:r>
          </w:p>
          <w:p w14:paraId="6A9D92BA" w14:textId="77777777" w:rsidR="000D27C1" w:rsidRDefault="000D27C1" w:rsidP="000D27C1">
            <w:pPr>
              <w:spacing w:before="40"/>
              <w:rPr>
                <w:sz w:val="19"/>
                <w:szCs w:val="19"/>
              </w:rPr>
            </w:pPr>
            <w:r w:rsidRPr="000D27C1">
              <w:rPr>
                <w:sz w:val="19"/>
                <w:szCs w:val="19"/>
              </w:rPr>
              <w:t xml:space="preserve">  La CV interne utilise cv=3 standard — à remplacer par </w:t>
            </w:r>
            <w:proofErr w:type="spellStart"/>
            <w:r w:rsidRPr="000D27C1">
              <w:rPr>
                <w:sz w:val="19"/>
                <w:szCs w:val="19"/>
              </w:rPr>
              <w:t>GroupKFold</w:t>
            </w:r>
            <w:proofErr w:type="spellEnd"/>
            <w:r w:rsidRPr="000D27C1">
              <w:rPr>
                <w:sz w:val="19"/>
                <w:szCs w:val="19"/>
              </w:rPr>
              <w:t xml:space="preserve"> pour rester cohérent avec le protocole artiste</w:t>
            </w:r>
          </w:p>
          <w:p w14:paraId="7EC0DF30" w14:textId="77777777" w:rsidR="000D27C1" w:rsidRDefault="000D27C1" w:rsidP="000D27C1">
            <w:pPr>
              <w:spacing w:before="40"/>
              <w:rPr>
                <w:sz w:val="19"/>
                <w:szCs w:val="19"/>
              </w:rPr>
            </w:pPr>
          </w:p>
          <w:p w14:paraId="4E76F816" w14:textId="3A12CFF6" w:rsidR="00610210" w:rsidRDefault="00000000" w:rsidP="000D27C1">
            <w:pPr>
              <w:spacing w:before="40"/>
            </w:pPr>
            <w:r>
              <w:rPr>
                <w:sz w:val="19"/>
                <w:szCs w:val="19"/>
              </w:rPr>
              <w:t xml:space="preserve">Si on la garde, ces trois points sont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corriger pour qu'elle soit vraiment exploitable.</w:t>
            </w:r>
          </w:p>
        </w:tc>
      </w:tr>
    </w:tbl>
    <w:p w14:paraId="4E1FE504" w14:textId="77777777" w:rsidR="00610210" w:rsidRDefault="00610210"/>
    <w:p w14:paraId="38A1A93D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2CE65A62" w14:textId="77777777" w:rsidR="00610210" w:rsidRDefault="00000000">
      <w:pPr>
        <w:pStyle w:val="Titre1"/>
      </w:pPr>
      <w:r>
        <w:t>2. Cross-validation — oui pour tout le monde ou non</w:t>
      </w:r>
    </w:p>
    <w:p w14:paraId="1C26378C" w14:textId="77777777" w:rsidR="00610210" w:rsidRDefault="00610210"/>
    <w:p w14:paraId="012DB674" w14:textId="77777777" w:rsidR="00610210" w:rsidRDefault="00000000">
      <w:pPr>
        <w:spacing w:before="60" w:after="80"/>
      </w:pPr>
      <w:r>
        <w:t>NB3BIS (Diego) a fait une CV avec GroupKFold (correct), NB3 (Camille) en a fait une avec cv=3 standard (leakage artiste), NB4 (Jayson) n'en a pas fait.</w:t>
      </w:r>
      <w:proofErr w:type="spellStart"/>
      <w:r/>
      <w:proofErr w:type="spellEnd"/>
      <w:r/>
      <w:proofErr w:type="spellStart"/>
      <w:r/>
      <w:proofErr w:type="spellEnd"/>
      <w:r/>
    </w:p>
    <w:p w14:paraId="51BD2348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610210" w14:paraId="516DE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6243" w14:textId="77777777" w:rsidR="00610210" w:rsidRDefault="00000000">
            <w:r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993A" w14:textId="77777777" w:rsidR="00610210" w:rsidRDefault="00000000">
            <w:r>
              <w:rPr>
                <w:b/>
                <w:bCs/>
                <w:sz w:val="18"/>
                <w:szCs w:val="18"/>
              </w:rPr>
              <w:t xml:space="preserve">Ce que </w:t>
            </w:r>
            <w:proofErr w:type="spellStart"/>
            <w:r>
              <w:rPr>
                <w:b/>
                <w:bCs/>
                <w:sz w:val="18"/>
                <w:szCs w:val="18"/>
              </w:rPr>
              <w:t>ca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implique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2DB2" w14:textId="77777777" w:rsidR="00610210" w:rsidRDefault="00000000">
            <w:r>
              <w:rPr>
                <w:b/>
                <w:bCs/>
                <w:sz w:val="18"/>
                <w:szCs w:val="18"/>
              </w:rPr>
              <w:t>Recommandation</w:t>
            </w:r>
          </w:p>
        </w:tc>
      </w:tr>
      <w:tr w:rsidR="00610210" w14:paraId="5DCEC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BBB4" w14:textId="77777777" w:rsidR="00610210" w:rsidRDefault="00000000">
            <w:r>
              <w:rPr>
                <w:sz w:val="18"/>
                <w:szCs w:val="18"/>
              </w:rPr>
              <w:t>On retire la CV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8876" w14:textId="77777777" w:rsidR="00610210" w:rsidRDefault="00000000">
            <w:r>
              <w:rPr>
                <w:sz w:val="18"/>
                <w:szCs w:val="18"/>
              </w:rPr>
              <w:t xml:space="preserve">Diego la retire — </w:t>
            </w:r>
            <w:proofErr w:type="spellStart"/>
            <w:r>
              <w:rPr>
                <w:sz w:val="18"/>
                <w:szCs w:val="18"/>
              </w:rPr>
              <w:t>meme</w:t>
            </w:r>
            <w:proofErr w:type="spellEnd"/>
            <w:r>
              <w:rPr>
                <w:sz w:val="18"/>
                <w:szCs w:val="18"/>
              </w:rPr>
              <w:t xml:space="preserve"> approche pour tous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E6D1" w14:textId="77777777" w:rsidR="00610210" w:rsidRDefault="00000000">
            <w:r>
              <w:rPr>
                <w:sz w:val="18"/>
                <w:szCs w:val="18"/>
              </w:rPr>
              <w:t>Acceptable</w:t>
            </w:r>
          </w:p>
        </w:tc>
      </w:tr>
      <w:tr w:rsidR="00610210" w14:paraId="5307B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7996" w14:textId="77777777" w:rsidR="00610210" w:rsidRDefault="00000000">
            <w:r>
              <w:rPr>
                <w:sz w:val="18"/>
                <w:szCs w:val="18"/>
              </w:rPr>
              <w:t>On la garde pour tous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6760" w14:textId="0DEFB60B" w:rsidR="00610210" w:rsidRDefault="00000000">
            <w:r>
              <w:rPr>
                <w:sz w:val="18"/>
                <w:szCs w:val="18"/>
              </w:rPr>
              <w:t xml:space="preserve">Camille corrige avec </w:t>
            </w:r>
            <w:proofErr w:type="spellStart"/>
            <w:r>
              <w:rPr>
                <w:sz w:val="18"/>
                <w:szCs w:val="18"/>
              </w:rPr>
              <w:t>GroupKFold</w:t>
            </w:r>
            <w:proofErr w:type="spellEnd"/>
            <w:r>
              <w:rPr>
                <w:sz w:val="18"/>
                <w:szCs w:val="18"/>
              </w:rPr>
              <w:t xml:space="preserve">, Jayson l'ajoute si pertinent pour son </w:t>
            </w:r>
            <w:r w:rsidR="000D27C1">
              <w:rPr>
                <w:sz w:val="18"/>
                <w:szCs w:val="18"/>
              </w:rPr>
              <w:t>modèle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BFB1" w14:textId="77777777" w:rsidR="00610210" w:rsidRDefault="00000000">
            <w:r>
              <w:rPr>
                <w:sz w:val="18"/>
                <w:szCs w:val="18"/>
              </w:rPr>
              <w:t>Bien mais couteux</w:t>
            </w:r>
          </w:p>
        </w:tc>
      </w:tr>
    </w:tbl>
    <w:p w14:paraId="6B579370" w14:textId="77777777" w:rsidR="00610210" w:rsidRDefault="00610210"/>
    <w:p w14:paraId="19C024F4" w14:textId="77777777" w:rsidR="00610210" w:rsidRDefault="00000000">
      <w:pPr>
        <w:spacing w:before="60" w:after="80"/>
      </w:pPr>
      <w:r>
        <w:t xml:space="preserve">Si on la garde, la </w:t>
      </w:r>
      <w:proofErr w:type="spellStart"/>
      <w:r>
        <w:t>regle</w:t>
      </w:r>
      <w:proofErr w:type="spellEnd"/>
      <w:r>
        <w:t xml:space="preserve"> est la </w:t>
      </w:r>
      <w:proofErr w:type="spellStart"/>
      <w:r>
        <w:t>meme</w:t>
      </w:r>
      <w:proofErr w:type="spellEnd"/>
      <w:r>
        <w:t xml:space="preserve"> pour tous :</w:t>
      </w:r>
    </w:p>
    <w:p w14:paraId="7B566274" w14:textId="77777777" w:rsidR="00610210" w:rsidRDefault="00610210"/>
    <w:p w14:paraId="3C0BF6B9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sklearn.model_selection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GroupKFold</w:t>
      </w:r>
      <w:proofErr w:type="spellEnd"/>
    </w:p>
    <w:p w14:paraId="3204F757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0391A02C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gkf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GroupKFold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n_splits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=5)   # pas de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deterministe</w:t>
      </w:r>
      <w:proofErr w:type="spellEnd"/>
    </w:p>
    <w:p w14:paraId="04BA6A1E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groups_train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groups.iloc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]</w:t>
      </w:r>
    </w:p>
    <w:p w14:paraId="7E85A1DD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679F987D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cv_scores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cross_val_score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</w:p>
    <w:p w14:paraId="70A9E154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pipe,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40363F43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cv=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gkf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7C25CEF8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groups=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groups_train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5181F3EF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scoring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='f1_macro',</w:t>
      </w:r>
    </w:p>
    <w:p w14:paraId="0177EAC6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n_jobs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=-1</w:t>
      </w:r>
    </w:p>
    <w:p w14:paraId="70766453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08F3BF6A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f'CV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F1 : {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cv_scores.mean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():.4f} +/- {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cv_scores.std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():.4f}')</w:t>
      </w:r>
    </w:p>
    <w:p w14:paraId="0A02FCE2" w14:textId="77777777" w:rsidR="00610210" w:rsidRDefault="00610210"/>
    <w:p w14:paraId="4486D57C" w14:textId="77777777" w:rsidR="000D27C1" w:rsidRDefault="000D27C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210" w14:paraId="3D031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565C0"/>
              <w:left w:val="thick" w:sz="1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AC267F" w14:textId="77777777" w:rsidR="00610210" w:rsidRDefault="00000000">
            <w:r>
              <w:rPr>
                <w:b/>
                <w:bCs/>
                <w:color w:val="1565C0"/>
              </w:rPr>
              <w:lastRenderedPageBreak/>
              <w:t xml:space="preserve">Ce que </w:t>
            </w:r>
            <w:proofErr w:type="spellStart"/>
            <w:r>
              <w:rPr>
                <w:b/>
                <w:bCs/>
                <w:color w:val="1565C0"/>
              </w:rPr>
              <w:t>ca</w:t>
            </w:r>
            <w:proofErr w:type="spellEnd"/>
            <w:r>
              <w:rPr>
                <w:b/>
                <w:bCs/>
                <w:color w:val="1565C0"/>
              </w:rPr>
              <w:t xml:space="preserve"> apporte</w:t>
            </w:r>
          </w:p>
          <w:p w14:paraId="7A4D990B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La CV mesure la variance des scores — utile pour savoir si le </w:t>
            </w:r>
            <w:proofErr w:type="spellStart"/>
            <w:r>
              <w:rPr>
                <w:sz w:val="19"/>
                <w:szCs w:val="19"/>
              </w:rPr>
              <w:t>modele</w:t>
            </w:r>
            <w:proofErr w:type="spellEnd"/>
            <w:r>
              <w:rPr>
                <w:sz w:val="19"/>
                <w:szCs w:val="19"/>
              </w:rPr>
              <w:t xml:space="preserve"> est stable.</w:t>
            </w:r>
          </w:p>
          <w:p w14:paraId="0DF54312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Diego l'a bien illustre : sans </w:t>
            </w:r>
            <w:proofErr w:type="spellStart"/>
            <w:r>
              <w:rPr>
                <w:sz w:val="19"/>
                <w:szCs w:val="19"/>
              </w:rPr>
              <w:t>GroupKFold</w:t>
            </w:r>
            <w:proofErr w:type="spellEnd"/>
            <w:r>
              <w:rPr>
                <w:sz w:val="19"/>
                <w:szCs w:val="19"/>
              </w:rPr>
              <w:t xml:space="preserve"> std=0.0575 (instable),</w:t>
            </w:r>
          </w:p>
          <w:p w14:paraId="151AB79F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avec </w:t>
            </w:r>
            <w:proofErr w:type="spellStart"/>
            <w:r>
              <w:rPr>
                <w:sz w:val="19"/>
                <w:szCs w:val="19"/>
              </w:rPr>
              <w:t>GroupKFold</w:t>
            </w:r>
            <w:proofErr w:type="spellEnd"/>
            <w:r>
              <w:rPr>
                <w:sz w:val="19"/>
                <w:szCs w:val="19"/>
              </w:rPr>
              <w:t xml:space="preserve"> std=0.0135 (fiable). C'est une vraie valeur </w:t>
            </w:r>
            <w:proofErr w:type="spellStart"/>
            <w:r>
              <w:rPr>
                <w:sz w:val="19"/>
                <w:szCs w:val="19"/>
              </w:rPr>
              <w:t>ajoutee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B8D20E3" w14:textId="77777777" w:rsidR="00610210" w:rsidRDefault="00610210"/>
    <w:p w14:paraId="30337E15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4278A865" w14:textId="77777777" w:rsidR="00610210" w:rsidRDefault="00000000">
      <w:pPr>
        <w:pStyle w:val="Titre1"/>
      </w:pPr>
      <w:r>
        <w:t>3. LABEL_COLS — liste commune officielle</w:t>
      </w:r>
    </w:p>
    <w:p w14:paraId="29E11072" w14:textId="77777777" w:rsidR="00610210" w:rsidRDefault="00610210"/>
    <w:p w14:paraId="3A40B284" w14:textId="4D70ADE6" w:rsidR="00610210" w:rsidRDefault="00000000">
      <w:pPr>
        <w:spacing w:before="60" w:after="80"/>
      </w:pPr>
      <w:r>
        <w:t>NB3BIS (Diego) a 354 features, NB3 (Camille) en a 355. Les deux ont des colonnes metadata numeriques qui ont passe le filtre select_dtypes sans qu'ils s'en apercoivent. Jayson a resolu ce probleme correctement avec son modèle — adopter sa liste comme reference commune 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0D27C1"/>
      <w:r/>
      <w:proofErr w:type="spellStart"/>
      <w:r/>
      <w:proofErr w:type="spellEnd"/>
      <w:r/>
    </w:p>
    <w:p w14:paraId="5F0D4845" w14:textId="77777777" w:rsidR="00610210" w:rsidRDefault="00610210"/>
    <w:p w14:paraId="1B9A6280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LABEL_COLS = ['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track_id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genre_top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'genres',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genres_decoded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</w:t>
      </w:r>
    </w:p>
    <w:p w14:paraId="0CC17D67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n_subgenres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mismatch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artist_name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track_title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</w:t>
      </w:r>
    </w:p>
    <w:p w14:paraId="75F49508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year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'duration',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bit_rate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']</w:t>
      </w:r>
    </w:p>
    <w:p w14:paraId="43065216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6487EB55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df.drop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columns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=[c for c in LABEL_COLS if c 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df.columns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])</w:t>
      </w:r>
    </w:p>
    <w:p w14:paraId="4D5C17CF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Resultat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attendu :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X.shape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[1] == 351</w:t>
      </w:r>
    </w:p>
    <w:p w14:paraId="610A4AAC" w14:textId="77777777" w:rsidR="00610210" w:rsidRDefault="00610210"/>
    <w:p w14:paraId="62DF8698" w14:textId="77777777" w:rsidR="00610210" w:rsidRDefault="00000000">
      <w:pPr>
        <w:spacing w:before="60" w:after="80"/>
      </w:pPr>
      <w:r>
        <w:t>Pourquoi year, duration, bit_rate sont exclus : ce sont des metadata, pas des features audio extraites par librosa. Laisser 'year' dans X revient a laisser le modele classer par epoque musicale plutot que par son. NB3BIS (Diego) l'a constate directement : 'year' apparaissait en 15eme position de sa feature importance.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43B5474" w14:textId="77777777" w:rsidR="00610210" w:rsidRDefault="00610210"/>
    <w:p w14:paraId="6323BACF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6CC27AC7" w14:textId="77777777" w:rsidR="00610210" w:rsidRDefault="00000000">
      <w:pPr>
        <w:pStyle w:val="Titre1"/>
      </w:pPr>
      <w:r>
        <w:t xml:space="preserve">4. </w:t>
      </w:r>
      <w:proofErr w:type="spellStart"/>
      <w:r>
        <w:t>LabelEncoder</w:t>
      </w:r>
      <w:proofErr w:type="spellEnd"/>
      <w:r>
        <w:t xml:space="preserve"> — encoder y une seule fois</w:t>
      </w:r>
    </w:p>
    <w:p w14:paraId="7BED0D7D" w14:textId="77777777" w:rsidR="00610210" w:rsidRDefault="00610210"/>
    <w:p w14:paraId="502B7583" w14:textId="77777777" w:rsidR="00610210" w:rsidRDefault="00000000">
      <w:pPr>
        <w:spacing w:before="60" w:after="80"/>
      </w:pPr>
      <w:r>
        <w:t>NB3BIS (Diego) utilise le LabelEncoder (obligatoire pour XGBoost), NB3 (Camille) non (LR et RF acceptent les strings). Pour la coherence des rapports de classification et l'alignement du protocole, encoder y une seule fois au debut et utiliser y_enc pour tous les modeles 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E47FB3B" w14:textId="77777777" w:rsidR="00610210" w:rsidRDefault="00610210"/>
    <w:p w14:paraId="1A7DDBB4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sklearn.preprocessing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LabelEncoder</w:t>
      </w:r>
      <w:proofErr w:type="spellEnd"/>
    </w:p>
    <w:p w14:paraId="696256FD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7CB01680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LabelEncoder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()</w:t>
      </w:r>
    </w:p>
    <w:p w14:paraId="0A5C309A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y_enc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le.fit_transform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genre_top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'])   # une seule fois</w:t>
      </w:r>
    </w:p>
    <w:p w14:paraId="0DC1406A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49D0EC63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# Apres split :</w:t>
      </w:r>
    </w:p>
    <w:p w14:paraId="6F096F8C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y_enc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]</w:t>
      </w:r>
    </w:p>
    <w:p w14:paraId="5809490A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y_enc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test_idx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]</w:t>
      </w:r>
    </w:p>
    <w:p w14:paraId="7743F625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0546F0C4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# Rapport lisible avec noms de genres :</w:t>
      </w:r>
    </w:p>
    <w:p w14:paraId="0D8F447B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classification_report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preds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target_names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le.classes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_))</w:t>
      </w:r>
    </w:p>
    <w:p w14:paraId="4C42DBC7" w14:textId="77777777" w:rsidR="00610210" w:rsidRDefault="00610210"/>
    <w:p w14:paraId="3BF64ADE" w14:textId="77777777" w:rsidR="00610210" w:rsidRDefault="00000000">
      <w:pPr>
        <w:spacing w:before="60" w:after="80"/>
      </w:pPr>
      <w:r>
        <w:t>Avantage : les classification_report de NB3BIS (Diego) et NB3 (Camille) afficheront exactement les memes noms de genres dans le meme ordre — comparaison directe possible dans le rapport final.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2A2FDDD" w14:textId="77777777" w:rsidR="00610210" w:rsidRDefault="00610210"/>
    <w:p w14:paraId="71F1F19B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69CEBDEB" w14:textId="77777777" w:rsidR="00610210" w:rsidRDefault="00000000">
      <w:pPr>
        <w:pStyle w:val="Titre1"/>
      </w:pPr>
      <w:r>
        <w:lastRenderedPageBreak/>
        <w:t xml:space="preserve">5. Sauvegarder </w:t>
      </w:r>
      <w:proofErr w:type="spellStart"/>
      <w:r>
        <w:t>train_idx</w:t>
      </w:r>
      <w:proofErr w:type="spellEnd"/>
      <w:r>
        <w:t xml:space="preserve"> / </w:t>
      </w:r>
      <w:proofErr w:type="spellStart"/>
      <w:r>
        <w:t>test_idx</w:t>
      </w:r>
      <w:proofErr w:type="spellEnd"/>
      <w:r>
        <w:t xml:space="preserve"> — source de </w:t>
      </w:r>
      <w:proofErr w:type="spellStart"/>
      <w:r>
        <w:t>verite</w:t>
      </w:r>
      <w:proofErr w:type="spellEnd"/>
      <w:r>
        <w:t xml:space="preserve"> commune</w:t>
      </w:r>
    </w:p>
    <w:p w14:paraId="3B58CEE4" w14:textId="77777777" w:rsidR="00610210" w:rsidRDefault="00610210"/>
    <w:p w14:paraId="5905D798" w14:textId="77777777" w:rsidR="00610210" w:rsidRDefault="00000000">
      <w:pPr>
        <w:spacing w:before="60" w:after="80"/>
      </w:pPr>
      <w:r>
        <w:t>Ni NB3BIS (Diego) ni NB3 (Camille) ne sauvegardent leurs indices de split. NB4 (Jayson) non plus. C'est pourtant la seule facon de verifier que tout le groupe a bien utilise le meme split et que les comparaisons de resultats portent sur exactement les memes pistes.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02CC918" w14:textId="77777777" w:rsidR="00610210" w:rsidRDefault="00610210"/>
    <w:p w14:paraId="612B869E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np</w:t>
      </w:r>
      <w:proofErr w:type="spellEnd"/>
    </w:p>
    <w:p w14:paraId="5DD840A0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4C34232D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np.save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train_idx.npy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07364227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np.save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test_idx.npy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',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test_idx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47948C9D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28E33096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Verification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croisee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entre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equipiers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:</w:t>
      </w:r>
    </w:p>
    <w:p w14:paraId="2ECBC442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assert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np.array_equal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np.load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train_idx_diego.npy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'))</w:t>
      </w:r>
    </w:p>
    <w:p w14:paraId="5A34E2AE" w14:textId="77777777" w:rsidR="00610210" w:rsidRDefault="00610210"/>
    <w:p w14:paraId="39E90AB9" w14:textId="77777777" w:rsidR="00610210" w:rsidRDefault="00000000">
      <w:pPr>
        <w:spacing w:before="60" w:after="80"/>
      </w:pPr>
      <w:r>
        <w:t xml:space="preserve">A mettre </w:t>
      </w:r>
      <w:proofErr w:type="spellStart"/>
      <w:r>
        <w:t>immediatement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le </w:t>
      </w:r>
      <w:proofErr w:type="spellStart"/>
      <w:r>
        <w:t>GroupShuffleSplit</w:t>
      </w:r>
      <w:proofErr w:type="spellEnd"/>
      <w:r>
        <w:t xml:space="preserve"> dans chaque notebook.</w:t>
      </w:r>
    </w:p>
    <w:p w14:paraId="3C4D290F" w14:textId="77777777" w:rsidR="00610210" w:rsidRDefault="00610210"/>
    <w:p w14:paraId="772CF3B8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128EE0CB" w14:textId="77777777" w:rsidR="00610210" w:rsidRDefault="00000000">
      <w:pPr>
        <w:pStyle w:val="Titre1"/>
      </w:pPr>
      <w:r>
        <w:t xml:space="preserve">6. Format CSV des </w:t>
      </w:r>
      <w:proofErr w:type="spellStart"/>
      <w:r>
        <w:t>resultats</w:t>
      </w:r>
      <w:proofErr w:type="spellEnd"/>
      <w:r>
        <w:t xml:space="preserve"> — </w:t>
      </w:r>
      <w:proofErr w:type="spellStart"/>
      <w:r>
        <w:t>memes</w:t>
      </w:r>
      <w:proofErr w:type="spellEnd"/>
      <w:r>
        <w:t xml:space="preserve"> colonnes pour tous</w:t>
      </w:r>
    </w:p>
    <w:p w14:paraId="0E528478" w14:textId="77777777" w:rsidR="00610210" w:rsidRDefault="00610210"/>
    <w:p w14:paraId="0EB0B654" w14:textId="7395DA0F" w:rsidR="00610210" w:rsidRDefault="00000000">
      <w:pPr>
        <w:spacing w:before="60" w:after="80"/>
      </w:pPr>
      <w:r>
        <w:t>NB3BIS (Diego) a le format le plus complet — ) retenir comme standard commun. NB3 (Camille) et NB4 (Jayson) doivent aligner leurs colonnes sur ce format pour que la fusion finale en un seul tableau comparatif soit automatique.</w:t>
      </w:r>
      <w:r w:rsidR="000D27C1"/>
      <w:r/>
    </w:p>
    <w:p w14:paraId="2C4F79FA" w14:textId="77777777" w:rsidR="00610210" w:rsidRDefault="00610210"/>
    <w:p w14:paraId="00072DE9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results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[{</w:t>
      </w:r>
    </w:p>
    <w:p w14:paraId="2E78FF10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'model':  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NomDuModele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       # ex.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XGBoost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'RF', 'LR', 'MLP'</w:t>
      </w:r>
    </w:p>
    <w:p w14:paraId="72DDE439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'f1_test':    f1_macro,</w:t>
      </w:r>
    </w:p>
    <w:p w14:paraId="45895D43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acc_test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':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accuracy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41CBA53D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bal_acc_test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balanced_accuracy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3C8EDD18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'f1_cv_mean':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cv_scores.mean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(),     # 0 si pas de CV</w:t>
      </w:r>
    </w:p>
    <w:p w14:paraId="4FC4A395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'f1_cv_std':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cv_scores.std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(),      # 0 si pas de CV</w:t>
      </w:r>
    </w:p>
    <w:p w14:paraId="45C45801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duration_s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': round(duration, 1),</w:t>
      </w:r>
    </w:p>
    <w:p w14:paraId="18710624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seed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':       42,</w:t>
      </w:r>
    </w:p>
    <w:p w14:paraId="43055C82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'split':  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GroupShuffleSplit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</w:t>
      </w:r>
    </w:p>
    <w:p w14:paraId="3FBAC15E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'imputer':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median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</w:t>
      </w:r>
    </w:p>
    <w:p w14:paraId="7A98FA54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'scaler':     'RobustScaler',       # ou 'None' pour RF uniquement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</w:p>
    <w:p w14:paraId="59C857C8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n_features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X_train.shape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[1],</w:t>
      </w:r>
    </w:p>
    <w:p w14:paraId="75DC89D1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n_train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':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train_idx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),</w:t>
      </w:r>
    </w:p>
    <w:p w14:paraId="28A001ED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n_test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':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test_idx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),</w:t>
      </w:r>
    </w:p>
    <w:p w14:paraId="1D76A343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':   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FMA_Small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</w:t>
      </w:r>
    </w:p>
    <w:p w14:paraId="6B6203B9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}]</w:t>
      </w:r>
    </w:p>
    <w:p w14:paraId="2A35CDDD" w14:textId="77777777" w:rsidR="00610210" w:rsidRDefault="00610210" w:rsidP="008715BE">
      <w:pPr>
        <w:shd w:val="clear" w:color="auto" w:fill="D9D9D9" w:themeFill="background1" w:themeFillShade="D9"/>
        <w:spacing w:before="30" w:after="30"/>
        <w:ind w:left="560"/>
      </w:pPr>
    </w:p>
    <w:p w14:paraId="6D276249" w14:textId="77777777" w:rsidR="00610210" w:rsidRDefault="00000000" w:rsidP="008715BE">
      <w:pPr>
        <w:shd w:val="clear" w:color="auto" w:fill="D9D9D9" w:themeFill="background1" w:themeFillShade="D9"/>
        <w:spacing w:before="30" w:after="30"/>
        <w:ind w:left="560"/>
      </w:pP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pd.DataFrame(results).to_csv('outputs/resultats/results_nbX.csv', index=False)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</w:r>
    </w:p>
    <w:p w14:paraId="1AF283E8" w14:textId="77777777" w:rsidR="00610210" w:rsidRDefault="00610210"/>
    <w:p w14:paraId="64BB18A5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78AD6913" w14:textId="77777777" w:rsidR="00610210" w:rsidRDefault="00000000">
      <w:pPr>
        <w:pStyle w:val="Titre1"/>
      </w:pPr>
      <w:r>
        <w:t xml:space="preserve">7. </w:t>
      </w:r>
      <w:proofErr w:type="spellStart"/>
      <w:r>
        <w:t>n_estimators</w:t>
      </w:r>
      <w:proofErr w:type="spellEnd"/>
      <w:r>
        <w:t xml:space="preserve"> — a aligner ou documenter</w:t>
      </w:r>
    </w:p>
    <w:p w14:paraId="2FA4F6C3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610210" w14:paraId="3ADE7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703A" w14:textId="77777777" w:rsidR="00610210" w:rsidRDefault="00000000">
            <w:r>
              <w:rPr>
                <w:b/>
                <w:bCs/>
                <w:sz w:val="18"/>
                <w:szCs w:val="18"/>
              </w:rPr>
              <w:t>Equipier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55A8" w14:textId="77777777" w:rsidR="00610210" w:rsidRDefault="00000000">
            <w:r>
              <w:rPr>
                <w:b/>
                <w:bCs/>
                <w:sz w:val="18"/>
                <w:szCs w:val="18"/>
              </w:rPr>
              <w:t xml:space="preserve">Valeur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utilisee</w:t>
            </w:r>
            <w:proofErr w:type="spellEnd"/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0027" w14:textId="77777777" w:rsidR="00610210" w:rsidRDefault="00000000">
            <w:r>
              <w:rPr>
                <w:b/>
                <w:bCs/>
                <w:sz w:val="18"/>
                <w:szCs w:val="18"/>
              </w:rPr>
              <w:t>Impact</w:t>
            </w:r>
          </w:p>
        </w:tc>
      </w:tr>
      <w:tr w:rsidR="00610210" w14:paraId="35B8E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226A" w14:textId="77777777" w:rsidR="00610210" w:rsidRDefault="00000000">
            <w:r>
              <w:rPr>
                <w:sz w:val="18"/>
                <w:szCs w:val="18"/>
              </w:rPr>
              <w:t>Diego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E68C" w14:textId="77777777" w:rsidR="00610210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3883" w14:textId="77777777" w:rsidR="00610210" w:rsidRDefault="00000000">
            <w:r>
              <w:rPr>
                <w:sz w:val="18"/>
                <w:szCs w:val="18"/>
              </w:rPr>
              <w:t>Plus rapide, convergence moindre</w:t>
            </w:r>
          </w:p>
        </w:tc>
      </w:tr>
      <w:tr w:rsidR="00610210" w14:paraId="32EFD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68FB" w14:textId="77777777" w:rsidR="00610210" w:rsidRDefault="00000000">
            <w:r>
              <w:rPr>
                <w:sz w:val="18"/>
                <w:szCs w:val="18"/>
              </w:rPr>
              <w:t>Camille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173C" w14:textId="77777777" w:rsidR="00610210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3F86" w14:textId="77777777" w:rsidR="00610210" w:rsidRDefault="00000000">
            <w:r>
              <w:rPr>
                <w:sz w:val="18"/>
                <w:szCs w:val="18"/>
              </w:rPr>
              <w:t xml:space="preserve">Plus lent, potentiellement </w:t>
            </w:r>
            <w:proofErr w:type="spellStart"/>
            <w:r>
              <w:rPr>
                <w:sz w:val="18"/>
                <w:szCs w:val="18"/>
              </w:rPr>
              <w:t>sur-ajuste</w:t>
            </w:r>
            <w:proofErr w:type="spellEnd"/>
          </w:p>
        </w:tc>
      </w:tr>
      <w:tr w:rsidR="00610210" w14:paraId="01F77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CB0D" w14:textId="77777777" w:rsidR="00610210" w:rsidRDefault="00000000">
            <w:r>
              <w:rPr>
                <w:sz w:val="18"/>
                <w:szCs w:val="18"/>
              </w:rPr>
              <w:lastRenderedPageBreak/>
              <w:t>Reference NB2BIS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73A9" w14:textId="77777777" w:rsidR="00610210" w:rsidRDefault="00000000">
            <w:r>
              <w:rPr>
                <w:sz w:val="18"/>
                <w:szCs w:val="18"/>
              </w:rPr>
              <w:t>300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EE3D" w14:textId="77777777" w:rsidR="00610210" w:rsidRDefault="00000000">
            <w:r>
              <w:rPr>
                <w:sz w:val="18"/>
                <w:szCs w:val="18"/>
              </w:rPr>
              <w:t>Compromis vitesse / convergence</w:t>
            </w:r>
          </w:p>
        </w:tc>
      </w:tr>
    </w:tbl>
    <w:p w14:paraId="0EA284BC" w14:textId="77777777" w:rsidR="00610210" w:rsidRDefault="00610210"/>
    <w:p w14:paraId="7442AFE0" w14:textId="77777777" w:rsidR="008715BE" w:rsidRDefault="008715BE"/>
    <w:p w14:paraId="0BCAD08E" w14:textId="77777777" w:rsidR="00610210" w:rsidRDefault="00000000">
      <w:pPr>
        <w:spacing w:before="60" w:after="80"/>
      </w:pPr>
      <w:r>
        <w:t>Deux options :</w:t>
      </w:r>
    </w:p>
    <w:p w14:paraId="7EAFA129" w14:textId="77777777" w:rsidR="00610210" w:rsidRDefault="00610210"/>
    <w:p w14:paraId="32C6B056" w14:textId="77777777" w:rsidR="00610210" w:rsidRDefault="00000000">
      <w:pPr>
        <w:pStyle w:val="Paragraphedeliste"/>
        <w:numPr>
          <w:ilvl w:val="0"/>
          <w:numId w:val="2"/>
        </w:numPr>
        <w:spacing w:before="40" w:after="40"/>
      </w:pPr>
      <w:r>
        <w:t>Option A — tout le monde aligne sur 300 (</w:t>
      </w:r>
      <w:proofErr w:type="spellStart"/>
      <w:r>
        <w:t>reference</w:t>
      </w:r>
      <w:proofErr w:type="spellEnd"/>
      <w:r>
        <w:t xml:space="preserve"> NB2BIS). Comparaison garantie.</w:t>
      </w:r>
    </w:p>
    <w:p w14:paraId="0B679243" w14:textId="77777777" w:rsidR="0061021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Option B — chacun garde sa valeur mais la documente explicitement dans le CSV de </w:t>
      </w:r>
      <w:proofErr w:type="spellStart"/>
      <w:r>
        <w:t>resultats</w:t>
      </w:r>
      <w:proofErr w:type="spellEnd"/>
      <w:r>
        <w:t xml:space="preserve"> (colonne '</w:t>
      </w:r>
      <w:proofErr w:type="spellStart"/>
      <w:r>
        <w:t>n_estimators</w:t>
      </w:r>
      <w:proofErr w:type="spellEnd"/>
      <w:r>
        <w:t xml:space="preserve">'). La </w:t>
      </w:r>
      <w:proofErr w:type="spellStart"/>
      <w:r>
        <w:t>difference</w:t>
      </w:r>
      <w:proofErr w:type="spellEnd"/>
      <w:r>
        <w:t xml:space="preserve"> est </w:t>
      </w:r>
      <w:proofErr w:type="spellStart"/>
      <w:r>
        <w:t>tracee</w:t>
      </w:r>
      <w:proofErr w:type="spellEnd"/>
      <w:r>
        <w:t xml:space="preserve"> et </w:t>
      </w:r>
      <w:proofErr w:type="spellStart"/>
      <w:r>
        <w:t>assumee</w:t>
      </w:r>
      <w:proofErr w:type="spellEnd"/>
      <w:r>
        <w:t>.</w:t>
      </w:r>
    </w:p>
    <w:p w14:paraId="1F62BE9A" w14:textId="77777777" w:rsidR="00610210" w:rsidRDefault="00610210"/>
    <w:p w14:paraId="2A36DE82" w14:textId="77777777" w:rsidR="00610210" w:rsidRDefault="00000000">
      <w:pPr>
        <w:spacing w:before="60" w:after="80"/>
      </w:pPr>
      <w:r>
        <w:t>L'Option A est plus propre pour le rapport final.</w:t>
      </w:r>
    </w:p>
    <w:p w14:paraId="06CEE1BF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49B70CF1" w14:textId="77777777" w:rsidR="00610210" w:rsidRDefault="00000000">
      <w:pPr>
        <w:pStyle w:val="Titre1"/>
      </w:pPr>
      <w:r>
        <w:t xml:space="preserve">Ce qui est </w:t>
      </w:r>
      <w:proofErr w:type="spellStart"/>
      <w:r>
        <w:t>deja</w:t>
      </w:r>
      <w:proofErr w:type="spellEnd"/>
      <w:r>
        <w:t xml:space="preserve"> aligne — rien </w:t>
      </w:r>
      <w:proofErr w:type="spellStart"/>
      <w:r>
        <w:t>a</w:t>
      </w:r>
      <w:proofErr w:type="spellEnd"/>
      <w:r>
        <w:t xml:space="preserve"> faire</w:t>
      </w:r>
    </w:p>
    <w:p w14:paraId="0E784801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210" w14:paraId="353ED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D32"/>
              <w:left w:val="thick" w:sz="1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6F08A9" w14:textId="77777777" w:rsidR="00610210" w:rsidRDefault="00000000">
            <w:proofErr w:type="spellStart"/>
            <w:r>
              <w:rPr>
                <w:b/>
                <w:bCs/>
                <w:color w:val="2E7D32"/>
              </w:rPr>
              <w:t>GroupShuffleSplit</w:t>
            </w:r>
            <w:proofErr w:type="spellEnd"/>
            <w:r>
              <w:rPr>
                <w:b/>
                <w:bCs/>
                <w:color w:val="2E7D32"/>
              </w:rPr>
              <w:t xml:space="preserve"> par artiste </w:t>
            </w:r>
            <w:proofErr w:type="spellStart"/>
            <w:r>
              <w:rPr>
                <w:b/>
                <w:bCs/>
                <w:color w:val="2E7D32"/>
              </w:rPr>
              <w:t>seed</w:t>
            </w:r>
            <w:proofErr w:type="spellEnd"/>
            <w:r>
              <w:rPr>
                <w:b/>
                <w:bCs/>
                <w:color w:val="2E7D32"/>
              </w:rPr>
              <w:t>=42</w:t>
            </w:r>
          </w:p>
          <w:p w14:paraId="39ABFB02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>Les trois notebooks utilisent cette approche correctement.</w:t>
            </w:r>
          </w:p>
          <w:p w14:paraId="15C95DBC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>C'est le point le plus important du protocole — bien acquis par tout le groupe.</w:t>
            </w:r>
          </w:p>
          <w:p w14:paraId="691DBF40" w14:textId="77777777" w:rsidR="00610210" w:rsidRDefault="00000000">
            <w:pPr>
              <w:spacing w:before="40"/>
            </w:pP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 xml:space="preserve"> : si </w:t>
            </w:r>
            <w:proofErr w:type="spellStart"/>
            <w:r>
              <w:rPr>
                <w:sz w:val="19"/>
                <w:szCs w:val="19"/>
              </w:rPr>
              <w:t>artist_name</w:t>
            </w:r>
            <w:proofErr w:type="spellEnd"/>
            <w:r>
              <w:rPr>
                <w:sz w:val="19"/>
                <w:szCs w:val="19"/>
              </w:rPr>
              <w:t xml:space="preserve"> s'</w:t>
            </w:r>
            <w:proofErr w:type="spellStart"/>
            <w:r>
              <w:rPr>
                <w:sz w:val="19"/>
                <w:szCs w:val="19"/>
              </w:rPr>
              <w:t>avere</w:t>
            </w:r>
            <w:proofErr w:type="spellEnd"/>
            <w:r>
              <w:rPr>
                <w:sz w:val="19"/>
                <w:szCs w:val="19"/>
              </w:rPr>
              <w:t xml:space="preserve"> non fiable sur certaines pistes, </w:t>
            </w:r>
            <w:proofErr w:type="spellStart"/>
            <w:r>
              <w:rPr>
                <w:sz w:val="19"/>
                <w:szCs w:val="19"/>
              </w:rPr>
              <w:t>train_test_split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stratify</w:t>
            </w:r>
            <w:proofErr w:type="spellEnd"/>
            <w:r>
              <w:rPr>
                <w:sz w:val="19"/>
                <w:szCs w:val="19"/>
              </w:rPr>
              <w:t xml:space="preserve">=y, </w:t>
            </w:r>
            <w:proofErr w:type="spellStart"/>
            <w:r>
              <w:rPr>
                <w:sz w:val="19"/>
                <w:szCs w:val="19"/>
              </w:rPr>
              <w:t>test_size</w:t>
            </w:r>
            <w:proofErr w:type="spellEnd"/>
            <w:r>
              <w:rPr>
                <w:sz w:val="19"/>
                <w:szCs w:val="19"/>
              </w:rPr>
              <w:t xml:space="preserve">=0.2,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>=42) reste acceptable — a documenter explicitement avec le risque de fuite artiste assume.</w:t>
            </w:r>
          </w:p>
        </w:tc>
      </w:tr>
    </w:tbl>
    <w:p w14:paraId="47F65589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210" w14:paraId="3C089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D32"/>
              <w:left w:val="thick" w:sz="1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03C344C" w14:textId="77777777" w:rsidR="00610210" w:rsidRDefault="00000000">
            <w:r>
              <w:rPr>
                <w:b/>
                <w:bCs/>
                <w:color w:val="2E7D32"/>
              </w:rPr>
              <w:t xml:space="preserve">F1 macro comme </w:t>
            </w:r>
            <w:proofErr w:type="spellStart"/>
            <w:r>
              <w:rPr>
                <w:b/>
                <w:bCs/>
                <w:color w:val="2E7D32"/>
              </w:rPr>
              <w:t>metrique</w:t>
            </w:r>
            <w:proofErr w:type="spellEnd"/>
            <w:r>
              <w:rPr>
                <w:b/>
                <w:bCs/>
                <w:color w:val="2E7D32"/>
              </w:rPr>
              <w:t xml:space="preserve"> principale</w:t>
            </w:r>
          </w:p>
          <w:p w14:paraId="30AF250C" w14:textId="77777777" w:rsidR="00610210" w:rsidRDefault="00000000">
            <w:pPr>
              <w:spacing w:before="40"/>
            </w:pPr>
            <w:proofErr w:type="spellStart"/>
            <w:r>
              <w:rPr>
                <w:sz w:val="19"/>
                <w:szCs w:val="19"/>
              </w:rPr>
              <w:t>Metrique</w:t>
            </w:r>
            <w:proofErr w:type="spellEnd"/>
            <w:r>
              <w:rPr>
                <w:sz w:val="19"/>
                <w:szCs w:val="19"/>
              </w:rPr>
              <w:t xml:space="preserve"> commune pour tous — comparaison directe possible.</w:t>
            </w:r>
          </w:p>
          <w:p w14:paraId="4A2D043E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completer</w:t>
            </w:r>
            <w:proofErr w:type="spellEnd"/>
            <w:r>
              <w:rPr>
                <w:sz w:val="19"/>
                <w:szCs w:val="19"/>
              </w:rPr>
              <w:t xml:space="preserve"> avec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accuracy</w:t>
            </w:r>
            <w:proofErr w:type="spellEnd"/>
            <w:r>
              <w:rPr>
                <w:sz w:val="19"/>
                <w:szCs w:val="19"/>
              </w:rPr>
              <w:t xml:space="preserve"> (1 ligne) dans les trois notebooks.</w:t>
            </w:r>
          </w:p>
        </w:tc>
      </w:tr>
    </w:tbl>
    <w:p w14:paraId="2FD2C495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210" w14:paraId="1B10D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D32"/>
              <w:left w:val="thick" w:sz="1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CC444C" w14:textId="77777777" w:rsidR="00610210" w:rsidRDefault="00000000">
            <w:proofErr w:type="spellStart"/>
            <w:r>
              <w:rPr>
                <w:b/>
                <w:bCs/>
                <w:color w:val="2E7D32"/>
              </w:rPr>
              <w:t>class_weight</w:t>
            </w:r>
            <w:proofErr w:type="spellEnd"/>
            <w:r>
              <w:rPr>
                <w:b/>
                <w:bCs/>
                <w:color w:val="2E7D32"/>
              </w:rPr>
              <w:t>='</w:t>
            </w:r>
            <w:proofErr w:type="spellStart"/>
            <w:r>
              <w:rPr>
                <w:b/>
                <w:bCs/>
                <w:color w:val="2E7D32"/>
              </w:rPr>
              <w:t>balanced</w:t>
            </w:r>
            <w:proofErr w:type="spellEnd"/>
            <w:r>
              <w:rPr>
                <w:b/>
                <w:bCs/>
                <w:color w:val="2E7D32"/>
              </w:rPr>
              <w:t>'</w:t>
            </w:r>
          </w:p>
          <w:p w14:paraId="0E64EBFB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Camille et Jayson l'ont. Diego peut l'ajouter sur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compute_sample_weight</w:t>
            </w:r>
            <w:proofErr w:type="spellEnd"/>
            <w:r>
              <w:rPr>
                <w:sz w:val="19"/>
                <w:szCs w:val="19"/>
              </w:rPr>
              <w:t>) — c'est optionnel mais recommande.</w:t>
            </w:r>
          </w:p>
          <w:p w14:paraId="50BDC3E4" w14:textId="77777777" w:rsidR="00610210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Les classes sont quasi </w:t>
            </w:r>
            <w:proofErr w:type="spellStart"/>
            <w:r>
              <w:rPr>
                <w:sz w:val="19"/>
                <w:szCs w:val="19"/>
              </w:rPr>
              <w:t>equilibrees</w:t>
            </w:r>
            <w:proofErr w:type="spellEnd"/>
            <w:r>
              <w:rPr>
                <w:sz w:val="19"/>
                <w:szCs w:val="19"/>
              </w:rPr>
              <w:t xml:space="preserve"> (~1000 pistes chacune) donc l'effet sera limite. C'est surtout un filet de </w:t>
            </w:r>
            <w:proofErr w:type="spellStart"/>
            <w:r>
              <w:rPr>
                <w:sz w:val="19"/>
                <w:szCs w:val="19"/>
              </w:rPr>
              <w:t>securite</w:t>
            </w:r>
            <w:proofErr w:type="spellEnd"/>
            <w:r>
              <w:rPr>
                <w:sz w:val="19"/>
                <w:szCs w:val="19"/>
              </w:rPr>
              <w:t xml:space="preserve"> si le </w:t>
            </w:r>
            <w:proofErr w:type="spellStart"/>
            <w:r>
              <w:rPr>
                <w:sz w:val="19"/>
                <w:szCs w:val="19"/>
              </w:rPr>
              <w:t>GroupShuffleSplit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cree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leger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desequilibre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residuel</w:t>
            </w:r>
            <w:proofErr w:type="spellEnd"/>
            <w:r>
              <w:rPr>
                <w:sz w:val="19"/>
                <w:szCs w:val="19"/>
              </w:rPr>
              <w:t xml:space="preserve"> selon les artistes tires —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activer si vous le jugez pertinent, a documenter dans le CSV de </w:t>
            </w:r>
            <w:proofErr w:type="spellStart"/>
            <w:r>
              <w:rPr>
                <w:sz w:val="19"/>
                <w:szCs w:val="19"/>
              </w:rPr>
              <w:t>resultats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FCDEC0B" w14:textId="77777777" w:rsidR="00610210" w:rsidRDefault="00610210"/>
    <w:p w14:paraId="49E548A6" w14:textId="77777777" w:rsidR="00610210" w:rsidRDefault="00610210">
      <w:pPr>
        <w:pBdr>
          <w:bottom w:val="single" w:sz="3" w:space="1" w:color="DDDDDD"/>
        </w:pBdr>
        <w:spacing w:before="200" w:after="200"/>
      </w:pPr>
    </w:p>
    <w:p w14:paraId="7C20DC72" w14:textId="77777777" w:rsidR="00610210" w:rsidRDefault="00000000">
      <w:pPr>
        <w:pStyle w:val="Titre1"/>
      </w:pPr>
      <w:proofErr w:type="spellStart"/>
      <w:r>
        <w:t>Recapitulatif</w:t>
      </w:r>
      <w:proofErr w:type="spellEnd"/>
      <w:r>
        <w:t xml:space="preserve"> des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prendre</w:t>
      </w:r>
    </w:p>
    <w:p w14:paraId="13B600F2" w14:textId="77777777" w:rsidR="00610210" w:rsidRDefault="006102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10210" w14:paraId="6616B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FD62" w14:textId="77777777" w:rsidR="00610210" w:rsidRDefault="00000000">
            <w:r>
              <w:rPr>
                <w:b/>
                <w:bCs/>
                <w:sz w:val="18"/>
                <w:szCs w:val="18"/>
              </w:rPr>
              <w:t>Point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7EA8" w14:textId="77777777" w:rsidR="00610210" w:rsidRDefault="00000000">
            <w:proofErr w:type="spellStart"/>
            <w:r>
              <w:rPr>
                <w:b/>
                <w:bCs/>
                <w:sz w:val="18"/>
                <w:szCs w:val="18"/>
              </w:rPr>
              <w:t>Decision prise</w:t>
            </w:r>
            <w:proofErr w:type="spellEnd"/>
            <w:r>
              <w:rPr>
                <w:b/>
                <w:bCs/>
                <w:sz w:val="18"/>
                <w:szCs w:val="18"/>
              </w:rPr>
            </w:r>
            <w:proofErr w:type="spellStart"/>
            <w:r>
              <w:rPr>
                <w:b/>
                <w:bCs/>
                <w:sz w:val="18"/>
                <w:szCs w:val="18"/>
              </w:rPr>
            </w:r>
            <w:proofErr w:type="spellEnd"/>
            <w:r>
              <w:rPr>
                <w:b/>
                <w:bCs/>
                <w:sz w:val="18"/>
                <w:szCs w:val="18"/>
              </w:rPr>
            </w:r>
          </w:p>
        </w:tc>
      </w:tr>
      <w:tr w:rsidR="00610210" w14:paraId="76115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40C7" w14:textId="77777777" w:rsidR="00610210" w:rsidRDefault="00000000">
            <w:r>
              <w:rPr>
                <w:sz w:val="18"/>
                <w:szCs w:val="18"/>
              </w:rPr>
              <w:t xml:space="preserve">Pipeline </w:t>
            </w:r>
            <w:proofErr w:type="spellStart"/>
            <w:r>
              <w:rPr>
                <w:sz w:val="18"/>
                <w:szCs w:val="18"/>
              </w:rPr>
              <w:t>sklearn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D0DB" w14:textId="77777777" w:rsidR="00610210" w:rsidRDefault="00000000">
            <w:r>
              <w:rPr>
                <w:sz w:val="18"/>
                <w:szCs w:val="18"/>
              </w:rPr>
              <w:t>Adopte par tous — Pipeline obligatoire dans chaque notebook</w:t>
            </w:r>
          </w:p>
        </w:tc>
      </w:tr>
      <w:tr w:rsidR="00610210" w14:paraId="1FCC3D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7D85" w14:textId="77777777" w:rsidR="00610210" w:rsidRDefault="00000000">
            <w:proofErr w:type="spellStart"/>
            <w:r>
              <w:rPr>
                <w:sz w:val="18"/>
                <w:szCs w:val="18"/>
              </w:rPr>
              <w:t>GridSearch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1E46" w14:textId="77777777" w:rsidR="00610210" w:rsidRDefault="00000000">
            <w:r>
              <w:rPr>
                <w:sz w:val="18"/>
                <w:szCs w:val="18"/>
              </w:rPr>
              <w:t>GridSearch retenue pour NB3BIS (Diego) uniquement — les autres utilisent des parametres fixes documentes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610210" w14:paraId="57FD87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70D4" w14:textId="77777777" w:rsidR="00610210" w:rsidRDefault="00000000">
            <w:r>
              <w:rPr>
                <w:sz w:val="18"/>
                <w:szCs w:val="18"/>
              </w:rPr>
              <w:t>Cross-validation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7E49" w14:textId="77777777" w:rsidR="00610210" w:rsidRDefault="00000000">
            <w:r>
              <w:rPr>
                <w:sz w:val="18"/>
                <w:szCs w:val="18"/>
              </w:rPr>
              <w:t>CV avec GroupKFold gardee pour NB3 et NB3BIS — f1_cv_mean/std dans le CSV (0 si non applicable)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610210" w14:paraId="66F755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FA9D" w14:textId="77777777" w:rsidR="00610210" w:rsidRDefault="00000000">
            <w:r>
              <w:rPr>
                <w:sz w:val="18"/>
                <w:szCs w:val="18"/>
              </w:rPr>
              <w:t>LABEL_COLS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2E3A" w14:textId="77777777" w:rsidR="00610210" w:rsidRDefault="00000000">
            <w:r>
              <w:rPr>
                <w:sz w:val="18"/>
                <w:szCs w:val="18"/>
              </w:rPr>
              <w:t>Adopte — liste commune de NB4 (Jayson), 351 features pour tous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610210" w14:paraId="66F2C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3987" w14:textId="77777777" w:rsidR="00610210" w:rsidRDefault="00000000">
            <w:proofErr w:type="spellStart"/>
            <w:r>
              <w:rPr>
                <w:sz w:val="18"/>
                <w:szCs w:val="18"/>
              </w:rPr>
              <w:t>LabelEncoder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CD68" w14:textId="77777777" w:rsidR="00610210" w:rsidRDefault="00000000">
            <w:r>
              <w:rPr>
                <w:sz w:val="18"/>
                <w:szCs w:val="18"/>
              </w:rPr>
              <w:t>Adopte par tous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610210" w14:paraId="589098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5A2F" w14:textId="77777777" w:rsidR="00610210" w:rsidRDefault="00000000">
            <w:r>
              <w:rPr>
                <w:sz w:val="18"/>
                <w:szCs w:val="18"/>
              </w:rPr>
              <w:t xml:space="preserve">Sauvegarde </w:t>
            </w:r>
            <w:proofErr w:type="spellStart"/>
            <w:r>
              <w:rPr>
                <w:sz w:val="18"/>
                <w:szCs w:val="18"/>
              </w:rPr>
              <w:t>train_idx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test_idx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768C" w14:textId="77777777" w:rsidR="00610210" w:rsidRDefault="00000000">
            <w:r>
              <w:rPr>
                <w:sz w:val="18"/>
                <w:szCs w:val="18"/>
              </w:rPr>
              <w:t>Adopte — train_idx.npy / test_idx.npy sauvegardes dans chaque notebook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610210" w14:paraId="4B1C3A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1BD6" w14:textId="77777777" w:rsidR="00610210" w:rsidRDefault="00000000">
            <w:r>
              <w:rPr>
                <w:sz w:val="18"/>
                <w:szCs w:val="18"/>
              </w:rPr>
              <w:t xml:space="preserve">Format CSV </w:t>
            </w:r>
            <w:proofErr w:type="spellStart"/>
            <w:r>
              <w:rPr>
                <w:sz w:val="18"/>
                <w:szCs w:val="18"/>
              </w:rPr>
              <w:t>resultats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A694" w14:textId="77777777" w:rsidR="00610210" w:rsidRDefault="00000000">
            <w:r>
              <w:rPr>
                <w:sz w:val="18"/>
                <w:szCs w:val="18"/>
              </w:rPr>
              <w:t>Adopte — 15 colonnes EN protocole, fichiers outputs/resultats/results_nbX.csv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</w:tr>
      <w:tr w:rsidR="00610210" w14:paraId="12DAF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9C0F" w14:textId="77777777" w:rsidR="00610210" w:rsidRDefault="00000000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A25F" w14:textId="77777777" w:rsidR="00610210" w:rsidRDefault="00000000">
            <w:r>
              <w:rPr>
                <w:sz w:val="18"/>
                <w:szCs w:val="18"/>
              </w:rPr>
              <w:t>Documente dans le CSV — 300 pour NB3BIS et NB5, valeurs specifiques pour les autres</w:t>
            </w:r>
          </w:p>
        </w:tc>
      </w:tr>
    </w:tbl>
    <w:p w14:paraId="751554EC" w14:textId="77777777" w:rsidR="0082126D" w:rsidRDefault="0082126D"/>
    <w:sectPr w:rsidR="008212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301B"/>
    <w:multiLevelType w:val="hybridMultilevel"/>
    <w:tmpl w:val="73224C30"/>
    <w:lvl w:ilvl="0" w:tplc="4000BD68">
      <w:start w:val="1"/>
      <w:numFmt w:val="bullet"/>
      <w:lvlText w:val="●"/>
      <w:lvlJc w:val="left"/>
      <w:pPr>
        <w:ind w:left="720" w:hanging="360"/>
      </w:pPr>
    </w:lvl>
    <w:lvl w:ilvl="1" w:tplc="CD90A022">
      <w:start w:val="1"/>
      <w:numFmt w:val="bullet"/>
      <w:lvlText w:val="○"/>
      <w:lvlJc w:val="left"/>
      <w:pPr>
        <w:ind w:left="1440" w:hanging="360"/>
      </w:pPr>
    </w:lvl>
    <w:lvl w:ilvl="2" w:tplc="C514170C">
      <w:start w:val="1"/>
      <w:numFmt w:val="bullet"/>
      <w:lvlText w:val="■"/>
      <w:lvlJc w:val="left"/>
      <w:pPr>
        <w:ind w:left="2160" w:hanging="360"/>
      </w:pPr>
    </w:lvl>
    <w:lvl w:ilvl="3" w:tplc="B0D46874">
      <w:start w:val="1"/>
      <w:numFmt w:val="bullet"/>
      <w:lvlText w:val="●"/>
      <w:lvlJc w:val="left"/>
      <w:pPr>
        <w:ind w:left="2880" w:hanging="360"/>
      </w:pPr>
    </w:lvl>
    <w:lvl w:ilvl="4" w:tplc="8C24E8E6">
      <w:start w:val="1"/>
      <w:numFmt w:val="bullet"/>
      <w:lvlText w:val="○"/>
      <w:lvlJc w:val="left"/>
      <w:pPr>
        <w:ind w:left="3600" w:hanging="360"/>
      </w:pPr>
    </w:lvl>
    <w:lvl w:ilvl="5" w:tplc="5A4EBFA0">
      <w:start w:val="1"/>
      <w:numFmt w:val="bullet"/>
      <w:lvlText w:val="■"/>
      <w:lvlJc w:val="left"/>
      <w:pPr>
        <w:ind w:left="4320" w:hanging="360"/>
      </w:pPr>
    </w:lvl>
    <w:lvl w:ilvl="6" w:tplc="E8442A1C">
      <w:start w:val="1"/>
      <w:numFmt w:val="bullet"/>
      <w:lvlText w:val="●"/>
      <w:lvlJc w:val="left"/>
      <w:pPr>
        <w:ind w:left="5040" w:hanging="360"/>
      </w:pPr>
    </w:lvl>
    <w:lvl w:ilvl="7" w:tplc="D102EB28">
      <w:start w:val="1"/>
      <w:numFmt w:val="bullet"/>
      <w:lvlText w:val="●"/>
      <w:lvlJc w:val="left"/>
      <w:pPr>
        <w:ind w:left="5760" w:hanging="360"/>
      </w:pPr>
    </w:lvl>
    <w:lvl w:ilvl="8" w:tplc="E84C56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1F5E8C"/>
    <w:multiLevelType w:val="hybridMultilevel"/>
    <w:tmpl w:val="FC3416AA"/>
    <w:lvl w:ilvl="0" w:tplc="F2EA8336">
      <w:start w:val="1"/>
      <w:numFmt w:val="bullet"/>
      <w:lvlText w:val="•"/>
      <w:lvlJc w:val="left"/>
      <w:pPr>
        <w:ind w:left="720" w:hanging="360"/>
      </w:pPr>
    </w:lvl>
    <w:lvl w:ilvl="1" w:tplc="19E83A20">
      <w:numFmt w:val="decimal"/>
      <w:lvlText w:val=""/>
      <w:lvlJc w:val="left"/>
    </w:lvl>
    <w:lvl w:ilvl="2" w:tplc="3FDA0394">
      <w:numFmt w:val="decimal"/>
      <w:lvlText w:val=""/>
      <w:lvlJc w:val="left"/>
    </w:lvl>
    <w:lvl w:ilvl="3" w:tplc="7C3A37D8">
      <w:numFmt w:val="decimal"/>
      <w:lvlText w:val=""/>
      <w:lvlJc w:val="left"/>
    </w:lvl>
    <w:lvl w:ilvl="4" w:tplc="C8B44DE8">
      <w:numFmt w:val="decimal"/>
      <w:lvlText w:val=""/>
      <w:lvlJc w:val="left"/>
    </w:lvl>
    <w:lvl w:ilvl="5" w:tplc="49526636">
      <w:numFmt w:val="decimal"/>
      <w:lvlText w:val=""/>
      <w:lvlJc w:val="left"/>
    </w:lvl>
    <w:lvl w:ilvl="6" w:tplc="89C01584">
      <w:numFmt w:val="decimal"/>
      <w:lvlText w:val=""/>
      <w:lvlJc w:val="left"/>
    </w:lvl>
    <w:lvl w:ilvl="7" w:tplc="ED36C61A">
      <w:numFmt w:val="decimal"/>
      <w:lvlText w:val=""/>
      <w:lvlJc w:val="left"/>
    </w:lvl>
    <w:lvl w:ilvl="8" w:tplc="684A3F90">
      <w:numFmt w:val="decimal"/>
      <w:lvlText w:val=""/>
      <w:lvlJc w:val="left"/>
    </w:lvl>
  </w:abstractNum>
  <w:num w:numId="1" w16cid:durableId="971833816">
    <w:abstractNumId w:val="0"/>
    <w:lvlOverride w:ilvl="0">
      <w:startOverride w:val="1"/>
    </w:lvlOverride>
  </w:num>
  <w:num w:numId="2" w16cid:durableId="3452063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210"/>
    <w:rsid w:val="000D27C1"/>
    <w:rsid w:val="00610210"/>
    <w:rsid w:val="007E7C21"/>
    <w:rsid w:val="0082126D"/>
    <w:rsid w:val="0087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07847"/>
  <w15:docId w15:val="{F2DBA1CC-5F9F-42CA-AFB2-1D73FB47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6"/>
      <w:szCs w:val="2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1442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stephane bizot</cp:lastModifiedBy>
  <cp:revision>3</cp:revision>
  <dcterms:created xsi:type="dcterms:W3CDTF">2026-03-08T23:26:00Z</dcterms:created>
  <dcterms:modified xsi:type="dcterms:W3CDTF">2026-03-09T00:06:00Z</dcterms:modified>
</cp:coreProperties>
</file>