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75537"/>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4236_WPSOffice_Type3"/>
          <w:r>
            <w:rPr>
              <w:rFonts w:ascii="宋体" w:hAnsi="宋体" w:eastAsia="宋体"/>
              <w:sz w:val="21"/>
            </w:rPr>
            <w:t>目录</w:t>
          </w:r>
        </w:p>
        <w:p>
          <w:pPr>
            <w:pStyle w:val="14"/>
            <w:tabs>
              <w:tab w:val="right" w:leader="dot" w:pos="8306"/>
            </w:tabs>
          </w:pPr>
          <w:r>
            <w:fldChar w:fldCharType="begin"/>
          </w:r>
          <w:r>
            <w:instrText xml:space="preserve"> HYPERLINK \l _Toc6658_WPSOffice_Level1 </w:instrText>
          </w:r>
          <w:r>
            <w:fldChar w:fldCharType="separate"/>
          </w:r>
          <w:sdt>
            <w:sdtPr>
              <w:rPr>
                <w:rFonts w:asciiTheme="minorHAnsi" w:hAnsiTheme="minorHAnsi" w:eastAsiaTheme="minorEastAsia" w:cstheme="minorBidi"/>
                <w:kern w:val="2"/>
                <w:sz w:val="21"/>
                <w:szCs w:val="24"/>
                <w:lang w:val="en-US" w:eastAsia="zh-CN" w:bidi="ar-SA"/>
              </w:rPr>
              <w:id w:val="147475540"/>
              <w:placeholder>
                <w:docPart w:val="{7db6a067-29b0-45bf-b63d-cd27c8e3664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6658_WPSOffice_Level1Page"/>
          <w:r>
            <w:t>2</w:t>
          </w:r>
          <w:bookmarkEnd w:id="1"/>
          <w:r>
            <w:fldChar w:fldCharType="end"/>
          </w:r>
        </w:p>
        <w:p>
          <w:pPr>
            <w:pStyle w:val="15"/>
            <w:tabs>
              <w:tab w:val="right" w:leader="dot" w:pos="8306"/>
            </w:tabs>
          </w:pPr>
          <w:r>
            <w:fldChar w:fldCharType="begin"/>
          </w:r>
          <w:r>
            <w:instrText xml:space="preserve"> HYPERLINK \l _Toc26255_WPSOffice_Level2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b9490ed7-94e1-4272-a3eb-6b6da982bfc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26255_WPSOffice_Level2Page"/>
          <w:r>
            <w:t>2</w:t>
          </w:r>
          <w:bookmarkEnd w:id="2"/>
          <w:r>
            <w:fldChar w:fldCharType="end"/>
          </w:r>
        </w:p>
        <w:p>
          <w:pPr>
            <w:pStyle w:val="15"/>
            <w:tabs>
              <w:tab w:val="right" w:leader="dot" w:pos="8306"/>
            </w:tabs>
          </w:pPr>
          <w:r>
            <w:fldChar w:fldCharType="begin"/>
          </w:r>
          <w:r>
            <w:instrText xml:space="preserve"> HYPERLINK \l _Toc4236_WPSOffice_Level2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f4bf3dcd-bb7e-49c9-8064-cc810edb2ef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4236_WPSOffice_Level2Page"/>
          <w:r>
            <w:t>2</w:t>
          </w:r>
          <w:bookmarkEnd w:id="3"/>
          <w:r>
            <w:fldChar w:fldCharType="end"/>
          </w:r>
        </w:p>
        <w:p>
          <w:pPr>
            <w:pStyle w:val="16"/>
            <w:tabs>
              <w:tab w:val="right" w:leader="dot" w:pos="8306"/>
            </w:tabs>
          </w:pPr>
          <w:r>
            <w:fldChar w:fldCharType="begin"/>
          </w:r>
          <w:r>
            <w:instrText xml:space="preserve"> HYPERLINK \l _Toc4236_WPSOffice_Level3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5175b97a-d986-4f7f-9813-d5da16b996b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4236_WPSOffice_Level3Page"/>
          <w:r>
            <w:t>2</w:t>
          </w:r>
          <w:bookmarkEnd w:id="4"/>
          <w:r>
            <w:fldChar w:fldCharType="end"/>
          </w:r>
        </w:p>
        <w:p>
          <w:pPr>
            <w:pStyle w:val="16"/>
            <w:tabs>
              <w:tab w:val="right" w:leader="dot" w:pos="8306"/>
            </w:tabs>
          </w:pPr>
          <w:r>
            <w:fldChar w:fldCharType="begin"/>
          </w:r>
          <w:r>
            <w:instrText xml:space="preserve"> HYPERLINK \l _Toc28958_WPSOffice_Level3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d6b4fcc6-2f7e-4977-bdfc-c115fdb0333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28958_WPSOffice_Level3Page"/>
          <w:r>
            <w:t>2</w:t>
          </w:r>
          <w:bookmarkEnd w:id="5"/>
          <w:r>
            <w:fldChar w:fldCharType="end"/>
          </w:r>
        </w:p>
        <w:p>
          <w:pPr>
            <w:pStyle w:val="14"/>
            <w:tabs>
              <w:tab w:val="right" w:leader="dot" w:pos="8306"/>
            </w:tabs>
          </w:pPr>
          <w:r>
            <w:fldChar w:fldCharType="begin"/>
          </w:r>
          <w:r>
            <w:instrText xml:space="preserve"> HYPERLINK \l _Toc4236_WPSOffice_Level1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8aa1994a-72a6-4859-bc31-eec872fe2d7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4236_WPSOffice_Level1Page"/>
          <w:r>
            <w:t>3</w:t>
          </w:r>
          <w:bookmarkEnd w:id="6"/>
          <w:r>
            <w:fldChar w:fldCharType="end"/>
          </w:r>
        </w:p>
        <w:p>
          <w:pPr>
            <w:pStyle w:val="15"/>
            <w:tabs>
              <w:tab w:val="right" w:leader="dot" w:pos="8306"/>
            </w:tabs>
          </w:pPr>
          <w:r>
            <w:fldChar w:fldCharType="begin"/>
          </w:r>
          <w:r>
            <w:instrText xml:space="preserve"> HYPERLINK \l _Toc28958_WPSOffice_Level2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4500098e-d988-45be-9a60-e8a60b01fb4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HYOLR_Init_GPU</w:t>
              </w:r>
            </w:sdtContent>
          </w:sdt>
          <w:r>
            <w:tab/>
          </w:r>
          <w:bookmarkStart w:id="7" w:name="_Toc28958_WPSOffice_Level2Page"/>
          <w:r>
            <w:t>3</w:t>
          </w:r>
          <w:bookmarkEnd w:id="7"/>
          <w:r>
            <w:fldChar w:fldCharType="end"/>
          </w:r>
        </w:p>
        <w:p>
          <w:pPr>
            <w:pStyle w:val="15"/>
            <w:tabs>
              <w:tab w:val="right" w:leader="dot" w:pos="8306"/>
            </w:tabs>
          </w:pPr>
          <w:r>
            <w:fldChar w:fldCharType="begin"/>
          </w:r>
          <w:r>
            <w:instrText xml:space="preserve"> HYPERLINK \l _Toc22040_WPSOffice_Level2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487b34f0-1556-421f-8c75-e856dc2bfcb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HYOLR_SetParam_GPU</w:t>
              </w:r>
            </w:sdtContent>
          </w:sdt>
          <w:r>
            <w:tab/>
          </w:r>
          <w:bookmarkStart w:id="8" w:name="_Toc22040_WPSOffice_Level2Page"/>
          <w:r>
            <w:t>3</w:t>
          </w:r>
          <w:bookmarkEnd w:id="8"/>
          <w:r>
            <w:fldChar w:fldCharType="end"/>
          </w:r>
        </w:p>
        <w:p>
          <w:pPr>
            <w:pStyle w:val="15"/>
            <w:tabs>
              <w:tab w:val="right" w:leader="dot" w:pos="8306"/>
            </w:tabs>
          </w:pPr>
          <w:r>
            <w:fldChar w:fldCharType="begin"/>
          </w:r>
          <w:r>
            <w:instrText xml:space="preserve"> HYPERLINK \l _Toc29319_WPSOffice_Level2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0046524b-3a23-4291-ab8d-45ed69e7e12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HYOLR_OilRecog_GPU</w:t>
              </w:r>
            </w:sdtContent>
          </w:sdt>
          <w:r>
            <w:tab/>
          </w:r>
          <w:bookmarkStart w:id="9" w:name="_Toc29319_WPSOffice_Level2Page"/>
          <w:r>
            <w:t>4</w:t>
          </w:r>
          <w:bookmarkEnd w:id="9"/>
          <w:r>
            <w:fldChar w:fldCharType="end"/>
          </w:r>
        </w:p>
        <w:p>
          <w:pPr>
            <w:pStyle w:val="15"/>
            <w:tabs>
              <w:tab w:val="right" w:leader="dot" w:pos="8306"/>
            </w:tabs>
          </w:pPr>
          <w:r>
            <w:fldChar w:fldCharType="begin"/>
          </w:r>
          <w:r>
            <w:instrText xml:space="preserve"> HYPERLINK \l _Toc23765_WPSOffice_Level2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3d196776-45ae-4256-a0fe-8fe3b61f8b7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HYOLR_Uninit_GPU</w:t>
              </w:r>
            </w:sdtContent>
          </w:sdt>
          <w:r>
            <w:tab/>
          </w:r>
          <w:bookmarkStart w:id="10" w:name="_Toc23765_WPSOffice_Level2Page"/>
          <w:r>
            <w:t>4</w:t>
          </w:r>
          <w:bookmarkEnd w:id="10"/>
          <w:r>
            <w:fldChar w:fldCharType="end"/>
          </w:r>
        </w:p>
        <w:p>
          <w:pPr>
            <w:pStyle w:val="14"/>
            <w:tabs>
              <w:tab w:val="right" w:leader="dot" w:pos="8306"/>
            </w:tabs>
          </w:pPr>
          <w:r>
            <w:fldChar w:fldCharType="begin"/>
          </w:r>
          <w:r>
            <w:instrText xml:space="preserve"> HYPERLINK \l _Toc28958_WPSOffice_Level1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33e08b00-4a50-49e2-b48c-e1698aaca58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1" w:name="_Toc28958_WPSOffice_Level1Page"/>
          <w:r>
            <w:t>5</w:t>
          </w:r>
          <w:bookmarkEnd w:id="11"/>
          <w:r>
            <w:fldChar w:fldCharType="end"/>
          </w:r>
        </w:p>
        <w:p>
          <w:pPr>
            <w:pStyle w:val="14"/>
            <w:tabs>
              <w:tab w:val="right" w:leader="dot" w:pos="8306"/>
            </w:tabs>
          </w:pPr>
          <w:r>
            <w:fldChar w:fldCharType="begin"/>
          </w:r>
          <w:r>
            <w:instrText xml:space="preserve"> HYPERLINK \l _Toc22040_WPSOffice_Level1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5c6586fe-17bd-4ea8-82a3-a4819d7bf46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图像格式</w:t>
              </w:r>
            </w:sdtContent>
          </w:sdt>
          <w:r>
            <w:tab/>
          </w:r>
          <w:bookmarkStart w:id="12" w:name="_Toc22040_WPSOffice_Level1Page"/>
          <w:r>
            <w:t>5</w:t>
          </w:r>
          <w:bookmarkEnd w:id="12"/>
          <w:r>
            <w:fldChar w:fldCharType="end"/>
          </w:r>
        </w:p>
        <w:p>
          <w:pPr>
            <w:pStyle w:val="15"/>
            <w:tabs>
              <w:tab w:val="right" w:leader="dot" w:pos="8306"/>
            </w:tabs>
          </w:pPr>
          <w:r>
            <w:fldChar w:fldCharType="begin"/>
          </w:r>
          <w:r>
            <w:instrText xml:space="preserve"> HYPERLINK \l _Toc14862_WPSOffice_Level2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f1b71296-2032-48f7-9c2c-822b822b1d7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13" w:name="_Toc14862_WPSOffice_Level2Page"/>
          <w:r>
            <w:t>6</w:t>
          </w:r>
          <w:bookmarkEnd w:id="13"/>
          <w:r>
            <w:fldChar w:fldCharType="end"/>
          </w:r>
        </w:p>
        <w:p>
          <w:pPr>
            <w:pStyle w:val="16"/>
            <w:tabs>
              <w:tab w:val="right" w:leader="dot" w:pos="8306"/>
            </w:tabs>
          </w:pPr>
          <w:r>
            <w:fldChar w:fldCharType="begin"/>
          </w:r>
          <w:r>
            <w:instrText xml:space="preserve"> HYPERLINK \l _Toc22040_WPSOffice_Level3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132d0c36-8143-4e7d-b608-1197ba2ffa5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14" w:name="_Toc22040_WPSOffice_Level3Page"/>
          <w:r>
            <w:t>6</w:t>
          </w:r>
          <w:bookmarkEnd w:id="14"/>
          <w:r>
            <w:fldChar w:fldCharType="end"/>
          </w:r>
        </w:p>
        <w:p>
          <w:pPr>
            <w:pStyle w:val="16"/>
            <w:tabs>
              <w:tab w:val="right" w:leader="dot" w:pos="8306"/>
            </w:tabs>
          </w:pPr>
          <w:r>
            <w:fldChar w:fldCharType="begin"/>
          </w:r>
          <w:r>
            <w:instrText xml:space="preserve"> HYPERLINK \l _Toc29319_WPSOffice_Level3 </w:instrText>
          </w:r>
          <w:r>
            <w:fldChar w:fldCharType="separate"/>
          </w:r>
          <w:sdt>
            <w:sdtPr>
              <w:rPr>
                <w:rFonts w:asciiTheme="minorHAnsi" w:hAnsiTheme="minorHAnsi" w:eastAsiaTheme="minorEastAsia" w:cstheme="minorBidi"/>
                <w:kern w:val="2"/>
                <w:sz w:val="21"/>
                <w:szCs w:val="24"/>
                <w:lang w:val="en-US" w:eastAsia="zh-CN" w:bidi="ar-SA"/>
              </w:rPr>
              <w:id w:val="147475537"/>
              <w:placeholder>
                <w:docPart w:val="{8ae43823-3968-44e1-abce-20c93a0ad66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15" w:name="_Toc29319_WPSOffice_Level3Page"/>
          <w:r>
            <w:t>6</w:t>
          </w:r>
          <w:bookmarkEnd w:id="15"/>
          <w:r>
            <w:fldChar w:fldCharType="end"/>
          </w:r>
          <w:bookmarkEnd w:id="0"/>
        </w:p>
      </w:sdtContent>
    </w:sdt>
    <w:p/>
    <w:p/>
    <w:p/>
    <w:p/>
    <w:p/>
    <w:p/>
    <w:p/>
    <w:p/>
    <w:p/>
    <w:p/>
    <w:p/>
    <w:p/>
    <w:p/>
    <w:p/>
    <w:p/>
    <w:p/>
    <w:p/>
    <w:p/>
    <w:p/>
    <w:p>
      <w:pPr>
        <w:pStyle w:val="2"/>
        <w:bidi w:val="0"/>
        <w:ind w:left="432" w:leftChars="0" w:hanging="432" w:firstLineChars="0"/>
        <w:rPr>
          <w:rFonts w:hint="eastAsia"/>
          <w:lang w:val="en-US" w:eastAsia="zh-CN"/>
        </w:rPr>
      </w:pPr>
      <w:bookmarkStart w:id="16" w:name="_Toc6658_WPSOffice_Level1"/>
      <w:r>
        <w:rPr>
          <w:rFonts w:hint="eastAsia"/>
          <w:lang w:val="en-US" w:eastAsia="zh-CN"/>
        </w:rPr>
        <w:t>概述</w:t>
      </w:r>
      <w:bookmarkEnd w:id="16"/>
    </w:p>
    <w:p>
      <w:pPr>
        <w:pStyle w:val="3"/>
        <w:bidi w:val="0"/>
        <w:ind w:left="575" w:leftChars="0" w:hanging="575" w:firstLineChars="0"/>
        <w:rPr>
          <w:rFonts w:hint="eastAsia"/>
          <w:lang w:val="en-US" w:eastAsia="zh-CN"/>
        </w:rPr>
      </w:pPr>
      <w:bookmarkStart w:id="17" w:name="_Toc26255_WPSOffice_Level2"/>
      <w:r>
        <w:rPr>
          <w:rFonts w:hint="eastAsia"/>
          <w:lang w:val="en-US" w:eastAsia="zh-CN"/>
        </w:rPr>
        <w:t>概述</w:t>
      </w:r>
      <w:bookmarkEnd w:id="17"/>
    </w:p>
    <w:p>
      <w:pPr>
        <w:rPr>
          <w:rFonts w:hint="eastAsia"/>
          <w:lang w:val="en-US" w:eastAsia="zh-CN"/>
        </w:rPr>
      </w:pPr>
      <w:r>
        <w:rPr>
          <w:rFonts w:hint="eastAsia"/>
          <w:lang w:val="en-US" w:eastAsia="zh-CN"/>
        </w:rPr>
        <w:t>油位视窗算法是四川华雁信息产业股份有限公司提供的用于变电站油位视窗读数的算法模块。</w:t>
      </w:r>
    </w:p>
    <w:p>
      <w:pPr>
        <w:pStyle w:val="3"/>
        <w:bidi w:val="0"/>
        <w:ind w:left="575" w:leftChars="0" w:hanging="575" w:firstLineChars="0"/>
        <w:rPr>
          <w:rFonts w:hint="eastAsia"/>
          <w:lang w:val="en-US" w:eastAsia="zh-CN"/>
        </w:rPr>
      </w:pPr>
      <w:bookmarkStart w:id="18" w:name="_Toc4236_WPSOffice_Level2"/>
      <w:r>
        <w:rPr>
          <w:rFonts w:hint="eastAsia"/>
          <w:lang w:val="en-US" w:eastAsia="zh-CN"/>
        </w:rPr>
        <w:t>参考域说明</w:t>
      </w:r>
      <w:bookmarkEnd w:id="18"/>
    </w:p>
    <w:p>
      <w:pPr>
        <w:pStyle w:val="4"/>
        <w:bidi w:val="0"/>
        <w:ind w:left="720" w:leftChars="0" w:hanging="720" w:firstLineChars="0"/>
        <w:rPr>
          <w:rFonts w:hint="default"/>
          <w:lang w:val="en-US" w:eastAsia="zh-CN"/>
        </w:rPr>
      </w:pPr>
      <w:bookmarkStart w:id="19" w:name="_Toc4236_WPSOffice_Level3"/>
      <w:r>
        <w:rPr>
          <w:rFonts w:hint="eastAsia"/>
          <w:lang w:val="en-US" w:eastAsia="zh-CN"/>
        </w:rPr>
        <w:t>参考域说明</w:t>
      </w:r>
      <w:bookmarkEnd w:id="19"/>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0" w:name="_Toc28958_WPSOffice_Level3"/>
      <w:r>
        <w:rPr>
          <w:rFonts w:hint="default"/>
          <w:lang w:val="en-US" w:eastAsia="zh-CN"/>
        </w:rPr>
        <w:t>数据类型参考域</w:t>
      </w:r>
      <w:bookmarkEnd w:id="20"/>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21" w:name="_Toc4236_WPSOffice_Level1"/>
      <w:r>
        <w:rPr>
          <w:rFonts w:hint="default"/>
          <w:lang w:val="en-US" w:eastAsia="zh-CN"/>
        </w:rPr>
        <w:t>API参考</w:t>
      </w:r>
      <w:bookmarkEnd w:id="21"/>
    </w:p>
    <w:p>
      <w:pPr>
        <w:pStyle w:val="3"/>
        <w:bidi w:val="0"/>
        <w:rPr>
          <w:rFonts w:hint="default"/>
          <w:lang w:val="en-US" w:eastAsia="zh-CN"/>
        </w:rPr>
      </w:pPr>
      <w:bookmarkStart w:id="22" w:name="_Toc28958_WPSOffice_Level2"/>
      <w:r>
        <w:rPr>
          <w:rFonts w:hint="default"/>
          <w:lang w:val="en-US" w:eastAsia="zh-CN"/>
        </w:rPr>
        <w:t>HYOLR_Init_GPU</w:t>
      </w:r>
      <w:bookmarkEnd w:id="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oillevelRecog_GPU.h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HYOLR_Init_GPU(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oillevelRecog_GPU.h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“oillevel_GPU.dll”“oillevel_GPU.lib”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HYOLR_Init_GPU(</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23" w:name="_Toc22040_WPSOffice_Level2"/>
      <w:r>
        <w:rPr>
          <w:rFonts w:hint="default"/>
          <w:lang w:val="en-US" w:eastAsia="zh-CN"/>
        </w:rPr>
        <w:t>HYOLR_SetParam_GPU</w:t>
      </w:r>
      <w:bookmarkEnd w:id="2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oillevelRecog_GPU.h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HYOLR_SetParam_GPU(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p>
        </w:tc>
        <w:tc>
          <w:tcPr>
            <w:tcW w:w="2736" w:type="dxa"/>
            <w:vAlign w:val="top"/>
          </w:tcPr>
          <w:p>
            <w:pPr>
              <w:numPr>
                <w:ilvl w:val="0"/>
                <w:numId w:val="0"/>
              </w:numPr>
              <w:jc w:val="left"/>
              <w:rPr>
                <w:rFonts w:hint="default"/>
                <w:lang w:val="en-US" w:eastAsia="zh-CN"/>
              </w:rPr>
            </w:pPr>
            <w:r>
              <w:rPr>
                <w:rFonts w:hint="eastAsia"/>
                <w:lang w:val="en-US" w:eastAsia="zh-CN"/>
              </w:rPr>
              <w:t>调用的GPU显卡序号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oillevelRecog_GPU.h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“oillevel_GPU.dll”“oillevel_GPU.lib”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w和h可以设置为0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gpu_index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HYOLR_Init_GPU(</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HYOLR_SetParam_GPU(hTLHandle,cfgfile,weightfile,thresh,gpu_index,w,h);</w:t>
            </w:r>
          </w:p>
        </w:tc>
      </w:tr>
    </w:tbl>
    <w:p>
      <w:pPr>
        <w:rPr>
          <w:rFonts w:hint="default"/>
          <w:lang w:val="en-US" w:eastAsia="zh-CN"/>
        </w:rPr>
      </w:pPr>
    </w:p>
    <w:p>
      <w:pPr>
        <w:pStyle w:val="3"/>
        <w:bidi w:val="0"/>
        <w:rPr>
          <w:rFonts w:hint="default"/>
          <w:lang w:val="en-US" w:eastAsia="zh-CN"/>
        </w:rPr>
      </w:pPr>
      <w:bookmarkStart w:id="24" w:name="_Toc29319_WPSOffice_Level2"/>
      <w:r>
        <w:rPr>
          <w:rFonts w:hint="eastAsia"/>
        </w:rPr>
        <w:t>HYOLR_OilRecog_GPU</w:t>
      </w:r>
      <w:bookmarkEnd w:id="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oillevelRecog_GPU.h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HYOLR_OilRecog_GPU(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OLR_IMAGES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w:t>
            </w:r>
            <w:r>
              <w:rPr>
                <w:rFonts w:hint="eastAsia" w:ascii="新宋体" w:hAnsi="新宋体" w:eastAsia="新宋体"/>
                <w:color w:val="2B91AF"/>
                <w:sz w:val="19"/>
              </w:rPr>
              <w:t>HYOLR_RESULT_LIST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OLR_IMAGES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HYOLR_RESULT_LIST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oillevelRecog_GPU.h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“oillevel_GPU.dll”“oillevel_GPU.lib”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r>
              <w:rPr>
                <w:rFonts w:hint="eastAsia"/>
                <w:lang w:val="en-US" w:eastAsia="zh-CN"/>
              </w:rPr>
              <w:t>未找到目标返回-99</w:t>
            </w:r>
            <w:bookmarkStart w:id="31" w:name="_GoBack"/>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HYOLR_OilRecog_GPU(hTLHandle,&amp;imgs,&amp;resultlist);</w:t>
            </w:r>
          </w:p>
        </w:tc>
      </w:tr>
    </w:tbl>
    <w:p>
      <w:pPr>
        <w:rPr>
          <w:rFonts w:hint="default"/>
          <w:lang w:val="en-US" w:eastAsia="zh-CN"/>
        </w:rPr>
      </w:pPr>
    </w:p>
    <w:p>
      <w:pPr>
        <w:pStyle w:val="3"/>
        <w:bidi w:val="0"/>
        <w:rPr>
          <w:rFonts w:hint="default"/>
          <w:lang w:val="en-US" w:eastAsia="zh-CN"/>
        </w:rPr>
      </w:pPr>
      <w:bookmarkStart w:id="25" w:name="_Toc23765_WPSOffice_Level2"/>
      <w:r>
        <w:rPr>
          <w:rFonts w:hint="eastAsia"/>
        </w:rPr>
        <w:t>HYOLR_Uninit_GPU</w:t>
      </w:r>
      <w:bookmarkEnd w:id="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oillevelRecog_GPU.h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HYOLR_Uninit_GPU(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oillevelRecog_GPU.h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“oillevel_GPU.dll”“oillevel_GPU.lib”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HYOLR_Uninit_GPU(hTLHandle)</w:t>
            </w:r>
          </w:p>
        </w:tc>
      </w:tr>
    </w:tbl>
    <w:p>
      <w:pPr>
        <w:rPr>
          <w:rFonts w:hint="default"/>
          <w:lang w:val="en-US" w:eastAsia="zh-CN"/>
        </w:rPr>
      </w:pPr>
    </w:p>
    <w:p>
      <w:pPr>
        <w:pStyle w:val="2"/>
        <w:bidi w:val="0"/>
        <w:rPr>
          <w:rFonts w:hint="eastAsia"/>
          <w:lang w:val="en-US" w:eastAsia="zh-CN"/>
        </w:rPr>
      </w:pPr>
      <w:bookmarkStart w:id="26" w:name="_Toc28958_WPSOffice_Level1"/>
      <w:r>
        <w:rPr>
          <w:rFonts w:hint="eastAsia"/>
          <w:lang w:val="en-US" w:eastAsia="zh-CN"/>
        </w:rPr>
        <w:t>结构体说明</w:t>
      </w:r>
      <w:bookmarkEnd w:id="26"/>
    </w:p>
    <w:p>
      <w:pPr>
        <w:pStyle w:val="4"/>
        <w:bidi w:val="0"/>
        <w:rPr>
          <w:rFonts w:hint="default"/>
          <w:lang w:val="en-US" w:eastAsia="zh-CN"/>
        </w:rPr>
      </w:pPr>
      <w:bookmarkStart w:id="27" w:name="_Toc22040_WPSOffice_Level1"/>
      <w:r>
        <w:rPr>
          <w:rFonts w:hint="eastAsia"/>
          <w:lang w:val="en-US" w:eastAsia="zh-CN"/>
        </w:rPr>
        <w:t>图像格式</w:t>
      </w:r>
      <w:bookmarkEnd w:id="2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OLR_IMAGES</w:t>
            </w:r>
            <w:r>
              <w:rPr>
                <w:rFonts w:hint="eastAsia" w:ascii="新宋体" w:hAnsi="新宋体" w:eastAsia="新宋体"/>
                <w:color w:val="000000"/>
                <w:sz w:val="19"/>
              </w:rPr>
              <w:t>, *</w:t>
            </w:r>
            <w:r>
              <w:rPr>
                <w:rFonts w:hint="eastAsia" w:ascii="新宋体" w:hAnsi="新宋体" w:eastAsia="新宋体"/>
                <w:color w:val="2B91AF"/>
                <w:sz w:val="19"/>
              </w:rPr>
              <w:t>OLR_PIMAGES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OLR_IMAGES</w:t>
            </w:r>
            <w:r>
              <w:rPr>
                <w:rFonts w:hint="eastAsia" w:ascii="新宋体" w:hAnsi="新宋体" w:eastAsia="新宋体"/>
                <w:color w:val="000000"/>
                <w:sz w:val="19"/>
              </w:rPr>
              <w:t>, *</w:t>
            </w:r>
            <w:r>
              <w:rPr>
                <w:rFonts w:hint="eastAsia" w:ascii="新宋体" w:hAnsi="新宋体" w:eastAsia="新宋体"/>
                <w:color w:val="2B91AF"/>
                <w:sz w:val="19"/>
              </w:rPr>
              <w:t>OLR_PIMAGES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HYOLR_OilRecog_GPU</w:t>
            </w:r>
          </w:p>
        </w:tc>
      </w:tr>
    </w:tbl>
    <w:p>
      <w:pPr>
        <w:rPr>
          <w:rFonts w:hint="default"/>
          <w:lang w:val="en-US" w:eastAsia="zh-CN"/>
        </w:rPr>
      </w:pPr>
    </w:p>
    <w:p>
      <w:pPr>
        <w:pStyle w:val="3"/>
        <w:bidi w:val="0"/>
        <w:rPr>
          <w:rFonts w:hint="default"/>
          <w:lang w:val="en-US" w:eastAsia="zh-CN"/>
        </w:rPr>
      </w:pPr>
      <w:bookmarkStart w:id="28" w:name="_Toc14862_WPSOffice_Level2"/>
      <w:r>
        <w:rPr>
          <w:rFonts w:hint="eastAsia"/>
          <w:lang w:val="en-US" w:eastAsia="zh-CN"/>
        </w:rPr>
        <w:t>输出结果的结构体</w:t>
      </w:r>
      <w:bookmarkEnd w:id="2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HYOLR_RESULT_LIST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HYOLR_RESULT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   </w:t>
            </w:r>
            <w:r>
              <w:rPr>
                <w:rFonts w:hint="eastAsia" w:ascii="新宋体" w:hAnsi="新宋体" w:eastAsia="新宋体"/>
                <w:color w:val="008000"/>
                <w:sz w:val="19"/>
              </w:rPr>
              <w:t>//程序得到结果数目</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HYOLR_RESULT_LIST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lResultNum</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算法得到的结果数目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HYOLR_OilRecog_GPU</w:t>
            </w:r>
          </w:p>
        </w:tc>
      </w:tr>
    </w:tbl>
    <w:p>
      <w:pPr>
        <w:rPr>
          <w:rFonts w:hint="default"/>
          <w:lang w:val="en-US" w:eastAsia="zh-CN"/>
        </w:rPr>
      </w:pPr>
    </w:p>
    <w:p>
      <w:pPr>
        <w:pStyle w:val="4"/>
        <w:bidi w:val="0"/>
        <w:rPr>
          <w:rFonts w:hint="eastAsia"/>
          <w:lang w:val="en-US" w:eastAsia="zh-CN"/>
        </w:rPr>
      </w:pPr>
      <w:bookmarkStart w:id="29" w:name="_Toc22040_WPSOffice_Level3"/>
      <w:r>
        <w:rPr>
          <w:rFonts w:hint="eastAsia"/>
          <w:lang w:val="en-US" w:eastAsia="zh-CN"/>
        </w:rPr>
        <w:t>单个结果的结构体</w:t>
      </w:r>
      <w:bookmarkEnd w:id="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HYOLR_RESULT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r>
              <w:rPr>
                <w:rFonts w:hint="eastAsia" w:ascii="新宋体" w:hAnsi="新宋体" w:eastAsia="新宋体"/>
                <w:color w:val="0064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OLRECT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dVal;</w:t>
            </w:r>
            <w:r>
              <w:rPr>
                <w:rFonts w:hint="eastAsia" w:ascii="新宋体" w:hAnsi="新宋体" w:eastAsia="新宋体"/>
                <w:color w:val="008000"/>
                <w:sz w:val="19"/>
              </w:rPr>
              <w:t>// 目标属性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dConfidence;</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HYOLR_RESULT</w:t>
            </w:r>
            <w:r>
              <w:rPr>
                <w:rFonts w:hint="eastAsia" w:ascii="新宋体" w:hAnsi="新宋体" w:eastAsia="新宋体"/>
                <w:color w:val="000000"/>
                <w:sz w:val="19"/>
              </w:rPr>
              <w:t>;</w:t>
            </w:r>
            <w:r>
              <w:rPr>
                <w:rFonts w:hint="eastAsia" w:ascii="新宋体" w:hAnsi="新宋体" w:eastAsia="新宋体"/>
                <w:color w:val="006400"/>
                <w:sz w:val="19"/>
              </w:rPr>
              <w:t>///text read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flag</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输出目标类别信息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000000"/>
                <w:sz w:val="19"/>
              </w:rPr>
            </w:pPr>
            <w:r>
              <w:rPr>
                <w:rFonts w:hint="eastAsia" w:ascii="新宋体" w:hAnsi="新宋体" w:eastAsia="新宋体"/>
                <w:color w:val="000000"/>
                <w:sz w:val="19"/>
              </w:rPr>
              <w:t>dConfidence</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目标置信度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30" w:name="_Toc29319_WPSOffice_Level3"/>
      <w:r>
        <w:rPr>
          <w:rFonts w:hint="eastAsia"/>
          <w:lang w:val="en-US" w:eastAsia="zh-CN"/>
        </w:rPr>
        <w:t>区域的结构体</w:t>
      </w:r>
      <w:bookmarkEnd w:id="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OLRECT</w:t>
            </w:r>
            <w:r>
              <w:rPr>
                <w:rFonts w:hint="eastAsia" w:ascii="新宋体" w:hAnsi="新宋体" w:eastAsia="新宋体"/>
                <w:color w:val="000000"/>
                <w:sz w:val="19"/>
              </w:rPr>
              <w:t>, *</w:t>
            </w:r>
            <w:r>
              <w:rPr>
                <w:rFonts w:hint="eastAsia" w:ascii="新宋体" w:hAnsi="新宋体" w:eastAsia="新宋体"/>
                <w:color w:val="2B91AF"/>
                <w:sz w:val="19"/>
              </w:rPr>
              <w:t>OLPRECT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OLRECT</w:t>
            </w:r>
            <w:r>
              <w:rPr>
                <w:rFonts w:hint="eastAsia" w:ascii="新宋体" w:hAnsi="新宋体" w:eastAsia="新宋体"/>
                <w:color w:val="000000"/>
                <w:sz w:val="19"/>
              </w:rPr>
              <w:t>, *</w:t>
            </w:r>
            <w:r>
              <w:rPr>
                <w:rFonts w:hint="eastAsia" w:ascii="新宋体" w:hAnsi="新宋体" w:eastAsia="新宋体"/>
                <w:color w:val="2B91AF"/>
                <w:sz w:val="19"/>
              </w:rPr>
              <w:t>OLPRECT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7640CC"/>
    <w:rsid w:val="0A2002F8"/>
    <w:rsid w:val="0B603A22"/>
    <w:rsid w:val="0D037141"/>
    <w:rsid w:val="12933276"/>
    <w:rsid w:val="16BC759D"/>
    <w:rsid w:val="19B04496"/>
    <w:rsid w:val="2D8F594B"/>
    <w:rsid w:val="3C9B3859"/>
    <w:rsid w:val="3D873878"/>
    <w:rsid w:val="410623D7"/>
    <w:rsid w:val="4250104D"/>
    <w:rsid w:val="471D4E1C"/>
    <w:rsid w:val="52EB1592"/>
    <w:rsid w:val="57CB577F"/>
    <w:rsid w:val="5C080C1C"/>
    <w:rsid w:val="60BD3C68"/>
    <w:rsid w:val="6E9D53B6"/>
    <w:rsid w:val="6EDF4ECD"/>
    <w:rsid w:val="767B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db6a067-29b0-45bf-b63d-cd27c8e3664b}"/>
        <w:style w:val=""/>
        <w:category>
          <w:name w:val="常规"/>
          <w:gallery w:val="placeholder"/>
        </w:category>
        <w:types>
          <w:type w:val="bbPlcHdr"/>
        </w:types>
        <w:behaviors>
          <w:behavior w:val="content"/>
        </w:behaviors>
        <w:description w:val=""/>
        <w:guid w:val="{7db6a067-29b0-45bf-b63d-cd27c8e3664b}"/>
      </w:docPartPr>
      <w:docPartBody>
        <w:p>
          <w:r>
            <w:rPr>
              <w:color w:val="808080"/>
            </w:rPr>
            <w:t>单击此处输入文字。</w:t>
          </w:r>
        </w:p>
      </w:docPartBody>
    </w:docPart>
    <w:docPart>
      <w:docPartPr>
        <w:name w:val="{b9490ed7-94e1-4272-a3eb-6b6da982bfc2}"/>
        <w:style w:val=""/>
        <w:category>
          <w:name w:val="常规"/>
          <w:gallery w:val="placeholder"/>
        </w:category>
        <w:types>
          <w:type w:val="bbPlcHdr"/>
        </w:types>
        <w:behaviors>
          <w:behavior w:val="content"/>
        </w:behaviors>
        <w:description w:val=""/>
        <w:guid w:val="{b9490ed7-94e1-4272-a3eb-6b6da982bfc2}"/>
      </w:docPartPr>
      <w:docPartBody>
        <w:p>
          <w:r>
            <w:rPr>
              <w:color w:val="808080"/>
            </w:rPr>
            <w:t>单击此处输入文字。</w:t>
          </w:r>
        </w:p>
      </w:docPartBody>
    </w:docPart>
    <w:docPart>
      <w:docPartPr>
        <w:name w:val="{f4bf3dcd-bb7e-49c9-8064-cc810edb2efa}"/>
        <w:style w:val=""/>
        <w:category>
          <w:name w:val="常规"/>
          <w:gallery w:val="placeholder"/>
        </w:category>
        <w:types>
          <w:type w:val="bbPlcHdr"/>
        </w:types>
        <w:behaviors>
          <w:behavior w:val="content"/>
        </w:behaviors>
        <w:description w:val=""/>
        <w:guid w:val="{f4bf3dcd-bb7e-49c9-8064-cc810edb2efa}"/>
      </w:docPartPr>
      <w:docPartBody>
        <w:p>
          <w:r>
            <w:rPr>
              <w:color w:val="808080"/>
            </w:rPr>
            <w:t>单击此处输入文字。</w:t>
          </w:r>
        </w:p>
      </w:docPartBody>
    </w:docPart>
    <w:docPart>
      <w:docPartPr>
        <w:name w:val="{5175b97a-d986-4f7f-9813-d5da16b996b6}"/>
        <w:style w:val=""/>
        <w:category>
          <w:name w:val="常规"/>
          <w:gallery w:val="placeholder"/>
        </w:category>
        <w:types>
          <w:type w:val="bbPlcHdr"/>
        </w:types>
        <w:behaviors>
          <w:behavior w:val="content"/>
        </w:behaviors>
        <w:description w:val=""/>
        <w:guid w:val="{5175b97a-d986-4f7f-9813-d5da16b996b6}"/>
      </w:docPartPr>
      <w:docPartBody>
        <w:p>
          <w:r>
            <w:rPr>
              <w:color w:val="808080"/>
            </w:rPr>
            <w:t>单击此处输入文字。</w:t>
          </w:r>
        </w:p>
      </w:docPartBody>
    </w:docPart>
    <w:docPart>
      <w:docPartPr>
        <w:name w:val="{d6b4fcc6-2f7e-4977-bdfc-c115fdb03337}"/>
        <w:style w:val=""/>
        <w:category>
          <w:name w:val="常规"/>
          <w:gallery w:val="placeholder"/>
        </w:category>
        <w:types>
          <w:type w:val="bbPlcHdr"/>
        </w:types>
        <w:behaviors>
          <w:behavior w:val="content"/>
        </w:behaviors>
        <w:description w:val=""/>
        <w:guid w:val="{d6b4fcc6-2f7e-4977-bdfc-c115fdb03337}"/>
      </w:docPartPr>
      <w:docPartBody>
        <w:p>
          <w:r>
            <w:rPr>
              <w:color w:val="808080"/>
            </w:rPr>
            <w:t>单击此处输入文字。</w:t>
          </w:r>
        </w:p>
      </w:docPartBody>
    </w:docPart>
    <w:docPart>
      <w:docPartPr>
        <w:name w:val="{8aa1994a-72a6-4859-bc31-eec872fe2d73}"/>
        <w:style w:val=""/>
        <w:category>
          <w:name w:val="常规"/>
          <w:gallery w:val="placeholder"/>
        </w:category>
        <w:types>
          <w:type w:val="bbPlcHdr"/>
        </w:types>
        <w:behaviors>
          <w:behavior w:val="content"/>
        </w:behaviors>
        <w:description w:val=""/>
        <w:guid w:val="{8aa1994a-72a6-4859-bc31-eec872fe2d73}"/>
      </w:docPartPr>
      <w:docPartBody>
        <w:p>
          <w:r>
            <w:rPr>
              <w:color w:val="808080"/>
            </w:rPr>
            <w:t>单击此处输入文字。</w:t>
          </w:r>
        </w:p>
      </w:docPartBody>
    </w:docPart>
    <w:docPart>
      <w:docPartPr>
        <w:name w:val="{4500098e-d988-45be-9a60-e8a60b01fb4b}"/>
        <w:style w:val=""/>
        <w:category>
          <w:name w:val="常规"/>
          <w:gallery w:val="placeholder"/>
        </w:category>
        <w:types>
          <w:type w:val="bbPlcHdr"/>
        </w:types>
        <w:behaviors>
          <w:behavior w:val="content"/>
        </w:behaviors>
        <w:description w:val=""/>
        <w:guid w:val="{4500098e-d988-45be-9a60-e8a60b01fb4b}"/>
      </w:docPartPr>
      <w:docPartBody>
        <w:p>
          <w:r>
            <w:rPr>
              <w:color w:val="808080"/>
            </w:rPr>
            <w:t>单击此处输入文字。</w:t>
          </w:r>
        </w:p>
      </w:docPartBody>
    </w:docPart>
    <w:docPart>
      <w:docPartPr>
        <w:name w:val="{487b34f0-1556-421f-8c75-e856dc2bfcba}"/>
        <w:style w:val=""/>
        <w:category>
          <w:name w:val="常规"/>
          <w:gallery w:val="placeholder"/>
        </w:category>
        <w:types>
          <w:type w:val="bbPlcHdr"/>
        </w:types>
        <w:behaviors>
          <w:behavior w:val="content"/>
        </w:behaviors>
        <w:description w:val=""/>
        <w:guid w:val="{487b34f0-1556-421f-8c75-e856dc2bfcba}"/>
      </w:docPartPr>
      <w:docPartBody>
        <w:p>
          <w:r>
            <w:rPr>
              <w:color w:val="808080"/>
            </w:rPr>
            <w:t>单击此处输入文字。</w:t>
          </w:r>
        </w:p>
      </w:docPartBody>
    </w:docPart>
    <w:docPart>
      <w:docPartPr>
        <w:name w:val="{0046524b-3a23-4291-ab8d-45ed69e7e12c}"/>
        <w:style w:val=""/>
        <w:category>
          <w:name w:val="常规"/>
          <w:gallery w:val="placeholder"/>
        </w:category>
        <w:types>
          <w:type w:val="bbPlcHdr"/>
        </w:types>
        <w:behaviors>
          <w:behavior w:val="content"/>
        </w:behaviors>
        <w:description w:val=""/>
        <w:guid w:val="{0046524b-3a23-4291-ab8d-45ed69e7e12c}"/>
      </w:docPartPr>
      <w:docPartBody>
        <w:p>
          <w:r>
            <w:rPr>
              <w:color w:val="808080"/>
            </w:rPr>
            <w:t>单击此处输入文字。</w:t>
          </w:r>
        </w:p>
      </w:docPartBody>
    </w:docPart>
    <w:docPart>
      <w:docPartPr>
        <w:name w:val="{3d196776-45ae-4256-a0fe-8fe3b61f8b7e}"/>
        <w:style w:val=""/>
        <w:category>
          <w:name w:val="常规"/>
          <w:gallery w:val="placeholder"/>
        </w:category>
        <w:types>
          <w:type w:val="bbPlcHdr"/>
        </w:types>
        <w:behaviors>
          <w:behavior w:val="content"/>
        </w:behaviors>
        <w:description w:val=""/>
        <w:guid w:val="{3d196776-45ae-4256-a0fe-8fe3b61f8b7e}"/>
      </w:docPartPr>
      <w:docPartBody>
        <w:p>
          <w:r>
            <w:rPr>
              <w:color w:val="808080"/>
            </w:rPr>
            <w:t>单击此处输入文字。</w:t>
          </w:r>
        </w:p>
      </w:docPartBody>
    </w:docPart>
    <w:docPart>
      <w:docPartPr>
        <w:name w:val="{33e08b00-4a50-49e2-b48c-e1698aaca584}"/>
        <w:style w:val=""/>
        <w:category>
          <w:name w:val="常规"/>
          <w:gallery w:val="placeholder"/>
        </w:category>
        <w:types>
          <w:type w:val="bbPlcHdr"/>
        </w:types>
        <w:behaviors>
          <w:behavior w:val="content"/>
        </w:behaviors>
        <w:description w:val=""/>
        <w:guid w:val="{33e08b00-4a50-49e2-b48c-e1698aaca584}"/>
      </w:docPartPr>
      <w:docPartBody>
        <w:p>
          <w:r>
            <w:rPr>
              <w:color w:val="808080"/>
            </w:rPr>
            <w:t>单击此处输入文字。</w:t>
          </w:r>
        </w:p>
      </w:docPartBody>
    </w:docPart>
    <w:docPart>
      <w:docPartPr>
        <w:name w:val="{5c6586fe-17bd-4ea8-82a3-a4819d7bf462}"/>
        <w:style w:val=""/>
        <w:category>
          <w:name w:val="常规"/>
          <w:gallery w:val="placeholder"/>
        </w:category>
        <w:types>
          <w:type w:val="bbPlcHdr"/>
        </w:types>
        <w:behaviors>
          <w:behavior w:val="content"/>
        </w:behaviors>
        <w:description w:val=""/>
        <w:guid w:val="{5c6586fe-17bd-4ea8-82a3-a4819d7bf462}"/>
      </w:docPartPr>
      <w:docPartBody>
        <w:p>
          <w:r>
            <w:rPr>
              <w:color w:val="808080"/>
            </w:rPr>
            <w:t>单击此处输入文字。</w:t>
          </w:r>
        </w:p>
      </w:docPartBody>
    </w:docPart>
    <w:docPart>
      <w:docPartPr>
        <w:name w:val="{f1b71296-2032-48f7-9c2c-822b822b1d77}"/>
        <w:style w:val=""/>
        <w:category>
          <w:name w:val="常规"/>
          <w:gallery w:val="placeholder"/>
        </w:category>
        <w:types>
          <w:type w:val="bbPlcHdr"/>
        </w:types>
        <w:behaviors>
          <w:behavior w:val="content"/>
        </w:behaviors>
        <w:description w:val=""/>
        <w:guid w:val="{f1b71296-2032-48f7-9c2c-822b822b1d77}"/>
      </w:docPartPr>
      <w:docPartBody>
        <w:p>
          <w:r>
            <w:rPr>
              <w:color w:val="808080"/>
            </w:rPr>
            <w:t>单击此处输入文字。</w:t>
          </w:r>
        </w:p>
      </w:docPartBody>
    </w:docPart>
    <w:docPart>
      <w:docPartPr>
        <w:name w:val="{132d0c36-8143-4e7d-b608-1197ba2ffa5f}"/>
        <w:style w:val=""/>
        <w:category>
          <w:name w:val="常规"/>
          <w:gallery w:val="placeholder"/>
        </w:category>
        <w:types>
          <w:type w:val="bbPlcHdr"/>
        </w:types>
        <w:behaviors>
          <w:behavior w:val="content"/>
        </w:behaviors>
        <w:description w:val=""/>
        <w:guid w:val="{132d0c36-8143-4e7d-b608-1197ba2ffa5f}"/>
      </w:docPartPr>
      <w:docPartBody>
        <w:p>
          <w:r>
            <w:rPr>
              <w:color w:val="808080"/>
            </w:rPr>
            <w:t>单击此处输入文字。</w:t>
          </w:r>
        </w:p>
      </w:docPartBody>
    </w:docPart>
    <w:docPart>
      <w:docPartPr>
        <w:name w:val="{8ae43823-3968-44e1-abce-20c93a0ad66d}"/>
        <w:style w:val=""/>
        <w:category>
          <w:name w:val="常规"/>
          <w:gallery w:val="placeholder"/>
        </w:category>
        <w:types>
          <w:type w:val="bbPlcHdr"/>
        </w:types>
        <w:behaviors>
          <w:behavior w:val="content"/>
        </w:behaviors>
        <w:description w:val=""/>
        <w:guid w:val="{8ae43823-3968-44e1-abce-20c93a0ad66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2019-04-29T01:51:35Z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