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0" w:rsidRDefault="008C52FE" w:rsidP="00047D41">
      <w:pPr>
        <w:pStyle w:val="1"/>
        <w:jc w:val="center"/>
        <w:rPr>
          <w:rFonts w:hint="eastAsia"/>
        </w:rPr>
      </w:pPr>
      <w:r>
        <w:t>关于</w:t>
      </w:r>
      <w:r>
        <w:rPr>
          <w:rFonts w:hint="eastAsia"/>
        </w:rPr>
        <w:t>9000</w:t>
      </w:r>
      <w:r>
        <w:rPr>
          <w:rFonts w:hint="eastAsia"/>
        </w:rPr>
        <w:t>血压计</w:t>
      </w:r>
      <w:r w:rsidR="004F5EBC">
        <w:rPr>
          <w:rFonts w:hint="eastAsia"/>
        </w:rPr>
        <w:t>新</w:t>
      </w:r>
      <w:r>
        <w:rPr>
          <w:rFonts w:hint="eastAsia"/>
        </w:rPr>
        <w:t>需求</w:t>
      </w:r>
      <w:r w:rsidR="00CA3580">
        <w:rPr>
          <w:rFonts w:hint="eastAsia"/>
        </w:rPr>
        <w:t>项</w:t>
      </w:r>
      <w:r>
        <w:rPr>
          <w:rFonts w:hint="eastAsia"/>
        </w:rPr>
        <w:t>的</w:t>
      </w:r>
      <w:r w:rsidR="00047D41">
        <w:t>建议</w:t>
      </w:r>
    </w:p>
    <w:p w:rsidR="004F5EBC" w:rsidRPr="004F5EBC" w:rsidRDefault="004F5EBC" w:rsidP="004F5EBC"/>
    <w:p w:rsidR="008C52FE" w:rsidRDefault="008C52FE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血压计实时联网；</w:t>
      </w:r>
    </w:p>
    <w:p w:rsidR="00047D41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目的：</w:t>
      </w:r>
      <w:r w:rsidRPr="004F5EBC">
        <w:rPr>
          <w:rFonts w:hint="eastAsia"/>
          <w:sz w:val="28"/>
        </w:rPr>
        <w:t>平台可以</w:t>
      </w:r>
      <w:r w:rsidR="00047D41" w:rsidRPr="004F5EBC">
        <w:rPr>
          <w:rFonts w:hint="eastAsia"/>
          <w:sz w:val="28"/>
        </w:rPr>
        <w:t>监控这台设备</w:t>
      </w:r>
      <w:r w:rsidR="00532F2E" w:rsidRPr="004F5EBC">
        <w:rPr>
          <w:rFonts w:hint="eastAsia"/>
          <w:sz w:val="28"/>
        </w:rPr>
        <w:t>运行情况</w:t>
      </w:r>
      <w:r w:rsidR="00DA6CDA" w:rsidRPr="004F5EBC">
        <w:rPr>
          <w:rFonts w:hint="eastAsia"/>
          <w:sz w:val="28"/>
        </w:rPr>
        <w:t>；</w:t>
      </w:r>
    </w:p>
    <w:p w:rsidR="008C52FE" w:rsidRDefault="00047D41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 w:rsidRPr="00047D41">
        <w:rPr>
          <w:sz w:val="36"/>
        </w:rPr>
        <w:t>采集所有数据上传</w:t>
      </w:r>
      <w:r w:rsidRPr="00047D41">
        <w:rPr>
          <w:rFonts w:hint="eastAsia"/>
          <w:sz w:val="36"/>
        </w:rPr>
        <w:t>（刷身份证或不刷身份证）</w:t>
      </w:r>
      <w:r w:rsidR="008C52FE">
        <w:rPr>
          <w:rFonts w:hint="eastAsia"/>
          <w:sz w:val="36"/>
        </w:rPr>
        <w:t>；</w:t>
      </w:r>
    </w:p>
    <w:p w:rsidR="00047D41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目的：</w:t>
      </w:r>
      <w:r w:rsidRPr="004F5EBC">
        <w:rPr>
          <w:rFonts w:hint="eastAsia"/>
          <w:sz w:val="28"/>
        </w:rPr>
        <w:t>分析硬件的使用寿命，易损件等；</w:t>
      </w:r>
    </w:p>
    <w:p w:rsidR="008C52FE" w:rsidRDefault="00047D41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 w:rsidRPr="00047D41">
        <w:rPr>
          <w:rFonts w:hint="eastAsia"/>
          <w:sz w:val="36"/>
        </w:rPr>
        <w:t>血压计硬件故障上报</w:t>
      </w:r>
      <w:r w:rsidR="00532F2E">
        <w:rPr>
          <w:rFonts w:hint="eastAsia"/>
          <w:sz w:val="36"/>
        </w:rPr>
        <w:t>平台</w:t>
      </w:r>
      <w:r w:rsidR="008C52FE">
        <w:rPr>
          <w:rFonts w:hint="eastAsia"/>
          <w:sz w:val="36"/>
        </w:rPr>
        <w:t>；</w:t>
      </w:r>
    </w:p>
    <w:p w:rsidR="00047D41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目的</w:t>
      </w:r>
      <w:r w:rsidR="00113B1C" w:rsidRPr="004F5EBC">
        <w:rPr>
          <w:rFonts w:hint="eastAsia"/>
          <w:sz w:val="28"/>
          <w:shd w:val="pct15" w:color="auto" w:fill="FFFFFF"/>
        </w:rPr>
        <w:t>：</w:t>
      </w:r>
      <w:r w:rsidR="00532F2E" w:rsidRPr="004F5EBC">
        <w:rPr>
          <w:rFonts w:hint="eastAsia"/>
          <w:sz w:val="28"/>
        </w:rPr>
        <w:t>便于售后服务</w:t>
      </w:r>
      <w:r w:rsidRPr="004F5EBC">
        <w:rPr>
          <w:rFonts w:hint="eastAsia"/>
          <w:sz w:val="28"/>
        </w:rPr>
        <w:t>；</w:t>
      </w:r>
    </w:p>
    <w:p w:rsidR="00047D41" w:rsidRDefault="008C52FE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平台</w:t>
      </w:r>
      <w:r w:rsidR="00047D41" w:rsidRPr="00047D41">
        <w:rPr>
          <w:rFonts w:hint="eastAsia"/>
          <w:sz w:val="36"/>
        </w:rPr>
        <w:t>远程控制这台血压计刷或不刷身份证</w:t>
      </w:r>
      <w:r w:rsidR="00DA6CDA">
        <w:rPr>
          <w:rFonts w:hint="eastAsia"/>
          <w:sz w:val="36"/>
        </w:rPr>
        <w:t>；</w:t>
      </w:r>
    </w:p>
    <w:p w:rsidR="008C52FE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目的：</w:t>
      </w:r>
      <w:r w:rsidRPr="004F5EBC">
        <w:rPr>
          <w:rFonts w:hint="eastAsia"/>
          <w:sz w:val="28"/>
        </w:rPr>
        <w:t>便于</w:t>
      </w:r>
      <w:r w:rsidR="00532F2E" w:rsidRPr="004F5EBC">
        <w:rPr>
          <w:rFonts w:hint="eastAsia"/>
          <w:sz w:val="28"/>
        </w:rPr>
        <w:t>平台</w:t>
      </w:r>
      <w:r w:rsidRPr="004F5EBC">
        <w:rPr>
          <w:rFonts w:hint="eastAsia"/>
          <w:sz w:val="28"/>
        </w:rPr>
        <w:t>管理员</w:t>
      </w:r>
      <w:r w:rsidR="000C1488" w:rsidRPr="004F5EBC">
        <w:rPr>
          <w:rFonts w:hint="eastAsia"/>
          <w:sz w:val="28"/>
        </w:rPr>
        <w:t>后台操控</w:t>
      </w:r>
    </w:p>
    <w:p w:rsidR="008C52FE" w:rsidRDefault="00047D41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 w:rsidRPr="00047D41">
        <w:rPr>
          <w:rFonts w:hint="eastAsia"/>
          <w:sz w:val="36"/>
        </w:rPr>
        <w:t>每隔几分钟心跳采集</w:t>
      </w:r>
      <w:r>
        <w:rPr>
          <w:rFonts w:hint="eastAsia"/>
          <w:sz w:val="36"/>
        </w:rPr>
        <w:t xml:space="preserve"> </w:t>
      </w:r>
      <w:r w:rsidR="008C52FE">
        <w:rPr>
          <w:rFonts w:hint="eastAsia"/>
          <w:sz w:val="36"/>
        </w:rPr>
        <w:t>；</w:t>
      </w:r>
    </w:p>
    <w:p w:rsidR="00047D41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目的：</w:t>
      </w:r>
      <w:r w:rsidRPr="004F5EBC">
        <w:rPr>
          <w:rFonts w:hint="eastAsia"/>
          <w:sz w:val="28"/>
        </w:rPr>
        <w:t>查看血压计网络通讯</w:t>
      </w:r>
      <w:r w:rsidR="005327C6" w:rsidRPr="004F5EBC">
        <w:rPr>
          <w:rFonts w:hint="eastAsia"/>
          <w:sz w:val="28"/>
        </w:rPr>
        <w:t>是否</w:t>
      </w:r>
      <w:r w:rsidRPr="004F5EBC">
        <w:rPr>
          <w:rFonts w:hint="eastAsia"/>
          <w:sz w:val="28"/>
        </w:rPr>
        <w:t>正常；</w:t>
      </w:r>
    </w:p>
    <w:p w:rsidR="00DA6CDA" w:rsidRDefault="00DA6CDA" w:rsidP="00047D41">
      <w:pPr>
        <w:pStyle w:val="a5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三高仪</w:t>
      </w:r>
      <w:r w:rsidR="003F4782">
        <w:rPr>
          <w:rFonts w:hint="eastAsia"/>
          <w:sz w:val="36"/>
        </w:rPr>
        <w:t>获取</w:t>
      </w:r>
      <w:r>
        <w:rPr>
          <w:rFonts w:hint="eastAsia"/>
          <w:sz w:val="36"/>
        </w:rPr>
        <w:t>验证码</w:t>
      </w:r>
      <w:r w:rsidR="003F4782">
        <w:rPr>
          <w:rFonts w:hint="eastAsia"/>
          <w:sz w:val="36"/>
        </w:rPr>
        <w:t>后</w:t>
      </w:r>
      <w:r>
        <w:rPr>
          <w:rFonts w:hint="eastAsia"/>
          <w:sz w:val="36"/>
        </w:rPr>
        <w:t>显示时间加长（至少跟</w:t>
      </w:r>
      <w:r>
        <w:rPr>
          <w:rFonts w:hint="eastAsia"/>
          <w:sz w:val="36"/>
        </w:rPr>
        <w:t>9801</w:t>
      </w:r>
      <w:r>
        <w:rPr>
          <w:rFonts w:hint="eastAsia"/>
          <w:sz w:val="36"/>
        </w:rPr>
        <w:t>时间一致）</w:t>
      </w:r>
      <w:r w:rsidR="000A15E8">
        <w:rPr>
          <w:rFonts w:hint="eastAsia"/>
          <w:sz w:val="36"/>
        </w:rPr>
        <w:t>；</w:t>
      </w:r>
    </w:p>
    <w:p w:rsidR="008C52FE" w:rsidRPr="004F5EBC" w:rsidRDefault="008C52FE" w:rsidP="008C52FE">
      <w:pPr>
        <w:pStyle w:val="a5"/>
        <w:ind w:left="360" w:firstLineChars="0" w:firstLine="0"/>
        <w:rPr>
          <w:sz w:val="28"/>
        </w:rPr>
      </w:pPr>
      <w:r w:rsidRPr="004F5EBC">
        <w:rPr>
          <w:rFonts w:hint="eastAsia"/>
          <w:sz w:val="28"/>
          <w:shd w:val="pct15" w:color="auto" w:fill="FFFFFF"/>
        </w:rPr>
        <w:t>之前的显示时间太短，不便于绑定。</w:t>
      </w:r>
    </w:p>
    <w:p w:rsidR="00047D41" w:rsidRDefault="00047D41" w:rsidP="00047D41">
      <w:pPr>
        <w:pStyle w:val="a5"/>
        <w:ind w:left="360" w:firstLineChars="0" w:firstLine="0"/>
        <w:rPr>
          <w:sz w:val="36"/>
        </w:rPr>
      </w:pPr>
    </w:p>
    <w:p w:rsidR="00047D41" w:rsidRDefault="00047D41" w:rsidP="00047D41">
      <w:pPr>
        <w:pStyle w:val="a5"/>
        <w:ind w:left="360" w:firstLineChars="0" w:firstLine="0"/>
        <w:rPr>
          <w:sz w:val="36"/>
        </w:rPr>
      </w:pPr>
    </w:p>
    <w:p w:rsidR="004F5EBC" w:rsidRPr="004F5EBC" w:rsidRDefault="004F5EBC" w:rsidP="004F5EBC">
      <w:pPr>
        <w:jc w:val="left"/>
        <w:rPr>
          <w:rFonts w:hint="eastAsia"/>
          <w:sz w:val="22"/>
        </w:rPr>
      </w:pPr>
      <w:r w:rsidRPr="004F5EBC">
        <w:rPr>
          <w:rFonts w:hint="eastAsia"/>
          <w:sz w:val="22"/>
        </w:rPr>
        <w:t>联系人</w:t>
      </w:r>
      <w:r w:rsidRPr="004F5EBC">
        <w:rPr>
          <w:rFonts w:hint="eastAsia"/>
          <w:sz w:val="22"/>
        </w:rPr>
        <w:t>:</w:t>
      </w:r>
    </w:p>
    <w:p w:rsidR="004F5EBC" w:rsidRPr="004F5EBC" w:rsidRDefault="004F5EBC" w:rsidP="004F5EBC">
      <w:pPr>
        <w:jc w:val="left"/>
        <w:rPr>
          <w:rFonts w:hint="eastAsia"/>
          <w:sz w:val="22"/>
        </w:rPr>
      </w:pPr>
      <w:r w:rsidRPr="004F5EBC">
        <w:rPr>
          <w:rFonts w:hint="eastAsia"/>
          <w:sz w:val="22"/>
        </w:rPr>
        <w:t>电话</w:t>
      </w:r>
      <w:r w:rsidRPr="004F5EBC">
        <w:rPr>
          <w:rFonts w:hint="eastAsia"/>
          <w:sz w:val="22"/>
        </w:rPr>
        <w:t>:</w:t>
      </w:r>
    </w:p>
    <w:p w:rsidR="004F5EBC" w:rsidRPr="004F5EBC" w:rsidRDefault="004F5EBC" w:rsidP="004F5EBC">
      <w:pPr>
        <w:jc w:val="left"/>
        <w:rPr>
          <w:rFonts w:hint="eastAsia"/>
          <w:sz w:val="22"/>
        </w:rPr>
      </w:pPr>
      <w:r w:rsidRPr="004F5EBC">
        <w:rPr>
          <w:rFonts w:hint="eastAsia"/>
          <w:sz w:val="22"/>
        </w:rPr>
        <w:t>电子邮箱</w:t>
      </w:r>
      <w:r w:rsidRPr="004F5EBC">
        <w:rPr>
          <w:rFonts w:hint="eastAsia"/>
          <w:sz w:val="22"/>
        </w:rPr>
        <w:t>:</w:t>
      </w:r>
    </w:p>
    <w:sectPr w:rsidR="004F5EBC" w:rsidRPr="004F5EBC" w:rsidSect="00D206D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830" w:rsidRDefault="00DF6830" w:rsidP="00047D41">
      <w:r>
        <w:separator/>
      </w:r>
    </w:p>
  </w:endnote>
  <w:endnote w:type="continuationSeparator" w:id="1">
    <w:p w:rsidR="00DF6830" w:rsidRDefault="00DF6830" w:rsidP="00047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830" w:rsidRDefault="00DF6830" w:rsidP="00047D41">
      <w:r>
        <w:separator/>
      </w:r>
    </w:p>
  </w:footnote>
  <w:footnote w:type="continuationSeparator" w:id="1">
    <w:p w:rsidR="00DF6830" w:rsidRDefault="00DF6830" w:rsidP="00047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BC" w:rsidRPr="004F5EBC" w:rsidRDefault="004F5EBC" w:rsidP="004F5EBC">
    <w:pPr>
      <w:pBdr>
        <w:bottom w:val="single" w:sz="4" w:space="1" w:color="auto"/>
      </w:pBdr>
      <w:jc w:val="left"/>
      <w:rPr>
        <w:sz w:val="15"/>
      </w:rPr>
    </w:pPr>
    <w:r w:rsidRPr="004F5EBC">
      <w:rPr>
        <w:rFonts w:hint="eastAsia"/>
        <w:sz w:val="16"/>
      </w:rPr>
      <w:t>天津善医科技发展有限公司</w:t>
    </w:r>
    <w:r>
      <w:rPr>
        <w:rFonts w:hint="eastAsia"/>
        <w:sz w:val="16"/>
      </w:rPr>
      <w:t xml:space="preserve">                                                               </w:t>
    </w:r>
    <w:r w:rsidRPr="004F5EBC">
      <w:rPr>
        <w:rFonts w:hint="eastAsia"/>
        <w:sz w:val="16"/>
      </w:rPr>
      <w:t>2017</w:t>
    </w:r>
    <w:r w:rsidRPr="004F5EBC">
      <w:rPr>
        <w:rFonts w:hint="eastAsia"/>
        <w:sz w:val="16"/>
      </w:rPr>
      <w:t>年</w:t>
    </w:r>
    <w:r w:rsidRPr="004F5EBC">
      <w:rPr>
        <w:rFonts w:hint="eastAsia"/>
        <w:sz w:val="16"/>
      </w:rPr>
      <w:t>3</w:t>
    </w:r>
    <w:r w:rsidRPr="004F5EBC">
      <w:rPr>
        <w:rFonts w:hint="eastAsia"/>
        <w:sz w:val="16"/>
      </w:rPr>
      <w:t>月</w:t>
    </w:r>
    <w:r w:rsidRPr="004F5EBC">
      <w:rPr>
        <w:rFonts w:hint="eastAsia"/>
        <w:sz w:val="16"/>
      </w:rPr>
      <w:t>17</w:t>
    </w:r>
    <w:r w:rsidRPr="004F5EBC">
      <w:rPr>
        <w:rFonts w:hint="eastAsia"/>
        <w:sz w:val="16"/>
      </w:rPr>
      <w:t>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E03B4"/>
    <w:multiLevelType w:val="hybridMultilevel"/>
    <w:tmpl w:val="D4508BD4"/>
    <w:lvl w:ilvl="0" w:tplc="B10E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D41"/>
    <w:rsid w:val="00047D41"/>
    <w:rsid w:val="000A15E8"/>
    <w:rsid w:val="000C1488"/>
    <w:rsid w:val="00113B1C"/>
    <w:rsid w:val="003F4782"/>
    <w:rsid w:val="004F5EBC"/>
    <w:rsid w:val="005327C6"/>
    <w:rsid w:val="00532F2E"/>
    <w:rsid w:val="006C0E6E"/>
    <w:rsid w:val="008C348C"/>
    <w:rsid w:val="008C45EC"/>
    <w:rsid w:val="008C52FE"/>
    <w:rsid w:val="0090546D"/>
    <w:rsid w:val="00CA3580"/>
    <w:rsid w:val="00D206D0"/>
    <w:rsid w:val="00DA6CDA"/>
    <w:rsid w:val="00DF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6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D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D4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47D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sun.ee</dc:creator>
  <cp:keywords/>
  <dc:description/>
  <cp:lastModifiedBy>于小雷</cp:lastModifiedBy>
  <cp:revision>11</cp:revision>
  <dcterms:created xsi:type="dcterms:W3CDTF">2017-03-17T05:15:00Z</dcterms:created>
  <dcterms:modified xsi:type="dcterms:W3CDTF">2017-03-17T05:47:00Z</dcterms:modified>
</cp:coreProperties>
</file>