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JavaScript开发交互效果页面_网页计算器</w:t>
      </w:r>
    </w:p>
    <w:p>
      <w:pPr>
        <w:jc w:val="center"/>
        <w:rPr>
          <w:rFonts w:hint="eastAsia"/>
          <w:b/>
          <w:sz w:val="36"/>
          <w:szCs w:val="36"/>
        </w:rPr>
      </w:pP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一、实验任务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使用js完成一个网页计算器，页面效果如下图所示：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38575" cy="2879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25" cy="28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（1）计算器页面包括数字按键、运算符按键、计算按键和清空按键，以及计算区域输出文本框，并设置计算区域输出文本框为不可编辑。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（2）界面输入规则：输入一次数字，再输入一次运算符，然后输入一次数字，接着输入一次运算符，如此往复，形成类似“3+5*6”的形式。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（3）单击“=”按键出发js函数，进行计算。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（4）计算结果显示至页面计算区域输出文本框。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（5）单击“AC”按键清空计算区域输出文本框值。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（6）扩展功能：将计算区域输出文本框改为可编辑文本框，可直接输入算式，如下图所示，单击“=”按键使用正则表达式验证文本框输入内容并进行计算。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19575" cy="3164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4" cy="31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二、设计思路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（1）用HTML和CSS布局网页计算器的界面。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页面结构如图所示：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19575" cy="3164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5" cy="31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（2）创建js文件：calculator.js。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在文件中创建一个calculator的对象，并定义1个“number数组”和4个计算函数。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>数组：存储输入的数字和运算符。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>Click：输入数字函数，通过数字按键得到输入的数字，并显示到计算区域输出文本框。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operator</w:t>
      </w:r>
      <w:r>
        <w:rPr>
          <w:rFonts w:hint="eastAsia"/>
          <w:sz w:val="28"/>
          <w:szCs w:val="28"/>
        </w:rPr>
        <w:t>Click：输入运算符函数，通过运算符按键得到输入的运算符，并显示到计算区域输出文本框。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equal</w:t>
      </w:r>
      <w:r>
        <w:rPr>
          <w:rFonts w:hint="eastAsia"/>
          <w:sz w:val="28"/>
          <w:szCs w:val="28"/>
        </w:rPr>
        <w:t>Click：获取计算区域输出文本框数字和运算符，解析之后保存到“number数组”，计算并显示结果。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clean</w:t>
      </w:r>
      <w:r>
        <w:rPr>
          <w:rFonts w:hint="eastAsia"/>
          <w:sz w:val="28"/>
          <w:szCs w:val="28"/>
        </w:rPr>
        <w:t>Click：清空数据。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（3）为每个按键的&lt;input&gt;标签绑定click事件。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（4）输入数字和运算符，每次click事件，都更新计算区域输出文本框，将输入的内容添加到计算区域输出文本框。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（5）编写</w:t>
      </w:r>
      <w:r>
        <w:rPr>
          <w:sz w:val="28"/>
          <w:szCs w:val="28"/>
        </w:rPr>
        <w:t>equal</w:t>
      </w:r>
      <w:r>
        <w:rPr>
          <w:rFonts w:hint="eastAsia"/>
          <w:sz w:val="28"/>
          <w:szCs w:val="28"/>
        </w:rPr>
        <w:t>Click()计算函数，响应“=”click事件，计算步骤如下：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获取显示框字符串。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将字符串分割并赋给数组，然后对数组进行计算。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将计算结果显示在input显示框上。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各个按键对应的函数如下图所示：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1925955" cy="2568575"/>
            <wp:effectExtent l="0" t="0" r="9525" b="4445"/>
            <wp:docPr id="5" name="图片 5" descr="微信图片_2019122011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12201150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595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（6）针对扩展功能，设计reg()函数，并进行计算。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当单击“=”按键时，先调用reg()函数验证键盘输入内容的格式。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如果验证不通过，则弹出提示，并置空文本框。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如果验证通过则进行计算。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三、实验步骤（跟我做）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1、步骤一：HTML布局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（1）创建计算器页面，命名为calculator.html。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（2）按照计算器样式添加&lt;input&gt;进行按键布局。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添加数字输入区域和文本框，文本框id属性为output，class属性为output，设置文本框不可编辑。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&lt;div class="calculator"&gt;</w:t>
      </w:r>
    </w:p>
    <w:p>
      <w:pPr>
        <w:ind w:left="1260"/>
        <w:rPr>
          <w:sz w:val="28"/>
          <w:szCs w:val="28"/>
        </w:rPr>
      </w:pPr>
      <w:r>
        <w:rPr>
          <w:sz w:val="28"/>
          <w:szCs w:val="28"/>
        </w:rPr>
        <w:t>&lt;input type="text" class="output" id="output" value="" disabled /&gt;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&lt;/div&gt;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添加运算符输入区域。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加入数字按键，归零（AC）按键和“=”按键。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t>&lt;div class="numbers"&gt;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value="7"&gt;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value="8"&gt;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value="9"&gt;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value="4"&gt;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value="5"&gt;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value="6"&gt;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value="1"&gt;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value="2"&gt;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value="3"&gt;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value="0"&gt;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value="AC"&gt;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value="="&gt;</w:t>
      </w:r>
    </w:p>
    <w:p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&lt;/div&gt;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加入运算符按键。</w:t>
      </w:r>
    </w:p>
    <w:p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&lt;div class="operators"&gt;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value="*"&gt;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value="-"&gt;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value="+"&gt;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&lt;input type="button" value="/"&gt;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&lt;/div&gt;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2、步骤二：CSS添加样式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（1）创建calculator.css文件。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（2）在页面中引入该文件。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（3）编辑该文件，为页面添加样式。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设置计算区域样式。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/* 设置计算区域的宽度、边框、背景色、边距 */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.calculator{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width: 405px;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border: solid 1px white;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background: #ffefd5;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margin: 50px;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padding: 20px;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设置输出区域样式。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/* 设置计算区域文本框宽度、高度、边距、字体大小、文本右对齐、背景颜色 */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.output{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width: 356px;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height: 50px;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padding: 20px;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font-size: 20px;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text-align: right;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background: white;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设置输出按键样式。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/* 设置按键样式 */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input[type=button]{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border: solid 1px white;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width: 100px;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height: 80px;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background: grey;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cursor: pointer;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color: white;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font-size: 30px;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设置输出数字样式。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/* 数字样式 */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.numbers{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width: 300px;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display: inline-flex;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flex-wrap: wrap;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设置输出符号样式。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/* 设置输出符号样式 */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.operators{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width: 100px;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position: relative;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left: -3px;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display: inline-flex;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flex-wrap: wrap;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（4）页面效果如图所示：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2730500" cy="2757170"/>
            <wp:effectExtent l="0" t="0" r="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3、步骤三：js计算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（1）创建calculator.js文件。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（2）导入该文件。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&lt;script type="text/javascript" src="calculator.js"&gt;&lt;/script&gt;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（3）编辑该文件，实现计算功能。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定义一个变量和一个对象，对象中包含一个计算数组和4个计算方法。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95A3AB"/>
          <w:sz w:val="28"/>
          <w:szCs w:val="28"/>
        </w:rPr>
        <w:t>//计算对象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586BD0"/>
          <w:sz w:val="28"/>
          <w:szCs w:val="28"/>
        </w:rPr>
        <w:t xml:space="preserve">var </w:t>
      </w:r>
      <w:r>
        <w:rPr>
          <w:rFonts w:hint="eastAsia" w:ascii="Courier New" w:hAnsi="Courier New"/>
          <w:color w:val="47565F"/>
          <w:sz w:val="28"/>
          <w:szCs w:val="28"/>
        </w:rPr>
        <w:t>calculator</w:t>
      </w:r>
      <w:r>
        <w:rPr>
          <w:rFonts w:hint="eastAsia" w:ascii="Courier New" w:hAnsi="Courier New"/>
          <w:color w:val="869900"/>
          <w:sz w:val="28"/>
          <w:szCs w:val="28"/>
        </w:rPr>
        <w:t>=</w:t>
      </w:r>
      <w:r>
        <w:rPr>
          <w:rFonts w:hint="eastAsia" w:ascii="Courier New" w:hAnsi="Courier New"/>
          <w:color w:val="47565F"/>
          <w:sz w:val="28"/>
          <w:szCs w:val="28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ab/>
      </w:r>
      <w:r>
        <w:rPr>
          <w:rFonts w:hint="eastAsia" w:ascii="Courier New" w:hAnsi="Courier New"/>
          <w:color w:val="95A3AB"/>
          <w:sz w:val="28"/>
          <w:szCs w:val="28"/>
        </w:rPr>
        <w:t>//用于保存输入的数字和符号数据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sz w:val="28"/>
          <w:szCs w:val="28"/>
        </w:rPr>
        <w:tab/>
      </w:r>
      <w:r>
        <w:rPr>
          <w:rFonts w:hint="eastAsia" w:ascii="Courier New" w:hAnsi="Courier New"/>
          <w:color w:val="306302"/>
          <w:sz w:val="28"/>
          <w:szCs w:val="28"/>
        </w:rPr>
        <w:t>number</w:t>
      </w:r>
      <w:r>
        <w:rPr>
          <w:rFonts w:hint="eastAsia" w:ascii="Courier New" w:hAnsi="Courier New"/>
          <w:color w:val="47565F"/>
          <w:sz w:val="28"/>
          <w:szCs w:val="28"/>
        </w:rPr>
        <w:t>:[],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ab/>
      </w:r>
      <w:r>
        <w:rPr>
          <w:rFonts w:hint="eastAsia" w:ascii="Courier New" w:hAnsi="Courier New"/>
          <w:color w:val="95A3AB"/>
          <w:sz w:val="28"/>
          <w:szCs w:val="28"/>
        </w:rPr>
        <w:t>//计算方法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sz w:val="28"/>
          <w:szCs w:val="28"/>
        </w:rPr>
        <w:tab/>
      </w:r>
      <w:r>
        <w:rPr>
          <w:rFonts w:hint="eastAsia" w:ascii="Courier New" w:hAnsi="Courier New"/>
          <w:color w:val="47565F"/>
          <w:sz w:val="28"/>
          <w:szCs w:val="28"/>
        </w:rPr>
        <w:t>numberClick:numberClick,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ab/>
      </w:r>
      <w:r>
        <w:rPr>
          <w:rFonts w:hint="eastAsia" w:ascii="Courier New" w:hAnsi="Courier New"/>
          <w:color w:val="47565F"/>
          <w:sz w:val="28"/>
          <w:szCs w:val="28"/>
        </w:rPr>
        <w:t>operatorClick:operatorClick,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ab/>
      </w:r>
      <w:r>
        <w:rPr>
          <w:rFonts w:hint="eastAsia" w:ascii="Courier New" w:hAnsi="Courier New"/>
          <w:color w:val="47565F"/>
          <w:sz w:val="28"/>
          <w:szCs w:val="28"/>
        </w:rPr>
        <w:t>equalClick:equalClick,</w:t>
      </w:r>
    </w:p>
    <w:p>
      <w:pPr>
        <w:spacing w:beforeLines="0" w:afterLines="0"/>
        <w:jc w:val="left"/>
        <w:rPr>
          <w:rFonts w:hint="eastAsia" w:ascii="Courier New" w:hAnsi="Courier New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ab/>
      </w:r>
      <w:r>
        <w:rPr>
          <w:rFonts w:hint="eastAsia" w:ascii="Courier New" w:hAnsi="Courier New"/>
          <w:color w:val="47565F"/>
          <w:sz w:val="28"/>
          <w:szCs w:val="28"/>
        </w:rPr>
        <w:t>cleanClick:cleanClick</w:t>
      </w:r>
    </w:p>
    <w:p>
      <w:pPr>
        <w:rPr>
          <w:rFonts w:hint="eastAsia" w:ascii="Courier New" w:hAnsi="Courier New"/>
          <w:color w:val="47565F"/>
          <w:sz w:val="28"/>
          <w:szCs w:val="28"/>
        </w:rPr>
      </w:pPr>
      <w:r>
        <w:rPr>
          <w:rFonts w:hint="eastAsia" w:ascii="Courier New" w:hAnsi="Courier New"/>
          <w:color w:val="47565F"/>
          <w:sz w:val="28"/>
          <w:szCs w:val="28"/>
        </w:rPr>
        <w:t>}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>数字按键click事件调用方法。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//输入数字方法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var numberClick=function(value){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var val=document.getElementById("output").value;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//显示框为0时，输入0无效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if(value=="0" &amp;&amp; val=="0"){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return;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//如果显示框为0，则去掉0，只显示输入值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if(val=="0"){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document.getElementById("output").value=value;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}else{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//在显示框显示对应字符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document.getElementById("output").value=val+value;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>运算符</w:t>
      </w: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>按键click事件调用方法。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//输入运算符方法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var operatorClick=function(value){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var val=document.getElementById("output").value;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//判断是否连续输入了两次运算符，运算符后面输入数字，不能练习输入多个运算符（运算符两端都有空格）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if(val[val.length-1]==" "){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return;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//在显示框显示对应运算符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ab/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document.getElementById("output").value=val+" "+value+" ";</w:t>
      </w:r>
    </w:p>
    <w:p>
      <w:pPr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}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>调用数字和运算符按键click事件。</w:t>
      </w:r>
    </w:p>
    <w:p>
      <w:pPr>
        <w:rPr>
          <w:rFonts w:hint="eastAsia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>在每个input标签内部注册对应的对象中的计算方法。</w:t>
      </w:r>
    </w:p>
    <w:p>
      <w:pPr>
        <w:jc w:val="left"/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&lt;input</w:t>
      </w:r>
      <w:r>
        <w:rPr>
          <w:rFonts w:hint="eastAsia" w:ascii="Courier New" w:hAnsi="Courier New"/>
          <w:color w:val="47565F"/>
          <w:sz w:val="28"/>
          <w:szCs w:val="28"/>
          <w:lang w:val="en-US" w:eastAsia="zh-CN"/>
        </w:rPr>
        <w:t xml:space="preserve"> </w:t>
      </w: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type="button" value="7" onclick="calculator.numberClick(7)" /&gt;</w:t>
      </w:r>
    </w:p>
    <w:p>
      <w:pPr>
        <w:jc w:val="left"/>
        <w:rPr>
          <w:rFonts w:hint="default" w:ascii="Courier New" w:hAnsi="Courier New"/>
          <w:color w:val="47565F"/>
          <w:sz w:val="28"/>
          <w:szCs w:val="28"/>
          <w:lang w:val="en-US" w:eastAsia="zh-CN"/>
        </w:rPr>
      </w:pPr>
      <w:r>
        <w:rPr>
          <w:rFonts w:hint="default" w:ascii="Courier New" w:hAnsi="Courier New"/>
          <w:color w:val="47565F"/>
          <w:sz w:val="28"/>
          <w:szCs w:val="28"/>
          <w:lang w:val="en-US" w:eastAsia="zh-CN"/>
        </w:rPr>
        <w:t>&lt;input type="button" value="*" onclick="calculator.operatorClick('*')" /&gt;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输入算式，效果如下图所示：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755265" cy="2066290"/>
            <wp:effectExtent l="0" t="0" r="635" b="3810"/>
            <wp:docPr id="7" name="图片 7" descr="微信图片_2019122006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12200636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计算并显示结果。</w:t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B281A"/>
    <w:multiLevelType w:val="multilevel"/>
    <w:tmpl w:val="0F2B28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3C34981"/>
    <w:multiLevelType w:val="multilevel"/>
    <w:tmpl w:val="13C3498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C0D2163"/>
    <w:multiLevelType w:val="multilevel"/>
    <w:tmpl w:val="2C0D21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8DB0112"/>
    <w:multiLevelType w:val="multilevel"/>
    <w:tmpl w:val="58DB01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93A4EDF"/>
    <w:multiLevelType w:val="multilevel"/>
    <w:tmpl w:val="593A4E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B117E9A"/>
    <w:multiLevelType w:val="singleLevel"/>
    <w:tmpl w:val="6B117E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6DB1"/>
    <w:rsid w:val="0012432B"/>
    <w:rsid w:val="0018009B"/>
    <w:rsid w:val="00213519"/>
    <w:rsid w:val="0022455C"/>
    <w:rsid w:val="002F0E06"/>
    <w:rsid w:val="003021BB"/>
    <w:rsid w:val="00405DE4"/>
    <w:rsid w:val="004100AB"/>
    <w:rsid w:val="00440D6A"/>
    <w:rsid w:val="004C05FB"/>
    <w:rsid w:val="005B3551"/>
    <w:rsid w:val="00711D8E"/>
    <w:rsid w:val="00746784"/>
    <w:rsid w:val="00762C4C"/>
    <w:rsid w:val="007D5317"/>
    <w:rsid w:val="00965748"/>
    <w:rsid w:val="009D3A3C"/>
    <w:rsid w:val="00AA3382"/>
    <w:rsid w:val="00AF52AC"/>
    <w:rsid w:val="00BE6E94"/>
    <w:rsid w:val="00E0429C"/>
    <w:rsid w:val="00E65AD9"/>
    <w:rsid w:val="00EC7520"/>
    <w:rsid w:val="00EE3023"/>
    <w:rsid w:val="00F957A4"/>
    <w:rsid w:val="0A355374"/>
    <w:rsid w:val="0AAF07E9"/>
    <w:rsid w:val="0FA51EF3"/>
    <w:rsid w:val="31093AD9"/>
    <w:rsid w:val="38DD18BC"/>
    <w:rsid w:val="3DB2018D"/>
    <w:rsid w:val="4052220B"/>
    <w:rsid w:val="478E2A8A"/>
    <w:rsid w:val="50AB4A20"/>
    <w:rsid w:val="5173095F"/>
    <w:rsid w:val="62FF41C2"/>
    <w:rsid w:val="6B5B0C49"/>
    <w:rsid w:val="7232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411</Words>
  <Characters>2346</Characters>
  <Lines>19</Lines>
  <Paragraphs>5</Paragraphs>
  <TotalTime>14</TotalTime>
  <ScaleCrop>false</ScaleCrop>
  <LinksUpToDate>false</LinksUpToDate>
  <CharactersWithSpaces>2752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2002-01-04T04:44:00Z</dcterms:created>
  <dc:creator>mdj</dc:creator>
  <cp:lastModifiedBy>dolphin</cp:lastModifiedBy>
  <dcterms:modified xsi:type="dcterms:W3CDTF">2019-12-20T05:19:45Z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