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C160" w14:textId="4DD1E42A" w:rsidR="00382D62" w:rsidRDefault="00732A78" w:rsidP="00C10F48">
      <w:pPr>
        <w:widowControl w:val="0"/>
        <w:jc w:val="center"/>
        <w:rPr>
          <w:rFonts w:ascii="ＭＳ 明朝" w:hAnsi="ＭＳ 明朝" w:cs="Arial"/>
          <w:b/>
          <w:sz w:val="32"/>
          <w:szCs w:val="32"/>
        </w:rPr>
      </w:pPr>
      <w:r w:rsidRPr="003E1C22">
        <w:rPr>
          <w:rFonts w:ascii="ＭＳ 明朝" w:hAnsi="ＭＳ 明朝" w:cs="Arial" w:hint="eastAsia"/>
          <w:b/>
          <w:sz w:val="32"/>
          <w:szCs w:val="32"/>
        </w:rPr>
        <w:t>Zoom Chatに見る</w:t>
      </w:r>
      <w:bookmarkStart w:id="0" w:name="_Hlk92979598"/>
      <w:r w:rsidR="0014181A">
        <w:rPr>
          <w:rFonts w:ascii="ＭＳ 明朝" w:hAnsi="ＭＳ 明朝" w:cs="Arial" w:hint="eastAsia"/>
          <w:b/>
          <w:sz w:val="32"/>
          <w:szCs w:val="32"/>
        </w:rPr>
        <w:t>W</w:t>
      </w:r>
      <w:r w:rsidR="0014181A" w:rsidRPr="00FF53C0">
        <w:rPr>
          <w:rFonts w:ascii="ＭＳ 明朝" w:hAnsi="ＭＳ 明朝" w:cs="Arial"/>
          <w:b/>
          <w:sz w:val="32"/>
          <w:szCs w:val="32"/>
        </w:rPr>
        <w:t>e-</w:t>
      </w:r>
      <w:r w:rsidR="0014181A">
        <w:rPr>
          <w:rFonts w:ascii="ＭＳ 明朝" w:hAnsi="ＭＳ 明朝" w:cs="Arial" w:hint="eastAsia"/>
          <w:b/>
          <w:sz w:val="32"/>
          <w:szCs w:val="32"/>
        </w:rPr>
        <w:t>M</w:t>
      </w:r>
      <w:r w:rsidR="0014181A" w:rsidRPr="00FF53C0">
        <w:rPr>
          <w:rFonts w:ascii="ＭＳ 明朝" w:hAnsi="ＭＳ 明朝" w:cs="Arial"/>
          <w:b/>
          <w:sz w:val="32"/>
          <w:szCs w:val="32"/>
        </w:rPr>
        <w:t>ode</w:t>
      </w:r>
      <w:bookmarkEnd w:id="0"/>
    </w:p>
    <w:p w14:paraId="012BCE33" w14:textId="046FDF53" w:rsidR="00797024" w:rsidRPr="003E1C22" w:rsidRDefault="00732A78" w:rsidP="00C10F48">
      <w:pPr>
        <w:widowControl w:val="0"/>
        <w:jc w:val="center"/>
        <w:rPr>
          <w:rFonts w:ascii="ＭＳ 明朝" w:hAnsi="ＭＳ 明朝" w:cs="Arial"/>
          <w:b/>
          <w:sz w:val="32"/>
          <w:szCs w:val="32"/>
        </w:rPr>
      </w:pPr>
      <w:r w:rsidRPr="003E1C22">
        <w:rPr>
          <w:rFonts w:ascii="ＭＳ 明朝" w:hAnsi="ＭＳ 明朝" w:cs="Arial" w:hint="eastAsia"/>
          <w:b/>
          <w:sz w:val="32"/>
          <w:szCs w:val="32"/>
        </w:rPr>
        <w:t>-中国語話者の</w:t>
      </w:r>
      <w:bookmarkStart w:id="1" w:name="_Hlk93014096"/>
      <w:r w:rsidR="00A874DE" w:rsidRPr="00A874DE">
        <w:rPr>
          <w:rFonts w:ascii="ＭＳ 明朝" w:hAnsi="ＭＳ 明朝" w:cs="Arial"/>
          <w:b/>
          <w:sz w:val="32"/>
          <w:szCs w:val="32"/>
        </w:rPr>
        <w:t>Multi-Agent Interaction</w:t>
      </w:r>
      <w:bookmarkEnd w:id="1"/>
      <w:r w:rsidRPr="003E1C22">
        <w:rPr>
          <w:rFonts w:ascii="ＭＳ 明朝" w:hAnsi="ＭＳ 明朝" w:cs="Arial" w:hint="eastAsia"/>
          <w:b/>
          <w:sz w:val="32"/>
          <w:szCs w:val="32"/>
        </w:rPr>
        <w:t>-</w:t>
      </w:r>
      <w:r w:rsidR="00476E55" w:rsidRPr="003E1C22">
        <w:rPr>
          <w:rFonts w:ascii="ＭＳ 明朝" w:hAnsi="ＭＳ 明朝" w:cs="Arial"/>
          <w:b/>
          <w:sz w:val="32"/>
          <w:szCs w:val="32"/>
        </w:rPr>
        <w:t xml:space="preserve"> </w:t>
      </w:r>
    </w:p>
    <w:p w14:paraId="08922CE2" w14:textId="77777777" w:rsidR="009A7B57" w:rsidRPr="009A7B57" w:rsidRDefault="009A7B57" w:rsidP="00C10F48">
      <w:pPr>
        <w:widowControl w:val="0"/>
        <w:jc w:val="center"/>
        <w:rPr>
          <w:rFonts w:ascii="ＭＳ ゴシック" w:eastAsia="ＭＳ ゴシック" w:hAnsi="ＭＳ ゴシック"/>
        </w:rPr>
      </w:pPr>
    </w:p>
    <w:p w14:paraId="6AD08FF9" w14:textId="76684492" w:rsidR="00206F07" w:rsidRPr="00206F07" w:rsidRDefault="00385376" w:rsidP="00206F07">
      <w:pPr>
        <w:widowControl w:val="0"/>
        <w:jc w:val="center"/>
        <w:rPr>
          <w:rFonts w:ascii="ＭＳ 明朝" w:hAnsi="ＭＳ 明朝"/>
          <w:sz w:val="22"/>
          <w:szCs w:val="22"/>
        </w:rPr>
      </w:pPr>
      <w:r w:rsidRPr="00385376">
        <w:rPr>
          <w:rFonts w:ascii="ＭＳ 明朝" w:hAnsi="ＭＳ 明朝" w:hint="eastAsia"/>
          <w:sz w:val="22"/>
          <w:szCs w:val="22"/>
        </w:rPr>
        <w:t>砂岡和子</w:t>
      </w:r>
    </w:p>
    <w:p w14:paraId="60DC76F2" w14:textId="10CABD22" w:rsidR="00385376" w:rsidRDefault="00385376" w:rsidP="007A32CA">
      <w:pPr>
        <w:widowControl w:val="0"/>
        <w:jc w:val="center"/>
        <w:rPr>
          <w:rFonts w:ascii="ＭＳ 明朝" w:eastAsia="DengXian" w:hAnsi="ＭＳ 明朝"/>
          <w:sz w:val="22"/>
          <w:szCs w:val="22"/>
        </w:rPr>
      </w:pPr>
      <w:r w:rsidRPr="00385376">
        <w:rPr>
          <w:rFonts w:ascii="ＭＳ 明朝" w:hAnsi="ＭＳ 明朝" w:hint="eastAsia"/>
          <w:sz w:val="22"/>
          <w:szCs w:val="22"/>
        </w:rPr>
        <w:t>早稲田大学</w:t>
      </w:r>
    </w:p>
    <w:p w14:paraId="7C0C72C3" w14:textId="1B9A3F83" w:rsidR="00D815E8" w:rsidRDefault="00206F07" w:rsidP="007A32CA">
      <w:pPr>
        <w:widowControl w:val="0"/>
        <w:jc w:val="center"/>
        <w:rPr>
          <w:rFonts w:ascii="ＭＳ 明朝" w:hAnsi="ＭＳ 明朝"/>
          <w:sz w:val="22"/>
          <w:szCs w:val="22"/>
        </w:rPr>
      </w:pPr>
      <w:r w:rsidRPr="00206F07">
        <w:rPr>
          <w:rFonts w:ascii="ＭＳ 明朝" w:hAnsi="ＭＳ 明朝" w:hint="eastAsia"/>
          <w:sz w:val="22"/>
          <w:szCs w:val="22"/>
        </w:rPr>
        <w:t xml:space="preserve">  </w:t>
      </w:r>
      <w:hyperlink r:id="rId8" w:history="1">
        <w:r w:rsidR="0089406C" w:rsidRPr="00A13C09">
          <w:rPr>
            <w:rStyle w:val="af3"/>
            <w:rFonts w:ascii="ＭＳ 明朝" w:hAnsi="ＭＳ 明朝"/>
            <w:sz w:val="22"/>
            <w:szCs w:val="22"/>
          </w:rPr>
          <w:t>ksunaoka@</w:t>
        </w:r>
        <w:r w:rsidR="0089406C" w:rsidRPr="00A13C09">
          <w:rPr>
            <w:rStyle w:val="af3"/>
            <w:rFonts w:ascii="ＭＳ 明朝" w:hAnsi="ＭＳ 明朝" w:hint="eastAsia"/>
            <w:sz w:val="22"/>
            <w:szCs w:val="22"/>
          </w:rPr>
          <w:t>w</w:t>
        </w:r>
        <w:r w:rsidR="0089406C" w:rsidRPr="00A13C09">
          <w:rPr>
            <w:rStyle w:val="af3"/>
            <w:rFonts w:ascii="ＭＳ 明朝" w:hAnsi="ＭＳ 明朝"/>
            <w:sz w:val="22"/>
            <w:szCs w:val="22"/>
          </w:rPr>
          <w:t>aseda</w:t>
        </w:r>
        <w:r w:rsidR="0089406C" w:rsidRPr="00A13C09">
          <w:rPr>
            <w:rStyle w:val="af3"/>
            <w:rFonts w:ascii="ＭＳ 明朝" w:hAnsi="ＭＳ 明朝" w:hint="eastAsia"/>
            <w:sz w:val="22"/>
            <w:szCs w:val="22"/>
          </w:rPr>
          <w:t>.jp</w:t>
        </w:r>
      </w:hyperlink>
    </w:p>
    <w:p w14:paraId="7A0F3686" w14:textId="77777777" w:rsidR="0089406C" w:rsidRPr="00206F07" w:rsidRDefault="0089406C" w:rsidP="007A32CA">
      <w:pPr>
        <w:widowControl w:val="0"/>
        <w:jc w:val="center"/>
      </w:pPr>
    </w:p>
    <w:p w14:paraId="049B9423" w14:textId="77777777" w:rsidR="009A7B57" w:rsidRDefault="009A7B57" w:rsidP="00C10F48">
      <w:pPr>
        <w:widowControl w:val="0"/>
        <w:sectPr w:rsidR="009A7B57" w:rsidSect="009A7B57">
          <w:pgSz w:w="11906" w:h="16838" w:code="9"/>
          <w:pgMar w:top="1701" w:right="1134" w:bottom="1701" w:left="1134" w:header="851" w:footer="992" w:gutter="0"/>
          <w:cols w:space="425"/>
          <w:docGrid w:type="linesAndChars" w:linePitch="291" w:charSpace="-3531"/>
        </w:sectPr>
      </w:pPr>
    </w:p>
    <w:p w14:paraId="5F8EA867" w14:textId="77777777" w:rsidR="007A32CA" w:rsidRPr="00FE4B56" w:rsidRDefault="007A32CA" w:rsidP="00D815E8">
      <w:pPr>
        <w:pStyle w:val="1"/>
      </w:pPr>
      <w:r>
        <w:rPr>
          <w:rFonts w:hint="eastAsia"/>
        </w:rPr>
        <w:t>概要</w:t>
      </w:r>
    </w:p>
    <w:p w14:paraId="7EDF5F44" w14:textId="11875953" w:rsidR="007A32CA" w:rsidRPr="003F4EE0" w:rsidRDefault="00231B1F" w:rsidP="00DA3CA5">
      <w:pPr>
        <w:widowControl w:val="0"/>
        <w:ind w:firstLineChars="100" w:firstLine="200"/>
        <w:jc w:val="both"/>
        <w:rPr>
          <w:rFonts w:ascii="ＭＳ 明朝" w:hAnsi="ＭＳ 明朝"/>
        </w:rPr>
      </w:pPr>
      <w:r w:rsidRPr="003F4EE0">
        <w:rPr>
          <w:rFonts w:ascii="ＭＳ 明朝" w:hAnsi="ＭＳ 明朝" w:hint="eastAsia"/>
        </w:rPr>
        <w:t>中国語母語話者</w:t>
      </w:r>
      <w:r w:rsidR="00D0005F" w:rsidRPr="003F4EE0">
        <w:rPr>
          <w:rFonts w:ascii="ＭＳ 明朝" w:hAnsi="ＭＳ 明朝" w:hint="eastAsia"/>
        </w:rPr>
        <w:t>によるZoom</w:t>
      </w:r>
      <w:r w:rsidR="005059A5" w:rsidRPr="003F4EE0">
        <w:rPr>
          <w:rFonts w:ascii="ＭＳ 明朝" w:hAnsi="ＭＳ 明朝" w:hint="eastAsia"/>
        </w:rPr>
        <w:t>会議</w:t>
      </w:r>
      <w:r w:rsidR="00D0005F" w:rsidRPr="003F4EE0">
        <w:rPr>
          <w:rFonts w:ascii="ＭＳ 明朝" w:hAnsi="ＭＳ 明朝" w:hint="eastAsia"/>
        </w:rPr>
        <w:t>時のText</w:t>
      </w:r>
      <w:r w:rsidR="00D0005F" w:rsidRPr="003F4EE0">
        <w:rPr>
          <w:rFonts w:ascii="ＭＳ 明朝" w:hAnsi="ＭＳ 明朝"/>
        </w:rPr>
        <w:t xml:space="preserve"> </w:t>
      </w:r>
      <w:r w:rsidR="00D0005F" w:rsidRPr="003F4EE0">
        <w:rPr>
          <w:rFonts w:ascii="ＭＳ 明朝" w:hAnsi="ＭＳ 明朝" w:hint="eastAsia"/>
        </w:rPr>
        <w:t>Chat</w:t>
      </w:r>
      <w:r w:rsidRPr="003F4EE0">
        <w:rPr>
          <w:rFonts w:ascii="ＭＳ 明朝" w:hAnsi="ＭＳ 明朝" w:hint="eastAsia"/>
        </w:rPr>
        <w:t>の特色を定量的</w:t>
      </w:r>
      <w:r w:rsidR="00476E55" w:rsidRPr="003F4EE0">
        <w:rPr>
          <w:rFonts w:ascii="ＭＳ 明朝" w:hAnsi="ＭＳ 明朝" w:hint="eastAsia"/>
        </w:rPr>
        <w:t>・</w:t>
      </w:r>
      <w:r w:rsidRPr="003F4EE0">
        <w:rPr>
          <w:rFonts w:ascii="ＭＳ 明朝" w:hAnsi="ＭＳ 明朝" w:hint="eastAsia"/>
        </w:rPr>
        <w:t>定性的に示</w:t>
      </w:r>
      <w:r w:rsidR="00D0005F" w:rsidRPr="003F4EE0">
        <w:rPr>
          <w:rFonts w:ascii="ＭＳ 明朝" w:hAnsi="ＭＳ 明朝" w:hint="eastAsia"/>
        </w:rPr>
        <w:t>し</w:t>
      </w:r>
      <w:r w:rsidR="00476E55" w:rsidRPr="003F4EE0">
        <w:rPr>
          <w:rFonts w:ascii="ＭＳ 明朝" w:hAnsi="ＭＳ 明朝" w:hint="eastAsia"/>
        </w:rPr>
        <w:t>，</w:t>
      </w:r>
      <w:r w:rsidR="005059A5" w:rsidRPr="003F4EE0">
        <w:rPr>
          <w:rFonts w:ascii="ＭＳ 明朝" w:hAnsi="ＭＳ 明朝" w:hint="eastAsia"/>
        </w:rPr>
        <w:t>参与者間</w:t>
      </w:r>
      <w:r w:rsidR="00A111A5" w:rsidRPr="003F4EE0">
        <w:rPr>
          <w:rFonts w:ascii="ＭＳ 明朝" w:hAnsi="ＭＳ 明朝" w:hint="eastAsia"/>
        </w:rPr>
        <w:t>に</w:t>
      </w:r>
      <w:r w:rsidR="005059A5" w:rsidRPr="003F4EE0">
        <w:rPr>
          <w:rFonts w:ascii="ＭＳ 明朝" w:hAnsi="ＭＳ 明朝" w:hint="eastAsia"/>
        </w:rPr>
        <w:t>共同行為が生起する要因を探索した．</w:t>
      </w:r>
      <w:r w:rsidR="00A111A5" w:rsidRPr="003F4EE0">
        <w:rPr>
          <w:rFonts w:ascii="ＭＳ 明朝" w:hAnsi="ＭＳ 明朝" w:hint="eastAsia"/>
        </w:rPr>
        <w:t>分析の結果</w:t>
      </w:r>
      <w:r w:rsidR="00476E55" w:rsidRPr="003F4EE0">
        <w:rPr>
          <w:rFonts w:ascii="ＭＳ 明朝" w:hAnsi="ＭＳ 明朝" w:hint="eastAsia"/>
        </w:rPr>
        <w:t>，</w:t>
      </w:r>
      <w:r w:rsidR="00A111A5" w:rsidRPr="003F4EE0">
        <w:rPr>
          <w:rFonts w:ascii="ＭＳ 明朝" w:hAnsi="ＭＳ 明朝"/>
        </w:rPr>
        <w:t xml:space="preserve">participant </w:t>
      </w:r>
      <w:r w:rsidR="00A111A5" w:rsidRPr="003F4EE0">
        <w:rPr>
          <w:rFonts w:ascii="ＭＳ 明朝" w:hAnsi="ＭＳ 明朝" w:hint="eastAsia"/>
        </w:rPr>
        <w:t>の</w:t>
      </w:r>
      <w:r w:rsidR="00C91AFA" w:rsidRPr="003F4EE0">
        <w:rPr>
          <w:rFonts w:ascii="ＭＳ 明朝" w:hAnsi="ＭＳ 明朝" w:hint="eastAsia"/>
        </w:rPr>
        <w:t>m</w:t>
      </w:r>
      <w:r w:rsidR="00A111A5" w:rsidRPr="003F4EE0">
        <w:rPr>
          <w:rFonts w:ascii="ＭＳ 明朝" w:hAnsi="ＭＳ 明朝"/>
        </w:rPr>
        <w:t>ulti-</w:t>
      </w:r>
      <w:r w:rsidR="00C91AFA" w:rsidRPr="003F4EE0">
        <w:rPr>
          <w:rFonts w:ascii="ＭＳ 明朝" w:hAnsi="ＭＳ 明朝"/>
        </w:rPr>
        <w:t>a</w:t>
      </w:r>
      <w:r w:rsidR="00A111A5" w:rsidRPr="003F4EE0">
        <w:rPr>
          <w:rFonts w:ascii="ＭＳ 明朝" w:hAnsi="ＭＳ 明朝"/>
        </w:rPr>
        <w:t>gent</w:t>
      </w:r>
      <w:r w:rsidR="00DA3CA5" w:rsidRPr="003F4EE0">
        <w:rPr>
          <w:rFonts w:ascii="ＭＳ 明朝" w:hAnsi="ＭＳ 明朝"/>
        </w:rPr>
        <w:t xml:space="preserve"> i</w:t>
      </w:r>
      <w:r w:rsidR="00A111A5" w:rsidRPr="003F4EE0">
        <w:rPr>
          <w:rFonts w:ascii="ＭＳ 明朝" w:hAnsi="ＭＳ 明朝"/>
        </w:rPr>
        <w:t>nteraction</w:t>
      </w:r>
      <w:r w:rsidR="00A111A5" w:rsidRPr="003F4EE0">
        <w:rPr>
          <w:rFonts w:ascii="ＭＳ 明朝" w:hAnsi="ＭＳ 明朝" w:hint="eastAsia"/>
        </w:rPr>
        <w:t>が</w:t>
      </w:r>
      <w:r w:rsidR="00A111A5" w:rsidRPr="003F4EE0">
        <w:rPr>
          <w:rFonts w:ascii="ＭＳ 明朝" w:hAnsi="ＭＳ 明朝"/>
        </w:rPr>
        <w:t>We-</w:t>
      </w:r>
      <w:r w:rsidR="00DA3CA5" w:rsidRPr="003F4EE0">
        <w:rPr>
          <w:rFonts w:ascii="ＭＳ 明朝" w:hAnsi="ＭＳ 明朝"/>
        </w:rPr>
        <w:t>m</w:t>
      </w:r>
      <w:r w:rsidR="00A111A5" w:rsidRPr="003F4EE0">
        <w:rPr>
          <w:rFonts w:ascii="ＭＳ 明朝" w:hAnsi="ＭＳ 明朝"/>
        </w:rPr>
        <w:t>ode</w:t>
      </w:r>
      <w:r w:rsidR="00A111A5" w:rsidRPr="003F4EE0">
        <w:rPr>
          <w:rFonts w:ascii="ＭＳ 明朝" w:hAnsi="ＭＳ 明朝" w:hint="eastAsia"/>
        </w:rPr>
        <w:t>への遷移</w:t>
      </w:r>
      <w:r w:rsidR="00DA3CA5" w:rsidRPr="003F4EE0">
        <w:rPr>
          <w:rFonts w:ascii="ＭＳ 明朝" w:hAnsi="ＭＳ 明朝" w:hint="eastAsia"/>
        </w:rPr>
        <w:t>と</w:t>
      </w:r>
      <w:r w:rsidR="00A111A5" w:rsidRPr="003F4EE0">
        <w:rPr>
          <w:rFonts w:ascii="ＭＳ 明朝" w:hAnsi="ＭＳ 明朝"/>
        </w:rPr>
        <w:t xml:space="preserve">Joint </w:t>
      </w:r>
      <w:r w:rsidR="00DA3CA5" w:rsidRPr="003F4EE0">
        <w:rPr>
          <w:rFonts w:ascii="ＭＳ 明朝" w:hAnsi="ＭＳ 明朝"/>
        </w:rPr>
        <w:t>a</w:t>
      </w:r>
      <w:r w:rsidR="00A111A5" w:rsidRPr="003F4EE0">
        <w:rPr>
          <w:rFonts w:ascii="ＭＳ 明朝" w:hAnsi="ＭＳ 明朝"/>
        </w:rPr>
        <w:t>ction</w:t>
      </w:r>
      <w:r w:rsidR="00DA3CA5" w:rsidRPr="003F4EE0">
        <w:rPr>
          <w:rFonts w:ascii="ＭＳ 明朝" w:hAnsi="ＭＳ 明朝" w:hint="eastAsia"/>
        </w:rPr>
        <w:t>を促すことが分かった</w:t>
      </w:r>
      <w:r w:rsidR="00476E55" w:rsidRPr="003F4EE0">
        <w:rPr>
          <w:rFonts w:ascii="ＭＳ 明朝" w:hAnsi="ＭＳ 明朝" w:hint="eastAsia"/>
        </w:rPr>
        <w:t>．</w:t>
      </w:r>
      <w:r w:rsidR="00EF1FBF" w:rsidRPr="003F4EE0">
        <w:rPr>
          <w:rFonts w:ascii="ＭＳ 明朝" w:hAnsi="ＭＳ 明朝" w:hint="eastAsia"/>
        </w:rPr>
        <w:t>言語情報のみの</w:t>
      </w:r>
      <w:r w:rsidR="00EF1FBF" w:rsidRPr="003F4EE0">
        <w:rPr>
          <w:rFonts w:ascii="ＭＳ 明朝" w:hAnsi="ＭＳ 明朝"/>
        </w:rPr>
        <w:t>Communicating</w:t>
      </w:r>
      <w:r w:rsidR="00EF1FBF" w:rsidRPr="003F4EE0">
        <w:rPr>
          <w:rFonts w:ascii="ＭＳ 明朝" w:hAnsi="ＭＳ 明朝" w:hint="eastAsia"/>
        </w:rPr>
        <w:t>でも</w:t>
      </w:r>
      <w:r w:rsidR="00476E55" w:rsidRPr="003F4EE0">
        <w:rPr>
          <w:rFonts w:ascii="ＭＳ 明朝" w:hAnsi="ＭＳ 明朝" w:hint="eastAsia"/>
        </w:rPr>
        <w:t>，</w:t>
      </w:r>
      <w:r w:rsidR="00EF1FBF" w:rsidRPr="003F4EE0">
        <w:rPr>
          <w:rFonts w:ascii="ＭＳ 明朝" w:hAnsi="ＭＳ 明朝" w:hint="eastAsia"/>
        </w:rPr>
        <w:t>Agent</w:t>
      </w:r>
      <w:r w:rsidR="00C91AFA" w:rsidRPr="003F4EE0">
        <w:rPr>
          <w:rFonts w:ascii="ＭＳ 明朝" w:hAnsi="ＭＳ 明朝" w:hint="eastAsia"/>
        </w:rPr>
        <w:t>の役割意識を変えることで</w:t>
      </w:r>
      <w:r w:rsidR="00476E55" w:rsidRPr="003F4EE0">
        <w:rPr>
          <w:rFonts w:ascii="ＭＳ 明朝" w:hAnsi="ＭＳ 明朝" w:hint="eastAsia"/>
        </w:rPr>
        <w:t>，</w:t>
      </w:r>
      <w:r w:rsidR="00C91AFA" w:rsidRPr="003F4EE0">
        <w:rPr>
          <w:rFonts w:ascii="ＭＳ 明朝" w:hAnsi="ＭＳ 明朝" w:hint="eastAsia"/>
        </w:rPr>
        <w:t>Interactionを活性化できる</w:t>
      </w:r>
      <w:r w:rsidR="00DA3CA5" w:rsidRPr="003F4EE0">
        <w:rPr>
          <w:rFonts w:ascii="ＭＳ 明朝" w:hAnsi="ＭＳ 明朝" w:hint="eastAsia"/>
        </w:rPr>
        <w:t>ヒント</w:t>
      </w:r>
      <w:r w:rsidR="00C91AFA" w:rsidRPr="003F4EE0">
        <w:rPr>
          <w:rFonts w:ascii="ＭＳ 明朝" w:hAnsi="ＭＳ 明朝" w:hint="eastAsia"/>
        </w:rPr>
        <w:t>を</w:t>
      </w:r>
      <w:r w:rsidR="00DA3CA5" w:rsidRPr="003F4EE0">
        <w:rPr>
          <w:rFonts w:ascii="ＭＳ 明朝" w:hAnsi="ＭＳ 明朝" w:hint="eastAsia"/>
        </w:rPr>
        <w:t>提示</w:t>
      </w:r>
      <w:r w:rsidR="00C91AFA" w:rsidRPr="003F4EE0">
        <w:rPr>
          <w:rFonts w:ascii="ＭＳ 明朝" w:hAnsi="ＭＳ 明朝" w:hint="eastAsia"/>
        </w:rPr>
        <w:t>す</w:t>
      </w:r>
      <w:r w:rsidR="00DA3CA5" w:rsidRPr="003F4EE0">
        <w:rPr>
          <w:rFonts w:ascii="ＭＳ 明朝" w:hAnsi="ＭＳ 明朝" w:hint="eastAsia"/>
        </w:rPr>
        <w:t>る</w:t>
      </w:r>
      <w:r w:rsidR="00476E55" w:rsidRPr="003F4EE0">
        <w:rPr>
          <w:rFonts w:ascii="ＭＳ 明朝" w:hAnsi="ＭＳ 明朝" w:hint="eastAsia"/>
        </w:rPr>
        <w:t>．</w:t>
      </w:r>
    </w:p>
    <w:p w14:paraId="5A56AA77" w14:textId="375D31B1" w:rsidR="001B7602" w:rsidRPr="00A908DF" w:rsidRDefault="006821AF" w:rsidP="00D815E8">
      <w:pPr>
        <w:pStyle w:val="1"/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1</w:t>
      </w:r>
      <w:r>
        <w:rPr>
          <w:rFonts w:ascii="ＭＳ ゴシック" w:hAnsi="ＭＳ ゴシック"/>
        </w:rPr>
        <w:t xml:space="preserve"> </w:t>
      </w:r>
      <w:r w:rsidR="00181946">
        <w:rPr>
          <w:rFonts w:ascii="ＭＳ ゴシック" w:hAnsi="ＭＳ ゴシック" w:hint="eastAsia"/>
        </w:rPr>
        <w:t>研究背景</w:t>
      </w:r>
      <w:r w:rsidR="00E0336A">
        <w:rPr>
          <w:rFonts w:ascii="ＭＳ ゴシック" w:hAnsi="ＭＳ ゴシック" w:hint="eastAsia"/>
        </w:rPr>
        <w:t>と目的</w:t>
      </w:r>
    </w:p>
    <w:p w14:paraId="7453DE5A" w14:textId="72D5DF81" w:rsidR="005F2D85" w:rsidRPr="003F4EE0" w:rsidRDefault="005F2D85" w:rsidP="00A77EB2">
      <w:pPr>
        <w:widowControl w:val="0"/>
        <w:spacing w:line="298" w:lineRule="exact"/>
        <w:ind w:firstLineChars="100" w:firstLine="200"/>
        <w:jc w:val="both"/>
        <w:rPr>
          <w:rFonts w:ascii="ＭＳ 明朝" w:hAnsi="ＭＳ 明朝"/>
        </w:rPr>
      </w:pPr>
      <w:bookmarkStart w:id="2" w:name="_Hlk92282617"/>
      <w:bookmarkStart w:id="3" w:name="_Hlk91770088"/>
      <w:bookmarkStart w:id="4" w:name="_Hlk92025520"/>
      <w:bookmarkStart w:id="5" w:name="_Hlk91766913"/>
      <w:r w:rsidRPr="003F4EE0">
        <w:rPr>
          <w:rFonts w:ascii="ＭＳ 明朝" w:hAnsi="ＭＳ 明朝" w:hint="eastAsia"/>
        </w:rPr>
        <w:t>オンライン</w:t>
      </w:r>
      <w:bookmarkEnd w:id="2"/>
      <w:r w:rsidRPr="003F4EE0">
        <w:rPr>
          <w:rFonts w:ascii="ＭＳ 明朝" w:hAnsi="ＭＳ 明朝" w:hint="eastAsia"/>
        </w:rPr>
        <w:t>授業は</w:t>
      </w:r>
      <w:r w:rsidR="000965E7" w:rsidRPr="003F4EE0">
        <w:rPr>
          <w:rFonts w:ascii="ＭＳ 明朝" w:hAnsi="ＭＳ 明朝" w:hint="eastAsia"/>
        </w:rPr>
        <w:t>五感</w:t>
      </w:r>
      <w:r w:rsidR="00A77EB2" w:rsidRPr="003F4EE0">
        <w:rPr>
          <w:rFonts w:ascii="ＭＳ 明朝" w:hAnsi="ＭＳ 明朝" w:hint="eastAsia"/>
        </w:rPr>
        <w:t>を充分に</w:t>
      </w:r>
      <w:r w:rsidR="003B3ED2" w:rsidRPr="003F4EE0">
        <w:rPr>
          <w:rFonts w:ascii="ＭＳ 明朝" w:hAnsi="ＭＳ 明朝" w:hint="eastAsia"/>
        </w:rPr>
        <w:t>発揮できず</w:t>
      </w:r>
      <w:r w:rsidR="00476E55" w:rsidRPr="003F4EE0">
        <w:rPr>
          <w:rFonts w:ascii="ＭＳ 明朝" w:hAnsi="ＭＳ 明朝" w:hint="eastAsia"/>
        </w:rPr>
        <w:t>，</w:t>
      </w:r>
      <w:bookmarkEnd w:id="3"/>
      <w:bookmarkEnd w:id="4"/>
      <w:r w:rsidR="009B6D81" w:rsidRPr="003F4EE0">
        <w:rPr>
          <w:rFonts w:ascii="ＭＳ 明朝" w:hAnsi="ＭＳ 明朝" w:hint="eastAsia"/>
        </w:rPr>
        <w:t>学生との</w:t>
      </w:r>
      <w:bookmarkStart w:id="6" w:name="_Hlk92366364"/>
      <w:r w:rsidR="00E04115" w:rsidRPr="003F4EE0">
        <w:rPr>
          <w:rFonts w:ascii="ＭＳ 明朝" w:hAnsi="ＭＳ 明朝" w:hint="eastAsia"/>
        </w:rPr>
        <w:t>共同行為</w:t>
      </w:r>
      <w:bookmarkEnd w:id="6"/>
      <w:r w:rsidR="00E04115" w:rsidRPr="003F4EE0">
        <w:rPr>
          <w:rFonts w:ascii="ＭＳ 明朝" w:hAnsi="ＭＳ 明朝" w:hint="eastAsia"/>
        </w:rPr>
        <w:t>（joint action）</w:t>
      </w:r>
      <w:r w:rsidR="009B6D81" w:rsidRPr="003F4EE0">
        <w:rPr>
          <w:rFonts w:ascii="ＭＳ 明朝" w:hAnsi="ＭＳ 明朝" w:hint="eastAsia"/>
        </w:rPr>
        <w:t>が</w:t>
      </w:r>
      <w:r w:rsidR="000965E7" w:rsidRPr="003F4EE0">
        <w:rPr>
          <w:rFonts w:ascii="ＭＳ 明朝" w:hAnsi="ＭＳ 明朝" w:hint="eastAsia"/>
        </w:rPr>
        <w:t>難しい</w:t>
      </w:r>
      <w:r w:rsidR="00181946" w:rsidRPr="003F4EE0">
        <w:rPr>
          <w:rFonts w:ascii="ＭＳ 明朝" w:hAnsi="ＭＳ 明朝" w:hint="eastAsia"/>
        </w:rPr>
        <w:t>と悩む教員は少なくない</w:t>
      </w:r>
      <w:r w:rsidR="00476E55" w:rsidRPr="003F4EE0">
        <w:rPr>
          <w:rFonts w:ascii="ＭＳ 明朝" w:hAnsi="ＭＳ 明朝" w:hint="eastAsia"/>
        </w:rPr>
        <w:t>．</w:t>
      </w:r>
      <w:r w:rsidR="00BD7555" w:rsidRPr="003F4EE0">
        <w:rPr>
          <w:rFonts w:ascii="ＭＳ 明朝" w:hAnsi="ＭＳ 明朝" w:hint="eastAsia"/>
        </w:rPr>
        <w:t>Zoomなど</w:t>
      </w:r>
      <w:r w:rsidRPr="003F4EE0">
        <w:rPr>
          <w:rFonts w:ascii="ＭＳ 明朝" w:hAnsi="ＭＳ 明朝"/>
        </w:rPr>
        <w:t>meeting tool</w:t>
      </w:r>
      <w:r w:rsidR="003B3ED2" w:rsidRPr="003F4EE0">
        <w:rPr>
          <w:rFonts w:ascii="ＭＳ 明朝" w:hAnsi="ＭＳ 明朝" w:hint="eastAsia"/>
        </w:rPr>
        <w:t>を</w:t>
      </w:r>
      <w:r w:rsidR="000B117D" w:rsidRPr="003F4EE0">
        <w:rPr>
          <w:rFonts w:ascii="ＭＳ 明朝" w:hAnsi="ＭＳ 明朝" w:hint="eastAsia"/>
        </w:rPr>
        <w:t>経由</w:t>
      </w:r>
      <w:r w:rsidR="003B3ED2" w:rsidRPr="003F4EE0">
        <w:rPr>
          <w:rFonts w:ascii="ＭＳ 明朝" w:hAnsi="ＭＳ 明朝" w:hint="eastAsia"/>
        </w:rPr>
        <w:t>すると</w:t>
      </w:r>
      <w:bookmarkStart w:id="7" w:name="_Hlk93023454"/>
      <w:r w:rsidR="00476E55" w:rsidRPr="003F4EE0">
        <w:rPr>
          <w:rFonts w:ascii="ＭＳ 明朝" w:hAnsi="ＭＳ 明朝" w:hint="eastAsia"/>
        </w:rPr>
        <w:t>，</w:t>
      </w:r>
      <w:bookmarkEnd w:id="7"/>
      <w:r w:rsidR="00046DFB" w:rsidRPr="003F4EE0">
        <w:rPr>
          <w:rFonts w:ascii="ＭＳ 明朝" w:hAnsi="ＭＳ 明朝" w:hint="eastAsia"/>
        </w:rPr>
        <w:t>視覚</w:t>
      </w:r>
      <w:r w:rsidR="000B117D" w:rsidRPr="003F4EE0">
        <w:rPr>
          <w:rFonts w:ascii="ＭＳ 明朝" w:hAnsi="ＭＳ 明朝" w:hint="eastAsia"/>
        </w:rPr>
        <w:t>・</w:t>
      </w:r>
      <w:r w:rsidR="00046DFB" w:rsidRPr="003F4EE0">
        <w:rPr>
          <w:rFonts w:ascii="ＭＳ 明朝" w:hAnsi="ＭＳ 明朝" w:hint="eastAsia"/>
        </w:rPr>
        <w:t>聴覚情報</w:t>
      </w:r>
      <w:r w:rsidR="003B3ED2" w:rsidRPr="003F4EE0">
        <w:rPr>
          <w:rFonts w:ascii="ＭＳ 明朝" w:hAnsi="ＭＳ 明朝" w:hint="eastAsia"/>
        </w:rPr>
        <w:t>の</w:t>
      </w:r>
      <w:r w:rsidR="00046DFB" w:rsidRPr="003F4EE0">
        <w:rPr>
          <w:rFonts w:ascii="ＭＳ 明朝" w:hAnsi="ＭＳ 明朝" w:hint="eastAsia"/>
        </w:rPr>
        <w:t>劣化</w:t>
      </w:r>
      <w:r w:rsidR="009302EE" w:rsidRPr="003F4EE0">
        <w:rPr>
          <w:rFonts w:ascii="ＭＳ 明朝" w:hAnsi="ＭＳ 明朝" w:hint="eastAsia"/>
        </w:rPr>
        <w:t>は</w:t>
      </w:r>
      <w:r w:rsidR="000B117D" w:rsidRPr="003F4EE0">
        <w:rPr>
          <w:rFonts w:ascii="ＭＳ 明朝" w:hAnsi="ＭＳ 明朝" w:hint="eastAsia"/>
        </w:rPr>
        <w:t>免れず</w:t>
      </w:r>
      <w:r w:rsidR="00476E55" w:rsidRPr="003F4EE0">
        <w:rPr>
          <w:rFonts w:ascii="ＭＳ 明朝" w:hAnsi="ＭＳ 明朝" w:hint="eastAsia"/>
        </w:rPr>
        <w:t>，</w:t>
      </w:r>
      <w:r w:rsidR="007321DF" w:rsidRPr="003F4EE0">
        <w:rPr>
          <w:rFonts w:ascii="ＭＳ 明朝" w:hAnsi="ＭＳ 明朝" w:hint="eastAsia"/>
        </w:rPr>
        <w:t>[1]</w:t>
      </w:r>
      <w:r w:rsidR="003B3ED2" w:rsidRPr="003F4EE0">
        <w:rPr>
          <w:rFonts w:ascii="ＭＳ 明朝" w:hAnsi="ＭＳ 明朝" w:hint="eastAsia"/>
        </w:rPr>
        <w:t>によれば</w:t>
      </w:r>
      <w:r w:rsidR="003F4EE0" w:rsidRPr="003F4EE0">
        <w:rPr>
          <w:rFonts w:ascii="ＭＳ 明朝" w:hAnsi="ＭＳ 明朝" w:hint="eastAsia"/>
        </w:rPr>
        <w:t>，</w:t>
      </w:r>
      <w:r w:rsidR="00F52E17" w:rsidRPr="003F4EE0">
        <w:rPr>
          <w:rFonts w:ascii="ＭＳ 明朝" w:hAnsi="ＭＳ 明朝" w:hint="eastAsia"/>
        </w:rPr>
        <w:t>対面</w:t>
      </w:r>
      <w:r w:rsidR="000B117D" w:rsidRPr="003F4EE0">
        <w:rPr>
          <w:rFonts w:ascii="ＭＳ 明朝" w:hAnsi="ＭＳ 明朝" w:hint="eastAsia"/>
        </w:rPr>
        <w:t>時</w:t>
      </w:r>
      <w:r w:rsidR="00F52E17" w:rsidRPr="003F4EE0">
        <w:rPr>
          <w:rFonts w:ascii="ＭＳ 明朝" w:hAnsi="ＭＳ 明朝" w:hint="eastAsia"/>
        </w:rPr>
        <w:t>に比べ</w:t>
      </w:r>
      <w:r w:rsidR="000B117D" w:rsidRPr="003F4EE0">
        <w:rPr>
          <w:rFonts w:ascii="ＭＳ 明朝" w:hAnsi="ＭＳ 明朝" w:hint="eastAsia"/>
        </w:rPr>
        <w:t>知覚情報は</w:t>
      </w:r>
      <w:r w:rsidR="00F52E17" w:rsidRPr="003F4EE0">
        <w:rPr>
          <w:rFonts w:ascii="ＭＳ 明朝" w:hAnsi="ＭＳ 明朝" w:hint="eastAsia"/>
        </w:rPr>
        <w:t>3割程度</w:t>
      </w:r>
      <w:r w:rsidR="00DC6796">
        <w:rPr>
          <w:rFonts w:ascii="ＭＳ 明朝" w:hAnsi="ＭＳ 明朝" w:hint="eastAsia"/>
        </w:rPr>
        <w:t>に</w:t>
      </w:r>
      <w:r w:rsidR="00A34C65" w:rsidRPr="003F4EE0">
        <w:rPr>
          <w:rFonts w:ascii="ＭＳ 明朝" w:hAnsi="ＭＳ 明朝" w:hint="eastAsia"/>
        </w:rPr>
        <w:t>減衰</w:t>
      </w:r>
      <w:r w:rsidR="00A77EB2" w:rsidRPr="003F4EE0">
        <w:rPr>
          <w:rFonts w:ascii="ＭＳ 明朝" w:hAnsi="ＭＳ 明朝" w:hint="eastAsia"/>
        </w:rPr>
        <w:t>する</w:t>
      </w:r>
      <w:r w:rsidR="00476E55" w:rsidRPr="003F4EE0">
        <w:rPr>
          <w:rFonts w:ascii="ＭＳ 明朝" w:hAnsi="ＭＳ 明朝" w:hint="eastAsia"/>
        </w:rPr>
        <w:t>．</w:t>
      </w:r>
      <w:r w:rsidR="003B3ED2" w:rsidRPr="003F4EE0">
        <w:rPr>
          <w:rFonts w:ascii="ＭＳ 明朝" w:hAnsi="ＭＳ 明朝" w:hint="eastAsia"/>
        </w:rPr>
        <w:t>学生が</w:t>
      </w:r>
      <w:r w:rsidR="00E90638" w:rsidRPr="003F4EE0">
        <w:rPr>
          <w:rFonts w:ascii="ＭＳ 明朝" w:hAnsi="ＭＳ 明朝" w:hint="eastAsia"/>
        </w:rPr>
        <w:t>カメラオフや</w:t>
      </w:r>
      <w:r w:rsidR="00E90638" w:rsidRPr="003F4EE0">
        <w:rPr>
          <w:rFonts w:ascii="ＭＳ 明朝" w:hAnsi="ＭＳ 明朝"/>
        </w:rPr>
        <w:t xml:space="preserve">Chat </w:t>
      </w:r>
      <w:r w:rsidR="003B3ED2" w:rsidRPr="003F4EE0">
        <w:rPr>
          <w:rFonts w:ascii="ＭＳ 明朝" w:hAnsi="ＭＳ 明朝" w:hint="eastAsia"/>
        </w:rPr>
        <w:t>に</w:t>
      </w:r>
      <w:r w:rsidR="006E2E66" w:rsidRPr="003F4EE0">
        <w:rPr>
          <w:rFonts w:ascii="ＭＳ 明朝" w:hAnsi="ＭＳ 明朝" w:hint="eastAsia"/>
        </w:rPr>
        <w:t>無反応</w:t>
      </w:r>
      <w:r w:rsidR="003B3ED2" w:rsidRPr="003F4EE0">
        <w:rPr>
          <w:rFonts w:ascii="ＭＳ 明朝" w:hAnsi="ＭＳ 明朝" w:hint="eastAsia"/>
        </w:rPr>
        <w:t>だと</w:t>
      </w:r>
      <w:r w:rsidR="00476E55" w:rsidRPr="003F4EE0">
        <w:rPr>
          <w:rFonts w:ascii="ＭＳ 明朝" w:hAnsi="ＭＳ 明朝" w:hint="eastAsia"/>
        </w:rPr>
        <w:t>，</w:t>
      </w:r>
      <w:r w:rsidR="006E2E66" w:rsidRPr="003F4EE0">
        <w:rPr>
          <w:rFonts w:ascii="ＭＳ 明朝" w:hAnsi="ＭＳ 明朝" w:hint="eastAsia"/>
        </w:rPr>
        <w:t>教員の</w:t>
      </w:r>
      <w:bookmarkStart w:id="8" w:name="_Hlk93014471"/>
      <w:r w:rsidR="00E90638" w:rsidRPr="003F4EE0">
        <w:rPr>
          <w:rFonts w:ascii="ＭＳ 明朝" w:hAnsi="ＭＳ 明朝" w:hint="eastAsia"/>
        </w:rPr>
        <w:t>Communicating</w:t>
      </w:r>
      <w:bookmarkEnd w:id="8"/>
      <w:r w:rsidR="00AE1C05" w:rsidRPr="003F4EE0">
        <w:rPr>
          <w:rFonts w:ascii="ＭＳ 明朝" w:hAnsi="ＭＳ 明朝" w:hint="eastAsia"/>
        </w:rPr>
        <w:t>手段</w:t>
      </w:r>
      <w:r w:rsidR="001811CB" w:rsidRPr="003F4EE0">
        <w:rPr>
          <w:rFonts w:ascii="ＭＳ 明朝" w:hAnsi="ＭＳ 明朝" w:hint="eastAsia"/>
        </w:rPr>
        <w:t>は</w:t>
      </w:r>
      <w:r w:rsidR="003B3ED2" w:rsidRPr="003F4EE0">
        <w:rPr>
          <w:rFonts w:ascii="ＭＳ 明朝" w:hAnsi="ＭＳ 明朝" w:hint="eastAsia"/>
        </w:rPr>
        <w:t>激減す</w:t>
      </w:r>
      <w:r w:rsidR="0093493E" w:rsidRPr="003F4EE0">
        <w:rPr>
          <w:rFonts w:ascii="ＭＳ 明朝" w:hAnsi="ＭＳ 明朝" w:hint="eastAsia"/>
        </w:rPr>
        <w:t>る</w:t>
      </w:r>
      <w:r w:rsidR="00476E55" w:rsidRPr="003F4EE0">
        <w:rPr>
          <w:rFonts w:ascii="ＭＳ 明朝" w:hAnsi="ＭＳ 明朝" w:hint="eastAsia"/>
        </w:rPr>
        <w:t>．</w:t>
      </w:r>
    </w:p>
    <w:p w14:paraId="313AE0A8" w14:textId="628152B3" w:rsidR="006821AF" w:rsidRPr="003F4EE0" w:rsidRDefault="00E04115" w:rsidP="00886B5A">
      <w:pPr>
        <w:widowControl w:val="0"/>
        <w:spacing w:line="298" w:lineRule="exact"/>
        <w:ind w:firstLineChars="100" w:firstLine="200"/>
        <w:jc w:val="both"/>
        <w:rPr>
          <w:rFonts w:ascii="ＭＳ 明朝" w:hAnsi="ＭＳ 明朝"/>
        </w:rPr>
      </w:pPr>
      <w:r w:rsidRPr="003F4EE0">
        <w:rPr>
          <w:rFonts w:ascii="ＭＳ 明朝" w:hAnsi="ＭＳ 明朝" w:hint="eastAsia"/>
        </w:rPr>
        <w:t>五感情報</w:t>
      </w:r>
      <w:r w:rsidR="00AB2726" w:rsidRPr="003F4EE0">
        <w:rPr>
          <w:rFonts w:ascii="ＭＳ 明朝" w:hAnsi="ＭＳ 明朝" w:hint="eastAsia"/>
        </w:rPr>
        <w:t>に代表される</w:t>
      </w:r>
      <w:r w:rsidR="00AB2726" w:rsidRPr="003F4EE0">
        <w:rPr>
          <w:rFonts w:ascii="ＭＳ 明朝" w:hAnsi="ＭＳ 明朝"/>
        </w:rPr>
        <w:t xml:space="preserve">Social </w:t>
      </w:r>
      <w:bookmarkStart w:id="9" w:name="_Hlk92366242"/>
      <w:r w:rsidR="00062898" w:rsidRPr="003F4EE0">
        <w:rPr>
          <w:rFonts w:ascii="ＭＳ 明朝" w:hAnsi="ＭＳ 明朝" w:hint="eastAsia"/>
        </w:rPr>
        <w:t>signal</w:t>
      </w:r>
      <w:bookmarkEnd w:id="9"/>
      <w:r w:rsidR="00AB2726" w:rsidRPr="003F4EE0">
        <w:rPr>
          <w:rFonts w:ascii="ＭＳ 明朝" w:hAnsi="ＭＳ 明朝" w:hint="eastAsia"/>
        </w:rPr>
        <w:t>の</w:t>
      </w:r>
      <w:r w:rsidR="00062898" w:rsidRPr="003F4EE0">
        <w:rPr>
          <w:rFonts w:ascii="ＭＳ 明朝" w:hAnsi="ＭＳ 明朝" w:hint="eastAsia"/>
        </w:rPr>
        <w:t>欠如</w:t>
      </w:r>
      <w:r w:rsidR="007F1DB8" w:rsidRPr="003F4EE0">
        <w:rPr>
          <w:rFonts w:ascii="ＭＳ 明朝" w:hAnsi="ＭＳ 明朝" w:hint="eastAsia"/>
        </w:rPr>
        <w:t>は</w:t>
      </w:r>
      <w:r w:rsidR="00625390" w:rsidRPr="003F4EE0">
        <w:rPr>
          <w:rFonts w:ascii="ＭＳ 明朝" w:hAnsi="ＭＳ 明朝" w:hint="eastAsia"/>
        </w:rPr>
        <w:t>対話システム</w:t>
      </w:r>
      <w:r w:rsidR="007F1DB8" w:rsidRPr="003F4EE0">
        <w:rPr>
          <w:rFonts w:ascii="ＭＳ 明朝" w:hAnsi="ＭＳ 明朝" w:hint="eastAsia"/>
        </w:rPr>
        <w:t>も同様で</w:t>
      </w:r>
      <w:r w:rsidR="00476E55" w:rsidRPr="003F4EE0">
        <w:rPr>
          <w:rFonts w:ascii="ＭＳ 明朝" w:hAnsi="ＭＳ 明朝" w:hint="eastAsia"/>
        </w:rPr>
        <w:t>，</w:t>
      </w:r>
      <w:r w:rsidR="007F1DB8" w:rsidRPr="003F4EE0">
        <w:rPr>
          <w:rFonts w:ascii="ＭＳ 明朝" w:hAnsi="ＭＳ 明朝" w:hint="eastAsia"/>
        </w:rPr>
        <w:t>相槌，繰り返し，掘り下げ質問など対人協調の</w:t>
      </w:r>
      <w:r w:rsidR="00E53A8F" w:rsidRPr="003F4EE0">
        <w:rPr>
          <w:rFonts w:ascii="ＭＳ 明朝" w:hAnsi="ＭＳ 明朝" w:hint="eastAsia"/>
        </w:rPr>
        <w:t>しかけ</w:t>
      </w:r>
      <w:r w:rsidR="00886B5A" w:rsidRPr="003F4EE0">
        <w:rPr>
          <w:rFonts w:ascii="ＭＳ 明朝" w:hAnsi="ＭＳ 明朝" w:hint="eastAsia"/>
        </w:rPr>
        <w:t>を施す</w:t>
      </w:r>
      <w:r w:rsidR="007F1DB8" w:rsidRPr="003F4EE0">
        <w:rPr>
          <w:rFonts w:ascii="ＭＳ 明朝" w:hAnsi="ＭＳ 明朝" w:hint="eastAsia"/>
        </w:rPr>
        <w:t>ものの</w:t>
      </w:r>
      <w:r w:rsidR="00476E55" w:rsidRPr="003F4EE0">
        <w:rPr>
          <w:rFonts w:ascii="ＭＳ 明朝" w:hAnsi="ＭＳ 明朝" w:hint="eastAsia"/>
        </w:rPr>
        <w:t>，</w:t>
      </w:r>
      <w:r w:rsidR="007F1DB8" w:rsidRPr="003F4EE0">
        <w:rPr>
          <w:rFonts w:ascii="ＭＳ 明朝" w:hAnsi="ＭＳ 明朝" w:hint="eastAsia"/>
        </w:rPr>
        <w:t>自発的にヒトと共同行為を行うレベルには至っていない</w:t>
      </w:r>
      <w:r w:rsidR="00476E55" w:rsidRPr="003F4EE0">
        <w:rPr>
          <w:rFonts w:ascii="ＭＳ 明朝" w:hAnsi="ＭＳ 明朝" w:hint="eastAsia"/>
        </w:rPr>
        <w:t>．</w:t>
      </w:r>
      <w:r w:rsidR="009175B6" w:rsidRPr="003F4EE0">
        <w:rPr>
          <w:rFonts w:ascii="ＭＳ 明朝" w:hAnsi="ＭＳ 明朝" w:hint="eastAsia"/>
        </w:rPr>
        <w:t>オンライン授業や対話システムの質向上には</w:t>
      </w:r>
      <w:r w:rsidR="00476E55" w:rsidRPr="003F4EE0">
        <w:rPr>
          <w:rFonts w:ascii="ＭＳ 明朝" w:hAnsi="ＭＳ 明朝" w:hint="eastAsia"/>
        </w:rPr>
        <w:t>，</w:t>
      </w:r>
      <w:bookmarkStart w:id="10" w:name="_Hlk92369407"/>
      <w:r w:rsidR="00604D87" w:rsidRPr="003F4EE0">
        <w:rPr>
          <w:rFonts w:ascii="ＭＳ 明朝" w:hAnsi="ＭＳ 明朝" w:hint="eastAsia"/>
        </w:rPr>
        <w:t>Student/</w:t>
      </w:r>
      <w:bookmarkStart w:id="11" w:name="_Hlk92286536"/>
      <w:r w:rsidR="00604D87" w:rsidRPr="003F4EE0">
        <w:rPr>
          <w:rFonts w:ascii="ＭＳ 明朝" w:hAnsi="ＭＳ 明朝" w:hint="eastAsia"/>
        </w:rPr>
        <w:t>User</w:t>
      </w:r>
      <w:bookmarkEnd w:id="11"/>
      <w:r w:rsidR="00604D87" w:rsidRPr="003F4EE0">
        <w:rPr>
          <w:rFonts w:ascii="ＭＳ 明朝" w:hAnsi="ＭＳ 明朝" w:hint="eastAsia"/>
        </w:rPr>
        <w:t>対I</w:t>
      </w:r>
      <w:r w:rsidR="00604D87" w:rsidRPr="003F4EE0">
        <w:rPr>
          <w:rFonts w:ascii="ＭＳ 明朝" w:hAnsi="ＭＳ 明朝"/>
        </w:rPr>
        <w:t>nstructor</w:t>
      </w:r>
      <w:r w:rsidR="00604D87" w:rsidRPr="003F4EE0">
        <w:rPr>
          <w:rFonts w:ascii="ＭＳ 明朝" w:hAnsi="ＭＳ 明朝" w:hint="eastAsia"/>
        </w:rPr>
        <w:t>/System</w:t>
      </w:r>
      <w:bookmarkEnd w:id="10"/>
      <w:r w:rsidR="003F4EE0" w:rsidRPr="003F4EE0">
        <w:rPr>
          <w:rFonts w:ascii="ＭＳ 明朝" w:hAnsi="ＭＳ 明朝" w:hint="eastAsia"/>
        </w:rPr>
        <w:t>の</w:t>
      </w:r>
      <w:r w:rsidR="006101F2" w:rsidRPr="003F4EE0">
        <w:rPr>
          <w:rFonts w:ascii="ＭＳ 明朝" w:hAnsi="ＭＳ 明朝" w:hint="eastAsia"/>
        </w:rPr>
        <w:t>A</w:t>
      </w:r>
      <w:r w:rsidR="006101F2" w:rsidRPr="003F4EE0">
        <w:rPr>
          <w:rFonts w:ascii="ＭＳ 明朝" w:hAnsi="ＭＳ 明朝"/>
        </w:rPr>
        <w:t>gent</w:t>
      </w:r>
      <w:r w:rsidR="006101F2" w:rsidRPr="003F4EE0">
        <w:rPr>
          <w:rFonts w:ascii="ＭＳ 明朝" w:hAnsi="ＭＳ 明朝" w:hint="eastAsia"/>
        </w:rPr>
        <w:t>間</w:t>
      </w:r>
      <w:r w:rsidR="003F4EE0" w:rsidRPr="003F4EE0">
        <w:rPr>
          <w:rFonts w:ascii="ＭＳ 明朝" w:hAnsi="ＭＳ 明朝" w:hint="eastAsia"/>
        </w:rPr>
        <w:t>の</w:t>
      </w:r>
      <w:r w:rsidR="006101F2" w:rsidRPr="003F4EE0">
        <w:rPr>
          <w:rFonts w:ascii="ＭＳ 明朝" w:hAnsi="ＭＳ 明朝" w:hint="eastAsia"/>
        </w:rPr>
        <w:t>協調</w:t>
      </w:r>
      <w:r w:rsidR="005920BA" w:rsidRPr="003F4EE0">
        <w:rPr>
          <w:rFonts w:ascii="ＭＳ 明朝" w:hAnsi="ＭＳ 明朝" w:hint="eastAsia"/>
        </w:rPr>
        <w:t>が</w:t>
      </w:r>
      <w:r w:rsidR="006101F2" w:rsidRPr="003F4EE0">
        <w:rPr>
          <w:rFonts w:ascii="ＭＳ 明朝" w:hAnsi="ＭＳ 明朝" w:hint="eastAsia"/>
        </w:rPr>
        <w:t>鍵</w:t>
      </w:r>
      <w:r w:rsidR="003B3ED2" w:rsidRPr="003F4EE0">
        <w:rPr>
          <w:rFonts w:ascii="ＭＳ 明朝" w:hAnsi="ＭＳ 明朝" w:hint="eastAsia"/>
        </w:rPr>
        <w:t>となる</w:t>
      </w:r>
      <w:r w:rsidR="003F4EE0" w:rsidRPr="003F4EE0">
        <w:rPr>
          <w:rFonts w:ascii="ＭＳ 明朝" w:hAnsi="ＭＳ 明朝"/>
        </w:rPr>
        <w:t>[</w:t>
      </w:r>
      <w:r w:rsidR="003F4EE0" w:rsidRPr="003F4EE0">
        <w:rPr>
          <w:rFonts w:ascii="ＭＳ 明朝" w:hAnsi="ＭＳ 明朝" w:hint="eastAsia"/>
        </w:rPr>
        <w:t>2</w:t>
      </w:r>
      <w:r w:rsidR="003F4EE0" w:rsidRPr="003F4EE0">
        <w:rPr>
          <w:rFonts w:ascii="ＭＳ 明朝" w:hAnsi="ＭＳ 明朝"/>
        </w:rPr>
        <w:t>]</w:t>
      </w:r>
      <w:r w:rsidR="00476E55" w:rsidRPr="003F4EE0">
        <w:rPr>
          <w:rFonts w:ascii="ＭＳ 明朝" w:hAnsi="ＭＳ 明朝" w:hint="eastAsia"/>
        </w:rPr>
        <w:t>．</w:t>
      </w:r>
    </w:p>
    <w:p w14:paraId="3D0CD46A" w14:textId="1E7DB26E" w:rsidR="00CB416D" w:rsidRPr="003F4EE0" w:rsidRDefault="004612B0" w:rsidP="00CB416D">
      <w:pPr>
        <w:widowControl w:val="0"/>
        <w:spacing w:line="298" w:lineRule="exact"/>
        <w:ind w:firstLineChars="100" w:firstLine="200"/>
        <w:jc w:val="both"/>
        <w:rPr>
          <w:rFonts w:ascii="ＭＳ 明朝" w:hAnsi="ＭＳ 明朝"/>
        </w:rPr>
      </w:pPr>
      <w:r w:rsidRPr="003F4EE0">
        <w:rPr>
          <w:rFonts w:ascii="ＭＳ 明朝" w:hAnsi="ＭＳ 明朝" w:hint="eastAsia"/>
        </w:rPr>
        <w:t>本</w:t>
      </w:r>
      <w:r w:rsidR="00767B1B" w:rsidRPr="003F4EE0">
        <w:rPr>
          <w:rFonts w:ascii="ＭＳ 明朝" w:hAnsi="ＭＳ 明朝" w:hint="eastAsia"/>
        </w:rPr>
        <w:t>文</w:t>
      </w:r>
      <w:r w:rsidRPr="003F4EE0">
        <w:rPr>
          <w:rFonts w:ascii="ＭＳ 明朝" w:hAnsi="ＭＳ 明朝" w:hint="eastAsia"/>
        </w:rPr>
        <w:t>は</w:t>
      </w:r>
      <w:r w:rsidR="0089406C" w:rsidRPr="003F4EE0">
        <w:rPr>
          <w:rFonts w:ascii="ＭＳ 明朝" w:hAnsi="ＭＳ 明朝" w:hint="eastAsia"/>
        </w:rPr>
        <w:t>活発な共同行為が見られる中国語話者集団による</w:t>
      </w:r>
      <w:r w:rsidR="0089406C" w:rsidRPr="003F4EE0">
        <w:rPr>
          <w:rFonts w:ascii="ＭＳ 明朝" w:hAnsi="ＭＳ 明朝"/>
        </w:rPr>
        <w:t>Zoom</w:t>
      </w:r>
      <w:r w:rsidR="0089406C" w:rsidRPr="003F4EE0">
        <w:rPr>
          <w:rFonts w:ascii="ＭＳ 明朝" w:hAnsi="ＭＳ 明朝" w:hint="eastAsia"/>
        </w:rPr>
        <w:t>会議を例に</w:t>
      </w:r>
      <w:r w:rsidR="00476E55" w:rsidRPr="003F4EE0">
        <w:rPr>
          <w:rFonts w:ascii="ＭＳ 明朝" w:hAnsi="ＭＳ 明朝" w:hint="eastAsia"/>
        </w:rPr>
        <w:t>，</w:t>
      </w:r>
      <w:r w:rsidR="00D1600A" w:rsidRPr="003F4EE0">
        <w:rPr>
          <w:rFonts w:ascii="ＭＳ 明朝" w:hAnsi="ＭＳ 明朝"/>
        </w:rPr>
        <w:t xml:space="preserve">Text </w:t>
      </w:r>
      <w:bookmarkStart w:id="12" w:name="_Hlk92365137"/>
      <w:r w:rsidR="00D1600A" w:rsidRPr="003F4EE0">
        <w:rPr>
          <w:rFonts w:ascii="ＭＳ 明朝" w:hAnsi="ＭＳ 明朝"/>
        </w:rPr>
        <w:t>Chat</w:t>
      </w:r>
      <w:bookmarkEnd w:id="12"/>
      <w:r w:rsidR="001D2B59" w:rsidRPr="003F4EE0">
        <w:rPr>
          <w:rFonts w:ascii="ＭＳ 明朝" w:hAnsi="ＭＳ 明朝" w:hint="eastAsia"/>
        </w:rPr>
        <w:t>という限られた</w:t>
      </w:r>
      <w:r w:rsidR="003B3ED2" w:rsidRPr="003F4EE0">
        <w:rPr>
          <w:rFonts w:ascii="ＭＳ 明朝" w:hAnsi="ＭＳ 明朝" w:hint="eastAsia"/>
        </w:rPr>
        <w:t>S</w:t>
      </w:r>
      <w:r w:rsidR="001D2B59" w:rsidRPr="003F4EE0">
        <w:rPr>
          <w:rFonts w:ascii="ＭＳ 明朝" w:hAnsi="ＭＳ 明朝"/>
        </w:rPr>
        <w:t xml:space="preserve">ocial </w:t>
      </w:r>
      <w:r w:rsidR="003B3ED2" w:rsidRPr="003F4EE0">
        <w:rPr>
          <w:rFonts w:ascii="ＭＳ 明朝" w:hAnsi="ＭＳ 明朝"/>
        </w:rPr>
        <w:t xml:space="preserve">cues </w:t>
      </w:r>
      <w:r w:rsidR="00814B05" w:rsidRPr="003F4EE0">
        <w:rPr>
          <w:rFonts w:ascii="ＭＳ 明朝" w:hAnsi="ＭＳ 明朝" w:hint="eastAsia"/>
        </w:rPr>
        <w:t>を</w:t>
      </w:r>
      <w:r w:rsidR="003B3ED2" w:rsidRPr="003F4EE0">
        <w:rPr>
          <w:rFonts w:ascii="ＭＳ 明朝" w:hAnsi="ＭＳ 明朝" w:hint="eastAsia"/>
        </w:rPr>
        <w:t>通じ</w:t>
      </w:r>
      <w:r w:rsidR="003F4EE0" w:rsidRPr="003F4EE0">
        <w:rPr>
          <w:rFonts w:ascii="ＭＳ 明朝" w:hAnsi="ＭＳ 明朝"/>
        </w:rPr>
        <w:t>[</w:t>
      </w:r>
      <w:r w:rsidR="005E4FA7">
        <w:rPr>
          <w:rFonts w:ascii="ＭＳ 明朝" w:hAnsi="ＭＳ 明朝" w:hint="eastAsia"/>
        </w:rPr>
        <w:t>表1</w:t>
      </w:r>
      <w:r w:rsidR="003F4EE0" w:rsidRPr="003F4EE0">
        <w:rPr>
          <w:rFonts w:ascii="ＭＳ 明朝" w:hAnsi="ＭＳ 明朝"/>
        </w:rPr>
        <w:t>]</w:t>
      </w:r>
      <w:r w:rsidR="00476E55" w:rsidRPr="003F4EE0">
        <w:rPr>
          <w:rFonts w:ascii="ＭＳ 明朝" w:hAnsi="ＭＳ 明朝" w:hint="eastAsia"/>
        </w:rPr>
        <w:t>，</w:t>
      </w:r>
      <w:r w:rsidR="0089406C" w:rsidRPr="003F4EE0">
        <w:rPr>
          <w:rFonts w:ascii="ＭＳ 明朝" w:hAnsi="ＭＳ 明朝" w:hint="eastAsia"/>
        </w:rPr>
        <w:t>Agent（</w:t>
      </w:r>
      <w:r w:rsidR="00CF23E7" w:rsidRPr="003F4EE0">
        <w:rPr>
          <w:rFonts w:ascii="ＭＳ 明朝" w:hAnsi="ＭＳ 明朝" w:hint="eastAsia"/>
        </w:rPr>
        <w:t>p</w:t>
      </w:r>
      <w:r w:rsidR="005E24E6" w:rsidRPr="003F4EE0">
        <w:rPr>
          <w:rFonts w:ascii="ＭＳ 明朝" w:hAnsi="ＭＳ 明朝" w:hint="eastAsia"/>
        </w:rPr>
        <w:t>articipants</w:t>
      </w:r>
      <w:r w:rsidR="00476E55" w:rsidRPr="003F4EE0">
        <w:rPr>
          <w:rFonts w:ascii="ＭＳ 明朝" w:hAnsi="ＭＳ 明朝" w:hint="eastAsia"/>
        </w:rPr>
        <w:t>，</w:t>
      </w:r>
      <w:r w:rsidR="00CF23E7" w:rsidRPr="003F4EE0">
        <w:rPr>
          <w:rFonts w:ascii="ＭＳ 明朝" w:hAnsi="ＭＳ 明朝" w:hint="eastAsia"/>
        </w:rPr>
        <w:t>o</w:t>
      </w:r>
      <w:r w:rsidR="007059CE" w:rsidRPr="003F4EE0">
        <w:rPr>
          <w:rFonts w:ascii="ＭＳ 明朝" w:hAnsi="ＭＳ 明朝" w:hint="eastAsia"/>
        </w:rPr>
        <w:t>rganizer</w:t>
      </w:r>
      <w:r w:rsidR="00476E55" w:rsidRPr="003F4EE0">
        <w:rPr>
          <w:rFonts w:ascii="ＭＳ 明朝" w:hAnsi="ＭＳ 明朝" w:hint="eastAsia"/>
        </w:rPr>
        <w:t>，</w:t>
      </w:r>
      <w:r w:rsidR="00CF23E7" w:rsidRPr="003F4EE0">
        <w:rPr>
          <w:rFonts w:ascii="ＭＳ 明朝" w:hAnsi="ＭＳ 明朝" w:hint="eastAsia"/>
        </w:rPr>
        <w:t>g</w:t>
      </w:r>
      <w:r w:rsidR="007059CE" w:rsidRPr="003F4EE0">
        <w:rPr>
          <w:rFonts w:ascii="ＭＳ 明朝" w:hAnsi="ＭＳ 明朝" w:hint="eastAsia"/>
        </w:rPr>
        <w:t>uest</w:t>
      </w:r>
      <w:r w:rsidR="0089406C" w:rsidRPr="003F4EE0">
        <w:rPr>
          <w:rFonts w:ascii="ＭＳ 明朝" w:hAnsi="ＭＳ 明朝" w:hint="eastAsia"/>
        </w:rPr>
        <w:t>）</w:t>
      </w:r>
      <w:r w:rsidR="00625169" w:rsidRPr="003F4EE0">
        <w:rPr>
          <w:rFonts w:ascii="ＭＳ 明朝" w:hAnsi="ＭＳ 明朝" w:hint="eastAsia"/>
        </w:rPr>
        <w:t>間</w:t>
      </w:r>
      <w:r w:rsidR="0089406C" w:rsidRPr="003F4EE0">
        <w:rPr>
          <w:rFonts w:ascii="ＭＳ 明朝" w:hAnsi="ＭＳ 明朝" w:hint="eastAsia"/>
        </w:rPr>
        <w:t>で</w:t>
      </w:r>
      <w:r w:rsidR="0089406C" w:rsidRPr="003F4EE0">
        <w:rPr>
          <w:rFonts w:ascii="ＭＳ 明朝" w:hAnsi="ＭＳ 明朝"/>
        </w:rPr>
        <w:t>joint action</w:t>
      </w:r>
      <w:r w:rsidR="0089406C" w:rsidRPr="003F4EE0">
        <w:rPr>
          <w:rFonts w:ascii="ＭＳ 明朝" w:hAnsi="ＭＳ 明朝" w:hint="eastAsia"/>
        </w:rPr>
        <w:t>が生起する</w:t>
      </w:r>
      <w:r w:rsidR="006E53FB" w:rsidRPr="003F4EE0">
        <w:rPr>
          <w:rFonts w:ascii="ＭＳ 明朝" w:hAnsi="ＭＳ 明朝" w:hint="eastAsia"/>
        </w:rPr>
        <w:t>要因を</w:t>
      </w:r>
      <w:r w:rsidR="009302EE" w:rsidRPr="003F4EE0">
        <w:rPr>
          <w:rFonts w:ascii="ＭＳ 明朝" w:hAnsi="ＭＳ 明朝" w:hint="eastAsia"/>
        </w:rPr>
        <w:t>探る</w:t>
      </w:r>
      <w:r w:rsidR="00476E55" w:rsidRPr="003F4EE0">
        <w:rPr>
          <w:rFonts w:ascii="ＭＳ 明朝" w:hAnsi="ＭＳ 明朝" w:hint="eastAsia"/>
        </w:rPr>
        <w:t>．</w:t>
      </w:r>
      <w:r w:rsidR="0010586C" w:rsidRPr="003F4EE0">
        <w:rPr>
          <w:rFonts w:ascii="ＭＳ 明朝" w:hAnsi="ＭＳ 明朝" w:hint="eastAsia"/>
        </w:rPr>
        <w:t>現行の</w:t>
      </w:r>
      <w:r w:rsidR="00E0336A" w:rsidRPr="003F4EE0">
        <w:rPr>
          <w:rFonts w:ascii="ＭＳ 明朝" w:hAnsi="ＭＳ 明朝" w:hint="eastAsia"/>
        </w:rPr>
        <w:t>遠隔授業や対話システム</w:t>
      </w:r>
      <w:r w:rsidR="002220B1" w:rsidRPr="003F4EE0">
        <w:rPr>
          <w:rFonts w:ascii="ＭＳ 明朝" w:hAnsi="ＭＳ 明朝" w:hint="eastAsia"/>
        </w:rPr>
        <w:t>における</w:t>
      </w:r>
      <w:r w:rsidR="0089406C" w:rsidRPr="003F4EE0">
        <w:rPr>
          <w:rFonts w:ascii="ＭＳ 明朝" w:hAnsi="ＭＳ 明朝"/>
        </w:rPr>
        <w:t>A</w:t>
      </w:r>
      <w:r w:rsidR="00B416BF" w:rsidRPr="003F4EE0">
        <w:rPr>
          <w:rFonts w:ascii="ＭＳ 明朝" w:hAnsi="ＭＳ 明朝"/>
        </w:rPr>
        <w:t>gent</w:t>
      </w:r>
      <w:r w:rsidR="00B416BF" w:rsidRPr="003F4EE0">
        <w:rPr>
          <w:rFonts w:ascii="ＭＳ 明朝" w:hAnsi="ＭＳ 明朝" w:hint="eastAsia"/>
        </w:rPr>
        <w:t>の積極参与を</w:t>
      </w:r>
      <w:r w:rsidR="002220B1" w:rsidRPr="003F4EE0">
        <w:rPr>
          <w:rFonts w:ascii="ＭＳ 明朝" w:hAnsi="ＭＳ 明朝" w:hint="eastAsia"/>
        </w:rPr>
        <w:t>促す</w:t>
      </w:r>
      <w:r w:rsidR="005A2120" w:rsidRPr="003F4EE0">
        <w:rPr>
          <w:rFonts w:ascii="ＭＳ 明朝" w:hAnsi="ＭＳ 明朝" w:hint="eastAsia"/>
        </w:rPr>
        <w:t>ヒント</w:t>
      </w:r>
      <w:r w:rsidR="00B230F0" w:rsidRPr="003F4EE0">
        <w:rPr>
          <w:rFonts w:ascii="ＭＳ 明朝" w:hAnsi="ＭＳ 明朝" w:hint="eastAsia"/>
        </w:rPr>
        <w:t>を</w:t>
      </w:r>
      <w:r w:rsidR="005A2120" w:rsidRPr="003F4EE0">
        <w:rPr>
          <w:rFonts w:ascii="ＭＳ 明朝" w:hAnsi="ＭＳ 明朝" w:hint="eastAsia"/>
        </w:rPr>
        <w:t>得</w:t>
      </w:r>
      <w:r w:rsidR="00040E55" w:rsidRPr="003F4EE0">
        <w:rPr>
          <w:rFonts w:ascii="ＭＳ 明朝" w:hAnsi="ＭＳ 明朝" w:hint="eastAsia"/>
        </w:rPr>
        <w:t>られ</w:t>
      </w:r>
      <w:r w:rsidR="00FF53C0" w:rsidRPr="003F4EE0">
        <w:rPr>
          <w:rFonts w:ascii="ＭＳ 明朝" w:hAnsi="ＭＳ 明朝" w:hint="eastAsia"/>
        </w:rPr>
        <w:t>よう</w:t>
      </w:r>
      <w:r w:rsidR="00476E55" w:rsidRPr="003F4EE0">
        <w:rPr>
          <w:rFonts w:ascii="ＭＳ 明朝" w:hAnsi="ＭＳ 明朝" w:hint="eastAsia"/>
        </w:rPr>
        <w:t>．</w:t>
      </w:r>
    </w:p>
    <w:p w14:paraId="6E7162EF" w14:textId="1FDF6FA3" w:rsidR="00CB416D" w:rsidRDefault="00CB416D" w:rsidP="00CB416D">
      <w:pPr>
        <w:pStyle w:val="1"/>
        <w:rPr>
          <w:rFonts w:ascii="ＭＳ ゴシック" w:hAnsi="ＭＳ ゴシック"/>
          <w:sz w:val="24"/>
          <w:szCs w:val="24"/>
        </w:rPr>
      </w:pPr>
      <w:r>
        <w:rPr>
          <w:rFonts w:ascii="ＭＳ ゴシック" w:hAnsi="ＭＳ ゴシック"/>
          <w:sz w:val="24"/>
          <w:szCs w:val="24"/>
        </w:rPr>
        <w:t>1</w:t>
      </w:r>
      <w:r w:rsidRPr="0048464F">
        <w:rPr>
          <w:rFonts w:ascii="ＭＳ ゴシック" w:hAnsi="ＭＳ ゴシック"/>
          <w:sz w:val="24"/>
          <w:szCs w:val="24"/>
        </w:rPr>
        <w:t>.</w:t>
      </w:r>
      <w:r>
        <w:rPr>
          <w:rFonts w:ascii="ＭＳ ゴシック" w:hAnsi="ＭＳ ゴシック" w:hint="eastAsia"/>
          <w:sz w:val="24"/>
          <w:szCs w:val="24"/>
        </w:rPr>
        <w:t>1</w:t>
      </w:r>
      <w:r w:rsidRPr="0048464F">
        <w:rPr>
          <w:rFonts w:ascii="ＭＳ ゴシック" w:hAnsi="ＭＳ ゴシック"/>
          <w:sz w:val="24"/>
          <w:szCs w:val="24"/>
        </w:rPr>
        <w:t xml:space="preserve"> </w:t>
      </w:r>
      <w:r w:rsidR="005074CF" w:rsidRPr="00931409">
        <w:rPr>
          <w:rFonts w:ascii="ＭＳ ゴシック" w:hAnsi="ＭＳ ゴシック"/>
          <w:sz w:val="24"/>
          <w:szCs w:val="24"/>
        </w:rPr>
        <w:t>Research questions</w:t>
      </w:r>
      <w:r w:rsidR="005074CF">
        <w:rPr>
          <w:rFonts w:ascii="ＭＳ ゴシック" w:hAnsi="ＭＳ ゴシック"/>
          <w:sz w:val="24"/>
          <w:szCs w:val="24"/>
        </w:rPr>
        <w:t xml:space="preserve"> </w:t>
      </w:r>
    </w:p>
    <w:p w14:paraId="06A0E9E1" w14:textId="0FD87FC5" w:rsidR="00767B1B" w:rsidRDefault="00767B1B" w:rsidP="005074CF">
      <w:pPr>
        <w:widowControl w:val="0"/>
        <w:spacing w:line="298" w:lineRule="exact"/>
        <w:ind w:firstLineChars="100" w:firstLine="200"/>
        <w:jc w:val="both"/>
      </w:pPr>
      <w:bookmarkStart w:id="13" w:name="_Hlk92021037"/>
      <w:r>
        <w:rPr>
          <w:rFonts w:hint="eastAsia"/>
        </w:rPr>
        <w:t>２つの仮説を立てて検証を行う</w:t>
      </w:r>
      <w:r w:rsidR="00476E55">
        <w:rPr>
          <w:rFonts w:hint="eastAsia"/>
        </w:rPr>
        <w:t>．</w:t>
      </w:r>
    </w:p>
    <w:p w14:paraId="0372AC45" w14:textId="1B4D676E" w:rsidR="00767B1B" w:rsidRDefault="00767B1B" w:rsidP="00BC6911">
      <w:pPr>
        <w:widowControl w:val="0"/>
        <w:spacing w:line="298" w:lineRule="exact"/>
        <w:jc w:val="both"/>
      </w:pPr>
      <w:r>
        <w:rPr>
          <w:rFonts w:hint="eastAsia"/>
        </w:rPr>
        <w:t>１）</w:t>
      </w:r>
      <w:r>
        <w:rPr>
          <w:rFonts w:hint="eastAsia"/>
        </w:rPr>
        <w:t>Zoom</w:t>
      </w:r>
      <w:r>
        <w:rPr>
          <w:rFonts w:hint="eastAsia"/>
        </w:rPr>
        <w:t>会議中の</w:t>
      </w:r>
      <w:r>
        <w:rPr>
          <w:rFonts w:hint="eastAsia"/>
        </w:rPr>
        <w:t>Text Chat</w:t>
      </w:r>
      <w:r>
        <w:rPr>
          <w:rFonts w:hint="eastAsia"/>
        </w:rPr>
        <w:t>で</w:t>
      </w:r>
      <w:r>
        <w:rPr>
          <w:rFonts w:hint="eastAsia"/>
        </w:rPr>
        <w:t>participant</w:t>
      </w:r>
      <w:r>
        <w:rPr>
          <w:rFonts w:hint="eastAsia"/>
        </w:rPr>
        <w:t>が</w:t>
      </w:r>
      <w:r>
        <w:rPr>
          <w:rFonts w:hint="eastAsia"/>
        </w:rPr>
        <w:t>gest</w:t>
      </w:r>
      <w:r>
        <w:rPr>
          <w:rFonts w:hint="eastAsia"/>
        </w:rPr>
        <w:t>に対し頻繁に発信する感謝や謝辞表現は</w:t>
      </w:r>
      <w:r w:rsidR="00476E55">
        <w:rPr>
          <w:rFonts w:hint="eastAsia"/>
        </w:rPr>
        <w:t>，</w:t>
      </w:r>
      <w:bookmarkStart w:id="14" w:name="_Hlk93017998"/>
      <w:r w:rsidR="00AD76F9" w:rsidRPr="00AD76F9">
        <w:rPr>
          <w:rFonts w:hint="eastAsia"/>
        </w:rPr>
        <w:t>参与者</w:t>
      </w:r>
      <w:r w:rsidR="00226983">
        <w:rPr>
          <w:rFonts w:hint="eastAsia"/>
        </w:rPr>
        <w:t>同士</w:t>
      </w:r>
      <w:bookmarkEnd w:id="14"/>
      <w:r w:rsidR="00226983">
        <w:rPr>
          <w:rFonts w:hint="eastAsia"/>
        </w:rPr>
        <w:t>が</w:t>
      </w:r>
      <w:r w:rsidR="00AD76F9" w:rsidRPr="00AD76F9">
        <w:rPr>
          <w:rFonts w:hint="eastAsia"/>
        </w:rPr>
        <w:t>共同ゴール</w:t>
      </w:r>
      <w:r w:rsidR="00226983">
        <w:rPr>
          <w:rFonts w:hint="eastAsia"/>
        </w:rPr>
        <w:t>を</w:t>
      </w:r>
      <w:r w:rsidR="00AD76F9" w:rsidRPr="00AD76F9">
        <w:rPr>
          <w:rFonts w:hint="eastAsia"/>
        </w:rPr>
        <w:t>知覚</w:t>
      </w:r>
      <w:r w:rsidR="00226983">
        <w:rPr>
          <w:rFonts w:hint="eastAsia"/>
        </w:rPr>
        <w:t>し</w:t>
      </w:r>
      <w:r w:rsidR="00476E55">
        <w:rPr>
          <w:rFonts w:hint="eastAsia"/>
        </w:rPr>
        <w:t>，</w:t>
      </w:r>
      <w:r w:rsidR="00AD76F9" w:rsidRPr="00AD76F9">
        <w:rPr>
          <w:rFonts w:hint="eastAsia"/>
        </w:rPr>
        <w:t>相互補完的・相互依存的な</w:t>
      </w:r>
      <w:r w:rsidR="00226983">
        <w:rPr>
          <w:rFonts w:hint="eastAsia"/>
        </w:rPr>
        <w:t>役割</w:t>
      </w:r>
      <w:r w:rsidR="00AD76F9" w:rsidRPr="00AD76F9">
        <w:rPr>
          <w:rFonts w:hint="eastAsia"/>
        </w:rPr>
        <w:t>の自覚を促</w:t>
      </w:r>
      <w:r>
        <w:rPr>
          <w:rFonts w:hint="eastAsia"/>
        </w:rPr>
        <w:t>す</w:t>
      </w:r>
      <w:r w:rsidR="00476E55">
        <w:rPr>
          <w:rFonts w:hint="eastAsia"/>
        </w:rPr>
        <w:t>．</w:t>
      </w:r>
    </w:p>
    <w:p w14:paraId="2C3EA6F5" w14:textId="16C2E43C" w:rsidR="00AD76F9" w:rsidRDefault="00767B1B" w:rsidP="00BC6911">
      <w:pPr>
        <w:widowControl w:val="0"/>
        <w:spacing w:line="298" w:lineRule="exact"/>
        <w:jc w:val="both"/>
      </w:pPr>
      <w:r>
        <w:rPr>
          <w:rFonts w:hint="eastAsia"/>
        </w:rPr>
        <w:t>２）</w:t>
      </w:r>
      <w:bookmarkStart w:id="15" w:name="_Hlk93014112"/>
      <w:r>
        <w:rPr>
          <w:rFonts w:hint="eastAsia"/>
        </w:rPr>
        <w:t>participant</w:t>
      </w:r>
      <w:bookmarkEnd w:id="15"/>
      <w:r>
        <w:rPr>
          <w:rFonts w:hint="eastAsia"/>
        </w:rPr>
        <w:t>の情報交流</w:t>
      </w:r>
      <w:r w:rsidR="005C7044">
        <w:rPr>
          <w:rFonts w:hint="eastAsia"/>
        </w:rPr>
        <w:t>Chat</w:t>
      </w:r>
      <w:r>
        <w:rPr>
          <w:rFonts w:hint="eastAsia"/>
        </w:rPr>
        <w:t>は</w:t>
      </w:r>
      <w:r w:rsidR="00476E55">
        <w:rPr>
          <w:rFonts w:hint="eastAsia"/>
        </w:rPr>
        <w:t>，</w:t>
      </w:r>
      <w:bookmarkEnd w:id="13"/>
      <w:r w:rsidR="00226983">
        <w:rPr>
          <w:rFonts w:hint="eastAsia"/>
        </w:rPr>
        <w:t>共通課題</w:t>
      </w:r>
      <w:r w:rsidR="00AD76F9" w:rsidRPr="00AD76F9">
        <w:rPr>
          <w:rFonts w:hint="eastAsia"/>
        </w:rPr>
        <w:t>解決のため</w:t>
      </w:r>
      <w:r w:rsidR="00476E55">
        <w:rPr>
          <w:rFonts w:hint="eastAsia"/>
        </w:rPr>
        <w:t>，</w:t>
      </w:r>
      <w:r w:rsidR="00AD76F9" w:rsidRPr="00AD76F9">
        <w:rPr>
          <w:rFonts w:hint="eastAsia"/>
        </w:rPr>
        <w:t>参与者が</w:t>
      </w:r>
      <w:r w:rsidR="00AD76F9" w:rsidRPr="00AD76F9">
        <w:rPr>
          <w:rFonts w:hint="eastAsia"/>
        </w:rPr>
        <w:t>We-mode</w:t>
      </w:r>
      <w:r w:rsidR="00AD76F9" w:rsidRPr="00AD76F9">
        <w:rPr>
          <w:rFonts w:hint="eastAsia"/>
        </w:rPr>
        <w:t>へ遷移する</w:t>
      </w:r>
      <w:r w:rsidR="00226983">
        <w:rPr>
          <w:rFonts w:hint="eastAsia"/>
        </w:rPr>
        <w:t>媒介</w:t>
      </w:r>
      <w:r w:rsidR="00AD76F9" w:rsidRPr="00AD76F9">
        <w:rPr>
          <w:rFonts w:hint="eastAsia"/>
        </w:rPr>
        <w:t>役</w:t>
      </w:r>
      <w:r w:rsidR="00F97B8A">
        <w:rPr>
          <w:rFonts w:hint="eastAsia"/>
        </w:rPr>
        <w:t>を担う</w:t>
      </w:r>
      <w:r w:rsidR="00476E55">
        <w:rPr>
          <w:rFonts w:hint="eastAsia"/>
        </w:rPr>
        <w:t>．</w:t>
      </w:r>
    </w:p>
    <w:p w14:paraId="5519DAC7" w14:textId="77777777" w:rsidR="005C7044" w:rsidRPr="005C7044" w:rsidRDefault="005C7044" w:rsidP="00BC6911">
      <w:pPr>
        <w:widowControl w:val="0"/>
        <w:spacing w:line="298" w:lineRule="exact"/>
        <w:jc w:val="both"/>
      </w:pPr>
    </w:p>
    <w:p w14:paraId="3EA7A208" w14:textId="6BC824CC" w:rsidR="00EB1855" w:rsidRDefault="00E65EE9" w:rsidP="004612B0">
      <w:r>
        <w:rPr>
          <w:noProof/>
        </w:rPr>
        <w:drawing>
          <wp:inline distT="0" distB="0" distL="0" distR="0" wp14:anchorId="783898F9" wp14:editId="4ECA798F">
            <wp:extent cx="3077210" cy="1224930"/>
            <wp:effectExtent l="0" t="0" r="889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01" cy="12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7FAA" w14:textId="5297DD7C" w:rsidR="00516D95" w:rsidRPr="003F4EE0" w:rsidRDefault="005E4FA7" w:rsidP="008A6252">
      <w:pPr>
        <w:pStyle w:val="a5"/>
        <w:jc w:val="center"/>
        <w:rPr>
          <w:rFonts w:ascii="ＭＳ 明朝" w:hAnsi="ＭＳ 明朝"/>
        </w:rPr>
      </w:pPr>
      <w:r>
        <w:rPr>
          <w:rFonts w:ascii="ＭＳ 明朝" w:hAnsi="ＭＳ 明朝" w:hint="eastAsia"/>
        </w:rPr>
        <w:t>表</w:t>
      </w:r>
      <w:r w:rsidR="00516D95" w:rsidRPr="003F4EE0">
        <w:rPr>
          <w:rFonts w:ascii="ＭＳ 明朝" w:hAnsi="ＭＳ 明朝" w:hint="eastAsia"/>
        </w:rPr>
        <w:t xml:space="preserve"> </w:t>
      </w:r>
      <w:r w:rsidR="00A34C65" w:rsidRPr="003F4EE0">
        <w:rPr>
          <w:rFonts w:ascii="ＭＳ 明朝" w:hAnsi="ＭＳ 明朝" w:hint="eastAsia"/>
        </w:rPr>
        <w:t>1</w:t>
      </w:r>
      <w:r w:rsidR="008A6252" w:rsidRPr="003F4EE0">
        <w:rPr>
          <w:rFonts w:ascii="ＭＳ 明朝" w:hAnsi="ＭＳ 明朝"/>
        </w:rPr>
        <w:t xml:space="preserve"> </w:t>
      </w:r>
      <w:r w:rsidR="00516D95" w:rsidRPr="003F4EE0">
        <w:rPr>
          <w:rFonts w:ascii="ＭＳ 明朝" w:hAnsi="ＭＳ 明朝" w:hint="eastAsia"/>
        </w:rPr>
        <w:t>対話形式と社会信号</w:t>
      </w:r>
      <w:r w:rsidR="008A6252" w:rsidRPr="003F4EE0">
        <w:rPr>
          <w:rFonts w:ascii="ＭＳ 明朝" w:hAnsi="ＭＳ 明朝" w:hint="eastAsia"/>
        </w:rPr>
        <w:t>経路</w:t>
      </w:r>
    </w:p>
    <w:p w14:paraId="116B2276" w14:textId="14FFF11A" w:rsidR="004612B0" w:rsidRDefault="004612B0" w:rsidP="004612B0">
      <w:pPr>
        <w:pStyle w:val="1"/>
        <w:rPr>
          <w:rFonts w:ascii="ＭＳ ゴシック" w:hAnsi="ＭＳ ゴシック"/>
          <w:sz w:val="24"/>
          <w:szCs w:val="24"/>
        </w:rPr>
      </w:pPr>
      <w:bookmarkStart w:id="16" w:name="_Hlk92026413"/>
      <w:r>
        <w:rPr>
          <w:rFonts w:ascii="ＭＳ ゴシック" w:hAnsi="ＭＳ ゴシック"/>
          <w:sz w:val="24"/>
          <w:szCs w:val="24"/>
        </w:rPr>
        <w:t>1</w:t>
      </w:r>
      <w:r w:rsidRPr="0048464F">
        <w:rPr>
          <w:rFonts w:ascii="ＭＳ ゴシック" w:hAnsi="ＭＳ ゴシック"/>
          <w:sz w:val="24"/>
          <w:szCs w:val="24"/>
        </w:rPr>
        <w:t>.</w:t>
      </w:r>
      <w:r>
        <w:rPr>
          <w:rFonts w:ascii="ＭＳ ゴシック" w:hAnsi="ＭＳ ゴシック"/>
          <w:sz w:val="24"/>
          <w:szCs w:val="24"/>
        </w:rPr>
        <w:t>2</w:t>
      </w:r>
      <w:r w:rsidRPr="0048464F">
        <w:rPr>
          <w:rFonts w:ascii="ＭＳ ゴシック" w:hAnsi="ＭＳ ゴシック"/>
          <w:sz w:val="24"/>
          <w:szCs w:val="24"/>
        </w:rPr>
        <w:t xml:space="preserve"> </w:t>
      </w:r>
      <w:bookmarkEnd w:id="16"/>
      <w:r w:rsidR="005074CF">
        <w:rPr>
          <w:rFonts w:ascii="ＭＳ ゴシック" w:hAnsi="ＭＳ ゴシック" w:hint="eastAsia"/>
          <w:sz w:val="24"/>
          <w:szCs w:val="24"/>
        </w:rPr>
        <w:t>先行研究</w:t>
      </w:r>
    </w:p>
    <w:p w14:paraId="328057A2" w14:textId="2E827F04" w:rsidR="0015530C" w:rsidRDefault="00471B28" w:rsidP="005074CF">
      <w:pPr>
        <w:widowControl w:val="0"/>
        <w:spacing w:line="298" w:lineRule="exact"/>
        <w:ind w:firstLineChars="100" w:firstLine="200"/>
        <w:jc w:val="both"/>
      </w:pPr>
      <w:r>
        <w:rPr>
          <w:rFonts w:hint="eastAsia"/>
        </w:rPr>
        <w:t>使用</w:t>
      </w:r>
      <w:r w:rsidR="00767B1B">
        <w:rPr>
          <w:rFonts w:hint="eastAsia"/>
        </w:rPr>
        <w:t>述語と</w:t>
      </w:r>
      <w:r w:rsidR="0015530C">
        <w:rPr>
          <w:rFonts w:hint="eastAsia"/>
        </w:rPr>
        <w:t>関連先行研究</w:t>
      </w:r>
      <w:r>
        <w:rPr>
          <w:rFonts w:hint="eastAsia"/>
        </w:rPr>
        <w:t>を挙げる</w:t>
      </w:r>
      <w:r w:rsidR="00476E55">
        <w:rPr>
          <w:rFonts w:hint="eastAsia"/>
        </w:rPr>
        <w:t>．</w:t>
      </w:r>
    </w:p>
    <w:p w14:paraId="2CF25DAA" w14:textId="02A35357" w:rsidR="00471B28" w:rsidRDefault="00471B28" w:rsidP="006637D0">
      <w:pPr>
        <w:widowControl w:val="0"/>
        <w:spacing w:line="298" w:lineRule="exact"/>
        <w:jc w:val="both"/>
      </w:pPr>
      <w:r>
        <w:rPr>
          <w:rFonts w:hint="eastAsia"/>
        </w:rPr>
        <w:t>・</w:t>
      </w:r>
      <w:r w:rsidR="00133367" w:rsidRPr="00EB1855">
        <w:rPr>
          <w:rFonts w:hint="eastAsia"/>
        </w:rPr>
        <w:t>我々</w:t>
      </w:r>
      <w:r w:rsidRPr="0095507A">
        <w:rPr>
          <w:rFonts w:hint="eastAsia"/>
        </w:rPr>
        <w:t>モード</w:t>
      </w:r>
      <w:r>
        <w:rPr>
          <w:rFonts w:hint="eastAsia"/>
        </w:rPr>
        <w:t>（</w:t>
      </w:r>
      <w:r>
        <w:rPr>
          <w:rFonts w:hint="eastAsia"/>
        </w:rPr>
        <w:t>We-mode</w:t>
      </w:r>
      <w:r>
        <w:rPr>
          <w:rFonts w:hint="eastAsia"/>
        </w:rPr>
        <w:t>）</w:t>
      </w:r>
      <w:bookmarkStart w:id="17" w:name="_Hlk92997004"/>
      <w:r w:rsidRPr="00C82990">
        <w:rPr>
          <w:rFonts w:hint="eastAsia"/>
        </w:rPr>
        <w:t>：</w:t>
      </w:r>
      <w:bookmarkEnd w:id="17"/>
      <w:r w:rsidR="00133367" w:rsidRPr="00133367">
        <w:rPr>
          <w:rFonts w:hint="eastAsia"/>
        </w:rPr>
        <w:t>個体と個体の</w:t>
      </w:r>
      <w:r w:rsidR="00174209">
        <w:rPr>
          <w:rFonts w:hint="eastAsia"/>
        </w:rPr>
        <w:t>Interaction</w:t>
      </w:r>
      <w:r w:rsidR="00133367" w:rsidRPr="00133367">
        <w:rPr>
          <w:rFonts w:hint="eastAsia"/>
        </w:rPr>
        <w:t>によって生じる集合的な</w:t>
      </w:r>
      <w:r w:rsidR="00935470" w:rsidRPr="00935470">
        <w:rPr>
          <w:rFonts w:hint="eastAsia"/>
        </w:rPr>
        <w:t>認知・神経メカニズム</w:t>
      </w:r>
      <w:r w:rsidR="00476E55">
        <w:rPr>
          <w:rFonts w:hint="eastAsia"/>
        </w:rPr>
        <w:t>．</w:t>
      </w:r>
      <w:r w:rsidR="00F53928" w:rsidRPr="00EB1855">
        <w:rPr>
          <w:rFonts w:hint="eastAsia"/>
        </w:rPr>
        <w:t>共同ゴールの知覚と</w:t>
      </w:r>
      <w:r w:rsidR="00476E55">
        <w:rPr>
          <w:rFonts w:hint="eastAsia"/>
        </w:rPr>
        <w:t>，</w:t>
      </w:r>
      <w:r w:rsidR="00F53928" w:rsidRPr="00F53928">
        <w:rPr>
          <w:rFonts w:hint="eastAsia"/>
        </w:rPr>
        <w:t>相互補完的・相互依存的な</w:t>
      </w:r>
      <w:bookmarkStart w:id="18" w:name="_Hlk92998694"/>
      <w:r w:rsidR="00B111B7">
        <w:rPr>
          <w:rFonts w:hint="eastAsia"/>
        </w:rPr>
        <w:t>役割</w:t>
      </w:r>
      <w:bookmarkEnd w:id="18"/>
      <w:r w:rsidR="00B111B7">
        <w:rPr>
          <w:rFonts w:hint="eastAsia"/>
        </w:rPr>
        <w:t>が</w:t>
      </w:r>
      <w:r w:rsidR="00F53928" w:rsidRPr="00F53928">
        <w:rPr>
          <w:rFonts w:hint="eastAsia"/>
        </w:rPr>
        <w:t>割り当て</w:t>
      </w:r>
      <w:r w:rsidR="00B111B7">
        <w:rPr>
          <w:rFonts w:hint="eastAsia"/>
        </w:rPr>
        <w:t>られる</w:t>
      </w:r>
      <w:r w:rsidR="00F53928" w:rsidRPr="00F53928">
        <w:rPr>
          <w:rFonts w:hint="eastAsia"/>
        </w:rPr>
        <w:t>際</w:t>
      </w:r>
      <w:r w:rsidR="00476E55">
        <w:rPr>
          <w:rFonts w:hint="eastAsia"/>
        </w:rPr>
        <w:t>，</w:t>
      </w:r>
      <w:r w:rsidR="00F53928" w:rsidRPr="00F53928">
        <w:rPr>
          <w:rFonts w:hint="eastAsia"/>
        </w:rPr>
        <w:t xml:space="preserve">we-mode </w:t>
      </w:r>
      <w:r w:rsidR="00F53928" w:rsidRPr="00F53928">
        <w:rPr>
          <w:rFonts w:hint="eastAsia"/>
        </w:rPr>
        <w:t>への遷移が起こ</w:t>
      </w:r>
      <w:r w:rsidR="00B111B7">
        <w:rPr>
          <w:rFonts w:hint="eastAsia"/>
        </w:rPr>
        <w:t>り</w:t>
      </w:r>
      <w:r w:rsidR="00476E55">
        <w:rPr>
          <w:rFonts w:hint="eastAsia"/>
        </w:rPr>
        <w:t>，</w:t>
      </w:r>
      <w:r w:rsidR="00B111B7" w:rsidRPr="00C82990">
        <w:rPr>
          <w:rFonts w:hint="eastAsia"/>
        </w:rPr>
        <w:t>共同行為</w:t>
      </w:r>
      <w:r w:rsidR="00B111B7">
        <w:rPr>
          <w:rFonts w:hint="eastAsia"/>
        </w:rPr>
        <w:t>（</w:t>
      </w:r>
      <w:bookmarkStart w:id="19" w:name="_Hlk93014201"/>
      <w:r w:rsidR="00B111B7" w:rsidRPr="002722F8">
        <w:t>Joint Action</w:t>
      </w:r>
      <w:bookmarkEnd w:id="19"/>
      <w:r w:rsidR="00B111B7">
        <w:rPr>
          <w:rFonts w:hint="eastAsia"/>
        </w:rPr>
        <w:t>）が生起す</w:t>
      </w:r>
      <w:r w:rsidR="00F53928" w:rsidRPr="00F53928">
        <w:rPr>
          <w:rFonts w:hint="eastAsia"/>
        </w:rPr>
        <w:t>る</w:t>
      </w:r>
      <w:r w:rsidR="00C76A71" w:rsidRPr="00C76A71">
        <w:t>[</w:t>
      </w:r>
      <w:r w:rsidR="00C76A71">
        <w:t>3</w:t>
      </w:r>
      <w:r w:rsidR="00C76A71" w:rsidRPr="00C76A71">
        <w:t>][</w:t>
      </w:r>
      <w:r w:rsidR="00C76A71">
        <w:t>4</w:t>
      </w:r>
      <w:r w:rsidR="00C76A71" w:rsidRPr="00C76A71">
        <w:t>]</w:t>
      </w:r>
      <w:r w:rsidR="00133367" w:rsidRPr="00133367">
        <w:rPr>
          <w:rFonts w:hint="eastAsia"/>
        </w:rPr>
        <w:t>.</w:t>
      </w:r>
      <w:r w:rsidR="00B111B7">
        <w:t xml:space="preserve"> </w:t>
      </w:r>
    </w:p>
    <w:p w14:paraId="209C187E" w14:textId="5DAB0BA3" w:rsidR="00DC75D9" w:rsidRDefault="005074CF" w:rsidP="00E5429D">
      <w:pPr>
        <w:widowControl w:val="0"/>
        <w:spacing w:line="298" w:lineRule="exact"/>
        <w:jc w:val="both"/>
      </w:pPr>
      <w:r>
        <w:rPr>
          <w:rFonts w:hint="eastAsia"/>
        </w:rPr>
        <w:t>・</w:t>
      </w:r>
      <w:r w:rsidR="00B111B7" w:rsidRPr="00B111B7">
        <w:rPr>
          <w:rFonts w:hint="eastAsia"/>
        </w:rPr>
        <w:t>社会的信号処理（</w:t>
      </w:r>
      <w:r w:rsidR="00B111B7" w:rsidRPr="00B111B7">
        <w:rPr>
          <w:rFonts w:hint="eastAsia"/>
        </w:rPr>
        <w:t>Social Signal Processing</w:t>
      </w:r>
      <w:r w:rsidR="005059A5">
        <w:rPr>
          <w:rFonts w:hint="eastAsia"/>
        </w:rPr>
        <w:t>；</w:t>
      </w:r>
      <w:bookmarkStart w:id="20" w:name="_Hlk93012493"/>
      <w:r w:rsidR="005059A5">
        <w:rPr>
          <w:rFonts w:hint="eastAsia"/>
        </w:rPr>
        <w:t>SSP</w:t>
      </w:r>
      <w:r w:rsidR="00B111B7" w:rsidRPr="00B111B7">
        <w:rPr>
          <w:rFonts w:hint="eastAsia"/>
        </w:rPr>
        <w:t>）：</w:t>
      </w:r>
      <w:r w:rsidR="00E5429D">
        <w:rPr>
          <w:rFonts w:hint="eastAsia"/>
        </w:rPr>
        <w:t>言語・非言語</w:t>
      </w:r>
      <w:r w:rsidR="004732F0">
        <w:rPr>
          <w:rFonts w:hint="eastAsia"/>
        </w:rPr>
        <w:t>など</w:t>
      </w:r>
      <w:r w:rsidR="00E5429D">
        <w:rPr>
          <w:rFonts w:hint="eastAsia"/>
        </w:rPr>
        <w:t>複数の</w:t>
      </w:r>
      <w:r w:rsidR="00B12502" w:rsidRPr="00B12502">
        <w:t>channel</w:t>
      </w:r>
      <w:r w:rsidR="00E5429D">
        <w:rPr>
          <w:rFonts w:hint="eastAsia"/>
        </w:rPr>
        <w:t>より得られる情報を統合し，人間が行動・コミュニケーションを通じて形成する社会性の側面を理解・計算するための技術</w:t>
      </w:r>
      <w:bookmarkEnd w:id="20"/>
      <w:r w:rsidR="00E5429D">
        <w:rPr>
          <w:rFonts w:hint="eastAsia"/>
        </w:rPr>
        <w:t>[</w:t>
      </w:r>
      <w:r w:rsidR="00C76A71">
        <w:t>5][6]</w:t>
      </w:r>
      <w:r w:rsidR="00476E55">
        <w:rPr>
          <w:rFonts w:hint="eastAsia"/>
        </w:rPr>
        <w:t>．</w:t>
      </w:r>
    </w:p>
    <w:p w14:paraId="1FAB593A" w14:textId="7185F97A" w:rsidR="002220B1" w:rsidRDefault="002220B1" w:rsidP="002220B1">
      <w:pPr>
        <w:pStyle w:val="1"/>
        <w:rPr>
          <w:rFonts w:ascii="ＭＳ ゴシック" w:hAnsi="ＭＳ ゴシック"/>
          <w:sz w:val="24"/>
          <w:szCs w:val="24"/>
        </w:rPr>
      </w:pPr>
      <w:bookmarkStart w:id="21" w:name="_Hlk91767847"/>
      <w:bookmarkEnd w:id="5"/>
      <w:r>
        <w:rPr>
          <w:rFonts w:ascii="ＭＳ ゴシック" w:hAnsi="ＭＳ ゴシック"/>
          <w:sz w:val="24"/>
          <w:szCs w:val="24"/>
        </w:rPr>
        <w:t>1</w:t>
      </w:r>
      <w:r w:rsidRPr="0048464F">
        <w:rPr>
          <w:rFonts w:ascii="ＭＳ ゴシック" w:hAnsi="ＭＳ ゴシック"/>
          <w:sz w:val="24"/>
          <w:szCs w:val="24"/>
        </w:rPr>
        <w:t>.</w:t>
      </w:r>
      <w:r>
        <w:rPr>
          <w:rFonts w:ascii="ＭＳ ゴシック" w:hAnsi="ＭＳ ゴシック" w:hint="eastAsia"/>
          <w:sz w:val="24"/>
          <w:szCs w:val="24"/>
        </w:rPr>
        <w:t>3</w:t>
      </w:r>
      <w:r w:rsidRPr="0048464F">
        <w:rPr>
          <w:rFonts w:ascii="ＭＳ ゴシック" w:hAnsi="ＭＳ ゴシック"/>
          <w:sz w:val="24"/>
          <w:szCs w:val="24"/>
        </w:rPr>
        <w:t xml:space="preserve"> </w:t>
      </w:r>
      <w:r w:rsidR="003A7C12">
        <w:rPr>
          <w:rFonts w:ascii="ＭＳ ゴシック" w:hAnsi="ＭＳ ゴシック" w:hint="eastAsia"/>
          <w:sz w:val="24"/>
          <w:szCs w:val="24"/>
        </w:rPr>
        <w:t>データ</w:t>
      </w:r>
      <w:r w:rsidR="00C05E12">
        <w:rPr>
          <w:rFonts w:ascii="ＭＳ ゴシック" w:hAnsi="ＭＳ ゴシック" w:hint="eastAsia"/>
          <w:sz w:val="24"/>
          <w:szCs w:val="24"/>
        </w:rPr>
        <w:t>資源</w:t>
      </w:r>
      <w:r w:rsidR="00EE37C2">
        <w:rPr>
          <w:rFonts w:ascii="ＭＳ ゴシック" w:hAnsi="ＭＳ ゴシック" w:hint="eastAsia"/>
          <w:sz w:val="24"/>
          <w:szCs w:val="24"/>
        </w:rPr>
        <w:t>と特性</w:t>
      </w:r>
    </w:p>
    <w:bookmarkEnd w:id="21"/>
    <w:p w14:paraId="72595AF9" w14:textId="2C42AC12" w:rsidR="005E602E" w:rsidRDefault="00240011" w:rsidP="00240011">
      <w:pPr>
        <w:widowControl w:val="0"/>
        <w:spacing w:line="298" w:lineRule="exact"/>
        <w:ind w:firstLineChars="100" w:firstLine="200"/>
        <w:jc w:val="both"/>
        <w:rPr>
          <w:rFonts w:ascii="ＭＳ 明朝" w:hAnsi="ＭＳ 明朝" w:cs="ＭＳ 明朝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 w:rsidR="00635177" w:rsidRPr="00635177">
        <w:t>7</w:t>
      </w:r>
      <w:r w:rsidR="00635177" w:rsidRPr="00635177">
        <w:rPr>
          <w:rFonts w:hint="eastAsia"/>
        </w:rPr>
        <w:t>月</w:t>
      </w:r>
      <w:r w:rsidR="00443C07">
        <w:rPr>
          <w:rFonts w:hint="eastAsia"/>
        </w:rPr>
        <w:t>以降</w:t>
      </w:r>
      <w:r w:rsidR="00476E55">
        <w:rPr>
          <w:rFonts w:hint="eastAsia"/>
        </w:rPr>
        <w:t>，</w:t>
      </w:r>
      <w:r w:rsidR="006F28F1" w:rsidRPr="006F28F1">
        <w:rPr>
          <w:rFonts w:hint="eastAsia"/>
        </w:rPr>
        <w:t>中国</w:t>
      </w:r>
      <w:r w:rsidR="009E5C07">
        <w:rPr>
          <w:rFonts w:hint="eastAsia"/>
        </w:rPr>
        <w:t>の</w:t>
      </w:r>
      <w:r w:rsidR="006F28F1" w:rsidRPr="006F28F1">
        <w:rPr>
          <w:rFonts w:hint="eastAsia"/>
        </w:rPr>
        <w:t>北京語言大学</w:t>
      </w:r>
      <w:r w:rsidR="00182115">
        <w:rPr>
          <w:rFonts w:hint="eastAsia"/>
        </w:rPr>
        <w:t>（</w:t>
      </w:r>
      <w:r w:rsidR="00182115" w:rsidRPr="00182115">
        <w:t>BLCU</w:t>
      </w:r>
      <w:r w:rsidR="00182115">
        <w:rPr>
          <w:rFonts w:hint="eastAsia"/>
        </w:rPr>
        <w:t>）</w:t>
      </w:r>
      <w:r w:rsidR="00182115">
        <w:rPr>
          <w:rStyle w:val="ad"/>
        </w:rPr>
        <w:footnoteReference w:id="1"/>
      </w:r>
      <w:r w:rsidR="00635177">
        <w:rPr>
          <w:rFonts w:hint="eastAsia"/>
        </w:rPr>
        <w:lastRenderedPageBreak/>
        <w:t>と同大出版社</w:t>
      </w:r>
      <w:r w:rsidR="00443C07">
        <w:rPr>
          <w:rFonts w:hint="eastAsia"/>
        </w:rPr>
        <w:t>が</w:t>
      </w:r>
      <w:r w:rsidR="00635177">
        <w:rPr>
          <w:rFonts w:hint="eastAsia"/>
        </w:rPr>
        <w:t>共催</w:t>
      </w:r>
      <w:r w:rsidR="00443C07">
        <w:rPr>
          <w:rFonts w:hint="eastAsia"/>
        </w:rPr>
        <w:t>する</w:t>
      </w:r>
      <w:bookmarkStart w:id="22" w:name="_Hlk93025260"/>
      <w:r w:rsidR="00A603E9" w:rsidRPr="00A603E9">
        <w:t>“</w:t>
      </w:r>
      <w:r w:rsidR="00A603E9" w:rsidRPr="00A603E9">
        <w:rPr>
          <w:rFonts w:hint="eastAsia"/>
        </w:rPr>
        <w:t>全球中文教学</w:t>
      </w:r>
      <w:r w:rsidR="00A603E9">
        <w:rPr>
          <w:rFonts w:hint="eastAsia"/>
        </w:rPr>
        <w:t>オンライン</w:t>
      </w:r>
      <w:r w:rsidR="006F28F1" w:rsidRPr="006F28F1">
        <w:rPr>
          <w:rFonts w:hint="eastAsia"/>
        </w:rPr>
        <w:t>連続公開講座</w:t>
      </w:r>
      <w:r w:rsidR="00A603E9" w:rsidRPr="00A603E9">
        <w:rPr>
          <w:rFonts w:hint="eastAsia"/>
        </w:rPr>
        <w:t>”</w:t>
      </w:r>
      <w:r w:rsidR="006F28F1">
        <w:rPr>
          <w:rFonts w:hint="eastAsia"/>
        </w:rPr>
        <w:t>（以後</w:t>
      </w:r>
      <w:r w:rsidR="00476E55">
        <w:rPr>
          <w:rFonts w:hint="eastAsia"/>
        </w:rPr>
        <w:t>，</w:t>
      </w:r>
      <w:bookmarkStart w:id="23" w:name="_Hlk92102741"/>
      <w:r w:rsidR="00E1325A" w:rsidRPr="00E1325A">
        <w:t>BLCU</w:t>
      </w:r>
      <w:r w:rsidR="00827A47" w:rsidRPr="00827A47">
        <w:t xml:space="preserve"> </w:t>
      </w:r>
      <w:r w:rsidR="00E1325A" w:rsidRPr="00E1325A">
        <w:t>Seminar</w:t>
      </w:r>
      <w:bookmarkEnd w:id="23"/>
      <w:r w:rsidR="006F28F1">
        <w:rPr>
          <w:rFonts w:hint="eastAsia"/>
        </w:rPr>
        <w:t>と略称</w:t>
      </w:r>
      <w:bookmarkEnd w:id="22"/>
      <w:r w:rsidR="006F28F1">
        <w:rPr>
          <w:rFonts w:hint="eastAsia"/>
        </w:rPr>
        <w:t>）</w:t>
      </w:r>
      <w:r w:rsidR="006F28F1" w:rsidRPr="006F28F1">
        <w:rPr>
          <w:rFonts w:hint="eastAsia"/>
        </w:rPr>
        <w:t>での</w:t>
      </w:r>
      <w:r w:rsidR="00A603E9" w:rsidRPr="00A603E9">
        <w:t>Zoom</w:t>
      </w:r>
      <w:r w:rsidR="00A603E9">
        <w:t xml:space="preserve"> </w:t>
      </w:r>
      <w:r w:rsidR="006F28F1" w:rsidRPr="006F28F1">
        <w:rPr>
          <w:rFonts w:hint="eastAsia"/>
        </w:rPr>
        <w:t>Text Chat</w:t>
      </w:r>
      <w:r w:rsidR="006F28F1" w:rsidRPr="006F28F1">
        <w:rPr>
          <w:rFonts w:hint="eastAsia"/>
        </w:rPr>
        <w:t>をソースデータとする</w:t>
      </w:r>
      <w:r w:rsidR="00476E55">
        <w:rPr>
          <w:rFonts w:hint="eastAsia"/>
        </w:rPr>
        <w:t>．</w:t>
      </w:r>
      <w:r w:rsidR="00651A61" w:rsidRPr="00651A61">
        <w:t>BLCU Seminar</w:t>
      </w:r>
      <w:r w:rsidR="00A603E9">
        <w:rPr>
          <w:rFonts w:ascii="ＭＳ 明朝" w:hAnsi="ＭＳ 明朝" w:cs="ＭＳ 明朝" w:hint="eastAsia"/>
        </w:rPr>
        <w:t>は</w:t>
      </w:r>
      <w:r w:rsidR="00A603E9" w:rsidRPr="00A603E9">
        <w:rPr>
          <w:rFonts w:ascii="ＭＳ 明朝" w:hAnsi="ＭＳ 明朝" w:cs="ＭＳ 明朝" w:hint="eastAsia"/>
        </w:rPr>
        <w:t>“</w:t>
      </w:r>
      <w:r w:rsidR="004F3C2A" w:rsidRPr="00635177">
        <w:rPr>
          <w:rFonts w:hint="eastAsia"/>
        </w:rPr>
        <w:t>Global Chinese Teaching(GCT)</w:t>
      </w:r>
      <w:r w:rsidR="00A603E9" w:rsidRPr="00A603E9">
        <w:rPr>
          <w:rFonts w:ascii="ＭＳ 明朝" w:hAnsi="ＭＳ 明朝" w:cs="ＭＳ 明朝" w:hint="eastAsia"/>
        </w:rPr>
        <w:t>”</w:t>
      </w:r>
      <w:r w:rsidR="00A603E9">
        <w:rPr>
          <w:rFonts w:ascii="ＭＳ 明朝" w:hAnsi="ＭＳ 明朝" w:cs="ＭＳ 明朝" w:hint="eastAsia"/>
        </w:rPr>
        <w:t>と</w:t>
      </w:r>
      <w:r w:rsidR="00A603E9" w:rsidRPr="00A603E9">
        <w:rPr>
          <w:rFonts w:ascii="ＭＳ 明朝" w:hAnsi="ＭＳ 明朝" w:cs="ＭＳ 明朝" w:hint="eastAsia"/>
        </w:rPr>
        <w:t>“</w:t>
      </w:r>
      <w:r w:rsidR="004F3C2A" w:rsidRPr="00635177">
        <w:t>American Chinese Teaching(USCT)</w:t>
      </w:r>
      <w:r w:rsidR="00A603E9" w:rsidRPr="00A603E9">
        <w:rPr>
          <w:rFonts w:ascii="ＭＳ 明朝" w:hAnsi="ＭＳ 明朝" w:cs="ＭＳ 明朝" w:hint="eastAsia"/>
        </w:rPr>
        <w:t>”</w:t>
      </w:r>
      <w:r w:rsidR="00A603E9">
        <w:rPr>
          <w:rFonts w:ascii="ＭＳ 明朝" w:hAnsi="ＭＳ 明朝" w:cs="ＭＳ 明朝" w:hint="eastAsia"/>
        </w:rPr>
        <w:t>の2</w:t>
      </w:r>
      <w:r w:rsidR="004F3C2A">
        <w:rPr>
          <w:rFonts w:ascii="ＭＳ 明朝" w:hAnsi="ＭＳ 明朝" w:cs="ＭＳ 明朝" w:hint="eastAsia"/>
        </w:rPr>
        <w:t>シリーズ</w:t>
      </w:r>
      <w:r w:rsidR="001325CD">
        <w:rPr>
          <w:rFonts w:ascii="ＭＳ 明朝" w:hAnsi="ＭＳ 明朝" w:cs="ＭＳ 明朝" w:hint="eastAsia"/>
        </w:rPr>
        <w:t>に分かれ</w:t>
      </w:r>
      <w:r w:rsidR="00476E55">
        <w:rPr>
          <w:rFonts w:ascii="ＭＳ 明朝" w:hAnsi="ＭＳ 明朝" w:cs="ＭＳ 明朝" w:hint="eastAsia"/>
        </w:rPr>
        <w:t>，</w:t>
      </w:r>
      <w:r w:rsidR="00A603E9">
        <w:rPr>
          <w:rFonts w:ascii="ＭＳ 明朝" w:hAnsi="ＭＳ 明朝" w:cs="ＭＳ 明朝" w:hint="eastAsia"/>
        </w:rPr>
        <w:t>前者</w:t>
      </w:r>
      <w:r w:rsidR="004F3C2A">
        <w:rPr>
          <w:rFonts w:ascii="ＭＳ 明朝" w:hAnsi="ＭＳ 明朝" w:cs="ＭＳ 明朝" w:hint="eastAsia"/>
        </w:rPr>
        <w:t>は中国国内の教員</w:t>
      </w:r>
      <w:r w:rsidR="009C6F36">
        <w:rPr>
          <w:rFonts w:ascii="ＭＳ 明朝" w:hAnsi="ＭＳ 明朝" w:cs="ＭＳ 明朝" w:hint="eastAsia"/>
        </w:rPr>
        <w:t>と</w:t>
      </w:r>
      <w:r w:rsidR="00A24E09">
        <w:rPr>
          <w:rFonts w:ascii="ＭＳ 明朝" w:hAnsi="ＭＳ 明朝" w:cs="ＭＳ 明朝" w:hint="eastAsia"/>
        </w:rPr>
        <w:t>学生</w:t>
      </w:r>
      <w:r w:rsidR="004F3C2A">
        <w:rPr>
          <w:rFonts w:ascii="ＭＳ 明朝" w:hAnsi="ＭＳ 明朝" w:cs="ＭＳ 明朝" w:hint="eastAsia"/>
        </w:rPr>
        <w:t>が</w:t>
      </w:r>
      <w:r w:rsidR="00D96BA1">
        <w:rPr>
          <w:rFonts w:ascii="ＭＳ 明朝" w:hAnsi="ＭＳ 明朝" w:cs="ＭＳ 明朝" w:hint="eastAsia"/>
        </w:rPr>
        <w:t>主体</w:t>
      </w:r>
      <w:r w:rsidR="00476E55">
        <w:rPr>
          <w:rFonts w:ascii="ＭＳ 明朝" w:hAnsi="ＭＳ 明朝" w:cs="ＭＳ 明朝" w:hint="eastAsia"/>
        </w:rPr>
        <w:t>，</w:t>
      </w:r>
      <w:r w:rsidR="004F3C2A">
        <w:rPr>
          <w:rFonts w:ascii="ＭＳ 明朝" w:hAnsi="ＭＳ 明朝" w:cs="ＭＳ 明朝" w:hint="eastAsia"/>
        </w:rPr>
        <w:t>後者はアメリカ在住の</w:t>
      </w:r>
      <w:r w:rsidR="00A24E09" w:rsidRPr="00A24E09">
        <w:rPr>
          <w:rFonts w:ascii="ＭＳ 明朝" w:hAnsi="ＭＳ 明朝" w:cs="ＭＳ 明朝" w:hint="eastAsia"/>
        </w:rPr>
        <w:t>教員</w:t>
      </w:r>
      <w:r w:rsidR="009C6F36" w:rsidRPr="009C6F36">
        <w:rPr>
          <w:rFonts w:ascii="ＭＳ 明朝" w:hAnsi="ＭＳ 明朝" w:cs="ＭＳ 明朝" w:hint="eastAsia"/>
        </w:rPr>
        <w:t>と</w:t>
      </w:r>
      <w:r w:rsidR="00A24E09">
        <w:rPr>
          <w:rFonts w:ascii="ＭＳ 明朝" w:hAnsi="ＭＳ 明朝" w:cs="ＭＳ 明朝" w:hint="eastAsia"/>
        </w:rPr>
        <w:t>学生</w:t>
      </w:r>
      <w:r w:rsidR="00D96BA1">
        <w:rPr>
          <w:rFonts w:ascii="ＭＳ 明朝" w:hAnsi="ＭＳ 明朝" w:cs="ＭＳ 明朝" w:hint="eastAsia"/>
        </w:rPr>
        <w:t>も</w:t>
      </w:r>
      <w:r w:rsidR="0073657F">
        <w:rPr>
          <w:rFonts w:ascii="ＭＳ 明朝" w:hAnsi="ＭＳ 明朝" w:cs="ＭＳ 明朝" w:hint="eastAsia"/>
        </w:rPr>
        <w:t>多く</w:t>
      </w:r>
      <w:r w:rsidR="00D96BA1">
        <w:rPr>
          <w:rFonts w:ascii="ＭＳ 明朝" w:hAnsi="ＭＳ 明朝" w:cs="ＭＳ 明朝" w:hint="eastAsia"/>
        </w:rPr>
        <w:t>参加</w:t>
      </w:r>
      <w:r w:rsidR="00A24E09">
        <w:rPr>
          <w:rFonts w:ascii="ＭＳ 明朝" w:hAnsi="ＭＳ 明朝" w:cs="ＭＳ 明朝" w:hint="eastAsia"/>
        </w:rPr>
        <w:t>する</w:t>
      </w:r>
      <w:r w:rsidR="00476E55">
        <w:rPr>
          <w:rFonts w:ascii="ＭＳ 明朝" w:hAnsi="ＭＳ 明朝" w:cs="ＭＳ 明朝" w:hint="eastAsia"/>
        </w:rPr>
        <w:t>．</w:t>
      </w:r>
      <w:r w:rsidR="00A24E09">
        <w:rPr>
          <w:rFonts w:ascii="ＭＳ 明朝" w:hAnsi="ＭＳ 明朝" w:cs="ＭＳ 明朝" w:hint="eastAsia"/>
        </w:rPr>
        <w:t>本研究では</w:t>
      </w:r>
      <w:r w:rsidR="00A24E09" w:rsidRPr="00A24E09">
        <w:rPr>
          <w:rFonts w:ascii="ＭＳ 明朝" w:hAnsi="ＭＳ 明朝" w:cs="ＭＳ 明朝"/>
        </w:rPr>
        <w:t>GCT</w:t>
      </w:r>
      <w:r w:rsidR="00A603E9">
        <w:rPr>
          <w:rFonts w:ascii="ＭＳ 明朝" w:hAnsi="ＭＳ 明朝" w:cs="ＭＳ 明朝" w:hint="eastAsia"/>
        </w:rPr>
        <w:t>から</w:t>
      </w:r>
      <w:r w:rsidR="003A11C0">
        <w:rPr>
          <w:rFonts w:ascii="ＭＳ 明朝" w:hAnsi="ＭＳ 明朝" w:cs="ＭＳ 明朝" w:hint="eastAsia"/>
        </w:rPr>
        <w:t>4</w:t>
      </w:r>
      <w:r w:rsidR="001325CD">
        <w:rPr>
          <w:rFonts w:ascii="ＭＳ 明朝" w:hAnsi="ＭＳ 明朝" w:cs="ＭＳ 明朝" w:hint="eastAsia"/>
        </w:rPr>
        <w:t>回</w:t>
      </w:r>
      <w:r w:rsidR="00476E55">
        <w:rPr>
          <w:rFonts w:ascii="ＭＳ 明朝" w:hAnsi="ＭＳ 明朝" w:cs="ＭＳ 明朝" w:hint="eastAsia"/>
        </w:rPr>
        <w:t>，</w:t>
      </w:r>
      <w:r w:rsidR="00A24E09" w:rsidRPr="00A24E09">
        <w:rPr>
          <w:rFonts w:ascii="ＭＳ 明朝" w:hAnsi="ＭＳ 明朝" w:cs="ＭＳ 明朝"/>
        </w:rPr>
        <w:t>USCT</w:t>
      </w:r>
      <w:r w:rsidR="00A603E9">
        <w:rPr>
          <w:rFonts w:ascii="ＭＳ 明朝" w:hAnsi="ＭＳ 明朝" w:cs="ＭＳ 明朝" w:hint="eastAsia"/>
        </w:rPr>
        <w:t>から2</w:t>
      </w:r>
      <w:r w:rsidR="001325CD">
        <w:rPr>
          <w:rFonts w:ascii="ＭＳ 明朝" w:hAnsi="ＭＳ 明朝" w:cs="ＭＳ 明朝" w:hint="eastAsia"/>
        </w:rPr>
        <w:t>回</w:t>
      </w:r>
      <w:r w:rsidR="00A603E9">
        <w:rPr>
          <w:rFonts w:ascii="ＭＳ 明朝" w:hAnsi="ＭＳ 明朝" w:cs="ＭＳ 明朝" w:hint="eastAsia"/>
        </w:rPr>
        <w:t>の計</w:t>
      </w:r>
      <w:r w:rsidR="003A11C0">
        <w:rPr>
          <w:rFonts w:ascii="ＭＳ 明朝" w:hAnsi="ＭＳ 明朝" w:cs="ＭＳ 明朝" w:hint="eastAsia"/>
        </w:rPr>
        <w:t>6</w:t>
      </w:r>
      <w:r w:rsidR="00A603E9">
        <w:rPr>
          <w:rFonts w:ascii="ＭＳ 明朝" w:hAnsi="ＭＳ 明朝" w:cs="ＭＳ 明朝" w:hint="eastAsia"/>
        </w:rPr>
        <w:t>回分の</w:t>
      </w:r>
      <w:r w:rsidR="00A603E9" w:rsidRPr="00A603E9">
        <w:rPr>
          <w:rFonts w:ascii="ＭＳ 明朝" w:hAnsi="ＭＳ 明朝" w:cs="ＭＳ 明朝" w:hint="eastAsia"/>
        </w:rPr>
        <w:t>Zoom Text Chatを</w:t>
      </w:r>
      <w:r w:rsidR="00A603E9">
        <w:rPr>
          <w:rFonts w:ascii="ＭＳ 明朝" w:hAnsi="ＭＳ 明朝" w:cs="ＭＳ 明朝" w:hint="eastAsia"/>
        </w:rPr>
        <w:t>分析対象</w:t>
      </w:r>
      <w:r w:rsidR="00A603E9" w:rsidRPr="00A603E9">
        <w:rPr>
          <w:rFonts w:ascii="ＭＳ 明朝" w:hAnsi="ＭＳ 明朝" w:cs="ＭＳ 明朝" w:hint="eastAsia"/>
        </w:rPr>
        <w:t>とする</w:t>
      </w:r>
      <w:bookmarkStart w:id="24" w:name="_Hlk93024371"/>
      <w:r w:rsidR="00C76A71" w:rsidRPr="00C76A71">
        <w:rPr>
          <w:rFonts w:ascii="ＭＳ 明朝" w:hAnsi="ＭＳ 明朝" w:cs="ＭＳ 明朝" w:hint="eastAsia"/>
        </w:rPr>
        <w:t>[表</w:t>
      </w:r>
      <w:r w:rsidR="005E4FA7">
        <w:rPr>
          <w:rFonts w:ascii="ＭＳ 明朝" w:hAnsi="ＭＳ 明朝" w:cs="ＭＳ 明朝" w:hint="eastAsia"/>
        </w:rPr>
        <w:t>2</w:t>
      </w:r>
      <w:r w:rsidR="00C76A71" w:rsidRPr="00C76A71">
        <w:rPr>
          <w:rFonts w:ascii="ＭＳ 明朝" w:hAnsi="ＭＳ 明朝" w:cs="ＭＳ 明朝" w:hint="eastAsia"/>
        </w:rPr>
        <w:t>]</w:t>
      </w:r>
      <w:bookmarkEnd w:id="24"/>
      <w:r w:rsidR="00476E55">
        <w:rPr>
          <w:rFonts w:ascii="ＭＳ 明朝" w:hAnsi="ＭＳ 明朝" w:cs="ＭＳ 明朝" w:hint="eastAsia"/>
        </w:rPr>
        <w:t>．</w:t>
      </w:r>
    </w:p>
    <w:p w14:paraId="2CD84AD3" w14:textId="20380B33" w:rsidR="006B5A48" w:rsidRDefault="00C20834" w:rsidP="005B4E7A">
      <w:pPr>
        <w:widowControl w:val="0"/>
        <w:spacing w:line="298" w:lineRule="exact"/>
        <w:ind w:firstLineChars="100" w:firstLine="200"/>
        <w:jc w:val="both"/>
        <w:rPr>
          <w:rFonts w:ascii="ＭＳ 明朝" w:hAnsi="ＭＳ 明朝" w:cs="ＭＳ 明朝"/>
        </w:rPr>
      </w:pPr>
      <w:r w:rsidRPr="00C20834">
        <w:rPr>
          <w:rFonts w:ascii="ＭＳ 明朝" w:hAnsi="ＭＳ 明朝" w:cs="ＭＳ 明朝"/>
        </w:rPr>
        <w:t>GCT</w:t>
      </w:r>
      <w:r>
        <w:rPr>
          <w:rFonts w:ascii="ＭＳ 明朝" w:hAnsi="ＭＳ 明朝" w:cs="ＭＳ 明朝" w:hint="eastAsia"/>
        </w:rPr>
        <w:t>も</w:t>
      </w:r>
      <w:r w:rsidRPr="00C20834">
        <w:t xml:space="preserve"> </w:t>
      </w:r>
      <w:r w:rsidRPr="00C20834">
        <w:rPr>
          <w:rFonts w:ascii="ＭＳ 明朝" w:hAnsi="ＭＳ 明朝" w:cs="ＭＳ 明朝"/>
        </w:rPr>
        <w:t>USCT</w:t>
      </w:r>
      <w:r>
        <w:rPr>
          <w:rFonts w:ascii="ＭＳ 明朝" w:hAnsi="ＭＳ 明朝" w:cs="ＭＳ 明朝" w:hint="eastAsia"/>
        </w:rPr>
        <w:t>も</w:t>
      </w:r>
      <w:r w:rsidR="005B4E7A">
        <w:rPr>
          <w:rFonts w:ascii="ＭＳ 明朝" w:hAnsi="ＭＳ 明朝" w:cs="ＭＳ 明朝" w:hint="eastAsia"/>
        </w:rPr>
        <w:t>ミーテイング時間は</w:t>
      </w:r>
      <w:r w:rsidR="00B562D6">
        <w:rPr>
          <w:rFonts w:ascii="ＭＳ 明朝" w:hAnsi="ＭＳ 明朝" w:cs="ＭＳ 明朝" w:hint="eastAsia"/>
        </w:rPr>
        <w:t>毎回</w:t>
      </w:r>
      <w:r w:rsidR="00A7286A">
        <w:rPr>
          <w:rFonts w:ascii="ＭＳ 明朝" w:hAnsi="ＭＳ 明朝" w:cs="ＭＳ 明朝" w:hint="eastAsia"/>
        </w:rPr>
        <w:t>約</w:t>
      </w:r>
      <w:r w:rsidR="00B562D6">
        <w:rPr>
          <w:rFonts w:ascii="ＭＳ 明朝" w:hAnsi="ＭＳ 明朝" w:cs="ＭＳ 明朝" w:hint="eastAsia"/>
        </w:rPr>
        <w:t>1時間30分（延長もあり）</w:t>
      </w:r>
      <w:r w:rsidR="00476E55">
        <w:rPr>
          <w:rFonts w:ascii="ＭＳ 明朝" w:hAnsi="ＭＳ 明朝" w:cs="ＭＳ 明朝" w:hint="eastAsia"/>
        </w:rPr>
        <w:t>，</w:t>
      </w:r>
      <w:r>
        <w:rPr>
          <w:rFonts w:ascii="ＭＳ 明朝" w:hAnsi="ＭＳ 明朝" w:cs="ＭＳ 明朝" w:hint="eastAsia"/>
        </w:rPr>
        <w:t>それぞれ3-5名のゲスト講師が各人約10分</w:t>
      </w:r>
      <w:r w:rsidR="00476E55">
        <w:rPr>
          <w:rFonts w:ascii="ＭＳ 明朝" w:hAnsi="ＭＳ 明朝" w:cs="ＭＳ 明朝" w:hint="eastAsia"/>
        </w:rPr>
        <w:t>，</w:t>
      </w:r>
      <w:r>
        <w:rPr>
          <w:rFonts w:ascii="ＭＳ 明朝" w:hAnsi="ＭＳ 明朝" w:cs="ＭＳ 明朝" w:hint="eastAsia"/>
        </w:rPr>
        <w:t>PPTを使い</w:t>
      </w:r>
      <w:r w:rsidR="00B562D6">
        <w:rPr>
          <w:rFonts w:ascii="ＭＳ 明朝" w:hAnsi="ＭＳ 明朝" w:cs="ＭＳ 明朝" w:hint="eastAsia"/>
        </w:rPr>
        <w:t>リレー式に講義</w:t>
      </w:r>
      <w:r>
        <w:rPr>
          <w:rFonts w:ascii="ＭＳ 明朝" w:hAnsi="ＭＳ 明朝" w:cs="ＭＳ 明朝" w:hint="eastAsia"/>
        </w:rPr>
        <w:t>を</w:t>
      </w:r>
      <w:r w:rsidR="005B4E7A">
        <w:rPr>
          <w:rFonts w:ascii="ＭＳ 明朝" w:hAnsi="ＭＳ 明朝" w:cs="ＭＳ 明朝" w:hint="eastAsia"/>
        </w:rPr>
        <w:t>行う</w:t>
      </w:r>
      <w:r w:rsidR="00476E55">
        <w:rPr>
          <w:rFonts w:ascii="ＭＳ 明朝" w:hAnsi="ＭＳ 明朝" w:cs="ＭＳ 明朝" w:hint="eastAsia"/>
        </w:rPr>
        <w:t>．</w:t>
      </w:r>
      <w:r w:rsidR="00B562D6">
        <w:rPr>
          <w:rFonts w:ascii="ＭＳ 明朝" w:hAnsi="ＭＳ 明朝" w:cs="ＭＳ 明朝" w:hint="eastAsia"/>
        </w:rPr>
        <w:t>司会者は</w:t>
      </w:r>
      <w:r w:rsidR="005B4E7A">
        <w:rPr>
          <w:rFonts w:ascii="ＭＳ 明朝" w:hAnsi="ＭＳ 明朝" w:cs="ＭＳ 明朝" w:hint="eastAsia"/>
        </w:rPr>
        <w:t>一</w:t>
      </w:r>
      <w:r w:rsidR="00B562D6">
        <w:rPr>
          <w:rFonts w:ascii="ＭＳ 明朝" w:hAnsi="ＭＳ 明朝" w:cs="ＭＳ 明朝" w:hint="eastAsia"/>
        </w:rPr>
        <w:t>講義終了</w:t>
      </w:r>
      <w:r w:rsidR="00AF6624">
        <w:rPr>
          <w:rFonts w:ascii="ＭＳ 明朝" w:hAnsi="ＭＳ 明朝" w:cs="ＭＳ 明朝" w:hint="eastAsia"/>
        </w:rPr>
        <w:t>前</w:t>
      </w:r>
      <w:r w:rsidR="00B562D6">
        <w:rPr>
          <w:rFonts w:ascii="ＭＳ 明朝" w:hAnsi="ＭＳ 明朝" w:cs="ＭＳ 明朝" w:hint="eastAsia"/>
        </w:rPr>
        <w:t>に</w:t>
      </w:r>
      <w:r w:rsidR="00476E55">
        <w:rPr>
          <w:rFonts w:ascii="ＭＳ 明朝" w:hAnsi="ＭＳ 明朝" w:cs="ＭＳ 明朝" w:hint="eastAsia"/>
        </w:rPr>
        <w:t>，</w:t>
      </w:r>
      <w:r w:rsidR="00AF6624">
        <w:rPr>
          <w:rFonts w:ascii="ＭＳ 明朝" w:hAnsi="ＭＳ 明朝" w:cs="ＭＳ 明朝" w:hint="eastAsia"/>
        </w:rPr>
        <w:t>参加者へ向け</w:t>
      </w:r>
      <w:r w:rsidR="00B562D6" w:rsidRPr="00B562D6">
        <w:rPr>
          <w:rFonts w:ascii="ＭＳ 明朝" w:hAnsi="ＭＳ 明朝" w:cs="ＭＳ 明朝" w:hint="eastAsia"/>
        </w:rPr>
        <w:t>Zoom Chat</w:t>
      </w:r>
      <w:r w:rsidR="0073657F">
        <w:rPr>
          <w:rFonts w:ascii="ＭＳ 明朝" w:hAnsi="ＭＳ 明朝" w:cs="ＭＳ 明朝" w:hint="eastAsia"/>
        </w:rPr>
        <w:t>に</w:t>
      </w:r>
      <w:r w:rsidR="00B562D6">
        <w:rPr>
          <w:rFonts w:ascii="ＭＳ 明朝" w:hAnsi="ＭＳ 明朝" w:cs="ＭＳ 明朝" w:hint="eastAsia"/>
        </w:rPr>
        <w:t>講師への質問を投稿するよう</w:t>
      </w:r>
      <w:r w:rsidR="005B4E7A">
        <w:rPr>
          <w:rFonts w:ascii="ＭＳ 明朝" w:hAnsi="ＭＳ 明朝" w:cs="ＭＳ 明朝" w:hint="eastAsia"/>
        </w:rPr>
        <w:t>Chat</w:t>
      </w:r>
      <w:r w:rsidR="006B5A48">
        <w:rPr>
          <w:rFonts w:ascii="ＭＳ 明朝" w:hAnsi="ＭＳ 明朝" w:cs="ＭＳ 明朝" w:hint="eastAsia"/>
        </w:rPr>
        <w:t>で</w:t>
      </w:r>
      <w:r w:rsidR="00B562D6">
        <w:rPr>
          <w:rFonts w:ascii="ＭＳ 明朝" w:hAnsi="ＭＳ 明朝" w:cs="ＭＳ 明朝" w:hint="eastAsia"/>
        </w:rPr>
        <w:t>呼びかけ</w:t>
      </w:r>
      <w:r w:rsidR="008625B0">
        <w:rPr>
          <w:rFonts w:ascii="ＭＳ 明朝" w:hAnsi="ＭＳ 明朝" w:cs="ＭＳ 明朝" w:hint="eastAsia"/>
        </w:rPr>
        <w:t>,</w:t>
      </w:r>
      <w:r w:rsidR="00B562D6">
        <w:rPr>
          <w:rFonts w:ascii="ＭＳ 明朝" w:hAnsi="ＭＳ 明朝" w:cs="ＭＳ 明朝" w:hint="eastAsia"/>
        </w:rPr>
        <w:t>全講師の発表</w:t>
      </w:r>
      <w:r w:rsidR="008625B0" w:rsidRPr="008625B0">
        <w:rPr>
          <w:rFonts w:ascii="ＭＳ 明朝" w:hAnsi="ＭＳ 明朝" w:cs="ＭＳ 明朝" w:hint="eastAsia"/>
        </w:rPr>
        <w:t>終了</w:t>
      </w:r>
      <w:r w:rsidR="008625B0">
        <w:rPr>
          <w:rFonts w:ascii="ＭＳ 明朝" w:hAnsi="ＭＳ 明朝" w:cs="ＭＳ 明朝" w:hint="eastAsia"/>
        </w:rPr>
        <w:t>後</w:t>
      </w:r>
      <w:r w:rsidR="00476E55">
        <w:rPr>
          <w:rFonts w:ascii="ＭＳ 明朝" w:hAnsi="ＭＳ 明朝" w:cs="ＭＳ 明朝" w:hint="eastAsia"/>
        </w:rPr>
        <w:t>，</w:t>
      </w:r>
      <w:r w:rsidR="006B5A48">
        <w:rPr>
          <w:rFonts w:ascii="ＭＳ 明朝" w:hAnsi="ＭＳ 明朝" w:cs="ＭＳ 明朝" w:hint="eastAsia"/>
        </w:rPr>
        <w:t>講師が</w:t>
      </w:r>
      <w:r w:rsidR="00B562D6" w:rsidRPr="00B562D6">
        <w:rPr>
          <w:rFonts w:ascii="ＭＳ 明朝" w:hAnsi="ＭＳ 明朝" w:cs="ＭＳ 明朝" w:hint="eastAsia"/>
        </w:rPr>
        <w:t>参加者</w:t>
      </w:r>
      <w:r w:rsidR="00B562D6">
        <w:rPr>
          <w:rFonts w:ascii="ＭＳ 明朝" w:hAnsi="ＭＳ 明朝" w:cs="ＭＳ 明朝" w:hint="eastAsia"/>
        </w:rPr>
        <w:t>の</w:t>
      </w:r>
      <w:r w:rsidR="008625B0" w:rsidRPr="008625B0">
        <w:rPr>
          <w:rFonts w:ascii="ＭＳ 明朝" w:hAnsi="ＭＳ 明朝" w:cs="ＭＳ 明朝"/>
        </w:rPr>
        <w:t>Chat</w:t>
      </w:r>
      <w:r w:rsidR="00B562D6" w:rsidRPr="00B562D6">
        <w:rPr>
          <w:rFonts w:ascii="ＭＳ 明朝" w:hAnsi="ＭＳ 明朝" w:cs="ＭＳ 明朝" w:hint="eastAsia"/>
        </w:rPr>
        <w:t>質問</w:t>
      </w:r>
      <w:r w:rsidR="008625B0">
        <w:rPr>
          <w:rFonts w:ascii="ＭＳ 明朝" w:hAnsi="ＭＳ 明朝" w:cs="ＭＳ 明朝" w:hint="eastAsia"/>
        </w:rPr>
        <w:t>に</w:t>
      </w:r>
      <w:r w:rsidR="00B562D6">
        <w:rPr>
          <w:rFonts w:ascii="ＭＳ 明朝" w:hAnsi="ＭＳ 明朝" w:cs="ＭＳ 明朝" w:hint="eastAsia"/>
        </w:rPr>
        <w:t>口頭で答</w:t>
      </w:r>
      <w:r w:rsidR="008625B0">
        <w:rPr>
          <w:rFonts w:ascii="ＭＳ 明朝" w:hAnsi="ＭＳ 明朝" w:cs="ＭＳ 明朝" w:hint="eastAsia"/>
        </w:rPr>
        <w:t>え</w:t>
      </w:r>
      <w:r w:rsidR="006B5A48">
        <w:rPr>
          <w:rFonts w:ascii="ＭＳ 明朝" w:hAnsi="ＭＳ 明朝" w:cs="ＭＳ 明朝" w:hint="eastAsia"/>
        </w:rPr>
        <w:t>る</w:t>
      </w:r>
      <w:r w:rsidR="00476E55">
        <w:rPr>
          <w:rFonts w:ascii="ＭＳ 明朝" w:hAnsi="ＭＳ 明朝" w:cs="ＭＳ 明朝" w:hint="eastAsia"/>
        </w:rPr>
        <w:t>．</w:t>
      </w:r>
      <w:r w:rsidR="00B562D6">
        <w:rPr>
          <w:rFonts w:ascii="ＭＳ 明朝" w:hAnsi="ＭＳ 明朝" w:cs="ＭＳ 明朝" w:hint="eastAsia"/>
        </w:rPr>
        <w:t>全</w:t>
      </w:r>
      <w:r w:rsidR="00B562D6" w:rsidRPr="00B562D6">
        <w:rPr>
          <w:rFonts w:ascii="ＭＳ 明朝" w:hAnsi="ＭＳ 明朝" w:cs="ＭＳ 明朝" w:hint="eastAsia"/>
        </w:rPr>
        <w:t>講師</w:t>
      </w:r>
      <w:r w:rsidR="00B562D6">
        <w:rPr>
          <w:rFonts w:ascii="ＭＳ 明朝" w:hAnsi="ＭＳ 明朝" w:cs="ＭＳ 明朝" w:hint="eastAsia"/>
        </w:rPr>
        <w:t>が回答</w:t>
      </w:r>
      <w:r w:rsidR="006B5A48">
        <w:rPr>
          <w:rFonts w:ascii="ＭＳ 明朝" w:hAnsi="ＭＳ 明朝" w:cs="ＭＳ 明朝" w:hint="eastAsia"/>
        </w:rPr>
        <w:t>後</w:t>
      </w:r>
      <w:r w:rsidR="00476E55">
        <w:rPr>
          <w:rFonts w:ascii="ＭＳ 明朝" w:hAnsi="ＭＳ 明朝" w:cs="ＭＳ 明朝" w:hint="eastAsia"/>
        </w:rPr>
        <w:t>，</w:t>
      </w:r>
      <w:r w:rsidR="00541D78" w:rsidRPr="00541D78">
        <w:rPr>
          <w:rFonts w:ascii="ＭＳ 明朝" w:hAnsi="ＭＳ 明朝" w:cs="ＭＳ 明朝" w:hint="eastAsia"/>
        </w:rPr>
        <w:t>講師</w:t>
      </w:r>
      <w:r w:rsidR="00541D78">
        <w:rPr>
          <w:rFonts w:ascii="ＭＳ 明朝" w:hAnsi="ＭＳ 明朝" w:cs="ＭＳ 明朝" w:hint="eastAsia"/>
        </w:rPr>
        <w:t>と</w:t>
      </w:r>
      <w:r w:rsidR="00541D78" w:rsidRPr="00541D78">
        <w:rPr>
          <w:rFonts w:ascii="ＭＳ 明朝" w:hAnsi="ＭＳ 明朝" w:cs="ＭＳ 明朝" w:hint="eastAsia"/>
        </w:rPr>
        <w:t>司会者</w:t>
      </w:r>
      <w:r w:rsidR="00541D78">
        <w:rPr>
          <w:rFonts w:ascii="ＭＳ 明朝" w:hAnsi="ＭＳ 明朝" w:cs="ＭＳ 明朝" w:hint="eastAsia"/>
        </w:rPr>
        <w:t>による</w:t>
      </w:r>
      <w:r w:rsidR="00B562D6">
        <w:rPr>
          <w:rFonts w:ascii="ＭＳ 明朝" w:hAnsi="ＭＳ 明朝" w:cs="ＭＳ 明朝" w:hint="eastAsia"/>
        </w:rPr>
        <w:t>全体討論</w:t>
      </w:r>
      <w:r w:rsidR="005E162C">
        <w:rPr>
          <w:rFonts w:ascii="ＭＳ 明朝" w:hAnsi="ＭＳ 明朝" w:cs="ＭＳ 明朝" w:hint="eastAsia"/>
        </w:rPr>
        <w:t>で</w:t>
      </w:r>
      <w:r w:rsidR="00B562D6">
        <w:rPr>
          <w:rFonts w:ascii="ＭＳ 明朝" w:hAnsi="ＭＳ 明朝" w:cs="ＭＳ 明朝" w:hint="eastAsia"/>
        </w:rPr>
        <w:t>会議</w:t>
      </w:r>
      <w:r w:rsidR="00541D78">
        <w:rPr>
          <w:rFonts w:ascii="ＭＳ 明朝" w:hAnsi="ＭＳ 明朝" w:cs="ＭＳ 明朝" w:hint="eastAsia"/>
        </w:rPr>
        <w:t>を</w:t>
      </w:r>
      <w:r w:rsidR="005E162C">
        <w:rPr>
          <w:rFonts w:ascii="ＭＳ 明朝" w:hAnsi="ＭＳ 明朝" w:cs="ＭＳ 明朝" w:hint="eastAsia"/>
        </w:rPr>
        <w:t>締め</w:t>
      </w:r>
      <w:r w:rsidR="00AB74C7">
        <w:rPr>
          <w:rFonts w:ascii="ＭＳ 明朝" w:hAnsi="ＭＳ 明朝" w:cs="ＭＳ 明朝" w:hint="eastAsia"/>
        </w:rPr>
        <w:t>括る</w:t>
      </w:r>
      <w:r w:rsidR="00476E55">
        <w:rPr>
          <w:rFonts w:ascii="ＭＳ 明朝" w:hAnsi="ＭＳ 明朝" w:cs="ＭＳ 明朝" w:hint="eastAsia"/>
        </w:rPr>
        <w:t>．</w:t>
      </w:r>
      <w:r w:rsidR="00875626" w:rsidRPr="00875626">
        <w:rPr>
          <w:rFonts w:ascii="ＭＳ 明朝" w:hAnsi="ＭＳ 明朝" w:cs="ＭＳ 明朝" w:hint="eastAsia"/>
        </w:rPr>
        <w:t>講義動画は後日</w:t>
      </w:r>
      <w:r w:rsidR="00476E55">
        <w:rPr>
          <w:rFonts w:ascii="ＭＳ 明朝" w:hAnsi="ＭＳ 明朝" w:cs="ＭＳ 明朝" w:hint="eastAsia"/>
        </w:rPr>
        <w:t>，</w:t>
      </w:r>
      <w:r w:rsidR="009C6F36">
        <w:rPr>
          <w:rFonts w:ascii="ＭＳ 明朝" w:hAnsi="ＭＳ 明朝" w:cs="ＭＳ 明朝" w:hint="eastAsia"/>
        </w:rPr>
        <w:t>同</w:t>
      </w:r>
      <w:r w:rsidR="00875626" w:rsidRPr="00875626">
        <w:rPr>
          <w:rFonts w:ascii="ＭＳ 明朝" w:hAnsi="ＭＳ 明朝" w:cs="ＭＳ 明朝" w:hint="eastAsia"/>
        </w:rPr>
        <w:t>大学出版社専用プラットホームにオンデマンド動画としてアップロードされ</w:t>
      </w:r>
      <w:r w:rsidR="00476E55">
        <w:rPr>
          <w:rFonts w:ascii="ＭＳ 明朝" w:hAnsi="ＭＳ 明朝" w:cs="ＭＳ 明朝" w:hint="eastAsia"/>
        </w:rPr>
        <w:t>，</w:t>
      </w:r>
      <w:r w:rsidR="00875626" w:rsidRPr="00875626">
        <w:rPr>
          <w:rFonts w:ascii="ＭＳ 明朝" w:hAnsi="ＭＳ 明朝" w:cs="ＭＳ 明朝" w:hint="eastAsia"/>
        </w:rPr>
        <w:t>会員登録（無料）すれば繰り返し閲覧可能となっている</w:t>
      </w:r>
      <w:r w:rsidR="00476E55">
        <w:rPr>
          <w:rFonts w:ascii="ＭＳ 明朝" w:hAnsi="ＭＳ 明朝" w:cs="ＭＳ 明朝" w:hint="eastAsia"/>
        </w:rPr>
        <w:t>．</w:t>
      </w:r>
    </w:p>
    <w:p w14:paraId="47ED589A" w14:textId="09CAAF76" w:rsidR="006E4553" w:rsidRDefault="00182115" w:rsidP="00CE321C">
      <w:pPr>
        <w:widowControl w:val="0"/>
        <w:spacing w:line="298" w:lineRule="exact"/>
        <w:ind w:firstLineChars="100" w:firstLine="200"/>
        <w:jc w:val="both"/>
        <w:rPr>
          <w:rFonts w:ascii="ＭＳ 明朝" w:hAnsi="ＭＳ 明朝" w:cs="ＭＳ 明朝"/>
        </w:rPr>
      </w:pPr>
      <w:r w:rsidRPr="00182115">
        <w:rPr>
          <w:rFonts w:ascii="ＭＳ 明朝" w:hAnsi="ＭＳ 明朝" w:cs="ＭＳ 明朝"/>
        </w:rPr>
        <w:t>BLCU</w:t>
      </w:r>
      <w:r w:rsidR="00AA16DE">
        <w:rPr>
          <w:rFonts w:ascii="ＭＳ 明朝" w:hAnsi="ＭＳ 明朝" w:cs="ＭＳ 明朝"/>
        </w:rPr>
        <w:t xml:space="preserve"> </w:t>
      </w:r>
      <w:r w:rsidRPr="00182115">
        <w:rPr>
          <w:rFonts w:ascii="ＭＳ 明朝" w:hAnsi="ＭＳ 明朝" w:cs="ＭＳ 明朝"/>
        </w:rPr>
        <w:t>Seminar</w:t>
      </w:r>
      <w:bookmarkStart w:id="25" w:name="_Hlk92108540"/>
      <w:r w:rsidR="004D5843">
        <w:rPr>
          <w:rFonts w:ascii="ＭＳ 明朝" w:hAnsi="ＭＳ 明朝" w:cs="ＭＳ 明朝" w:hint="eastAsia"/>
        </w:rPr>
        <w:t>は</w:t>
      </w:r>
      <w:bookmarkEnd w:id="25"/>
      <w:r w:rsidR="005E162C">
        <w:rPr>
          <w:rFonts w:ascii="ＭＳ 明朝" w:hAnsi="ＭＳ 明朝" w:cs="ＭＳ 明朝" w:hint="eastAsia"/>
        </w:rPr>
        <w:t>講師</w:t>
      </w:r>
      <w:r w:rsidR="000D54FD" w:rsidRPr="000D54FD">
        <w:rPr>
          <w:rFonts w:ascii="ＭＳ 明朝" w:hAnsi="ＭＳ 明朝" w:cs="ＭＳ 明朝"/>
        </w:rPr>
        <w:t>(</w:t>
      </w:r>
      <w:r w:rsidR="00052F6A">
        <w:rPr>
          <w:rFonts w:ascii="ＭＳ 明朝" w:hAnsi="ＭＳ 明朝" w:cs="ＭＳ 明朝"/>
        </w:rPr>
        <w:t>g</w:t>
      </w:r>
      <w:r w:rsidR="007059CE">
        <w:rPr>
          <w:rFonts w:ascii="ＭＳ 明朝" w:hAnsi="ＭＳ 明朝" w:cs="ＭＳ 明朝"/>
        </w:rPr>
        <w:t>uest</w:t>
      </w:r>
      <w:r w:rsidR="000D54FD" w:rsidRPr="000D54FD">
        <w:rPr>
          <w:rFonts w:ascii="ＭＳ 明朝" w:hAnsi="ＭＳ 明朝" w:cs="ＭＳ 明朝"/>
        </w:rPr>
        <w:t>)</w:t>
      </w:r>
      <w:r w:rsidR="00B00773">
        <w:rPr>
          <w:rFonts w:ascii="ＭＳ 明朝" w:hAnsi="ＭＳ 明朝" w:cs="ＭＳ 明朝" w:hint="eastAsia"/>
        </w:rPr>
        <w:t>と司会者</w:t>
      </w:r>
      <w:r w:rsidR="00A0796B" w:rsidRPr="00A0796B">
        <w:rPr>
          <w:rFonts w:ascii="ＭＳ 明朝" w:hAnsi="ＭＳ 明朝" w:cs="ＭＳ 明朝" w:hint="eastAsia"/>
        </w:rPr>
        <w:t>(</w:t>
      </w:r>
      <w:r w:rsidR="00052F6A">
        <w:rPr>
          <w:rFonts w:ascii="ＭＳ 明朝" w:hAnsi="ＭＳ 明朝" w:cs="ＭＳ 明朝"/>
        </w:rPr>
        <w:t>o</w:t>
      </w:r>
      <w:r w:rsidR="007059CE">
        <w:rPr>
          <w:rFonts w:ascii="ＭＳ 明朝" w:hAnsi="ＭＳ 明朝" w:cs="ＭＳ 明朝" w:hint="eastAsia"/>
        </w:rPr>
        <w:t>rganizer</w:t>
      </w:r>
      <w:r w:rsidR="00A0796B" w:rsidRPr="00A0796B">
        <w:rPr>
          <w:rFonts w:ascii="ＭＳ 明朝" w:hAnsi="ＭＳ 明朝" w:cs="ＭＳ 明朝" w:hint="eastAsia"/>
        </w:rPr>
        <w:t>)</w:t>
      </w:r>
      <w:r w:rsidR="00B00773">
        <w:rPr>
          <w:rFonts w:ascii="ＭＳ 明朝" w:hAnsi="ＭＳ 明朝" w:cs="ＭＳ 明朝" w:hint="eastAsia"/>
        </w:rPr>
        <w:t>を除き</w:t>
      </w:r>
      <w:r w:rsidR="00476E55">
        <w:rPr>
          <w:rFonts w:ascii="ＭＳ 明朝" w:hAnsi="ＭＳ 明朝" w:cs="ＭＳ 明朝" w:hint="eastAsia"/>
        </w:rPr>
        <w:t>，</w:t>
      </w:r>
      <w:r w:rsidR="00135DB8">
        <w:rPr>
          <w:rFonts w:ascii="ＭＳ 明朝" w:hAnsi="ＭＳ 明朝" w:cs="ＭＳ 明朝" w:hint="eastAsia"/>
        </w:rPr>
        <w:t>参加者</w:t>
      </w:r>
      <w:r w:rsidR="00135DB8" w:rsidRPr="000D54FD">
        <w:rPr>
          <w:rFonts w:ascii="ＭＳ 明朝" w:hAnsi="ＭＳ 明朝" w:cs="ＭＳ 明朝"/>
        </w:rPr>
        <w:t>(</w:t>
      </w:r>
      <w:r w:rsidR="00052F6A">
        <w:rPr>
          <w:rFonts w:ascii="ＭＳ 明朝" w:hAnsi="ＭＳ 明朝" w:cs="ＭＳ 明朝"/>
        </w:rPr>
        <w:t>p</w:t>
      </w:r>
      <w:r w:rsidR="00135DB8" w:rsidRPr="000D54FD">
        <w:rPr>
          <w:rFonts w:ascii="ＭＳ 明朝" w:hAnsi="ＭＳ 明朝" w:cs="ＭＳ 明朝"/>
        </w:rPr>
        <w:t>articipant)</w:t>
      </w:r>
      <w:r w:rsidR="00A0796B">
        <w:rPr>
          <w:rFonts w:ascii="ＭＳ 明朝" w:hAnsi="ＭＳ 明朝" w:cs="ＭＳ 明朝" w:hint="eastAsia"/>
        </w:rPr>
        <w:t>の交流権</w:t>
      </w:r>
      <w:r w:rsidR="00AA16DE" w:rsidRPr="00AA16DE">
        <w:rPr>
          <w:rFonts w:ascii="ＭＳ 明朝" w:hAnsi="ＭＳ 明朝" w:cs="ＭＳ 明朝" w:hint="eastAsia"/>
        </w:rPr>
        <w:t>限はText</w:t>
      </w:r>
      <w:r w:rsidR="00625169">
        <w:rPr>
          <w:rFonts w:ascii="ＭＳ 明朝" w:hAnsi="ＭＳ 明朝" w:cs="ＭＳ 明朝"/>
        </w:rPr>
        <w:t xml:space="preserve"> </w:t>
      </w:r>
      <w:r w:rsidR="00AA16DE" w:rsidRPr="00AA16DE">
        <w:rPr>
          <w:rFonts w:ascii="ＭＳ 明朝" w:hAnsi="ＭＳ 明朝" w:cs="ＭＳ 明朝" w:hint="eastAsia"/>
        </w:rPr>
        <w:t>Chatのみ</w:t>
      </w:r>
      <w:r w:rsidR="00476E55">
        <w:rPr>
          <w:rFonts w:ascii="ＭＳ 明朝" w:hAnsi="ＭＳ 明朝" w:cs="ＭＳ 明朝" w:hint="eastAsia"/>
        </w:rPr>
        <w:t>，</w:t>
      </w:r>
      <w:r w:rsidR="00AA16DE" w:rsidRPr="00AA16DE">
        <w:rPr>
          <w:rFonts w:ascii="ＭＳ 明朝" w:hAnsi="ＭＳ 明朝" w:cs="ＭＳ 明朝" w:hint="eastAsia"/>
        </w:rPr>
        <w:t>カメラとマイクは使用不可という制限にも拘らず</w:t>
      </w:r>
      <w:r w:rsidR="005E4FA7" w:rsidRPr="005E4FA7">
        <w:rPr>
          <w:rFonts w:ascii="ＭＳ 明朝" w:hAnsi="ＭＳ 明朝" w:cs="ＭＳ 明朝" w:hint="eastAsia"/>
        </w:rPr>
        <w:t>[表</w:t>
      </w:r>
      <w:r w:rsidR="005E4FA7">
        <w:rPr>
          <w:rFonts w:ascii="ＭＳ 明朝" w:hAnsi="ＭＳ 明朝" w:cs="ＭＳ 明朝" w:hint="eastAsia"/>
        </w:rPr>
        <w:t>3</w:t>
      </w:r>
      <w:r w:rsidR="005E4FA7" w:rsidRPr="005E4FA7">
        <w:rPr>
          <w:rFonts w:ascii="ＭＳ 明朝" w:hAnsi="ＭＳ 明朝" w:cs="ＭＳ 明朝" w:hint="eastAsia"/>
        </w:rPr>
        <w:t>]</w:t>
      </w:r>
      <w:r w:rsidR="00476E55">
        <w:rPr>
          <w:rFonts w:ascii="ＭＳ 明朝" w:hAnsi="ＭＳ 明朝" w:cs="ＭＳ 明朝" w:hint="eastAsia"/>
        </w:rPr>
        <w:t>，</w:t>
      </w:r>
      <w:r w:rsidR="00AA16DE" w:rsidRPr="00AA16DE">
        <w:rPr>
          <w:rFonts w:ascii="ＭＳ 明朝" w:hAnsi="ＭＳ 明朝" w:cs="ＭＳ 明朝" w:hint="eastAsia"/>
        </w:rPr>
        <w:t>毎秒</w:t>
      </w:r>
      <w:r w:rsidR="006E4553" w:rsidRPr="00AA16DE">
        <w:rPr>
          <w:rFonts w:ascii="ＭＳ 明朝" w:hAnsi="ＭＳ 明朝" w:cs="ＭＳ 明朝" w:hint="eastAsia"/>
        </w:rPr>
        <w:t>平均</w:t>
      </w:r>
      <w:r w:rsidR="00AA16DE" w:rsidRPr="00AA16DE">
        <w:rPr>
          <w:rFonts w:ascii="ＭＳ 明朝" w:hAnsi="ＭＳ 明朝" w:cs="ＭＳ 明朝" w:hint="eastAsia"/>
        </w:rPr>
        <w:t>38 threadの投稿があ</w:t>
      </w:r>
      <w:r w:rsidR="00AA16DE">
        <w:rPr>
          <w:rFonts w:ascii="ＭＳ 明朝" w:hAnsi="ＭＳ 明朝" w:cs="ＭＳ 明朝" w:hint="eastAsia"/>
        </w:rPr>
        <w:t>り</w:t>
      </w:r>
      <w:r w:rsidR="00476E55">
        <w:rPr>
          <w:rFonts w:ascii="ＭＳ 明朝" w:hAnsi="ＭＳ 明朝" w:cs="ＭＳ 明朝" w:hint="eastAsia"/>
        </w:rPr>
        <w:t>，</w:t>
      </w:r>
      <w:r w:rsidR="006E4553">
        <w:rPr>
          <w:rFonts w:ascii="ＭＳ 明朝" w:hAnsi="ＭＳ 明朝" w:cs="ＭＳ 明朝" w:hint="eastAsia"/>
        </w:rPr>
        <w:t>参与者間の活発な</w:t>
      </w:r>
      <w:r w:rsidR="00625169" w:rsidRPr="00625169">
        <w:rPr>
          <w:rFonts w:ascii="ＭＳ 明朝" w:hAnsi="ＭＳ 明朝" w:cs="ＭＳ 明朝" w:hint="eastAsia"/>
        </w:rPr>
        <w:t>Chat応酬</w:t>
      </w:r>
      <w:r w:rsidR="0028654B">
        <w:rPr>
          <w:rFonts w:ascii="ＭＳ 明朝" w:hAnsi="ＭＳ 明朝" w:cs="ＭＳ 明朝" w:hint="eastAsia"/>
        </w:rPr>
        <w:t>が</w:t>
      </w:r>
      <w:r w:rsidR="00B230F0">
        <w:rPr>
          <w:rFonts w:ascii="ＭＳ 明朝" w:hAnsi="ＭＳ 明朝" w:cs="ＭＳ 明朝" w:hint="eastAsia"/>
        </w:rPr>
        <w:t>なされる</w:t>
      </w:r>
      <w:bookmarkStart w:id="26" w:name="_Hlk93024468"/>
      <w:r w:rsidR="005E4FA7" w:rsidRPr="005E4FA7">
        <w:rPr>
          <w:rFonts w:ascii="ＭＳ 明朝" w:hAnsi="ＭＳ 明朝" w:cs="ＭＳ 明朝" w:hint="eastAsia"/>
        </w:rPr>
        <w:t>[表</w:t>
      </w:r>
      <w:r w:rsidR="005E4FA7">
        <w:rPr>
          <w:rFonts w:ascii="ＭＳ 明朝" w:hAnsi="ＭＳ 明朝" w:cs="ＭＳ 明朝" w:hint="eastAsia"/>
        </w:rPr>
        <w:t>2</w:t>
      </w:r>
      <w:r w:rsidR="005E4FA7" w:rsidRPr="005E4FA7">
        <w:rPr>
          <w:rFonts w:ascii="ＭＳ 明朝" w:hAnsi="ＭＳ 明朝" w:cs="ＭＳ 明朝" w:hint="eastAsia"/>
        </w:rPr>
        <w:t>]</w:t>
      </w:r>
      <w:bookmarkEnd w:id="26"/>
      <w:r w:rsidR="00476E55">
        <w:rPr>
          <w:rFonts w:ascii="ＭＳ 明朝" w:hAnsi="ＭＳ 明朝" w:cs="ＭＳ 明朝" w:hint="eastAsia"/>
        </w:rPr>
        <w:t>．</w:t>
      </w:r>
    </w:p>
    <w:p w14:paraId="4F0CEFFA" w14:textId="20D24CC1" w:rsidR="00E93C4E" w:rsidRPr="00C76A71" w:rsidRDefault="00D913A6" w:rsidP="00D913A6">
      <w:pPr>
        <w:pStyle w:val="a5"/>
        <w:jc w:val="center"/>
        <w:rPr>
          <w:rFonts w:ascii="ＭＳ 明朝" w:hAnsi="ＭＳ 明朝" w:cs="ＭＳ 明朝"/>
        </w:rPr>
      </w:pPr>
      <w:r w:rsidRPr="00C76A71">
        <w:rPr>
          <w:rFonts w:hint="eastAsia"/>
        </w:rPr>
        <w:t>表</w:t>
      </w:r>
      <w:r w:rsidR="005E4FA7">
        <w:rPr>
          <w:rFonts w:hint="eastAsia"/>
        </w:rPr>
        <w:t>2</w:t>
      </w:r>
      <w:r w:rsidRPr="00C76A71">
        <w:rPr>
          <w:rFonts w:hint="eastAsia"/>
        </w:rPr>
        <w:t xml:space="preserve">　</w:t>
      </w:r>
      <w:r w:rsidRPr="00C76A71">
        <w:rPr>
          <w:rFonts w:hint="eastAsia"/>
        </w:rPr>
        <w:t>BLCU</w:t>
      </w:r>
      <w:r w:rsidRPr="00C76A71">
        <w:t xml:space="preserve"> Seminar Chat</w:t>
      </w:r>
      <w:r w:rsidRPr="00C76A71">
        <w:rPr>
          <w:rFonts w:hint="eastAsia"/>
        </w:rPr>
        <w:t>目録</w:t>
      </w:r>
    </w:p>
    <w:tbl>
      <w:tblPr>
        <w:tblW w:w="466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59"/>
        <w:gridCol w:w="920"/>
        <w:gridCol w:w="679"/>
        <w:gridCol w:w="851"/>
        <w:gridCol w:w="850"/>
        <w:gridCol w:w="709"/>
      </w:tblGrid>
      <w:tr w:rsidR="00D913A6" w:rsidRPr="00F21674" w14:paraId="7C349764" w14:textId="77777777" w:rsidTr="00D913A6">
        <w:trPr>
          <w:trHeight w:val="191"/>
        </w:trPr>
        <w:tc>
          <w:tcPr>
            <w:tcW w:w="6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D8F99" w14:textId="77777777" w:rsidR="00F21674" w:rsidRPr="00F21674" w:rsidRDefault="00F21674" w:rsidP="00F21674">
            <w:pPr>
              <w:jc w:val="both"/>
              <w:rPr>
                <w:rFonts w:ascii="ＭＳ Ｐゴシック" w:eastAsia="ＭＳ Ｐゴシック" w:hAnsi="ＭＳ Ｐゴシック" w:cs="ＭＳ Ｐゴシック"/>
                <w:color w:val="000000"/>
                <w:sz w:val="18"/>
                <w:szCs w:val="18"/>
              </w:rPr>
            </w:pPr>
            <w:r w:rsidRPr="00F21674">
              <w:rPr>
                <w:rFonts w:ascii="ＭＳ Ｐゴシック" w:eastAsia="ＭＳ Ｐゴシック" w:hAnsi="ＭＳ Ｐゴシック" w:cs="ＭＳ Ｐゴシック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ABA1F" w14:textId="77777777" w:rsidR="00F21674" w:rsidRPr="00F21674" w:rsidRDefault="00F21674" w:rsidP="00F21674">
            <w:pPr>
              <w:jc w:val="center"/>
              <w:rPr>
                <w:rFonts w:ascii="ＭＳ 明朝" w:hAnsi="ＭＳ 明朝" w:cs="ＭＳ Ｐゴシック"/>
                <w:color w:val="000000"/>
                <w:sz w:val="18"/>
                <w:szCs w:val="18"/>
              </w:rPr>
            </w:pPr>
            <w:r w:rsidRPr="00F21674">
              <w:rPr>
                <w:rFonts w:ascii="ＭＳ 明朝" w:hAnsi="ＭＳ 明朝" w:cs="ＭＳ Ｐゴシック" w:hint="eastAsia"/>
                <w:color w:val="000000"/>
                <w:sz w:val="18"/>
                <w:szCs w:val="18"/>
              </w:rPr>
              <w:t>開催日</w:t>
            </w:r>
          </w:p>
        </w:tc>
        <w:tc>
          <w:tcPr>
            <w:tcW w:w="6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3136D" w14:textId="77777777" w:rsidR="00F21674" w:rsidRPr="00F21674" w:rsidRDefault="00F21674" w:rsidP="00F21674">
            <w:pPr>
              <w:jc w:val="center"/>
              <w:rPr>
                <w:rFonts w:ascii="ＭＳ 明朝" w:hAnsi="ＭＳ 明朝" w:cs="ＭＳ Ｐゴシック"/>
                <w:color w:val="000000"/>
                <w:sz w:val="18"/>
                <w:szCs w:val="18"/>
              </w:rPr>
            </w:pPr>
            <w:r w:rsidRPr="00F21674">
              <w:rPr>
                <w:rFonts w:ascii="ＭＳ 明朝" w:hAnsi="ＭＳ 明朝" w:cs="ＭＳ Ｐゴシック" w:hint="eastAsia"/>
                <w:color w:val="000000"/>
                <w:sz w:val="18"/>
                <w:szCs w:val="18"/>
              </w:rPr>
              <w:t>時間</w:t>
            </w:r>
            <w:r w:rsidRPr="00F21674">
              <w:rPr>
                <w:color w:val="000000"/>
                <w:sz w:val="18"/>
                <w:szCs w:val="18"/>
              </w:rPr>
              <w:t>(min)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D001D" w14:textId="77777777" w:rsidR="00F21674" w:rsidRPr="00F21674" w:rsidRDefault="00F21674" w:rsidP="00F21674">
            <w:pPr>
              <w:jc w:val="center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Thread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9FEE5" w14:textId="77777777" w:rsidR="00F21674" w:rsidRPr="00F21674" w:rsidRDefault="00F21674" w:rsidP="00F21674">
            <w:pPr>
              <w:jc w:val="center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Chanks</w:t>
            </w:r>
          </w:p>
        </w:tc>
      </w:tr>
      <w:tr w:rsidR="00D913A6" w:rsidRPr="00F21674" w14:paraId="67F3C6C0" w14:textId="77777777" w:rsidTr="00D913A6">
        <w:trPr>
          <w:trHeight w:val="224"/>
        </w:trPr>
        <w:tc>
          <w:tcPr>
            <w:tcW w:w="6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0CF71" w14:textId="77777777" w:rsidR="00F21674" w:rsidRPr="00F21674" w:rsidRDefault="00F21674" w:rsidP="00F21674">
            <w:pPr>
              <w:rPr>
                <w:rFonts w:ascii="ＭＳ Ｐゴシック" w:eastAsia="ＭＳ Ｐゴシック" w:hAnsi="ＭＳ Ｐゴシック" w:cs="ＭＳ Ｐゴシック"/>
                <w:color w:val="000000"/>
                <w:sz w:val="18"/>
                <w:szCs w:val="18"/>
              </w:rPr>
            </w:pPr>
          </w:p>
        </w:tc>
        <w:tc>
          <w:tcPr>
            <w:tcW w:w="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42DC1F" w14:textId="77777777" w:rsidR="00F21674" w:rsidRPr="00F21674" w:rsidRDefault="00F21674" w:rsidP="00F21674">
            <w:pPr>
              <w:rPr>
                <w:rFonts w:ascii="ＭＳ 明朝" w:hAnsi="ＭＳ 明朝" w:cs="ＭＳ Ｐゴシック"/>
                <w:color w:val="000000"/>
                <w:sz w:val="18"/>
                <w:szCs w:val="18"/>
              </w:rPr>
            </w:pPr>
          </w:p>
        </w:tc>
        <w:tc>
          <w:tcPr>
            <w:tcW w:w="6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036255" w14:textId="77777777" w:rsidR="00F21674" w:rsidRPr="00F21674" w:rsidRDefault="00F21674" w:rsidP="00F21674">
            <w:pPr>
              <w:rPr>
                <w:rFonts w:ascii="ＭＳ Ｐ明朝" w:eastAsia="ＭＳ Ｐ明朝" w:hAnsi="ＭＳ Ｐ明朝" w:cs="ＭＳ Ｐゴシック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04540" w14:textId="77777777" w:rsidR="00F21674" w:rsidRPr="00F21674" w:rsidRDefault="00F21674" w:rsidP="00F21674">
            <w:pPr>
              <w:jc w:val="center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/sec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D7115" w14:textId="77777777" w:rsidR="00F21674" w:rsidRPr="00F21674" w:rsidRDefault="00F21674" w:rsidP="00F21674">
            <w:pPr>
              <w:jc w:val="center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token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7FB62" w14:textId="77777777" w:rsidR="00F21674" w:rsidRPr="00F21674" w:rsidRDefault="00F21674" w:rsidP="00F21674">
            <w:pPr>
              <w:jc w:val="center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type</w:t>
            </w:r>
          </w:p>
        </w:tc>
      </w:tr>
      <w:tr w:rsidR="00D913A6" w:rsidRPr="00F21674" w14:paraId="6281027F" w14:textId="77777777" w:rsidTr="00D913A6">
        <w:trPr>
          <w:trHeight w:val="258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CA02D" w14:textId="77777777" w:rsidR="00F21674" w:rsidRPr="00F21674" w:rsidRDefault="00F21674" w:rsidP="00F21674">
            <w:pPr>
              <w:jc w:val="both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GCT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98B74" w14:textId="77777777" w:rsidR="00F21674" w:rsidRPr="00F21674" w:rsidRDefault="00F21674" w:rsidP="00F21674">
            <w:pPr>
              <w:jc w:val="both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20201226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7C851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CA9E9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F2B5C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803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F287D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290</w:t>
            </w:r>
          </w:p>
        </w:tc>
      </w:tr>
      <w:tr w:rsidR="00D913A6" w:rsidRPr="00F21674" w14:paraId="79B22E1B" w14:textId="77777777" w:rsidTr="00D913A6">
        <w:trPr>
          <w:trHeight w:val="220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9C018" w14:textId="77777777" w:rsidR="00F21674" w:rsidRPr="00F21674" w:rsidRDefault="00F21674" w:rsidP="00F21674">
            <w:pPr>
              <w:jc w:val="both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GCT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B1928" w14:textId="77777777" w:rsidR="00F21674" w:rsidRPr="00F21674" w:rsidRDefault="00F21674" w:rsidP="00F21674">
            <w:pPr>
              <w:jc w:val="both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20210327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0F577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59938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3BBA9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1922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2EC5B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646</w:t>
            </w:r>
          </w:p>
        </w:tc>
      </w:tr>
      <w:tr w:rsidR="00D913A6" w:rsidRPr="00F21674" w14:paraId="76191328" w14:textId="77777777" w:rsidTr="00D913A6">
        <w:trPr>
          <w:trHeight w:val="182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FB3D9" w14:textId="77777777" w:rsidR="00F21674" w:rsidRPr="00F21674" w:rsidRDefault="00F21674" w:rsidP="00F21674">
            <w:pPr>
              <w:jc w:val="both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USCT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3775A" w14:textId="77777777" w:rsidR="00F21674" w:rsidRPr="00F21674" w:rsidRDefault="00F21674" w:rsidP="00F21674">
            <w:pPr>
              <w:jc w:val="both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20210328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6AAA3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CFB1D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A87D0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2656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90F35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996</w:t>
            </w:r>
          </w:p>
        </w:tc>
      </w:tr>
      <w:tr w:rsidR="00D913A6" w:rsidRPr="00F21674" w14:paraId="7E7BE36A" w14:textId="77777777" w:rsidTr="00D913A6">
        <w:trPr>
          <w:trHeight w:val="299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0DA7F" w14:textId="77777777" w:rsidR="00F21674" w:rsidRPr="00F21674" w:rsidRDefault="00F21674" w:rsidP="00F21674">
            <w:pPr>
              <w:jc w:val="both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USCT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B0272" w14:textId="77777777" w:rsidR="00F21674" w:rsidRPr="00F21674" w:rsidRDefault="00F21674" w:rsidP="00F21674">
            <w:pPr>
              <w:jc w:val="both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20210425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98DC1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003BF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CA008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3943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45775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1319</w:t>
            </w:r>
          </w:p>
        </w:tc>
      </w:tr>
      <w:tr w:rsidR="00D913A6" w:rsidRPr="00F21674" w14:paraId="54BB3D99" w14:textId="77777777" w:rsidTr="00D913A6">
        <w:trPr>
          <w:trHeight w:val="262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05762" w14:textId="77777777" w:rsidR="00F21674" w:rsidRPr="00F21674" w:rsidRDefault="00F21674" w:rsidP="00F21674">
            <w:pPr>
              <w:jc w:val="both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GCT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550CC" w14:textId="77777777" w:rsidR="00F21674" w:rsidRPr="00F21674" w:rsidRDefault="00F21674" w:rsidP="00F21674">
            <w:pPr>
              <w:jc w:val="both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20210508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9883D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C55BD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21BBD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EE09A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587</w:t>
            </w:r>
          </w:p>
        </w:tc>
      </w:tr>
      <w:tr w:rsidR="00D913A6" w:rsidRPr="00F21674" w14:paraId="5A94AE81" w14:textId="77777777" w:rsidTr="00D913A6">
        <w:trPr>
          <w:trHeight w:val="223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705A1" w14:textId="77777777" w:rsidR="00F21674" w:rsidRPr="00F21674" w:rsidRDefault="00F21674" w:rsidP="00F21674">
            <w:pPr>
              <w:jc w:val="both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GCT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FAC4F" w14:textId="77777777" w:rsidR="00F21674" w:rsidRPr="00F21674" w:rsidRDefault="00F21674" w:rsidP="00F21674">
            <w:pPr>
              <w:jc w:val="both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20210703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21CBB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4F719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8204C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1859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BCF83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666</w:t>
            </w:r>
          </w:p>
        </w:tc>
      </w:tr>
      <w:tr w:rsidR="00D913A6" w:rsidRPr="00F21674" w14:paraId="4D526B8E" w14:textId="77777777" w:rsidTr="00D913A6">
        <w:trPr>
          <w:trHeight w:val="186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76382" w14:textId="77777777" w:rsidR="00F21674" w:rsidRPr="00F21674" w:rsidRDefault="00F21674" w:rsidP="00F21674">
            <w:pPr>
              <w:jc w:val="both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12121" w14:textId="77777777" w:rsidR="00F21674" w:rsidRPr="00F21674" w:rsidRDefault="00F21674" w:rsidP="00F21674">
            <w:pPr>
              <w:jc w:val="both"/>
              <w:rPr>
                <w:rFonts w:ascii="ＭＳ Ｐゴシック" w:eastAsia="ＭＳ Ｐゴシック" w:hAnsi="ＭＳ Ｐゴシック" w:cs="ＭＳ Ｐゴシック"/>
                <w:color w:val="000000"/>
                <w:sz w:val="18"/>
                <w:szCs w:val="18"/>
              </w:rPr>
            </w:pPr>
            <w:r w:rsidRPr="00F21674">
              <w:rPr>
                <w:rFonts w:ascii="ＭＳ Ｐゴシック" w:eastAsia="ＭＳ Ｐゴシック" w:hAnsi="ＭＳ Ｐゴシック" w:cs="ＭＳ Ｐゴシック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0E3F4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797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5CFF2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 xml:space="preserve">38 avg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75B9E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12628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29B09" w14:textId="77777777" w:rsidR="00F21674" w:rsidRPr="00F21674" w:rsidRDefault="00F21674" w:rsidP="00F21674">
            <w:pPr>
              <w:jc w:val="right"/>
              <w:rPr>
                <w:rFonts w:eastAsia="游ゴシック"/>
                <w:color w:val="000000"/>
                <w:sz w:val="18"/>
                <w:szCs w:val="18"/>
              </w:rPr>
            </w:pPr>
            <w:r w:rsidRPr="00F21674">
              <w:rPr>
                <w:rFonts w:eastAsia="游ゴシック"/>
                <w:color w:val="000000"/>
                <w:sz w:val="18"/>
                <w:szCs w:val="18"/>
              </w:rPr>
              <w:t>4504</w:t>
            </w:r>
          </w:p>
        </w:tc>
      </w:tr>
    </w:tbl>
    <w:p w14:paraId="30F5CFD4" w14:textId="77777777" w:rsidR="005E4FA7" w:rsidRDefault="005E4FA7" w:rsidP="00273A97">
      <w:pPr>
        <w:pStyle w:val="a5"/>
        <w:jc w:val="center"/>
      </w:pPr>
      <w:bookmarkStart w:id="27" w:name="_Toc92837754"/>
    </w:p>
    <w:p w14:paraId="6132BEBF" w14:textId="33649A00" w:rsidR="005E4FA7" w:rsidRPr="00C76A71" w:rsidRDefault="005E4FA7" w:rsidP="00273A97">
      <w:pPr>
        <w:pStyle w:val="a5"/>
        <w:jc w:val="center"/>
        <w:rPr>
          <w:rFonts w:ascii="ＭＳ 明朝" w:hAnsi="ＭＳ 明朝" w:cs="ＭＳ 明朝"/>
        </w:rPr>
      </w:pPr>
      <w:r w:rsidRPr="00C76A71">
        <w:rPr>
          <w:rFonts w:hint="eastAsia"/>
        </w:rPr>
        <w:t>表</w:t>
      </w:r>
      <w:bookmarkEnd w:id="27"/>
      <w:r>
        <w:rPr>
          <w:rFonts w:hint="eastAsia"/>
        </w:rPr>
        <w:t>3</w:t>
      </w:r>
      <w:r>
        <w:t xml:space="preserve">  </w:t>
      </w:r>
      <w:r w:rsidRPr="00C76A71">
        <w:rPr>
          <w:rFonts w:hint="eastAsia"/>
        </w:rPr>
        <w:t>Agent</w:t>
      </w:r>
      <w:r w:rsidRPr="00C76A71">
        <w:t xml:space="preserve"> </w:t>
      </w:r>
      <w:r w:rsidRPr="00C76A71">
        <w:rPr>
          <w:rFonts w:hint="eastAsia"/>
        </w:rPr>
        <w:t>別</w:t>
      </w:r>
      <w:r w:rsidRPr="00C76A71">
        <w:t>media</w:t>
      </w:r>
      <w:r w:rsidRPr="00C76A71">
        <w:rPr>
          <w:rFonts w:hint="eastAsia"/>
        </w:rPr>
        <w:t>権限</w:t>
      </w:r>
    </w:p>
    <w:tbl>
      <w:tblPr>
        <w:tblStyle w:val="a6"/>
        <w:tblW w:w="4678" w:type="dxa"/>
        <w:tblInd w:w="-5" w:type="dxa"/>
        <w:tblLook w:val="04A0" w:firstRow="1" w:lastRow="0" w:firstColumn="1" w:lastColumn="0" w:noHBand="0" w:noVBand="1"/>
      </w:tblPr>
      <w:tblGrid>
        <w:gridCol w:w="1208"/>
        <w:gridCol w:w="667"/>
        <w:gridCol w:w="819"/>
        <w:gridCol w:w="708"/>
        <w:gridCol w:w="709"/>
        <w:gridCol w:w="567"/>
      </w:tblGrid>
      <w:tr w:rsidR="00E57C5E" w:rsidRPr="00E65664" w14:paraId="22F532B9" w14:textId="77777777" w:rsidTr="00E57C5E">
        <w:trPr>
          <w:trHeight w:val="260"/>
        </w:trPr>
        <w:tc>
          <w:tcPr>
            <w:tcW w:w="1208" w:type="dxa"/>
            <w:noWrap/>
            <w:hideMark/>
          </w:tcPr>
          <w:p w14:paraId="03931AF3" w14:textId="77777777" w:rsidR="00E65664" w:rsidRPr="00E65664" w:rsidRDefault="00E65664" w:rsidP="00E65664">
            <w:pPr>
              <w:widowControl w:val="0"/>
              <w:spacing w:line="298" w:lineRule="exact"/>
              <w:jc w:val="both"/>
              <w:rPr>
                <w:rFonts w:ascii="ＭＳ 明朝" w:hAnsi="ＭＳ 明朝" w:cs="ＭＳ 明朝"/>
              </w:rPr>
            </w:pPr>
            <w:r w:rsidRPr="00E65664">
              <w:rPr>
                <w:rFonts w:ascii="ＭＳ 明朝" w:hAnsi="ＭＳ 明朝" w:cs="ＭＳ 明朝" w:hint="eastAsia"/>
              </w:rPr>
              <w:t xml:space="preserve">　</w:t>
            </w:r>
          </w:p>
        </w:tc>
        <w:tc>
          <w:tcPr>
            <w:tcW w:w="1486" w:type="dxa"/>
            <w:gridSpan w:val="2"/>
            <w:noWrap/>
            <w:hideMark/>
          </w:tcPr>
          <w:p w14:paraId="3D7D7E25" w14:textId="6639C664" w:rsidR="00E65664" w:rsidRPr="00D913A6" w:rsidRDefault="00E65664" w:rsidP="00273A97">
            <w:pPr>
              <w:widowControl w:val="0"/>
              <w:spacing w:line="298" w:lineRule="exact"/>
              <w:jc w:val="center"/>
              <w:rPr>
                <w:sz w:val="18"/>
                <w:szCs w:val="18"/>
              </w:rPr>
            </w:pPr>
            <w:r w:rsidRPr="00D913A6">
              <w:rPr>
                <w:sz w:val="18"/>
                <w:szCs w:val="18"/>
              </w:rPr>
              <w:t>S</w:t>
            </w:r>
            <w:r w:rsidR="00273A97" w:rsidRPr="00D913A6">
              <w:rPr>
                <w:sz w:val="18"/>
                <w:szCs w:val="18"/>
              </w:rPr>
              <w:t>peech</w:t>
            </w:r>
          </w:p>
        </w:tc>
        <w:tc>
          <w:tcPr>
            <w:tcW w:w="1417" w:type="dxa"/>
            <w:gridSpan w:val="2"/>
            <w:noWrap/>
            <w:hideMark/>
          </w:tcPr>
          <w:p w14:paraId="125D2F2E" w14:textId="177299E8" w:rsidR="00E65664" w:rsidRPr="00D913A6" w:rsidRDefault="00E65664" w:rsidP="00273A97">
            <w:pPr>
              <w:widowControl w:val="0"/>
              <w:spacing w:line="298" w:lineRule="exact"/>
              <w:jc w:val="center"/>
              <w:rPr>
                <w:sz w:val="18"/>
                <w:szCs w:val="18"/>
              </w:rPr>
            </w:pPr>
            <w:r w:rsidRPr="00D913A6">
              <w:rPr>
                <w:sz w:val="18"/>
                <w:szCs w:val="18"/>
              </w:rPr>
              <w:t>Lecture</w:t>
            </w:r>
          </w:p>
        </w:tc>
        <w:tc>
          <w:tcPr>
            <w:tcW w:w="567" w:type="dxa"/>
            <w:noWrap/>
            <w:hideMark/>
          </w:tcPr>
          <w:p w14:paraId="1BE7B41B" w14:textId="0A421DB8" w:rsidR="00E65664" w:rsidRPr="00D913A6" w:rsidRDefault="00E65664" w:rsidP="00273A97">
            <w:pPr>
              <w:widowControl w:val="0"/>
              <w:spacing w:line="298" w:lineRule="exact"/>
              <w:jc w:val="center"/>
              <w:rPr>
                <w:sz w:val="18"/>
                <w:szCs w:val="18"/>
              </w:rPr>
            </w:pPr>
          </w:p>
        </w:tc>
      </w:tr>
      <w:tr w:rsidR="00E57C5E" w:rsidRPr="00E65664" w14:paraId="1A0CBF8E" w14:textId="77777777" w:rsidTr="00E57C5E">
        <w:trPr>
          <w:trHeight w:val="260"/>
        </w:trPr>
        <w:tc>
          <w:tcPr>
            <w:tcW w:w="1208" w:type="dxa"/>
            <w:noWrap/>
            <w:hideMark/>
          </w:tcPr>
          <w:p w14:paraId="33A79E8D" w14:textId="77777777" w:rsidR="00E65664" w:rsidRPr="00E65664" w:rsidRDefault="00E65664" w:rsidP="00E65664">
            <w:pPr>
              <w:widowControl w:val="0"/>
              <w:spacing w:line="298" w:lineRule="exact"/>
              <w:jc w:val="both"/>
              <w:rPr>
                <w:rFonts w:ascii="ＭＳ 明朝" w:hAnsi="ＭＳ 明朝" w:cs="ＭＳ 明朝"/>
              </w:rPr>
            </w:pPr>
            <w:r w:rsidRPr="00E65664">
              <w:rPr>
                <w:rFonts w:ascii="ＭＳ 明朝" w:hAnsi="ＭＳ 明朝" w:cs="ＭＳ 明朝" w:hint="eastAsia"/>
              </w:rPr>
              <w:t xml:space="preserve">　</w:t>
            </w:r>
          </w:p>
        </w:tc>
        <w:tc>
          <w:tcPr>
            <w:tcW w:w="667" w:type="dxa"/>
            <w:noWrap/>
            <w:hideMark/>
          </w:tcPr>
          <w:p w14:paraId="407A5BAB" w14:textId="77777777" w:rsidR="00E65664" w:rsidRPr="00D913A6" w:rsidRDefault="00E65664" w:rsidP="00E65664">
            <w:pPr>
              <w:widowControl w:val="0"/>
              <w:spacing w:line="298" w:lineRule="exact"/>
              <w:jc w:val="both"/>
              <w:rPr>
                <w:sz w:val="18"/>
                <w:szCs w:val="18"/>
              </w:rPr>
            </w:pPr>
            <w:r w:rsidRPr="00D913A6">
              <w:rPr>
                <w:sz w:val="18"/>
                <w:szCs w:val="18"/>
              </w:rPr>
              <w:t>Video</w:t>
            </w:r>
          </w:p>
        </w:tc>
        <w:tc>
          <w:tcPr>
            <w:tcW w:w="819" w:type="dxa"/>
            <w:noWrap/>
            <w:hideMark/>
          </w:tcPr>
          <w:p w14:paraId="311B7DCC" w14:textId="676452C4" w:rsidR="00E65664" w:rsidRPr="00D913A6" w:rsidRDefault="00EE37C2" w:rsidP="00273A97">
            <w:pPr>
              <w:widowControl w:val="0"/>
              <w:spacing w:line="298" w:lineRule="exact"/>
              <w:jc w:val="center"/>
              <w:rPr>
                <w:sz w:val="18"/>
                <w:szCs w:val="18"/>
              </w:rPr>
            </w:pPr>
            <w:r w:rsidRPr="00D913A6">
              <w:rPr>
                <w:sz w:val="18"/>
                <w:szCs w:val="18"/>
              </w:rPr>
              <w:t>Voice</w:t>
            </w:r>
          </w:p>
        </w:tc>
        <w:tc>
          <w:tcPr>
            <w:tcW w:w="708" w:type="dxa"/>
            <w:noWrap/>
            <w:hideMark/>
          </w:tcPr>
          <w:p w14:paraId="06B5CA50" w14:textId="77777777" w:rsidR="00E65664" w:rsidRPr="00D913A6" w:rsidRDefault="00E65664" w:rsidP="00273A97">
            <w:pPr>
              <w:widowControl w:val="0"/>
              <w:spacing w:line="298" w:lineRule="exact"/>
              <w:jc w:val="center"/>
              <w:rPr>
                <w:sz w:val="18"/>
                <w:szCs w:val="18"/>
              </w:rPr>
            </w:pPr>
            <w:r w:rsidRPr="00D913A6">
              <w:rPr>
                <w:sz w:val="18"/>
                <w:szCs w:val="18"/>
              </w:rPr>
              <w:t>Video</w:t>
            </w:r>
          </w:p>
        </w:tc>
        <w:tc>
          <w:tcPr>
            <w:tcW w:w="709" w:type="dxa"/>
            <w:noWrap/>
            <w:hideMark/>
          </w:tcPr>
          <w:p w14:paraId="071F1251" w14:textId="1EB342AD" w:rsidR="00E65664" w:rsidRPr="00D913A6" w:rsidRDefault="00EE37C2" w:rsidP="00273A97">
            <w:pPr>
              <w:widowControl w:val="0"/>
              <w:spacing w:line="298" w:lineRule="exact"/>
              <w:jc w:val="center"/>
              <w:rPr>
                <w:sz w:val="18"/>
                <w:szCs w:val="18"/>
              </w:rPr>
            </w:pPr>
            <w:r w:rsidRPr="00D913A6">
              <w:rPr>
                <w:sz w:val="18"/>
                <w:szCs w:val="18"/>
              </w:rPr>
              <w:t>Voice</w:t>
            </w:r>
          </w:p>
        </w:tc>
        <w:tc>
          <w:tcPr>
            <w:tcW w:w="567" w:type="dxa"/>
            <w:noWrap/>
            <w:hideMark/>
          </w:tcPr>
          <w:p w14:paraId="4E0E6A31" w14:textId="3BD9E777" w:rsidR="00E65664" w:rsidRPr="00D913A6" w:rsidRDefault="00E65664" w:rsidP="00273A97">
            <w:pPr>
              <w:widowControl w:val="0"/>
              <w:spacing w:line="298" w:lineRule="exact"/>
              <w:jc w:val="center"/>
              <w:rPr>
                <w:sz w:val="18"/>
                <w:szCs w:val="18"/>
              </w:rPr>
            </w:pPr>
            <w:r w:rsidRPr="00D913A6">
              <w:rPr>
                <w:sz w:val="18"/>
                <w:szCs w:val="18"/>
              </w:rPr>
              <w:t>Chat</w:t>
            </w:r>
          </w:p>
        </w:tc>
      </w:tr>
      <w:tr w:rsidR="00E57C5E" w:rsidRPr="00E65664" w14:paraId="1D26ECA3" w14:textId="77777777" w:rsidTr="00E57C5E">
        <w:trPr>
          <w:trHeight w:val="260"/>
        </w:trPr>
        <w:tc>
          <w:tcPr>
            <w:tcW w:w="1208" w:type="dxa"/>
            <w:noWrap/>
            <w:hideMark/>
          </w:tcPr>
          <w:p w14:paraId="761D77AF" w14:textId="77777777" w:rsidR="00E65664" w:rsidRPr="00D913A6" w:rsidRDefault="00E65664" w:rsidP="00E65664">
            <w:pPr>
              <w:widowControl w:val="0"/>
              <w:spacing w:line="298" w:lineRule="exact"/>
              <w:jc w:val="both"/>
              <w:rPr>
                <w:sz w:val="18"/>
                <w:szCs w:val="18"/>
              </w:rPr>
            </w:pPr>
            <w:r w:rsidRPr="00D913A6">
              <w:rPr>
                <w:sz w:val="18"/>
                <w:szCs w:val="18"/>
              </w:rPr>
              <w:t>Organizer</w:t>
            </w:r>
          </w:p>
        </w:tc>
        <w:tc>
          <w:tcPr>
            <w:tcW w:w="667" w:type="dxa"/>
            <w:noWrap/>
            <w:hideMark/>
          </w:tcPr>
          <w:p w14:paraId="63857141" w14:textId="77777777" w:rsidR="00E65664" w:rsidRPr="00E65664" w:rsidRDefault="00E65664" w:rsidP="00273A97">
            <w:pPr>
              <w:widowControl w:val="0"/>
              <w:spacing w:line="298" w:lineRule="exact"/>
              <w:jc w:val="center"/>
              <w:rPr>
                <w:rFonts w:ascii="ＭＳ 明朝" w:hAnsi="ＭＳ 明朝" w:cs="ＭＳ 明朝"/>
                <w:sz w:val="18"/>
                <w:szCs w:val="18"/>
              </w:rPr>
            </w:pPr>
            <w:r w:rsidRPr="00E65664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</w:p>
        </w:tc>
        <w:tc>
          <w:tcPr>
            <w:tcW w:w="819" w:type="dxa"/>
            <w:noWrap/>
            <w:hideMark/>
          </w:tcPr>
          <w:p w14:paraId="1156AE0C" w14:textId="77777777" w:rsidR="00E65664" w:rsidRPr="00E65664" w:rsidRDefault="00E65664" w:rsidP="00273A97">
            <w:pPr>
              <w:widowControl w:val="0"/>
              <w:spacing w:line="298" w:lineRule="exact"/>
              <w:jc w:val="center"/>
              <w:rPr>
                <w:rFonts w:ascii="ＭＳ 明朝" w:hAnsi="ＭＳ 明朝" w:cs="ＭＳ 明朝"/>
                <w:sz w:val="18"/>
                <w:szCs w:val="18"/>
              </w:rPr>
            </w:pPr>
            <w:r w:rsidRPr="00E65664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</w:p>
        </w:tc>
        <w:tc>
          <w:tcPr>
            <w:tcW w:w="708" w:type="dxa"/>
            <w:noWrap/>
            <w:hideMark/>
          </w:tcPr>
          <w:p w14:paraId="455FB742" w14:textId="77777777" w:rsidR="00E65664" w:rsidRPr="00E65664" w:rsidRDefault="00E65664" w:rsidP="00273A97">
            <w:pPr>
              <w:widowControl w:val="0"/>
              <w:spacing w:line="298" w:lineRule="exact"/>
              <w:jc w:val="center"/>
              <w:rPr>
                <w:rFonts w:ascii="ＭＳ 明朝" w:hAnsi="ＭＳ 明朝" w:cs="ＭＳ 明朝"/>
                <w:sz w:val="18"/>
                <w:szCs w:val="18"/>
              </w:rPr>
            </w:pPr>
            <w:r w:rsidRPr="00E65664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</w:p>
        </w:tc>
        <w:tc>
          <w:tcPr>
            <w:tcW w:w="709" w:type="dxa"/>
            <w:noWrap/>
            <w:hideMark/>
          </w:tcPr>
          <w:p w14:paraId="040641F6" w14:textId="77777777" w:rsidR="00E65664" w:rsidRPr="00E65664" w:rsidRDefault="00E65664" w:rsidP="00273A97">
            <w:pPr>
              <w:widowControl w:val="0"/>
              <w:spacing w:line="298" w:lineRule="exact"/>
              <w:jc w:val="center"/>
              <w:rPr>
                <w:rFonts w:ascii="ＭＳ 明朝" w:hAnsi="ＭＳ 明朝" w:cs="ＭＳ 明朝"/>
                <w:sz w:val="18"/>
                <w:szCs w:val="18"/>
              </w:rPr>
            </w:pPr>
            <w:r w:rsidRPr="00E65664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</w:p>
        </w:tc>
        <w:tc>
          <w:tcPr>
            <w:tcW w:w="567" w:type="dxa"/>
            <w:noWrap/>
            <w:hideMark/>
          </w:tcPr>
          <w:p w14:paraId="7F1D2BD1" w14:textId="77777777" w:rsidR="00E65664" w:rsidRPr="00E65664" w:rsidRDefault="00E65664" w:rsidP="00273A97">
            <w:pPr>
              <w:widowControl w:val="0"/>
              <w:spacing w:line="298" w:lineRule="exact"/>
              <w:jc w:val="center"/>
              <w:rPr>
                <w:rFonts w:ascii="ＭＳ 明朝" w:hAnsi="ＭＳ 明朝" w:cs="ＭＳ 明朝"/>
                <w:sz w:val="18"/>
                <w:szCs w:val="18"/>
              </w:rPr>
            </w:pPr>
            <w:r w:rsidRPr="00E65664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</w:p>
        </w:tc>
      </w:tr>
      <w:tr w:rsidR="00E57C5E" w:rsidRPr="00E65664" w14:paraId="0CB50B9F" w14:textId="77777777" w:rsidTr="00E57C5E">
        <w:trPr>
          <w:trHeight w:val="260"/>
        </w:trPr>
        <w:tc>
          <w:tcPr>
            <w:tcW w:w="1208" w:type="dxa"/>
            <w:noWrap/>
            <w:hideMark/>
          </w:tcPr>
          <w:p w14:paraId="7950D87E" w14:textId="7BDE7183" w:rsidR="00E65664" w:rsidRPr="00D913A6" w:rsidRDefault="00E65664" w:rsidP="00E65664">
            <w:pPr>
              <w:widowControl w:val="0"/>
              <w:spacing w:line="298" w:lineRule="exact"/>
              <w:jc w:val="both"/>
              <w:rPr>
                <w:sz w:val="18"/>
                <w:szCs w:val="18"/>
              </w:rPr>
            </w:pPr>
            <w:r w:rsidRPr="00D913A6">
              <w:rPr>
                <w:sz w:val="18"/>
                <w:szCs w:val="18"/>
              </w:rPr>
              <w:t>Guest</w:t>
            </w:r>
          </w:p>
        </w:tc>
        <w:tc>
          <w:tcPr>
            <w:tcW w:w="667" w:type="dxa"/>
            <w:noWrap/>
            <w:hideMark/>
          </w:tcPr>
          <w:p w14:paraId="2D8E4B37" w14:textId="77777777" w:rsidR="00E65664" w:rsidRPr="00E65664" w:rsidRDefault="00E65664" w:rsidP="00273A97">
            <w:pPr>
              <w:widowControl w:val="0"/>
              <w:spacing w:line="298" w:lineRule="exact"/>
              <w:jc w:val="center"/>
              <w:rPr>
                <w:rFonts w:ascii="ＭＳ 明朝" w:hAnsi="ＭＳ 明朝" w:cs="ＭＳ 明朝"/>
                <w:sz w:val="18"/>
                <w:szCs w:val="18"/>
              </w:rPr>
            </w:pPr>
            <w:r w:rsidRPr="00E65664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</w:p>
        </w:tc>
        <w:tc>
          <w:tcPr>
            <w:tcW w:w="819" w:type="dxa"/>
            <w:noWrap/>
            <w:hideMark/>
          </w:tcPr>
          <w:p w14:paraId="46E8571E" w14:textId="77777777" w:rsidR="00E65664" w:rsidRPr="00E65664" w:rsidRDefault="00E65664" w:rsidP="00273A97">
            <w:pPr>
              <w:widowControl w:val="0"/>
              <w:spacing w:line="298" w:lineRule="exact"/>
              <w:jc w:val="center"/>
              <w:rPr>
                <w:rFonts w:ascii="ＭＳ 明朝" w:hAnsi="ＭＳ 明朝" w:cs="ＭＳ 明朝"/>
                <w:sz w:val="18"/>
                <w:szCs w:val="18"/>
              </w:rPr>
            </w:pPr>
            <w:r w:rsidRPr="00E65664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</w:p>
        </w:tc>
        <w:tc>
          <w:tcPr>
            <w:tcW w:w="708" w:type="dxa"/>
            <w:noWrap/>
            <w:hideMark/>
          </w:tcPr>
          <w:p w14:paraId="5A630771" w14:textId="77777777" w:rsidR="00E65664" w:rsidRPr="00E65664" w:rsidRDefault="00E65664" w:rsidP="00273A97">
            <w:pPr>
              <w:widowControl w:val="0"/>
              <w:spacing w:line="298" w:lineRule="exact"/>
              <w:jc w:val="center"/>
              <w:rPr>
                <w:rFonts w:ascii="ＭＳ 明朝" w:hAnsi="ＭＳ 明朝" w:cs="ＭＳ 明朝"/>
                <w:sz w:val="18"/>
                <w:szCs w:val="18"/>
              </w:rPr>
            </w:pPr>
            <w:r w:rsidRPr="00E65664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</w:p>
        </w:tc>
        <w:tc>
          <w:tcPr>
            <w:tcW w:w="709" w:type="dxa"/>
            <w:noWrap/>
            <w:hideMark/>
          </w:tcPr>
          <w:p w14:paraId="24216952" w14:textId="77777777" w:rsidR="00E65664" w:rsidRPr="00E65664" w:rsidRDefault="00E65664" w:rsidP="00273A97">
            <w:pPr>
              <w:widowControl w:val="0"/>
              <w:spacing w:line="298" w:lineRule="exact"/>
              <w:jc w:val="center"/>
              <w:rPr>
                <w:rFonts w:ascii="ＭＳ 明朝" w:hAnsi="ＭＳ 明朝" w:cs="ＭＳ 明朝"/>
                <w:sz w:val="18"/>
                <w:szCs w:val="18"/>
              </w:rPr>
            </w:pPr>
            <w:r w:rsidRPr="00E65664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</w:p>
        </w:tc>
        <w:tc>
          <w:tcPr>
            <w:tcW w:w="567" w:type="dxa"/>
            <w:noWrap/>
            <w:hideMark/>
          </w:tcPr>
          <w:p w14:paraId="30D23E84" w14:textId="3F16EA52" w:rsidR="00E65664" w:rsidRPr="00E65664" w:rsidRDefault="00E65664" w:rsidP="00273A97">
            <w:pPr>
              <w:widowControl w:val="0"/>
              <w:spacing w:line="298" w:lineRule="exact"/>
              <w:jc w:val="center"/>
              <w:rPr>
                <w:rFonts w:ascii="ＭＳ 明朝" w:hAnsi="ＭＳ 明朝" w:cs="ＭＳ 明朝"/>
                <w:sz w:val="18"/>
                <w:szCs w:val="18"/>
              </w:rPr>
            </w:pPr>
            <w:r w:rsidRPr="00273A97">
              <w:rPr>
                <w:rFonts w:ascii="ＭＳ 明朝" w:hAnsi="ＭＳ 明朝" w:cs="ＭＳ 明朝" w:hint="eastAsia"/>
                <w:color w:val="D9D9D9" w:themeColor="background1" w:themeShade="D9"/>
                <w:sz w:val="18"/>
                <w:szCs w:val="18"/>
              </w:rPr>
              <w:t>✔</w:t>
            </w:r>
            <w:r w:rsidR="00273A97" w:rsidRPr="00273A97">
              <w:rPr>
                <w:rStyle w:val="ad"/>
                <w:rFonts w:ascii="ＭＳ 明朝" w:hAnsi="ＭＳ 明朝" w:cs="ＭＳ 明朝"/>
                <w:sz w:val="18"/>
                <w:szCs w:val="18"/>
              </w:rPr>
              <w:footnoteReference w:id="2"/>
            </w:r>
          </w:p>
        </w:tc>
      </w:tr>
      <w:tr w:rsidR="00E57C5E" w:rsidRPr="00E65664" w14:paraId="758E1B0B" w14:textId="77777777" w:rsidTr="00E57C5E">
        <w:trPr>
          <w:trHeight w:val="260"/>
        </w:trPr>
        <w:tc>
          <w:tcPr>
            <w:tcW w:w="1208" w:type="dxa"/>
            <w:noWrap/>
            <w:hideMark/>
          </w:tcPr>
          <w:p w14:paraId="188B990C" w14:textId="15712303" w:rsidR="00E65664" w:rsidRPr="00D913A6" w:rsidRDefault="009F52A3" w:rsidP="00E65664">
            <w:pPr>
              <w:widowControl w:val="0"/>
              <w:spacing w:line="298" w:lineRule="exact"/>
              <w:jc w:val="both"/>
              <w:rPr>
                <w:sz w:val="18"/>
                <w:szCs w:val="18"/>
              </w:rPr>
            </w:pPr>
            <w:r w:rsidRPr="00D913A6">
              <w:rPr>
                <w:sz w:val="18"/>
                <w:szCs w:val="18"/>
              </w:rPr>
              <w:t xml:space="preserve">Participant </w:t>
            </w:r>
          </w:p>
        </w:tc>
        <w:tc>
          <w:tcPr>
            <w:tcW w:w="667" w:type="dxa"/>
            <w:noWrap/>
            <w:hideMark/>
          </w:tcPr>
          <w:p w14:paraId="3E7B235F" w14:textId="67A17621" w:rsidR="00E65664" w:rsidRPr="00D913A6" w:rsidRDefault="00062898" w:rsidP="00273A97">
            <w:pPr>
              <w:widowControl w:val="0"/>
              <w:spacing w:line="298" w:lineRule="exact"/>
              <w:jc w:val="center"/>
              <w:rPr>
                <w:rFonts w:ascii="ＭＳ ゴシック" w:eastAsia="ＭＳ ゴシック" w:hAnsi="ＭＳ ゴシック"/>
                <w:bCs/>
              </w:rPr>
            </w:pPr>
            <w:r w:rsidRPr="00D913A6">
              <w:rPr>
                <w:rFonts w:ascii="ＭＳ ゴシック" w:eastAsia="ＭＳ ゴシック" w:hAnsi="ＭＳ ゴシック"/>
                <w:bCs/>
              </w:rPr>
              <w:t>×</w:t>
            </w:r>
          </w:p>
        </w:tc>
        <w:tc>
          <w:tcPr>
            <w:tcW w:w="819" w:type="dxa"/>
            <w:noWrap/>
            <w:hideMark/>
          </w:tcPr>
          <w:p w14:paraId="1508CE54" w14:textId="2D055636" w:rsidR="00E65664" w:rsidRPr="00D913A6" w:rsidRDefault="00062898" w:rsidP="00273A97">
            <w:pPr>
              <w:widowControl w:val="0"/>
              <w:spacing w:line="298" w:lineRule="exact"/>
              <w:jc w:val="center"/>
              <w:rPr>
                <w:rFonts w:ascii="ＭＳ ゴシック" w:eastAsia="ＭＳ ゴシック" w:hAnsi="ＭＳ ゴシック"/>
                <w:bCs/>
              </w:rPr>
            </w:pPr>
            <w:r w:rsidRPr="00D913A6">
              <w:rPr>
                <w:rFonts w:ascii="ＭＳ ゴシック" w:eastAsia="ＭＳ ゴシック" w:hAnsi="ＭＳ ゴシック"/>
                <w:bCs/>
              </w:rPr>
              <w:t>×</w:t>
            </w:r>
          </w:p>
        </w:tc>
        <w:tc>
          <w:tcPr>
            <w:tcW w:w="708" w:type="dxa"/>
            <w:noWrap/>
            <w:hideMark/>
          </w:tcPr>
          <w:p w14:paraId="0DE025B0" w14:textId="77777777" w:rsidR="00E65664" w:rsidRPr="00E65664" w:rsidRDefault="00E65664" w:rsidP="00273A97">
            <w:pPr>
              <w:widowControl w:val="0"/>
              <w:spacing w:line="298" w:lineRule="exact"/>
              <w:jc w:val="center"/>
              <w:rPr>
                <w:rFonts w:ascii="ＭＳ 明朝" w:hAnsi="ＭＳ 明朝" w:cs="ＭＳ 明朝"/>
                <w:sz w:val="18"/>
                <w:szCs w:val="18"/>
              </w:rPr>
            </w:pPr>
            <w:r w:rsidRPr="00E65664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</w:p>
        </w:tc>
        <w:tc>
          <w:tcPr>
            <w:tcW w:w="709" w:type="dxa"/>
            <w:noWrap/>
            <w:hideMark/>
          </w:tcPr>
          <w:p w14:paraId="6B129B1D" w14:textId="77777777" w:rsidR="00E65664" w:rsidRPr="00E65664" w:rsidRDefault="00E65664" w:rsidP="00273A97">
            <w:pPr>
              <w:widowControl w:val="0"/>
              <w:spacing w:line="298" w:lineRule="exact"/>
              <w:jc w:val="center"/>
              <w:rPr>
                <w:rFonts w:ascii="ＭＳ 明朝" w:hAnsi="ＭＳ 明朝" w:cs="ＭＳ 明朝"/>
                <w:sz w:val="18"/>
                <w:szCs w:val="18"/>
              </w:rPr>
            </w:pPr>
            <w:r w:rsidRPr="00E65664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</w:p>
        </w:tc>
        <w:tc>
          <w:tcPr>
            <w:tcW w:w="567" w:type="dxa"/>
            <w:noWrap/>
            <w:hideMark/>
          </w:tcPr>
          <w:p w14:paraId="43D5A0FE" w14:textId="77777777" w:rsidR="00E65664" w:rsidRPr="00E65664" w:rsidRDefault="00E65664" w:rsidP="00273A97">
            <w:pPr>
              <w:widowControl w:val="0"/>
              <w:spacing w:line="298" w:lineRule="exact"/>
              <w:jc w:val="center"/>
              <w:rPr>
                <w:rFonts w:ascii="ＭＳ 明朝" w:hAnsi="ＭＳ 明朝" w:cs="ＭＳ 明朝"/>
                <w:sz w:val="18"/>
                <w:szCs w:val="18"/>
              </w:rPr>
            </w:pPr>
            <w:r w:rsidRPr="00E65664">
              <w:rPr>
                <w:rFonts w:ascii="ＭＳ 明朝" w:hAnsi="ＭＳ 明朝" w:cs="ＭＳ 明朝" w:hint="eastAsia"/>
                <w:sz w:val="18"/>
                <w:szCs w:val="18"/>
              </w:rPr>
              <w:t>✔</w:t>
            </w:r>
          </w:p>
        </w:tc>
      </w:tr>
    </w:tbl>
    <w:p w14:paraId="7EFA3754" w14:textId="0A582D50" w:rsidR="00EB48D6" w:rsidRDefault="006E4553" w:rsidP="00EB48D6">
      <w:pPr>
        <w:ind w:firstLineChars="100" w:firstLine="200"/>
      </w:pPr>
      <w:r>
        <w:rPr>
          <w:rFonts w:hint="eastAsia"/>
        </w:rPr>
        <w:t>参与者間の協調的対話</w:t>
      </w:r>
      <w:r w:rsidR="00567BB6">
        <w:rPr>
          <w:rFonts w:hint="eastAsia"/>
        </w:rPr>
        <w:t>は</w:t>
      </w:r>
      <w:r w:rsidR="00476E55">
        <w:rPr>
          <w:rFonts w:hint="eastAsia"/>
        </w:rPr>
        <w:t>，</w:t>
      </w:r>
      <w:r w:rsidR="00EB48D6">
        <w:rPr>
          <w:rFonts w:hint="eastAsia"/>
        </w:rPr>
        <w:t>毎回</w:t>
      </w:r>
      <w:r w:rsidR="005E24E6">
        <w:t>Participants</w:t>
      </w:r>
      <w:r w:rsidR="00EB48D6">
        <w:rPr>
          <w:rFonts w:hint="eastAsia"/>
        </w:rPr>
        <w:t>による</w:t>
      </w:r>
      <w:r w:rsidR="007059CE">
        <w:rPr>
          <w:rFonts w:hint="eastAsia"/>
        </w:rPr>
        <w:t>Guest</w:t>
      </w:r>
      <w:r w:rsidR="00EB48D6">
        <w:rPr>
          <w:rFonts w:hint="eastAsia"/>
        </w:rPr>
        <w:t>や</w:t>
      </w:r>
      <w:r w:rsidR="007059CE">
        <w:rPr>
          <w:rFonts w:hint="eastAsia"/>
        </w:rPr>
        <w:t>Organizer</w:t>
      </w:r>
      <w:r w:rsidR="00EB48D6">
        <w:rPr>
          <w:rFonts w:hint="eastAsia"/>
        </w:rPr>
        <w:t>へ</w:t>
      </w:r>
      <w:r w:rsidR="001E4C3A">
        <w:rPr>
          <w:rFonts w:hint="eastAsia"/>
        </w:rPr>
        <w:t>の</w:t>
      </w:r>
      <w:r w:rsidR="00EB48D6">
        <w:rPr>
          <w:rFonts w:hint="eastAsia"/>
        </w:rPr>
        <w:t>感謝と情報交換</w:t>
      </w:r>
      <w:r w:rsidR="001E4C3A">
        <w:rPr>
          <w:rFonts w:hint="eastAsia"/>
        </w:rPr>
        <w:t>投稿</w:t>
      </w:r>
      <w:r w:rsidR="00567BB6">
        <w:rPr>
          <w:rFonts w:hint="eastAsia"/>
        </w:rPr>
        <w:t>の頻度からも窺える</w:t>
      </w:r>
      <w:r w:rsidR="005E4FA7" w:rsidRPr="005E4FA7">
        <w:rPr>
          <w:rFonts w:hint="eastAsia"/>
        </w:rPr>
        <w:t>[</w:t>
      </w:r>
      <w:r w:rsidR="005E4FA7" w:rsidRPr="005E4FA7">
        <w:rPr>
          <w:rFonts w:hint="eastAsia"/>
          <w:bCs/>
        </w:rPr>
        <w:t>図</w:t>
      </w:r>
      <w:r w:rsidR="005E4FA7" w:rsidRPr="005E4FA7">
        <w:rPr>
          <w:rFonts w:hint="eastAsia"/>
          <w:bCs/>
        </w:rPr>
        <w:t xml:space="preserve"> 1</w:t>
      </w:r>
      <w:r w:rsidR="005E4FA7" w:rsidRPr="005E4FA7">
        <w:rPr>
          <w:rFonts w:hint="eastAsia"/>
          <w:bCs/>
        </w:rPr>
        <w:t>，</w:t>
      </w:r>
      <w:r w:rsidR="005E4FA7" w:rsidRPr="005E4FA7">
        <w:rPr>
          <w:rFonts w:hint="eastAsia"/>
          <w:bCs/>
        </w:rPr>
        <w:t>2</w:t>
      </w:r>
      <w:r w:rsidR="005E4FA7" w:rsidRPr="005E4FA7">
        <w:rPr>
          <w:rFonts w:hint="eastAsia"/>
        </w:rPr>
        <w:t>]</w:t>
      </w:r>
      <w:r w:rsidR="00476E55">
        <w:rPr>
          <w:rFonts w:hint="eastAsia"/>
        </w:rPr>
        <w:t>．</w:t>
      </w:r>
      <w:r w:rsidR="00EB48D6">
        <w:rPr>
          <w:rFonts w:hint="eastAsia"/>
        </w:rPr>
        <w:t>Chat</w:t>
      </w:r>
      <w:r w:rsidR="00EB48D6">
        <w:rPr>
          <w:rFonts w:hint="eastAsia"/>
        </w:rPr>
        <w:t>の</w:t>
      </w:r>
      <w:r w:rsidR="00CE321C">
        <w:rPr>
          <w:rFonts w:hint="eastAsia"/>
        </w:rPr>
        <w:t>Agent</w:t>
      </w:r>
      <w:r w:rsidR="00CE321C">
        <w:rPr>
          <w:rFonts w:hint="eastAsia"/>
        </w:rPr>
        <w:t>は</w:t>
      </w:r>
      <w:r w:rsidR="001E4C3A" w:rsidRPr="001E4C3A">
        <w:rPr>
          <w:rFonts w:hint="eastAsia"/>
        </w:rPr>
        <w:t>主</w:t>
      </w:r>
      <w:r w:rsidR="001E4C3A">
        <w:rPr>
          <w:rFonts w:hint="eastAsia"/>
        </w:rPr>
        <w:t>に</w:t>
      </w:r>
      <w:r w:rsidR="00CE321C">
        <w:rPr>
          <w:rFonts w:hint="eastAsia"/>
        </w:rPr>
        <w:t>中国語母語話者であるが</w:t>
      </w:r>
      <w:r w:rsidR="00476E55">
        <w:rPr>
          <w:rFonts w:hint="eastAsia"/>
        </w:rPr>
        <w:t>，</w:t>
      </w:r>
      <w:r w:rsidR="00CE321C">
        <w:rPr>
          <w:rFonts w:hint="eastAsia"/>
        </w:rPr>
        <w:t>対話参与者が共同で発話を構築するプロセスは</w:t>
      </w:r>
      <w:r w:rsidR="00476E55">
        <w:rPr>
          <w:rFonts w:hint="eastAsia"/>
        </w:rPr>
        <w:t>，</w:t>
      </w:r>
      <w:r w:rsidR="00CE321C">
        <w:rPr>
          <w:rFonts w:hint="eastAsia"/>
        </w:rPr>
        <w:t>民族や言語種を超え共通点があると仮定し</w:t>
      </w:r>
      <w:r w:rsidR="00476E55">
        <w:rPr>
          <w:rFonts w:hint="eastAsia"/>
        </w:rPr>
        <w:t>，</w:t>
      </w:r>
      <w:r w:rsidR="00CE321C">
        <w:rPr>
          <w:rFonts w:hint="eastAsia"/>
        </w:rPr>
        <w:t>考察を進める</w:t>
      </w:r>
      <w:r w:rsidR="00476E55">
        <w:rPr>
          <w:rFonts w:hint="eastAsia"/>
        </w:rPr>
        <w:t>．</w:t>
      </w:r>
    </w:p>
    <w:p w14:paraId="60299F6E" w14:textId="77777777" w:rsidR="00EB48D6" w:rsidRDefault="00EB48D6" w:rsidP="00EB48D6">
      <w:r>
        <w:rPr>
          <w:noProof/>
        </w:rPr>
        <w:drawing>
          <wp:inline distT="0" distB="0" distL="0" distR="0" wp14:anchorId="2396FD15" wp14:editId="7277E2D8">
            <wp:extent cx="1422400" cy="1422400"/>
            <wp:effectExtent l="0" t="0" r="635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n_beiyu20210328_v3_sun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ascii="ＭＳ 明朝" w:hAnsi="ＭＳ 明朝"/>
          <w:noProof/>
        </w:rPr>
        <w:drawing>
          <wp:inline distT="0" distB="0" distL="0" distR="0" wp14:anchorId="7C467EF6" wp14:editId="3781A55E">
            <wp:extent cx="1416050" cy="14160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n_beiyu20210508_v3_sun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99AA" w14:textId="4CB2AC84" w:rsidR="00CE321C" w:rsidRPr="00E35968" w:rsidRDefault="00EB48D6" w:rsidP="00E35968">
      <w:pPr>
        <w:pStyle w:val="a5"/>
        <w:jc w:val="center"/>
        <w:rPr>
          <w:sz w:val="20"/>
          <w:szCs w:val="20"/>
        </w:rPr>
      </w:pPr>
      <w:r w:rsidRPr="00E35968">
        <w:rPr>
          <w:rFonts w:hint="eastAsia"/>
          <w:sz w:val="20"/>
          <w:szCs w:val="20"/>
        </w:rPr>
        <w:t>図</w:t>
      </w:r>
      <w:r w:rsidRPr="00E35968">
        <w:rPr>
          <w:rFonts w:hint="eastAsia"/>
          <w:sz w:val="20"/>
          <w:szCs w:val="20"/>
        </w:rPr>
        <w:t>1</w:t>
      </w:r>
      <w:r w:rsidRPr="00E35968">
        <w:rPr>
          <w:sz w:val="20"/>
          <w:szCs w:val="20"/>
        </w:rPr>
        <w:t xml:space="preserve"> </w:t>
      </w:r>
      <w:r w:rsidR="00E35968" w:rsidRPr="00E35968">
        <w:rPr>
          <w:sz w:val="20"/>
          <w:szCs w:val="20"/>
        </w:rPr>
        <w:t>20210328</w:t>
      </w:r>
      <w:r w:rsidRPr="00E35968">
        <w:rPr>
          <w:sz w:val="20"/>
          <w:szCs w:val="20"/>
        </w:rPr>
        <w:t xml:space="preserve">Tag Cloud </w:t>
      </w:r>
      <w:r w:rsidR="00E35968" w:rsidRPr="00E35968">
        <w:rPr>
          <w:rFonts w:hint="eastAsia"/>
          <w:sz w:val="20"/>
          <w:szCs w:val="20"/>
        </w:rPr>
        <w:t xml:space="preserve"> </w:t>
      </w:r>
      <w:r w:rsidR="00E35968" w:rsidRPr="00E35968">
        <w:rPr>
          <w:sz w:val="20"/>
          <w:szCs w:val="20"/>
        </w:rPr>
        <w:t xml:space="preserve"> </w:t>
      </w:r>
      <w:r w:rsidRPr="00E35968">
        <w:rPr>
          <w:rFonts w:hint="eastAsia"/>
          <w:sz w:val="20"/>
          <w:szCs w:val="20"/>
        </w:rPr>
        <w:t>図</w:t>
      </w:r>
      <w:r w:rsidRPr="00E35968">
        <w:rPr>
          <w:sz w:val="20"/>
          <w:szCs w:val="20"/>
        </w:rPr>
        <w:t xml:space="preserve">2 </w:t>
      </w:r>
      <w:r w:rsidR="00E35968" w:rsidRPr="00E35968">
        <w:rPr>
          <w:sz w:val="20"/>
          <w:szCs w:val="20"/>
        </w:rPr>
        <w:t>20210508</w:t>
      </w:r>
      <w:r w:rsidRPr="00E35968">
        <w:rPr>
          <w:sz w:val="20"/>
          <w:szCs w:val="20"/>
        </w:rPr>
        <w:t>Tag Cloud</w:t>
      </w:r>
    </w:p>
    <w:p w14:paraId="661F006C" w14:textId="7ACF374B" w:rsidR="0048464F" w:rsidRPr="00567BB6" w:rsidRDefault="006821AF" w:rsidP="0048464F">
      <w:pPr>
        <w:pStyle w:val="1"/>
        <w:rPr>
          <w:rFonts w:ascii="ＭＳ ゴシック" w:hAnsi="ＭＳ ゴシック"/>
          <w:szCs w:val="28"/>
        </w:rPr>
      </w:pPr>
      <w:r w:rsidRPr="00567BB6">
        <w:rPr>
          <w:rFonts w:ascii="ＭＳ ゴシック" w:hAnsi="ＭＳ ゴシック"/>
          <w:szCs w:val="28"/>
        </w:rPr>
        <w:t>2</w:t>
      </w:r>
      <w:r w:rsidR="0048464F" w:rsidRPr="00567BB6">
        <w:rPr>
          <w:rFonts w:ascii="ＭＳ ゴシック" w:hAnsi="ＭＳ ゴシック"/>
          <w:szCs w:val="28"/>
        </w:rPr>
        <w:t xml:space="preserve"> </w:t>
      </w:r>
      <w:r w:rsidR="00567BB6" w:rsidRPr="00567BB6">
        <w:rPr>
          <w:rFonts w:ascii="ＭＳ ゴシック" w:hAnsi="ＭＳ ゴシック" w:hint="eastAsia"/>
          <w:szCs w:val="28"/>
        </w:rPr>
        <w:t>分析方法</w:t>
      </w:r>
      <w:r w:rsidR="00567BB6">
        <w:rPr>
          <w:rFonts w:ascii="ＭＳ ゴシック" w:hAnsi="ＭＳ ゴシック" w:hint="eastAsia"/>
          <w:szCs w:val="28"/>
        </w:rPr>
        <w:t>と手順</w:t>
      </w:r>
    </w:p>
    <w:p w14:paraId="12A87ADC" w14:textId="6E73254F" w:rsidR="001E4C3A" w:rsidRDefault="008D249E" w:rsidP="00567BB6">
      <w:pPr>
        <w:widowControl w:val="0"/>
        <w:spacing w:line="298" w:lineRule="exact"/>
        <w:ind w:firstLineChars="100" w:firstLine="200"/>
        <w:jc w:val="both"/>
      </w:pPr>
      <w:r>
        <w:rPr>
          <w:rFonts w:hint="eastAsia"/>
        </w:rPr>
        <w:t>Chat Text</w:t>
      </w:r>
      <w:r>
        <w:rPr>
          <w:rFonts w:hint="eastAsia"/>
        </w:rPr>
        <w:t>の量的特徴を確認するた</w:t>
      </w:r>
      <w:r w:rsidR="001E4C3A">
        <w:rPr>
          <w:rFonts w:hint="eastAsia"/>
        </w:rPr>
        <w:t>め</w:t>
      </w:r>
      <w:r w:rsidR="00476E55">
        <w:rPr>
          <w:rFonts w:hint="eastAsia"/>
        </w:rPr>
        <w:t>，</w:t>
      </w:r>
      <w:r w:rsidR="001E4C3A">
        <w:rPr>
          <w:rFonts w:hint="eastAsia"/>
        </w:rPr>
        <w:t>表１に挙げた</w:t>
      </w:r>
      <w:r w:rsidR="001E4C3A">
        <w:rPr>
          <w:rFonts w:hint="eastAsia"/>
        </w:rPr>
        <w:t>6</w:t>
      </w:r>
      <w:r w:rsidR="001E4C3A">
        <w:rPr>
          <w:rFonts w:hint="eastAsia"/>
        </w:rPr>
        <w:t>回分の</w:t>
      </w:r>
      <w:r>
        <w:rPr>
          <w:rFonts w:hint="eastAsia"/>
        </w:rPr>
        <w:t>Chat</w:t>
      </w:r>
      <w:r w:rsidR="001E4C3A">
        <w:rPr>
          <w:rFonts w:hint="eastAsia"/>
        </w:rPr>
        <w:t>に</w:t>
      </w:r>
      <w:r>
        <w:rPr>
          <w:rFonts w:hint="eastAsia"/>
        </w:rPr>
        <w:t>つき</w:t>
      </w:r>
      <w:r w:rsidR="00476E55">
        <w:rPr>
          <w:rFonts w:hint="eastAsia"/>
        </w:rPr>
        <w:t>，</w:t>
      </w:r>
      <w:r w:rsidR="001E4C3A">
        <w:rPr>
          <w:rFonts w:hint="eastAsia"/>
        </w:rPr>
        <w:t>以下の定量分析を行った</w:t>
      </w:r>
      <w:r w:rsidR="00476E55">
        <w:rPr>
          <w:rFonts w:hint="eastAsia"/>
        </w:rPr>
        <w:t>．</w:t>
      </w:r>
    </w:p>
    <w:p w14:paraId="647DF288" w14:textId="77777777" w:rsidR="001E4C3A" w:rsidRDefault="001E4C3A" w:rsidP="001E4C3A">
      <w:pPr>
        <w:widowControl w:val="0"/>
        <w:spacing w:line="298" w:lineRule="exact"/>
        <w:jc w:val="both"/>
      </w:pPr>
      <w:r>
        <w:t>1 Chinese word segmentation &amp;Word frequency</w:t>
      </w:r>
    </w:p>
    <w:p w14:paraId="4ECE367A" w14:textId="77777777" w:rsidR="001E4C3A" w:rsidRDefault="001E4C3A" w:rsidP="001E4C3A">
      <w:pPr>
        <w:widowControl w:val="0"/>
        <w:spacing w:line="298" w:lineRule="exact"/>
        <w:jc w:val="both"/>
      </w:pPr>
      <w:r>
        <w:t>2 Chinese Text Mining &amp; Tag Cloud</w:t>
      </w:r>
    </w:p>
    <w:p w14:paraId="580CD5D0" w14:textId="77777777" w:rsidR="001E4C3A" w:rsidRDefault="001E4C3A" w:rsidP="001E4C3A">
      <w:pPr>
        <w:widowControl w:val="0"/>
        <w:spacing w:line="298" w:lineRule="exact"/>
        <w:jc w:val="both"/>
      </w:pPr>
      <w:r>
        <w:t>3 Classification of Chat threads per agent</w:t>
      </w:r>
    </w:p>
    <w:p w14:paraId="7F737130" w14:textId="666AEA81" w:rsidR="001E4C3A" w:rsidRDefault="001E4C3A" w:rsidP="001E4C3A">
      <w:pPr>
        <w:widowControl w:val="0"/>
        <w:spacing w:line="298" w:lineRule="exact"/>
        <w:jc w:val="both"/>
      </w:pPr>
      <w:r>
        <w:rPr>
          <w:rFonts w:hint="eastAsia"/>
        </w:rPr>
        <w:t>4</w:t>
      </w:r>
      <w:r w:rsidR="000C743A">
        <w:t xml:space="preserve"> </w:t>
      </w:r>
      <w:r>
        <w:rPr>
          <w:rFonts w:hint="eastAsia"/>
        </w:rPr>
        <w:t>Number of Chat threads per agent(Frequency of occurrence</w:t>
      </w:r>
      <w:r>
        <w:rPr>
          <w:rFonts w:hint="eastAsia"/>
        </w:rPr>
        <w:t>＆</w:t>
      </w:r>
      <w:r>
        <w:rPr>
          <w:rFonts w:hint="eastAsia"/>
        </w:rPr>
        <w:t>Total Number of Characters</w:t>
      </w:r>
      <w:r>
        <w:rPr>
          <w:rFonts w:hint="eastAsia"/>
        </w:rPr>
        <w:t>の</w:t>
      </w:r>
      <w:r>
        <w:rPr>
          <w:rFonts w:hint="eastAsia"/>
        </w:rPr>
        <w:t>2</w:t>
      </w:r>
      <w:r>
        <w:rPr>
          <w:rFonts w:hint="eastAsia"/>
        </w:rPr>
        <w:t>種</w:t>
      </w:r>
      <w:r>
        <w:rPr>
          <w:rFonts w:hint="eastAsia"/>
        </w:rPr>
        <w:t>)</w:t>
      </w:r>
    </w:p>
    <w:p w14:paraId="54E4C790" w14:textId="572EDDF8" w:rsidR="009F52A3" w:rsidRDefault="009F52A3" w:rsidP="009F52A3">
      <w:pPr>
        <w:widowControl w:val="0"/>
        <w:spacing w:line="298" w:lineRule="exact"/>
        <w:ind w:firstLineChars="100" w:firstLine="200"/>
        <w:jc w:val="both"/>
      </w:pPr>
      <w:r>
        <w:rPr>
          <w:rFonts w:hint="eastAsia"/>
        </w:rPr>
        <w:t>1-2</w:t>
      </w:r>
      <w:r>
        <w:rPr>
          <w:rFonts w:hint="eastAsia"/>
        </w:rPr>
        <w:t>については</w:t>
      </w:r>
      <w:r w:rsidR="00375E76" w:rsidRPr="00375E76">
        <w:rPr>
          <w:rFonts w:hint="eastAsia"/>
        </w:rPr>
        <w:t>北京大学信息科学技術学院</w:t>
      </w:r>
      <w:r w:rsidR="00375E76">
        <w:rPr>
          <w:rFonts w:hint="eastAsia"/>
        </w:rPr>
        <w:t>に委託し</w:t>
      </w:r>
      <w:r w:rsidR="00476E55">
        <w:rPr>
          <w:rFonts w:hint="eastAsia"/>
        </w:rPr>
        <w:t>，</w:t>
      </w:r>
      <w:r w:rsidR="00375E76">
        <w:rPr>
          <w:rFonts w:hint="eastAsia"/>
        </w:rPr>
        <w:t>Python</w:t>
      </w:r>
      <w:r w:rsidR="00375E76" w:rsidRPr="00375E76">
        <w:rPr>
          <w:rFonts w:hint="eastAsia"/>
        </w:rPr>
        <w:t>プログラミング</w:t>
      </w:r>
      <w:r w:rsidR="00375E76">
        <w:rPr>
          <w:rFonts w:hint="eastAsia"/>
        </w:rPr>
        <w:t>による自動処理</w:t>
      </w:r>
      <w:r w:rsidR="00375E76" w:rsidRPr="00375E76">
        <w:rPr>
          <w:rFonts w:hint="eastAsia"/>
        </w:rPr>
        <w:t>を</w:t>
      </w:r>
      <w:r w:rsidR="00375E76">
        <w:rPr>
          <w:rFonts w:hint="eastAsia"/>
        </w:rPr>
        <w:t>行った</w:t>
      </w:r>
      <w:r w:rsidR="00476E55">
        <w:rPr>
          <w:rFonts w:hint="eastAsia"/>
        </w:rPr>
        <w:t>．</w:t>
      </w:r>
      <w:r>
        <w:rPr>
          <w:rFonts w:hint="eastAsia"/>
        </w:rPr>
        <w:t>3-4</w:t>
      </w:r>
      <w:r>
        <w:rPr>
          <w:rFonts w:hint="eastAsia"/>
        </w:rPr>
        <w:t>は</w:t>
      </w:r>
      <w:r w:rsidR="00375E76">
        <w:rPr>
          <w:rFonts w:hint="eastAsia"/>
        </w:rPr>
        <w:t>手動によるアノテーションと分析で</w:t>
      </w:r>
      <w:r w:rsidR="00476E55">
        <w:rPr>
          <w:rFonts w:hint="eastAsia"/>
        </w:rPr>
        <w:t>，</w:t>
      </w:r>
      <w:r>
        <w:rPr>
          <w:rFonts w:hint="eastAsia"/>
        </w:rPr>
        <w:t>A</w:t>
      </w:r>
      <w:r w:rsidRPr="009F52A3">
        <w:t>gent</w:t>
      </w:r>
      <w:r>
        <w:rPr>
          <w:rFonts w:hint="eastAsia"/>
        </w:rPr>
        <w:t>を</w:t>
      </w:r>
      <w:r w:rsidR="005E24E6">
        <w:rPr>
          <w:rFonts w:hint="eastAsia"/>
        </w:rPr>
        <w:t>Participants</w:t>
      </w:r>
      <w:r w:rsidR="00476E55">
        <w:rPr>
          <w:rFonts w:hint="eastAsia"/>
        </w:rPr>
        <w:t>，</w:t>
      </w:r>
      <w:r w:rsidR="007059CE">
        <w:t>Organizer</w:t>
      </w:r>
      <w:r w:rsidR="00476E55">
        <w:rPr>
          <w:rFonts w:hint="eastAsia"/>
        </w:rPr>
        <w:t>，</w:t>
      </w:r>
      <w:r w:rsidR="007059CE">
        <w:t>Guest</w:t>
      </w:r>
      <w:r>
        <w:rPr>
          <w:rFonts w:hint="eastAsia"/>
        </w:rPr>
        <w:t>の三者</w:t>
      </w:r>
      <w:r w:rsidR="00476E55">
        <w:rPr>
          <w:rFonts w:hint="eastAsia"/>
        </w:rPr>
        <w:t>，</w:t>
      </w:r>
      <w:r w:rsidR="008D249E" w:rsidRPr="009F52A3">
        <w:t>Chat</w:t>
      </w:r>
      <w:r w:rsidR="008D249E">
        <w:rPr>
          <w:rFonts w:hint="eastAsia"/>
        </w:rPr>
        <w:t>内容を</w:t>
      </w:r>
      <w:r>
        <w:rPr>
          <w:rFonts w:hint="eastAsia"/>
        </w:rPr>
        <w:t>次の</w:t>
      </w:r>
      <w:r>
        <w:rPr>
          <w:rFonts w:hint="eastAsia"/>
        </w:rPr>
        <w:t>5</w:t>
      </w:r>
      <w:r w:rsidR="008D249E">
        <w:rPr>
          <w:rFonts w:hint="eastAsia"/>
        </w:rPr>
        <w:t>種に分類し</w:t>
      </w:r>
      <w:r w:rsidR="00476E55">
        <w:rPr>
          <w:rFonts w:hint="eastAsia"/>
        </w:rPr>
        <w:t>，</w:t>
      </w:r>
      <w:r w:rsidR="008D249E">
        <w:rPr>
          <w:rFonts w:hint="eastAsia"/>
        </w:rPr>
        <w:t>各出現率を計算した</w:t>
      </w:r>
      <w:r w:rsidR="00476E55">
        <w:rPr>
          <w:rFonts w:hint="eastAsia"/>
        </w:rPr>
        <w:t>．</w:t>
      </w:r>
    </w:p>
    <w:p w14:paraId="79A739C6" w14:textId="5E9C9764" w:rsidR="009F52A3" w:rsidRDefault="009F52A3" w:rsidP="009F52A3">
      <w:pPr>
        <w:widowControl w:val="0"/>
        <w:spacing w:line="298" w:lineRule="exact"/>
        <w:jc w:val="both"/>
      </w:pPr>
      <w:bookmarkStart w:id="28" w:name="_Hlk92913719"/>
      <w:r>
        <w:rPr>
          <w:rFonts w:hint="eastAsia"/>
        </w:rPr>
        <w:t>①</w:t>
      </w:r>
      <w:bookmarkEnd w:id="28"/>
      <w:r>
        <w:rPr>
          <w:rFonts w:hint="eastAsia"/>
        </w:rPr>
        <w:t>thanks &amp; compliments</w:t>
      </w:r>
      <w:r>
        <w:rPr>
          <w:rFonts w:hint="eastAsia"/>
        </w:rPr>
        <w:t>（感謝）</w:t>
      </w:r>
    </w:p>
    <w:p w14:paraId="46C57370" w14:textId="548E73E4" w:rsidR="009F52A3" w:rsidRDefault="009F52A3" w:rsidP="009F52A3">
      <w:pPr>
        <w:widowControl w:val="0"/>
        <w:spacing w:line="298" w:lineRule="exact"/>
        <w:jc w:val="both"/>
      </w:pPr>
      <w:bookmarkStart w:id="29" w:name="_Hlk92912803"/>
      <w:r>
        <w:rPr>
          <w:rFonts w:hint="eastAsia"/>
        </w:rPr>
        <w:t>②</w:t>
      </w:r>
      <w:bookmarkEnd w:id="29"/>
      <w:r>
        <w:rPr>
          <w:rFonts w:hint="eastAsia"/>
        </w:rPr>
        <w:t xml:space="preserve">information </w:t>
      </w:r>
      <w:r w:rsidR="002B2CB3">
        <w:t>exchange</w:t>
      </w:r>
      <w:r>
        <w:rPr>
          <w:rFonts w:hint="eastAsia"/>
        </w:rPr>
        <w:t>（情報交換）</w:t>
      </w:r>
    </w:p>
    <w:p w14:paraId="1FEA58D2" w14:textId="626D9109" w:rsidR="009F52A3" w:rsidRDefault="009F52A3" w:rsidP="009F52A3">
      <w:pPr>
        <w:widowControl w:val="0"/>
        <w:spacing w:line="298" w:lineRule="exact"/>
        <w:jc w:val="both"/>
      </w:pPr>
      <w:r>
        <w:rPr>
          <w:rFonts w:hint="eastAsia"/>
        </w:rPr>
        <w:t>③</w:t>
      </w:r>
      <w:r>
        <w:rPr>
          <w:rFonts w:hint="eastAsia"/>
        </w:rPr>
        <w:t>response</w:t>
      </w:r>
      <w:r>
        <w:rPr>
          <w:rFonts w:hint="eastAsia"/>
        </w:rPr>
        <w:t>（回答）</w:t>
      </w:r>
    </w:p>
    <w:p w14:paraId="7C5E2E8D" w14:textId="3868C5C6" w:rsidR="009F52A3" w:rsidRDefault="009F52A3" w:rsidP="009F52A3">
      <w:pPr>
        <w:widowControl w:val="0"/>
        <w:spacing w:line="298" w:lineRule="exact"/>
        <w:jc w:val="both"/>
      </w:pPr>
      <w:bookmarkStart w:id="30" w:name="_Hlk92912770"/>
      <w:r>
        <w:rPr>
          <w:rFonts w:hint="eastAsia"/>
        </w:rPr>
        <w:t>④</w:t>
      </w:r>
      <w:bookmarkEnd w:id="30"/>
      <w:r>
        <w:rPr>
          <w:rFonts w:hint="eastAsia"/>
        </w:rPr>
        <w:t>question</w:t>
      </w:r>
      <w:r>
        <w:rPr>
          <w:rFonts w:hint="eastAsia"/>
        </w:rPr>
        <w:t>（質問）</w:t>
      </w:r>
    </w:p>
    <w:p w14:paraId="6CFF6CCC" w14:textId="4A8CE5A7" w:rsidR="009F52A3" w:rsidRDefault="009F52A3" w:rsidP="009F52A3">
      <w:pPr>
        <w:widowControl w:val="0"/>
        <w:spacing w:line="298" w:lineRule="exact"/>
        <w:jc w:val="both"/>
      </w:pPr>
      <w:r>
        <w:rPr>
          <w:rFonts w:hint="eastAsia"/>
        </w:rPr>
        <w:t>⑤</w:t>
      </w:r>
      <w:r>
        <w:rPr>
          <w:rFonts w:hint="eastAsia"/>
        </w:rPr>
        <w:t>request</w:t>
      </w:r>
      <w:r>
        <w:rPr>
          <w:rFonts w:hint="eastAsia"/>
        </w:rPr>
        <w:t>（要求）</w:t>
      </w:r>
    </w:p>
    <w:p w14:paraId="1DF3E7A8" w14:textId="5D4EB00D" w:rsidR="008D249E" w:rsidRDefault="00527620" w:rsidP="00416A2A">
      <w:pPr>
        <w:widowControl w:val="0"/>
        <w:spacing w:line="298" w:lineRule="exact"/>
        <w:ind w:firstLineChars="100" w:firstLine="200"/>
        <w:jc w:val="both"/>
      </w:pPr>
      <w:bookmarkStart w:id="31" w:name="_Hlk92899693"/>
      <w:bookmarkStart w:id="32" w:name="_Hlk92899866"/>
      <w:r w:rsidRPr="00257388">
        <w:rPr>
          <w:rFonts w:hint="eastAsia"/>
        </w:rPr>
        <w:t>別途</w:t>
      </w:r>
      <w:r w:rsidR="00476E55">
        <w:rPr>
          <w:rFonts w:hint="eastAsia"/>
        </w:rPr>
        <w:t>，</w:t>
      </w:r>
      <w:r w:rsidRPr="00257388">
        <w:rPr>
          <w:rFonts w:hint="eastAsia"/>
        </w:rPr>
        <w:t>R</w:t>
      </w:r>
      <w:r w:rsidRPr="00257388">
        <w:rPr>
          <w:rFonts w:hint="eastAsia"/>
        </w:rPr>
        <w:t>による重回帰分析を行い</w:t>
      </w:r>
      <w:r w:rsidR="00476E55">
        <w:rPr>
          <w:rFonts w:hint="eastAsia"/>
        </w:rPr>
        <w:t>，</w:t>
      </w:r>
      <w:r>
        <w:rPr>
          <w:rFonts w:hint="eastAsia"/>
        </w:rPr>
        <w:t>上掲</w:t>
      </w:r>
      <w:r>
        <w:rPr>
          <w:rFonts w:hint="eastAsia"/>
        </w:rPr>
        <w:t>5</w:t>
      </w:r>
      <w:r>
        <w:rPr>
          <w:rFonts w:hint="eastAsia"/>
        </w:rPr>
        <w:t>種</w:t>
      </w:r>
      <w:r w:rsidRPr="00257388">
        <w:rPr>
          <w:rFonts w:hint="eastAsia"/>
        </w:rPr>
        <w:t>Chat</w:t>
      </w:r>
      <w:r w:rsidRPr="00257388">
        <w:rPr>
          <w:rFonts w:hint="eastAsia"/>
        </w:rPr>
        <w:t>内容間の関連性を探索した</w:t>
      </w:r>
      <w:r w:rsidR="00476E55">
        <w:rPr>
          <w:rFonts w:hint="eastAsia"/>
        </w:rPr>
        <w:t>．</w:t>
      </w:r>
      <w:bookmarkStart w:id="33" w:name="_Hlk92913542"/>
      <w:bookmarkEnd w:id="31"/>
      <w:bookmarkEnd w:id="32"/>
      <w:r w:rsidR="00416A2A">
        <w:rPr>
          <w:rFonts w:hint="eastAsia"/>
        </w:rPr>
        <w:t>統計結果検証</w:t>
      </w:r>
      <w:r>
        <w:rPr>
          <w:rFonts w:hint="eastAsia"/>
        </w:rPr>
        <w:t>のため</w:t>
      </w:r>
      <w:r w:rsidR="00476E55">
        <w:rPr>
          <w:rFonts w:hint="eastAsia"/>
        </w:rPr>
        <w:t>，</w:t>
      </w:r>
      <w:r w:rsidRPr="00527620">
        <w:t>Chat</w:t>
      </w:r>
      <w:r w:rsidR="00C91BC7">
        <w:rPr>
          <w:rFonts w:hint="eastAsia"/>
        </w:rPr>
        <w:t>内容</w:t>
      </w:r>
      <w:r>
        <w:rPr>
          <w:rFonts w:hint="eastAsia"/>
        </w:rPr>
        <w:t>と</w:t>
      </w:r>
      <w:r w:rsidR="00453299">
        <w:rPr>
          <w:rFonts w:hint="eastAsia"/>
        </w:rPr>
        <w:t>送</w:t>
      </w:r>
      <w:r>
        <w:rPr>
          <w:rFonts w:hint="eastAsia"/>
        </w:rPr>
        <w:t>信</w:t>
      </w:r>
      <w:r w:rsidR="00C91BC7">
        <w:rPr>
          <w:rFonts w:hint="eastAsia"/>
        </w:rPr>
        <w:t>相手（</w:t>
      </w:r>
      <w:r w:rsidR="007059CE">
        <w:rPr>
          <w:rFonts w:hint="eastAsia"/>
        </w:rPr>
        <w:t>r</w:t>
      </w:r>
      <w:r w:rsidR="00C91BC7" w:rsidRPr="00C91BC7">
        <w:t>ecipients</w:t>
      </w:r>
      <w:r w:rsidR="00C91BC7">
        <w:rPr>
          <w:rFonts w:hint="eastAsia"/>
        </w:rPr>
        <w:t>）</w:t>
      </w:r>
      <w:r w:rsidR="00416A2A">
        <w:rPr>
          <w:rFonts w:hint="eastAsia"/>
        </w:rPr>
        <w:t>の</w:t>
      </w:r>
      <w:r w:rsidR="00B806A7">
        <w:rPr>
          <w:rFonts w:hint="eastAsia"/>
        </w:rPr>
        <w:t>分布につき</w:t>
      </w:r>
      <w:r w:rsidR="00476E55">
        <w:rPr>
          <w:rFonts w:hint="eastAsia"/>
        </w:rPr>
        <w:t>，</w:t>
      </w:r>
      <w:r w:rsidRPr="00527620">
        <w:rPr>
          <w:rFonts w:hint="eastAsia"/>
        </w:rPr>
        <w:t>定性</w:t>
      </w:r>
      <w:r w:rsidR="00B806A7">
        <w:rPr>
          <w:rFonts w:hint="eastAsia"/>
        </w:rPr>
        <w:t>的な観察</w:t>
      </w:r>
      <w:r w:rsidR="00C91BC7">
        <w:rPr>
          <w:rFonts w:hint="eastAsia"/>
        </w:rPr>
        <w:t>を行った</w:t>
      </w:r>
      <w:r w:rsidR="00476E55">
        <w:rPr>
          <w:rFonts w:hint="eastAsia"/>
        </w:rPr>
        <w:t>．</w:t>
      </w:r>
      <w:bookmarkEnd w:id="33"/>
    </w:p>
    <w:p w14:paraId="1B59AAFA" w14:textId="77777777" w:rsidR="003E6C83" w:rsidRDefault="003E6C83" w:rsidP="003E6C83">
      <w:pPr>
        <w:pStyle w:val="1"/>
      </w:pPr>
      <w:r w:rsidRPr="005759C7">
        <w:rPr>
          <w:rFonts w:ascii="Arial" w:hAnsi="Arial" w:cs="Arial"/>
        </w:rPr>
        <w:t>3</w:t>
      </w:r>
      <w:r w:rsidRPr="00A908DF">
        <w:t xml:space="preserve"> </w:t>
      </w:r>
      <w:r>
        <w:rPr>
          <w:rFonts w:hint="eastAsia"/>
        </w:rPr>
        <w:t>結果</w:t>
      </w:r>
    </w:p>
    <w:p w14:paraId="5A010A6A" w14:textId="77777777" w:rsidR="003E6C83" w:rsidRPr="00567BB6" w:rsidRDefault="003E6C83" w:rsidP="003E6C83">
      <w:pPr>
        <w:pStyle w:val="2"/>
        <w:rPr>
          <w:rFonts w:ascii="ＭＳ ゴシック" w:hAnsi="ＭＳ ゴシック"/>
        </w:rPr>
      </w:pPr>
      <w:bookmarkStart w:id="34" w:name="_Hlk93004162"/>
      <w:r w:rsidRPr="00A908DF">
        <w:rPr>
          <w:rFonts w:ascii="ＭＳ ゴシック" w:hAnsi="ＭＳ ゴシック"/>
        </w:rPr>
        <w:t>3.</w:t>
      </w:r>
      <w:r>
        <w:rPr>
          <w:rFonts w:ascii="ＭＳ ゴシック" w:hAnsi="ＭＳ ゴシック" w:hint="eastAsia"/>
        </w:rPr>
        <w:t>1</w:t>
      </w:r>
      <w:r>
        <w:rPr>
          <w:rFonts w:ascii="ＭＳ ゴシック" w:hAnsi="ＭＳ ゴシック"/>
        </w:rPr>
        <w:t xml:space="preserve"> </w:t>
      </w:r>
      <w:r w:rsidRPr="002722F8">
        <w:rPr>
          <w:rFonts w:ascii="ＭＳ ゴシック" w:hAnsi="ＭＳ ゴシック"/>
        </w:rPr>
        <w:t>Joint Action</w:t>
      </w:r>
    </w:p>
    <w:bookmarkEnd w:id="34"/>
    <w:p w14:paraId="01FD49C5" w14:textId="256C151A" w:rsidR="003E6C83" w:rsidRPr="003E6C83" w:rsidRDefault="003E6C83" w:rsidP="003E6C83">
      <w:pPr>
        <w:widowControl w:val="0"/>
        <w:spacing w:line="298" w:lineRule="exact"/>
        <w:ind w:firstLineChars="100" w:firstLine="200"/>
        <w:jc w:val="both"/>
      </w:pPr>
      <w:r>
        <w:rPr>
          <w:rFonts w:hint="eastAsia"/>
        </w:rPr>
        <w:t>分析</w:t>
      </w:r>
      <w:r w:rsidRPr="00BF2815">
        <w:rPr>
          <w:rFonts w:hint="eastAsia"/>
        </w:rPr>
        <w:t>1-2</w:t>
      </w:r>
      <w:r w:rsidRPr="00BF2815">
        <w:rPr>
          <w:rFonts w:hint="eastAsia"/>
        </w:rPr>
        <w:t>により</w:t>
      </w:r>
      <w:r>
        <w:rPr>
          <w:rFonts w:hint="eastAsia"/>
        </w:rPr>
        <w:t>Chat</w:t>
      </w:r>
      <w:r>
        <w:rPr>
          <w:rFonts w:hint="eastAsia"/>
        </w:rPr>
        <w:t>中の</w:t>
      </w:r>
      <w:r w:rsidRPr="00B44A11">
        <w:rPr>
          <w:rFonts w:hint="eastAsia"/>
        </w:rPr>
        <w:t>高頻度語彙の分布</w:t>
      </w:r>
      <w:r>
        <w:rPr>
          <w:rFonts w:hint="eastAsia"/>
        </w:rPr>
        <w:t>と</w:t>
      </w:r>
      <w:r w:rsidRPr="00B44A11">
        <w:rPr>
          <w:rFonts w:hint="eastAsia"/>
        </w:rPr>
        <w:t>特徴</w:t>
      </w:r>
      <w:r w:rsidRPr="00BF2815">
        <w:rPr>
          <w:rFonts w:hint="eastAsia"/>
        </w:rPr>
        <w:lastRenderedPageBreak/>
        <w:t>が判明し</w:t>
      </w:r>
      <w:r>
        <w:rPr>
          <w:rFonts w:hint="eastAsia"/>
        </w:rPr>
        <w:t>た</w:t>
      </w:r>
      <w:r w:rsidR="00476E55">
        <w:rPr>
          <w:rFonts w:hint="eastAsia"/>
        </w:rPr>
        <w:t>．</w:t>
      </w:r>
      <w:r>
        <w:rPr>
          <w:rFonts w:hint="eastAsia"/>
        </w:rPr>
        <w:t>結果は</w:t>
      </w:r>
      <w:r w:rsidR="005E4FA7">
        <w:rPr>
          <w:rFonts w:hint="eastAsia"/>
        </w:rPr>
        <w:t>[</w:t>
      </w:r>
      <w:r w:rsidR="005E4FA7" w:rsidRPr="00BF2815">
        <w:rPr>
          <w:rFonts w:hint="eastAsia"/>
        </w:rPr>
        <w:t>図</w:t>
      </w:r>
      <w:r w:rsidR="005E4FA7" w:rsidRPr="00BF2815">
        <w:rPr>
          <w:rFonts w:hint="eastAsia"/>
        </w:rPr>
        <w:t>1,2</w:t>
      </w:r>
      <w:r w:rsidR="005E4FA7">
        <w:t>]</w:t>
      </w:r>
      <w:r>
        <w:rPr>
          <w:rFonts w:hint="eastAsia"/>
        </w:rPr>
        <w:t>に見るよう</w:t>
      </w:r>
      <w:r w:rsidR="000C5C07">
        <w:rPr>
          <w:rFonts w:hint="eastAsia"/>
        </w:rPr>
        <w:t>に</w:t>
      </w:r>
      <w:r w:rsidR="00476E55">
        <w:rPr>
          <w:rFonts w:hint="eastAsia"/>
        </w:rPr>
        <w:t>，</w:t>
      </w:r>
      <w:r w:rsidR="000C5C07">
        <w:rPr>
          <w:rFonts w:hint="eastAsia"/>
        </w:rPr>
        <w:t>毎回“</w:t>
      </w:r>
      <w:bookmarkStart w:id="35" w:name="_Hlk93001217"/>
      <w:r w:rsidR="000C5C07">
        <w:rPr>
          <w:rFonts w:hint="eastAsia"/>
        </w:rPr>
        <w:t>謝</w:t>
      </w:r>
      <w:bookmarkEnd w:id="35"/>
      <w:r w:rsidR="000C5C07" w:rsidRPr="000C5C07">
        <w:rPr>
          <w:rFonts w:hint="eastAsia"/>
        </w:rPr>
        <w:t>謝</w:t>
      </w:r>
      <w:r w:rsidR="000C5C07">
        <w:rPr>
          <w:rFonts w:hint="eastAsia"/>
        </w:rPr>
        <w:t>”“＊＊老師（先生）”</w:t>
      </w:r>
      <w:r w:rsidR="00337873">
        <w:rPr>
          <w:rFonts w:hint="eastAsia"/>
        </w:rPr>
        <w:t>が</w:t>
      </w:r>
      <w:r>
        <w:rPr>
          <w:rFonts w:hint="eastAsia"/>
        </w:rPr>
        <w:t>最多</w:t>
      </w:r>
      <w:r w:rsidR="00297FE9">
        <w:rPr>
          <w:rFonts w:hint="eastAsia"/>
        </w:rPr>
        <w:t>頻度</w:t>
      </w:r>
      <w:r w:rsidR="00337873">
        <w:rPr>
          <w:rFonts w:hint="eastAsia"/>
        </w:rPr>
        <w:t>語句となる</w:t>
      </w:r>
      <w:r w:rsidR="00476E55">
        <w:rPr>
          <w:rFonts w:hint="eastAsia"/>
        </w:rPr>
        <w:t>．</w:t>
      </w:r>
      <w:r w:rsidR="00BF2815" w:rsidRPr="00BF2815">
        <w:rPr>
          <w:rFonts w:hint="eastAsia"/>
        </w:rPr>
        <w:t>分析</w:t>
      </w:r>
      <w:r w:rsidR="00BF2815" w:rsidRPr="00BF2815">
        <w:rPr>
          <w:rFonts w:hint="eastAsia"/>
        </w:rPr>
        <w:t>3-4</w:t>
      </w:r>
      <w:r w:rsidR="00BF2815" w:rsidRPr="00BF2815">
        <w:rPr>
          <w:rFonts w:hint="eastAsia"/>
        </w:rPr>
        <w:t>で</w:t>
      </w:r>
      <w:r w:rsidR="00337873">
        <w:rPr>
          <w:rFonts w:hint="eastAsia"/>
        </w:rPr>
        <w:t>は</w:t>
      </w:r>
      <w:r w:rsidR="00BF2815" w:rsidRPr="00BF2815">
        <w:rPr>
          <w:rFonts w:hint="eastAsia"/>
        </w:rPr>
        <w:t>Agent</w:t>
      </w:r>
      <w:r w:rsidR="00BF2815" w:rsidRPr="00BF2815">
        <w:rPr>
          <w:rFonts w:hint="eastAsia"/>
        </w:rPr>
        <w:t>別</w:t>
      </w:r>
      <w:bookmarkStart w:id="36" w:name="_Hlk93000183"/>
      <w:r w:rsidR="00BF2815" w:rsidRPr="00BF2815">
        <w:rPr>
          <w:rFonts w:hint="eastAsia"/>
        </w:rPr>
        <w:t>Chat</w:t>
      </w:r>
      <w:r w:rsidR="00BF2815" w:rsidRPr="00BF2815">
        <w:rPr>
          <w:rFonts w:hint="eastAsia"/>
        </w:rPr>
        <w:t>発言内容</w:t>
      </w:r>
      <w:bookmarkEnd w:id="36"/>
      <w:r w:rsidR="00BF2815" w:rsidRPr="00BF2815">
        <w:rPr>
          <w:rFonts w:hint="eastAsia"/>
        </w:rPr>
        <w:t>の分布と出現特性</w:t>
      </w:r>
      <w:r w:rsidR="007D76DF">
        <w:rPr>
          <w:rFonts w:hint="eastAsia"/>
        </w:rPr>
        <w:t>を</w:t>
      </w:r>
      <w:r w:rsidR="00337873">
        <w:rPr>
          <w:rFonts w:hint="eastAsia"/>
        </w:rPr>
        <w:t>示</w:t>
      </w:r>
      <w:r w:rsidR="007D76DF">
        <w:rPr>
          <w:rFonts w:hint="eastAsia"/>
        </w:rPr>
        <w:t>した</w:t>
      </w:r>
      <w:r w:rsidR="00476E55">
        <w:rPr>
          <w:rFonts w:hint="eastAsia"/>
        </w:rPr>
        <w:t>．</w:t>
      </w:r>
      <w:r w:rsidR="004437A0">
        <w:rPr>
          <w:rFonts w:hint="eastAsia"/>
        </w:rPr>
        <w:t>[</w:t>
      </w:r>
      <w:r w:rsidR="004437A0" w:rsidRPr="00F607A5">
        <w:rPr>
          <w:rFonts w:hint="eastAsia"/>
          <w:b/>
          <w:bCs/>
        </w:rPr>
        <w:t>図</w:t>
      </w:r>
      <w:r w:rsidR="004437A0">
        <w:rPr>
          <w:rFonts w:hint="eastAsia"/>
          <w:b/>
          <w:bCs/>
        </w:rPr>
        <w:t>3</w:t>
      </w:r>
      <w:r w:rsidR="004437A0">
        <w:t>]</w:t>
      </w:r>
      <w:r w:rsidR="007D76DF">
        <w:rPr>
          <w:rFonts w:hint="eastAsia"/>
        </w:rPr>
        <w:t>は</w:t>
      </w:r>
      <w:r w:rsidR="007D76DF" w:rsidRPr="002168AC">
        <w:t>GCT</w:t>
      </w:r>
      <w:bookmarkStart w:id="37" w:name="_Hlk92913258"/>
      <w:r w:rsidR="007D76DF" w:rsidRPr="000A7DDB">
        <w:rPr>
          <w:rFonts w:hint="eastAsia"/>
        </w:rPr>
        <w:t>20210327</w:t>
      </w:r>
      <w:bookmarkEnd w:id="37"/>
      <w:r w:rsidR="007D76DF">
        <w:rPr>
          <w:rFonts w:hint="eastAsia"/>
        </w:rPr>
        <w:t>の</w:t>
      </w:r>
      <w:r w:rsidR="007D76DF">
        <w:rPr>
          <w:rFonts w:hint="eastAsia"/>
        </w:rPr>
        <w:t>A</w:t>
      </w:r>
      <w:r w:rsidR="007D76DF" w:rsidRPr="002168AC">
        <w:t xml:space="preserve">gents </w:t>
      </w:r>
      <w:r w:rsidR="007D76DF">
        <w:rPr>
          <w:rFonts w:hint="eastAsia"/>
        </w:rPr>
        <w:t>別</w:t>
      </w:r>
      <w:r w:rsidR="007D76DF" w:rsidRPr="002168AC">
        <w:t xml:space="preserve">Thread </w:t>
      </w:r>
      <w:r w:rsidR="007D76DF">
        <w:rPr>
          <w:rFonts w:hint="eastAsia"/>
        </w:rPr>
        <w:t>分布で</w:t>
      </w:r>
      <w:r w:rsidR="00476E55">
        <w:rPr>
          <w:rFonts w:hint="eastAsia"/>
        </w:rPr>
        <w:t>，</w:t>
      </w:r>
      <w:r w:rsidR="007D76DF">
        <w:rPr>
          <w:rFonts w:hint="eastAsia"/>
        </w:rPr>
        <w:t>最多は</w:t>
      </w:r>
      <w:bookmarkStart w:id="38" w:name="_Hlk92912793"/>
      <w:bookmarkStart w:id="39" w:name="_Hlk92904423"/>
      <w:r w:rsidR="007D76DF" w:rsidRPr="00AB3F1B">
        <w:rPr>
          <w:rFonts w:hint="eastAsia"/>
        </w:rPr>
        <w:t>①</w:t>
      </w:r>
      <w:bookmarkEnd w:id="38"/>
      <w:r w:rsidR="007D76DF" w:rsidRPr="00F607A5">
        <w:rPr>
          <w:rFonts w:hint="eastAsia"/>
        </w:rPr>
        <w:t>謝辞</w:t>
      </w:r>
      <w:r w:rsidR="007D76DF">
        <w:rPr>
          <w:rFonts w:hint="eastAsia"/>
        </w:rPr>
        <w:t>の</w:t>
      </w:r>
      <w:r w:rsidR="007D76DF">
        <w:rPr>
          <w:rFonts w:hint="eastAsia"/>
        </w:rPr>
        <w:t>110</w:t>
      </w:r>
      <w:r w:rsidR="007D76DF">
        <w:rPr>
          <w:rFonts w:hint="eastAsia"/>
        </w:rPr>
        <w:t>件（</w:t>
      </w:r>
      <w:r w:rsidR="007D76DF">
        <w:rPr>
          <w:rFonts w:hint="eastAsia"/>
        </w:rPr>
        <w:t>thread</w:t>
      </w:r>
      <w:r w:rsidR="007D76DF">
        <w:rPr>
          <w:rFonts w:hint="eastAsia"/>
        </w:rPr>
        <w:t>）</w:t>
      </w:r>
      <w:r w:rsidR="00476E55">
        <w:rPr>
          <w:rFonts w:hint="eastAsia"/>
        </w:rPr>
        <w:t>，</w:t>
      </w:r>
      <w:r w:rsidR="007D76DF">
        <w:rPr>
          <w:rFonts w:hint="eastAsia"/>
        </w:rPr>
        <w:t>次に</w:t>
      </w:r>
      <w:bookmarkStart w:id="40" w:name="_Hlk92927415"/>
      <w:r w:rsidR="007D76DF" w:rsidRPr="00FD39CC">
        <w:rPr>
          <w:rFonts w:hint="eastAsia"/>
        </w:rPr>
        <w:t>②</w:t>
      </w:r>
      <w:r w:rsidR="007D76DF">
        <w:rPr>
          <w:rFonts w:hint="eastAsia"/>
        </w:rPr>
        <w:t>情報交換</w:t>
      </w:r>
      <w:r w:rsidR="007D76DF">
        <w:rPr>
          <w:rFonts w:hint="eastAsia"/>
        </w:rPr>
        <w:t>79</w:t>
      </w:r>
      <w:r w:rsidR="007D76DF">
        <w:rPr>
          <w:rFonts w:hint="eastAsia"/>
        </w:rPr>
        <w:t>件</w:t>
      </w:r>
      <w:bookmarkEnd w:id="40"/>
      <w:r w:rsidR="007D76DF">
        <w:rPr>
          <w:rFonts w:hint="eastAsia"/>
        </w:rPr>
        <w:t>が続き</w:t>
      </w:r>
      <w:r w:rsidR="00476E55">
        <w:rPr>
          <w:rFonts w:hint="eastAsia"/>
        </w:rPr>
        <w:t>，</w:t>
      </w:r>
      <w:bookmarkStart w:id="41" w:name="_Hlk93001999"/>
      <w:r w:rsidR="007D76DF" w:rsidRPr="000A7DDB">
        <w:rPr>
          <w:rFonts w:hint="eastAsia"/>
        </w:rPr>
        <w:t>Chat</w:t>
      </w:r>
      <w:bookmarkEnd w:id="41"/>
      <w:r w:rsidR="007D76DF">
        <w:rPr>
          <w:rFonts w:hint="eastAsia"/>
        </w:rPr>
        <w:t>定番の</w:t>
      </w:r>
      <w:r w:rsidR="007D76DF" w:rsidRPr="00FD39CC">
        <w:rPr>
          <w:rFonts w:hint="eastAsia"/>
        </w:rPr>
        <w:t>④</w:t>
      </w:r>
      <w:r w:rsidR="007D76DF">
        <w:rPr>
          <w:rFonts w:hint="eastAsia"/>
        </w:rPr>
        <w:t>質問</w:t>
      </w:r>
      <w:bookmarkEnd w:id="39"/>
      <w:r w:rsidR="007D76DF">
        <w:rPr>
          <w:rFonts w:hint="eastAsia"/>
        </w:rPr>
        <w:t>は</w:t>
      </w:r>
      <w:r w:rsidR="007D76DF">
        <w:rPr>
          <w:rFonts w:hint="eastAsia"/>
        </w:rPr>
        <w:t>22</w:t>
      </w:r>
      <w:r w:rsidR="007D76DF">
        <w:rPr>
          <w:rFonts w:hint="eastAsia"/>
        </w:rPr>
        <w:t>件で</w:t>
      </w:r>
      <w:r w:rsidR="007D76DF">
        <w:rPr>
          <w:rFonts w:hint="eastAsia"/>
        </w:rPr>
        <w:t>3</w:t>
      </w:r>
      <w:r w:rsidR="007D76DF">
        <w:rPr>
          <w:rFonts w:hint="eastAsia"/>
        </w:rPr>
        <w:t>位に止まる</w:t>
      </w:r>
      <w:r w:rsidR="007D76DF">
        <w:rPr>
          <w:rStyle w:val="ad"/>
        </w:rPr>
        <w:footnoteReference w:id="3"/>
      </w:r>
      <w:r w:rsidR="00476E55">
        <w:rPr>
          <w:rFonts w:hint="eastAsia"/>
        </w:rPr>
        <w:t>．</w:t>
      </w:r>
      <w:r w:rsidR="004437A0">
        <w:rPr>
          <w:rFonts w:hint="eastAsia"/>
        </w:rPr>
        <w:t>多数の</w:t>
      </w:r>
      <w:r w:rsidR="00CE3D10">
        <w:rPr>
          <w:rFonts w:hint="eastAsia"/>
        </w:rPr>
        <w:t>P</w:t>
      </w:r>
      <w:r w:rsidR="007D76DF" w:rsidRPr="007D76DF">
        <w:rPr>
          <w:rFonts w:hint="eastAsia"/>
        </w:rPr>
        <w:t xml:space="preserve">articipants </w:t>
      </w:r>
      <w:r w:rsidR="007D76DF" w:rsidRPr="007D76DF">
        <w:rPr>
          <w:rFonts w:hint="eastAsia"/>
        </w:rPr>
        <w:t>による大感謝や謝辞の</w:t>
      </w:r>
      <w:r w:rsidR="004437A0">
        <w:rPr>
          <w:rFonts w:hint="eastAsia"/>
        </w:rPr>
        <w:t>連続</w:t>
      </w:r>
      <w:r w:rsidR="007D76DF" w:rsidRPr="007D76DF">
        <w:rPr>
          <w:rFonts w:hint="eastAsia"/>
        </w:rPr>
        <w:t>投稿</w:t>
      </w:r>
      <w:r w:rsidR="00F52837">
        <w:rPr>
          <w:rFonts w:hint="eastAsia"/>
        </w:rPr>
        <w:t>は</w:t>
      </w:r>
      <w:r w:rsidR="00476E55">
        <w:rPr>
          <w:rFonts w:hint="eastAsia"/>
        </w:rPr>
        <w:t>，</w:t>
      </w:r>
      <w:r w:rsidR="0018499F" w:rsidRPr="0018499F">
        <w:t>gest</w:t>
      </w:r>
      <w:r w:rsidR="0018499F">
        <w:rPr>
          <w:rFonts w:hint="eastAsia"/>
        </w:rPr>
        <w:t>や</w:t>
      </w:r>
      <w:r w:rsidR="0018499F">
        <w:t>organizer</w:t>
      </w:r>
      <w:r w:rsidR="0018499F">
        <w:rPr>
          <w:rFonts w:hint="eastAsia"/>
        </w:rPr>
        <w:t>との</w:t>
      </w:r>
      <w:r w:rsidR="0030477E">
        <w:rPr>
          <w:rFonts w:hint="eastAsia"/>
        </w:rPr>
        <w:t>役割分担を意識させ，同時に</w:t>
      </w:r>
      <w:r w:rsidR="0018499F">
        <w:rPr>
          <w:rFonts w:hint="eastAsia"/>
        </w:rPr>
        <w:t>共同体として</w:t>
      </w:r>
      <w:r w:rsidR="0030477E">
        <w:rPr>
          <w:rFonts w:hint="eastAsia"/>
        </w:rPr>
        <w:t>会議を運営する</w:t>
      </w:r>
      <w:r w:rsidR="0018499F" w:rsidRPr="00F52837">
        <w:t>Joint Action</w:t>
      </w:r>
      <w:r w:rsidR="0018499F">
        <w:rPr>
          <w:rFonts w:hint="eastAsia"/>
        </w:rPr>
        <w:t>を促す</w:t>
      </w:r>
      <w:r w:rsidR="007A3174">
        <w:rPr>
          <w:rFonts w:hint="eastAsia"/>
        </w:rPr>
        <w:t>働き</w:t>
      </w:r>
      <w:r w:rsidR="0030477E">
        <w:rPr>
          <w:rFonts w:hint="eastAsia"/>
        </w:rPr>
        <w:t>がある</w:t>
      </w:r>
      <w:r w:rsidR="0018499F">
        <w:rPr>
          <w:rFonts w:hint="eastAsia"/>
        </w:rPr>
        <w:t>と推測できる</w:t>
      </w:r>
      <w:r w:rsidR="007A3174">
        <w:rPr>
          <w:rFonts w:hint="eastAsia"/>
        </w:rPr>
        <w:t>[</w:t>
      </w:r>
      <w:r w:rsidR="007A3174">
        <w:t>3][4][</w:t>
      </w:r>
      <w:r w:rsidR="007A3174">
        <w:rPr>
          <w:rFonts w:hint="eastAsia"/>
        </w:rPr>
        <w:t>付録</w:t>
      </w:r>
      <w:r w:rsidR="007A3174" w:rsidRPr="007A3174">
        <w:rPr>
          <w:rFonts w:hint="eastAsia"/>
        </w:rPr>
        <w:t>参照</w:t>
      </w:r>
      <w:r w:rsidR="007A3174">
        <w:t>]</w:t>
      </w:r>
      <w:r w:rsidR="0018499F">
        <w:rPr>
          <w:rFonts w:hint="eastAsia"/>
        </w:rPr>
        <w:t>．</w:t>
      </w:r>
    </w:p>
    <w:p w14:paraId="49403F9E" w14:textId="77777777" w:rsidR="007D76DF" w:rsidRDefault="007D76DF" w:rsidP="007D76DF">
      <w:pPr>
        <w:widowControl w:val="0"/>
        <w:jc w:val="center"/>
      </w:pPr>
      <w:r>
        <w:rPr>
          <w:noProof/>
        </w:rPr>
        <w:drawing>
          <wp:inline distT="0" distB="0" distL="0" distR="0" wp14:anchorId="56FA7097" wp14:editId="60BE29A5">
            <wp:extent cx="2894134" cy="1240790"/>
            <wp:effectExtent l="19050" t="19050" r="20955" b="165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779" cy="12535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0D56E6F" w14:textId="34B59408" w:rsidR="007D76DF" w:rsidRPr="007C6738" w:rsidRDefault="007D76DF" w:rsidP="007D76DF">
      <w:pPr>
        <w:widowControl w:val="0"/>
        <w:jc w:val="center"/>
        <w:rPr>
          <w:b/>
          <w:bCs/>
        </w:rPr>
      </w:pPr>
      <w:r w:rsidRPr="007C6738">
        <w:rPr>
          <w:rFonts w:hint="eastAsia"/>
          <w:b/>
          <w:bCs/>
        </w:rPr>
        <w:t>図</w:t>
      </w:r>
      <w:r w:rsidRPr="007C6738">
        <w:rPr>
          <w:rFonts w:hint="eastAsia"/>
          <w:b/>
          <w:bCs/>
        </w:rPr>
        <w:t xml:space="preserve"> </w:t>
      </w:r>
      <w:r w:rsidR="0006164C">
        <w:rPr>
          <w:b/>
          <w:bCs/>
        </w:rPr>
        <w:t>3</w:t>
      </w:r>
      <w:r w:rsidRPr="007C6738">
        <w:rPr>
          <w:rFonts w:hint="eastAsia"/>
          <w:b/>
          <w:bCs/>
        </w:rPr>
        <w:t xml:space="preserve">  </w:t>
      </w:r>
      <w:bookmarkStart w:id="42" w:name="_Hlk92899822"/>
      <w:r w:rsidRPr="007C6738">
        <w:rPr>
          <w:b/>
          <w:bCs/>
        </w:rPr>
        <w:t>Thread</w:t>
      </w:r>
      <w:bookmarkEnd w:id="42"/>
      <w:r w:rsidRPr="007C6738">
        <w:rPr>
          <w:b/>
          <w:bCs/>
        </w:rPr>
        <w:t xml:space="preserve"> distribution between agents</w:t>
      </w:r>
      <w:r w:rsidRPr="007C6738">
        <w:rPr>
          <w:rFonts w:hint="eastAsia"/>
          <w:b/>
          <w:bCs/>
        </w:rPr>
        <w:t xml:space="preserve"> (20210327)</w:t>
      </w:r>
    </w:p>
    <w:p w14:paraId="726945FB" w14:textId="0567F020" w:rsidR="002057FB" w:rsidRPr="00567BB6" w:rsidRDefault="002057FB" w:rsidP="002057FB">
      <w:pPr>
        <w:pStyle w:val="2"/>
        <w:rPr>
          <w:rFonts w:ascii="ＭＳ ゴシック" w:hAnsi="ＭＳ ゴシック"/>
        </w:rPr>
      </w:pPr>
      <w:r w:rsidRPr="00A908DF">
        <w:rPr>
          <w:rFonts w:ascii="ＭＳ ゴシック" w:hAnsi="ＭＳ ゴシック"/>
        </w:rPr>
        <w:t>3.</w:t>
      </w:r>
      <w:r>
        <w:rPr>
          <w:rFonts w:ascii="ＭＳ ゴシック" w:hAnsi="ＭＳ ゴシック" w:hint="eastAsia"/>
        </w:rPr>
        <w:t>2</w:t>
      </w:r>
      <w:r>
        <w:rPr>
          <w:rFonts w:ascii="ＭＳ ゴシック" w:hAnsi="ＭＳ ゴシック"/>
        </w:rPr>
        <w:t xml:space="preserve"> </w:t>
      </w:r>
      <w:r w:rsidR="0060062B" w:rsidRPr="0060062B">
        <w:rPr>
          <w:rFonts w:ascii="ＭＳ ゴシック" w:hAnsi="ＭＳ ゴシック"/>
        </w:rPr>
        <w:t>Multi-Agent Interaction</w:t>
      </w:r>
    </w:p>
    <w:p w14:paraId="1802F22E" w14:textId="44DA704A" w:rsidR="00B806A7" w:rsidRDefault="006F5D9E" w:rsidP="0070074F">
      <w:pPr>
        <w:ind w:firstLineChars="100" w:firstLine="200"/>
      </w:pPr>
      <w:r w:rsidRPr="006F5D9E">
        <w:t>Joint Action</w:t>
      </w:r>
      <w:r w:rsidRPr="006F5D9E">
        <w:rPr>
          <w:rFonts w:hint="eastAsia"/>
        </w:rPr>
        <w:t xml:space="preserve"> </w:t>
      </w:r>
      <w:r>
        <w:rPr>
          <w:rFonts w:hint="eastAsia"/>
        </w:rPr>
        <w:t>が生起する要因</w:t>
      </w:r>
      <w:r w:rsidR="00A16727">
        <w:rPr>
          <w:rFonts w:hint="eastAsia"/>
        </w:rPr>
        <w:t>は</w:t>
      </w:r>
      <w:r w:rsidR="00476E55">
        <w:rPr>
          <w:rFonts w:hint="eastAsia"/>
        </w:rPr>
        <w:t>，</w:t>
      </w:r>
      <w:r w:rsidR="00A16727" w:rsidRPr="00A16727">
        <w:t>Chat</w:t>
      </w:r>
      <w:bookmarkStart w:id="43" w:name="_Hlk93005475"/>
      <w:r w:rsidR="00A16727">
        <w:rPr>
          <w:rFonts w:hint="eastAsia"/>
        </w:rPr>
        <w:t>投稿意識</w:t>
      </w:r>
      <w:bookmarkEnd w:id="43"/>
      <w:r w:rsidR="00A16727">
        <w:rPr>
          <w:rFonts w:hint="eastAsia"/>
        </w:rPr>
        <w:t>にあるはずだ</w:t>
      </w:r>
      <w:r w:rsidR="00476E55">
        <w:rPr>
          <w:rFonts w:hint="eastAsia"/>
        </w:rPr>
        <w:t>．</w:t>
      </w:r>
      <w:bookmarkStart w:id="44" w:name="_Hlk93003811"/>
      <w:r w:rsidR="006857F9" w:rsidRPr="006857F9">
        <w:rPr>
          <w:rFonts w:hint="eastAsia"/>
        </w:rPr>
        <w:t>Chat</w:t>
      </w:r>
      <w:bookmarkEnd w:id="44"/>
      <w:r w:rsidR="006857F9" w:rsidRPr="006857F9">
        <w:rPr>
          <w:rFonts w:hint="eastAsia"/>
        </w:rPr>
        <w:t>内容の相関関係を明らかにするため</w:t>
      </w:r>
      <w:r w:rsidR="00476E55">
        <w:rPr>
          <w:rFonts w:hint="eastAsia"/>
        </w:rPr>
        <w:t>，</w:t>
      </w:r>
      <w:r w:rsidR="00B806A7" w:rsidRPr="00B806A7">
        <w:rPr>
          <w:rFonts w:hint="eastAsia"/>
        </w:rPr>
        <w:t>以下</w:t>
      </w:r>
      <w:r w:rsidR="00B806A7" w:rsidRPr="00B806A7">
        <w:rPr>
          <w:rFonts w:hint="eastAsia"/>
        </w:rPr>
        <w:t>A</w:t>
      </w:r>
      <w:r w:rsidR="00476E55">
        <w:rPr>
          <w:rFonts w:hint="eastAsia"/>
        </w:rPr>
        <w:t>，</w:t>
      </w:r>
      <w:r w:rsidR="00B806A7" w:rsidRPr="00B806A7">
        <w:rPr>
          <w:rFonts w:hint="eastAsia"/>
        </w:rPr>
        <w:t>B</w:t>
      </w:r>
      <w:r w:rsidR="00B806A7" w:rsidRPr="00B806A7">
        <w:rPr>
          <w:rFonts w:hint="eastAsia"/>
        </w:rPr>
        <w:t>の仮説を立て</w:t>
      </w:r>
      <w:r w:rsidR="00476E55">
        <w:rPr>
          <w:rFonts w:hint="eastAsia"/>
        </w:rPr>
        <w:t>，</w:t>
      </w:r>
      <w:r w:rsidR="00B806A7" w:rsidRPr="00B806A7">
        <w:rPr>
          <w:rFonts w:hint="eastAsia"/>
        </w:rPr>
        <w:t>独立変数間の交互作用なしの</w:t>
      </w:r>
      <w:r w:rsidR="008C4E20" w:rsidRPr="00257B4A">
        <w:rPr>
          <w:rFonts w:hint="eastAsia"/>
        </w:rPr>
        <w:t>重回帰分析を行った</w:t>
      </w:r>
      <w:r w:rsidR="00476E55">
        <w:rPr>
          <w:rFonts w:hint="eastAsia"/>
        </w:rPr>
        <w:t>．</w:t>
      </w:r>
    </w:p>
    <w:p w14:paraId="02206918" w14:textId="61D56B99" w:rsidR="0070074F" w:rsidRDefault="0070074F" w:rsidP="00E717C0">
      <w:bookmarkStart w:id="45" w:name="_Hlk92877199"/>
      <w:r>
        <w:rPr>
          <w:rFonts w:hint="eastAsia"/>
        </w:rPr>
        <w:t>A</w:t>
      </w:r>
      <w:r>
        <w:rPr>
          <w:rFonts w:hint="eastAsia"/>
        </w:rPr>
        <w:t>：</w:t>
      </w:r>
      <w:bookmarkEnd w:id="45"/>
      <w:r w:rsidR="00F73793">
        <w:rPr>
          <w:rFonts w:hint="eastAsia"/>
        </w:rPr>
        <w:t>p</w:t>
      </w:r>
      <w:r w:rsidR="005E24E6">
        <w:t>articipants</w:t>
      </w:r>
      <w:r w:rsidRPr="00257B4A"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>information exchange</w:t>
      </w:r>
      <w:r w:rsidR="006857F9" w:rsidRPr="006857F9">
        <w:rPr>
          <w:rFonts w:hint="eastAsia"/>
        </w:rPr>
        <w:t>②</w:t>
      </w:r>
      <w:r w:rsidR="00774A07">
        <w:rPr>
          <w:rFonts w:hint="eastAsia"/>
        </w:rPr>
        <w:t>か</w:t>
      </w:r>
      <w:r>
        <w:rPr>
          <w:rFonts w:hint="eastAsia"/>
        </w:rPr>
        <w:t>thanks &amp; compliments</w:t>
      </w:r>
      <w:r w:rsidR="006857F9" w:rsidRPr="006857F9">
        <w:rPr>
          <w:rFonts w:hint="eastAsia"/>
        </w:rPr>
        <w:t>①</w:t>
      </w:r>
      <w:r>
        <w:rPr>
          <w:rFonts w:hint="eastAsia"/>
        </w:rPr>
        <w:t>が増えると</w:t>
      </w:r>
      <w:r w:rsidR="00476E55">
        <w:rPr>
          <w:rFonts w:hint="eastAsia"/>
        </w:rPr>
        <w:t>，</w:t>
      </w:r>
      <w:r>
        <w:rPr>
          <w:rFonts w:hint="eastAsia"/>
        </w:rPr>
        <w:t>question</w:t>
      </w:r>
      <w:r w:rsidR="006857F9" w:rsidRPr="006857F9">
        <w:rPr>
          <w:rFonts w:hint="eastAsia"/>
        </w:rPr>
        <w:t>④</w:t>
      </w:r>
      <w:r>
        <w:rPr>
          <w:rFonts w:hint="eastAsia"/>
        </w:rPr>
        <w:t>が減る</w:t>
      </w:r>
      <w:r w:rsidR="00476E55">
        <w:rPr>
          <w:rFonts w:hint="eastAsia"/>
        </w:rPr>
        <w:t>．</w:t>
      </w:r>
    </w:p>
    <w:p w14:paraId="306C5F23" w14:textId="7D2AA3E9" w:rsidR="0070074F" w:rsidRDefault="0070074F" w:rsidP="00E717C0">
      <w:r w:rsidRPr="00257B4A">
        <w:rPr>
          <w:rFonts w:hint="eastAsia"/>
        </w:rPr>
        <w:t>B</w:t>
      </w:r>
      <w:r w:rsidRPr="00257B4A">
        <w:rPr>
          <w:rFonts w:hint="eastAsia"/>
        </w:rPr>
        <w:t>：</w:t>
      </w:r>
      <w:r w:rsidR="00F73793">
        <w:rPr>
          <w:rFonts w:hint="eastAsia"/>
        </w:rPr>
        <w:t>p</w:t>
      </w:r>
      <w:r w:rsidR="005E24E6">
        <w:t>articipants</w:t>
      </w:r>
      <w:r w:rsidRPr="00257B4A"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>information exchange</w:t>
      </w:r>
      <w:r>
        <w:rPr>
          <w:rFonts w:hint="eastAsia"/>
        </w:rPr>
        <w:t>もしくは</w:t>
      </w:r>
      <w:r>
        <w:rPr>
          <w:rFonts w:hint="eastAsia"/>
        </w:rPr>
        <w:t>question</w:t>
      </w:r>
      <w:r>
        <w:rPr>
          <w:rFonts w:hint="eastAsia"/>
        </w:rPr>
        <w:t>が増えると</w:t>
      </w:r>
      <w:r w:rsidR="00476E55">
        <w:rPr>
          <w:rFonts w:hint="eastAsia"/>
        </w:rPr>
        <w:t>，</w:t>
      </w:r>
      <w:r>
        <w:rPr>
          <w:rFonts w:hint="eastAsia"/>
        </w:rPr>
        <w:t>thanks &amp; compliments</w:t>
      </w:r>
      <w:r>
        <w:rPr>
          <w:rFonts w:hint="eastAsia"/>
        </w:rPr>
        <w:t>が減る</w:t>
      </w:r>
      <w:r w:rsidR="00476E55">
        <w:rPr>
          <w:rFonts w:hint="eastAsia"/>
        </w:rPr>
        <w:t>．</w:t>
      </w:r>
    </w:p>
    <w:p w14:paraId="29E4141D" w14:textId="0CB9D6F2" w:rsidR="00202C33" w:rsidRDefault="008C4E20" w:rsidP="00202C33">
      <w:pPr>
        <w:ind w:firstLineChars="100" w:firstLine="200"/>
      </w:pPr>
      <w:r w:rsidRPr="008C4E20">
        <w:rPr>
          <w:rFonts w:hint="eastAsia"/>
        </w:rPr>
        <w:t>重回帰分析の結果</w:t>
      </w:r>
      <w:r w:rsidR="00476E55">
        <w:rPr>
          <w:rFonts w:hint="eastAsia"/>
        </w:rPr>
        <w:t>，</w:t>
      </w:r>
      <w:r w:rsidRPr="008C4E20">
        <w:rPr>
          <w:rFonts w:hint="eastAsia"/>
        </w:rPr>
        <w:t>Total Number of Characters</w:t>
      </w:r>
      <w:r w:rsidRPr="008C4E20">
        <w:rPr>
          <w:rFonts w:hint="eastAsia"/>
        </w:rPr>
        <w:t>で</w:t>
      </w:r>
      <w:r w:rsidR="00476E55">
        <w:rPr>
          <w:rFonts w:hint="eastAsia"/>
        </w:rPr>
        <w:t>，</w:t>
      </w:r>
      <w:r w:rsidR="0070074F" w:rsidRPr="00EF602D">
        <w:rPr>
          <w:rFonts w:hint="eastAsia"/>
        </w:rPr>
        <w:t>仮説</w:t>
      </w:r>
      <w:r w:rsidR="0070074F" w:rsidRPr="00EF602D">
        <w:rPr>
          <w:rFonts w:hint="eastAsia"/>
        </w:rPr>
        <w:t>A</w:t>
      </w:r>
      <w:r w:rsidR="00476E55">
        <w:rPr>
          <w:rFonts w:hint="eastAsia"/>
        </w:rPr>
        <w:t>，</w:t>
      </w:r>
      <w:r w:rsidR="0070074F" w:rsidRPr="00EF602D">
        <w:rPr>
          <w:rFonts w:hint="eastAsia"/>
        </w:rPr>
        <w:t>B</w:t>
      </w:r>
      <w:r w:rsidR="009435E0">
        <w:rPr>
          <w:rFonts w:hint="eastAsia"/>
        </w:rPr>
        <w:t>が支持され</w:t>
      </w:r>
      <w:r w:rsidR="00476E55">
        <w:rPr>
          <w:rFonts w:hint="eastAsia"/>
        </w:rPr>
        <w:t>，</w:t>
      </w:r>
      <w:bookmarkStart w:id="46" w:name="_Hlk92912969"/>
      <w:r w:rsidR="00AB3F1B" w:rsidRPr="00AB3F1B">
        <w:rPr>
          <w:rFonts w:hint="eastAsia"/>
        </w:rPr>
        <w:t>②</w:t>
      </w:r>
      <w:bookmarkEnd w:id="46"/>
      <w:r w:rsidR="009435E0">
        <w:rPr>
          <w:rFonts w:hint="eastAsia"/>
        </w:rPr>
        <w:t>もしくは</w:t>
      </w:r>
      <w:bookmarkStart w:id="47" w:name="_Hlk92912989"/>
      <w:r w:rsidR="00463588" w:rsidRPr="00463588">
        <w:rPr>
          <w:rFonts w:hint="eastAsia"/>
        </w:rPr>
        <w:t>①</w:t>
      </w:r>
      <w:bookmarkEnd w:id="47"/>
      <w:r w:rsidR="009435E0">
        <w:rPr>
          <w:rFonts w:hint="eastAsia"/>
        </w:rPr>
        <w:t>は</w:t>
      </w:r>
      <w:r w:rsidR="00463588" w:rsidRPr="00463588">
        <w:rPr>
          <w:rFonts w:hint="eastAsia"/>
        </w:rPr>
        <w:t>④</w:t>
      </w:r>
      <w:r w:rsidR="009435E0">
        <w:rPr>
          <w:rFonts w:hint="eastAsia"/>
        </w:rPr>
        <w:t>を代替し</w:t>
      </w:r>
      <w:r w:rsidR="00476E55">
        <w:rPr>
          <w:rFonts w:hint="eastAsia"/>
        </w:rPr>
        <w:t>，</w:t>
      </w:r>
      <w:r w:rsidR="009435E0">
        <w:rPr>
          <w:rFonts w:hint="eastAsia"/>
        </w:rPr>
        <w:t>逆に</w:t>
      </w:r>
      <w:r w:rsidR="00463588" w:rsidRPr="00463588">
        <w:rPr>
          <w:rFonts w:hint="eastAsia"/>
        </w:rPr>
        <w:t>②</w:t>
      </w:r>
      <w:r w:rsidR="00774A07">
        <w:rPr>
          <w:rFonts w:hint="eastAsia"/>
        </w:rPr>
        <w:t>或いは</w:t>
      </w:r>
      <w:bookmarkStart w:id="48" w:name="_Hlk93000327"/>
      <w:r w:rsidR="00463588" w:rsidRPr="00463588">
        <w:rPr>
          <w:rFonts w:hint="eastAsia"/>
        </w:rPr>
        <w:t>④</w:t>
      </w:r>
      <w:bookmarkEnd w:id="48"/>
      <w:r w:rsidR="009435E0">
        <w:rPr>
          <w:rFonts w:hint="eastAsia"/>
        </w:rPr>
        <w:t>は</w:t>
      </w:r>
      <w:r w:rsidR="00463588" w:rsidRPr="00463588">
        <w:rPr>
          <w:rFonts w:hint="eastAsia"/>
        </w:rPr>
        <w:t>①</w:t>
      </w:r>
      <w:r w:rsidR="009435E0">
        <w:rPr>
          <w:rFonts w:hint="eastAsia"/>
        </w:rPr>
        <w:t>を代替</w:t>
      </w:r>
      <w:r w:rsidR="00774A07">
        <w:rPr>
          <w:rFonts w:hint="eastAsia"/>
        </w:rPr>
        <w:t>する</w:t>
      </w:r>
      <w:r w:rsidR="009435E0">
        <w:rPr>
          <w:rFonts w:hint="eastAsia"/>
        </w:rPr>
        <w:t>可能性が示唆された</w:t>
      </w:r>
      <w:r w:rsidR="00476E55">
        <w:rPr>
          <w:rFonts w:hint="eastAsia"/>
        </w:rPr>
        <w:t>．</w:t>
      </w:r>
      <w:r w:rsidR="00C15E6E">
        <w:rPr>
          <w:rFonts w:hint="eastAsia"/>
        </w:rPr>
        <w:t>つまり</w:t>
      </w:r>
      <w:r w:rsidR="00C15E6E" w:rsidRPr="00C15E6E">
        <w:rPr>
          <w:rFonts w:hint="eastAsia"/>
        </w:rPr>
        <w:t xml:space="preserve">participants </w:t>
      </w:r>
      <w:r w:rsidR="00C15E6E">
        <w:rPr>
          <w:rFonts w:hint="eastAsia"/>
        </w:rPr>
        <w:t>が発信する謝辞</w:t>
      </w:r>
      <w:r w:rsidR="00C15E6E" w:rsidRPr="00C15E6E">
        <w:rPr>
          <w:rFonts w:hint="eastAsia"/>
        </w:rPr>
        <w:t>①</w:t>
      </w:r>
      <w:r w:rsidR="00C15E6E">
        <w:rPr>
          <w:rFonts w:hint="eastAsia"/>
        </w:rPr>
        <w:t>や情報交換</w:t>
      </w:r>
      <w:r w:rsidR="00C15E6E" w:rsidRPr="00C15E6E">
        <w:rPr>
          <w:rFonts w:hint="eastAsia"/>
        </w:rPr>
        <w:t>②</w:t>
      </w:r>
      <w:r w:rsidR="00C15E6E">
        <w:rPr>
          <w:rFonts w:hint="eastAsia"/>
        </w:rPr>
        <w:t>と質問</w:t>
      </w:r>
      <w:r w:rsidR="00C15E6E" w:rsidRPr="00C15E6E">
        <w:rPr>
          <w:rFonts w:hint="eastAsia"/>
        </w:rPr>
        <w:t>④</w:t>
      </w:r>
      <w:r w:rsidR="00C15E6E">
        <w:rPr>
          <w:rFonts w:hint="eastAsia"/>
        </w:rPr>
        <w:t>は</w:t>
      </w:r>
      <w:r w:rsidR="00476E55">
        <w:rPr>
          <w:rFonts w:hint="eastAsia"/>
        </w:rPr>
        <w:t>，</w:t>
      </w:r>
      <w:r w:rsidR="00C15E6E" w:rsidRPr="00C15E6E">
        <w:rPr>
          <w:rFonts w:hint="eastAsia"/>
        </w:rPr>
        <w:t>相互補完的な</w:t>
      </w:r>
      <w:r w:rsidR="00C15E6E">
        <w:rPr>
          <w:rFonts w:hint="eastAsia"/>
        </w:rPr>
        <w:t>関係</w:t>
      </w:r>
      <w:r w:rsidR="002057FB">
        <w:rPr>
          <w:rFonts w:hint="eastAsia"/>
        </w:rPr>
        <w:t>に</w:t>
      </w:r>
      <w:r w:rsidR="00C15E6E">
        <w:rPr>
          <w:rFonts w:hint="eastAsia"/>
        </w:rPr>
        <w:t>ある</w:t>
      </w:r>
      <w:r w:rsidR="00476E55">
        <w:rPr>
          <w:rFonts w:hint="eastAsia"/>
        </w:rPr>
        <w:t>．</w:t>
      </w:r>
    </w:p>
    <w:p w14:paraId="36D05075" w14:textId="119B4CDE" w:rsidR="00A67859" w:rsidRDefault="00A67859" w:rsidP="00202C33">
      <w:pPr>
        <w:ind w:firstLineChars="100" w:firstLine="200"/>
      </w:pPr>
      <w:r w:rsidRPr="00A67859">
        <w:rPr>
          <w:rFonts w:hint="eastAsia"/>
        </w:rPr>
        <w:t>なぜ質問の代わりに情報交換や謝辞を投稿するのか？</w:t>
      </w:r>
      <w:r w:rsidRPr="00A67859">
        <w:rPr>
          <w:rFonts w:hint="eastAsia"/>
        </w:rPr>
        <w:t>20210327Chat</w:t>
      </w:r>
      <w:r w:rsidRPr="00A67859">
        <w:rPr>
          <w:rFonts w:hint="eastAsia"/>
        </w:rPr>
        <w:t>を例に</w:t>
      </w:r>
      <w:r w:rsidR="00476E55">
        <w:rPr>
          <w:rFonts w:hint="eastAsia"/>
        </w:rPr>
        <w:t>，</w:t>
      </w:r>
      <w:r w:rsidRPr="00A67859">
        <w:rPr>
          <w:rFonts w:hint="eastAsia"/>
        </w:rPr>
        <w:t>participants</w:t>
      </w:r>
      <w:r w:rsidRPr="00A67859">
        <w:rPr>
          <w:rFonts w:hint="eastAsia"/>
        </w:rPr>
        <w:t>による①②④の宛先（</w:t>
      </w:r>
      <w:r w:rsidRPr="00A67859">
        <w:rPr>
          <w:rFonts w:hint="eastAsia"/>
        </w:rPr>
        <w:t>recipients</w:t>
      </w:r>
      <w:r w:rsidRPr="00A67859">
        <w:rPr>
          <w:rFonts w:hint="eastAsia"/>
        </w:rPr>
        <w:t>）を調べると</w:t>
      </w:r>
      <w:r w:rsidR="00476E55">
        <w:rPr>
          <w:rFonts w:hint="eastAsia"/>
        </w:rPr>
        <w:t>，</w:t>
      </w:r>
      <w:r w:rsidRPr="00A67859">
        <w:rPr>
          <w:rFonts w:hint="eastAsia"/>
        </w:rPr>
        <w:t>計</w:t>
      </w:r>
      <w:r w:rsidRPr="00A67859">
        <w:rPr>
          <w:rFonts w:hint="eastAsia"/>
        </w:rPr>
        <w:t>79</w:t>
      </w:r>
      <w:r w:rsidRPr="00A67859">
        <w:rPr>
          <w:rFonts w:hint="eastAsia"/>
        </w:rPr>
        <w:t>件の</w:t>
      </w:r>
      <w:r w:rsidRPr="00A67859">
        <w:rPr>
          <w:rFonts w:hint="eastAsia"/>
        </w:rPr>
        <w:t>participants</w:t>
      </w:r>
      <w:r w:rsidRPr="00A67859">
        <w:rPr>
          <w:rFonts w:hint="eastAsia"/>
        </w:rPr>
        <w:t>②のうち</w:t>
      </w:r>
      <w:r w:rsidR="00476E55">
        <w:rPr>
          <w:rFonts w:hint="eastAsia"/>
        </w:rPr>
        <w:t>，</w:t>
      </w:r>
      <w:r w:rsidRPr="00A67859">
        <w:rPr>
          <w:rFonts w:hint="eastAsia"/>
        </w:rPr>
        <w:t>65</w:t>
      </w:r>
      <w:r w:rsidRPr="00A67859">
        <w:rPr>
          <w:rFonts w:hint="eastAsia"/>
        </w:rPr>
        <w:t>件≒</w:t>
      </w:r>
      <w:r w:rsidRPr="00A67859">
        <w:rPr>
          <w:rFonts w:hint="eastAsia"/>
        </w:rPr>
        <w:t>82%</w:t>
      </w:r>
      <w:r w:rsidRPr="00A67859">
        <w:rPr>
          <w:rFonts w:hint="eastAsia"/>
        </w:rPr>
        <w:t>は仲間の参加者に向けられ</w:t>
      </w:r>
      <w:r w:rsidR="00476E55">
        <w:rPr>
          <w:rFonts w:hint="eastAsia"/>
        </w:rPr>
        <w:t>，</w:t>
      </w:r>
      <w:r w:rsidRPr="00A67859">
        <w:rPr>
          <w:rFonts w:hint="eastAsia"/>
        </w:rPr>
        <w:t>本来②の</w:t>
      </w:r>
      <w:r w:rsidRPr="00A67859">
        <w:rPr>
          <w:rFonts w:hint="eastAsia"/>
        </w:rPr>
        <w:t>recipients</w:t>
      </w:r>
      <w:r w:rsidRPr="00A67859">
        <w:rPr>
          <w:rFonts w:hint="eastAsia"/>
        </w:rPr>
        <w:t>であるはずの</w:t>
      </w:r>
      <w:r w:rsidRPr="00A67859">
        <w:rPr>
          <w:rFonts w:hint="eastAsia"/>
        </w:rPr>
        <w:t>organizer=</w:t>
      </w:r>
      <w:r w:rsidRPr="00A67859">
        <w:rPr>
          <w:rFonts w:hint="eastAsia"/>
        </w:rPr>
        <w:t>主催者が</w:t>
      </w:r>
      <w:r w:rsidRPr="00A67859">
        <w:rPr>
          <w:rFonts w:hint="eastAsia"/>
        </w:rPr>
        <w:t>9</w:t>
      </w:r>
      <w:r w:rsidRPr="00A67859">
        <w:rPr>
          <w:rFonts w:hint="eastAsia"/>
        </w:rPr>
        <w:t>件≒</w:t>
      </w:r>
      <w:r w:rsidRPr="00A67859">
        <w:rPr>
          <w:rFonts w:hint="eastAsia"/>
        </w:rPr>
        <w:t>11%</w:t>
      </w:r>
      <w:r w:rsidR="00476E55">
        <w:rPr>
          <w:rFonts w:hint="eastAsia"/>
        </w:rPr>
        <w:t>，</w:t>
      </w:r>
      <w:r w:rsidRPr="00A67859">
        <w:rPr>
          <w:rFonts w:hint="eastAsia"/>
        </w:rPr>
        <w:t>guest=</w:t>
      </w:r>
      <w:r w:rsidRPr="00A67859">
        <w:rPr>
          <w:rFonts w:hint="eastAsia"/>
        </w:rPr>
        <w:t>講師は</w:t>
      </w:r>
      <w:r w:rsidRPr="00A67859">
        <w:rPr>
          <w:rFonts w:hint="eastAsia"/>
        </w:rPr>
        <w:t>5</w:t>
      </w:r>
      <w:r w:rsidRPr="00A67859">
        <w:rPr>
          <w:rFonts w:hint="eastAsia"/>
        </w:rPr>
        <w:t>件≒</w:t>
      </w:r>
      <w:r w:rsidRPr="00A67859">
        <w:rPr>
          <w:rFonts w:hint="eastAsia"/>
        </w:rPr>
        <w:t>6%</w:t>
      </w:r>
      <w:r w:rsidRPr="00A67859">
        <w:rPr>
          <w:rFonts w:hint="eastAsia"/>
        </w:rPr>
        <w:t>しかない</w:t>
      </w:r>
      <w:r w:rsidR="0006164C">
        <w:rPr>
          <w:rFonts w:hint="eastAsia"/>
        </w:rPr>
        <w:t>[</w:t>
      </w:r>
      <w:r w:rsidR="0006164C" w:rsidRPr="00A67859">
        <w:rPr>
          <w:rFonts w:hint="eastAsia"/>
        </w:rPr>
        <w:t>図</w:t>
      </w:r>
      <w:r w:rsidR="0006164C" w:rsidRPr="00A67859">
        <w:rPr>
          <w:rFonts w:hint="eastAsia"/>
        </w:rPr>
        <w:t xml:space="preserve"> </w:t>
      </w:r>
      <w:r w:rsidR="0006164C">
        <w:t>3]</w:t>
      </w:r>
      <w:r w:rsidR="00476E55">
        <w:rPr>
          <w:rFonts w:hint="eastAsia"/>
        </w:rPr>
        <w:t>．</w:t>
      </w:r>
      <w:r w:rsidRPr="00A67859">
        <w:rPr>
          <w:rFonts w:hint="eastAsia"/>
        </w:rPr>
        <w:t xml:space="preserve">Chat </w:t>
      </w:r>
      <w:r w:rsidRPr="00A67859">
        <w:rPr>
          <w:rFonts w:hint="eastAsia"/>
        </w:rPr>
        <w:t>の宛先から見る限り</w:t>
      </w:r>
      <w:r w:rsidR="00476E55">
        <w:rPr>
          <w:rFonts w:hint="eastAsia"/>
        </w:rPr>
        <w:t>，</w:t>
      </w:r>
      <w:r w:rsidRPr="00A67859">
        <w:rPr>
          <w:rFonts w:hint="eastAsia"/>
        </w:rPr>
        <w:t>participants</w:t>
      </w:r>
      <w:r w:rsidRPr="00A67859">
        <w:rPr>
          <w:rFonts w:hint="eastAsia"/>
        </w:rPr>
        <w:t>の投稿には</w:t>
      </w:r>
      <w:r w:rsidR="00476E55">
        <w:rPr>
          <w:rFonts w:hint="eastAsia"/>
        </w:rPr>
        <w:t>，</w:t>
      </w:r>
      <w:r w:rsidRPr="00A67859">
        <w:rPr>
          <w:rFonts w:hint="eastAsia"/>
        </w:rPr>
        <w:t>役割にとらわれない</w:t>
      </w:r>
      <w:r w:rsidRPr="00A67859">
        <w:rPr>
          <w:rFonts w:hint="eastAsia"/>
        </w:rPr>
        <w:t>Multi-Agent Interaction</w:t>
      </w:r>
      <w:r w:rsidRPr="00A67859">
        <w:rPr>
          <w:rFonts w:hint="eastAsia"/>
        </w:rPr>
        <w:t>が見られる</w:t>
      </w:r>
      <w:r w:rsidR="00476E55">
        <w:rPr>
          <w:rFonts w:hint="eastAsia"/>
        </w:rPr>
        <w:t>．</w:t>
      </w:r>
    </w:p>
    <w:p w14:paraId="7D2526A9" w14:textId="69307E4C" w:rsidR="00202C33" w:rsidRDefault="00202C33" w:rsidP="00202C33">
      <w:r>
        <w:rPr>
          <w:noProof/>
        </w:rPr>
        <w:drawing>
          <wp:inline distT="0" distB="0" distL="0" distR="0" wp14:anchorId="36BEE809" wp14:editId="3DFCCB9F">
            <wp:extent cx="1388110" cy="1899139"/>
            <wp:effectExtent l="0" t="0" r="2540" b="6350"/>
            <wp:docPr id="10" name="図 10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ーブル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056" cy="1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5856672" wp14:editId="3A9C09E5">
            <wp:extent cx="1518116" cy="1904072"/>
            <wp:effectExtent l="0" t="0" r="6350" b="1270"/>
            <wp:docPr id="3" name="図 3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ーブル&#10;&#10;自動的に生成された説明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29844" cy="19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1D01" w14:textId="5FDE37E2" w:rsidR="0044316C" w:rsidRPr="0044316C" w:rsidRDefault="0044316C" w:rsidP="0044316C">
      <w:pPr>
        <w:pStyle w:val="a5"/>
        <w:jc w:val="center"/>
        <w:rPr>
          <w:rFonts w:ascii="ＭＳ 明朝" w:hAnsi="ＭＳ 明朝"/>
          <w:sz w:val="20"/>
          <w:szCs w:val="20"/>
        </w:rPr>
      </w:pPr>
      <w:r w:rsidRPr="0044316C">
        <w:rPr>
          <w:rFonts w:ascii="ＭＳ 明朝" w:hAnsi="ＭＳ 明朝" w:hint="eastAsia"/>
          <w:sz w:val="20"/>
          <w:szCs w:val="20"/>
        </w:rPr>
        <w:t xml:space="preserve">図 </w:t>
      </w:r>
      <w:r w:rsidR="0006164C">
        <w:rPr>
          <w:rFonts w:ascii="ＭＳ 明朝" w:hAnsi="ＭＳ 明朝"/>
          <w:sz w:val="20"/>
          <w:szCs w:val="20"/>
        </w:rPr>
        <w:t>4</w:t>
      </w:r>
      <w:r w:rsidRPr="0044316C">
        <w:rPr>
          <w:rFonts w:ascii="ＭＳ 明朝" w:hAnsi="ＭＳ 明朝"/>
          <w:sz w:val="20"/>
          <w:szCs w:val="20"/>
        </w:rPr>
        <w:t xml:space="preserve"> </w:t>
      </w:r>
      <w:r w:rsidRPr="0044316C">
        <w:rPr>
          <w:rFonts w:ascii="ＭＳ 明朝" w:hAnsi="ＭＳ 明朝" w:hint="eastAsia"/>
          <w:sz w:val="20"/>
          <w:szCs w:val="20"/>
        </w:rPr>
        <w:t xml:space="preserve">②＋①対④の相関 </w:t>
      </w:r>
      <w:r>
        <w:rPr>
          <w:rFonts w:ascii="ＭＳ 明朝" w:hAnsi="ＭＳ 明朝"/>
          <w:sz w:val="20"/>
          <w:szCs w:val="20"/>
        </w:rPr>
        <w:t xml:space="preserve"> </w:t>
      </w:r>
      <w:r w:rsidRPr="0044316C">
        <w:rPr>
          <w:rFonts w:ascii="ＭＳ 明朝" w:hAnsi="ＭＳ 明朝" w:hint="eastAsia"/>
          <w:sz w:val="20"/>
          <w:szCs w:val="20"/>
        </w:rPr>
        <w:t xml:space="preserve">図 </w:t>
      </w:r>
      <w:r w:rsidR="0006164C">
        <w:rPr>
          <w:rFonts w:ascii="ＭＳ 明朝" w:hAnsi="ＭＳ 明朝"/>
          <w:sz w:val="20"/>
          <w:szCs w:val="20"/>
        </w:rPr>
        <w:t>5</w:t>
      </w:r>
      <w:r>
        <w:rPr>
          <w:rFonts w:ascii="ＭＳ 明朝" w:hAnsi="ＭＳ 明朝"/>
          <w:sz w:val="20"/>
          <w:szCs w:val="20"/>
        </w:rPr>
        <w:t xml:space="preserve"> </w:t>
      </w:r>
      <w:r w:rsidRPr="0044316C">
        <w:rPr>
          <w:rFonts w:ascii="ＭＳ 明朝" w:hAnsi="ＭＳ 明朝" w:hint="eastAsia"/>
          <w:sz w:val="20"/>
          <w:szCs w:val="20"/>
        </w:rPr>
        <w:t>②＋④対①の相関</w:t>
      </w:r>
    </w:p>
    <w:p w14:paraId="1D89C489" w14:textId="77777777" w:rsidR="00A67859" w:rsidRDefault="00DA18DD" w:rsidP="001D7F21">
      <w:pPr>
        <w:pStyle w:val="a5"/>
      </w:pPr>
      <w:r>
        <w:rPr>
          <w:rFonts w:hint="eastAsia"/>
        </w:rPr>
        <w:t xml:space="preserve">　</w:t>
      </w:r>
    </w:p>
    <w:p w14:paraId="2AF0D8F5" w14:textId="2DFE424A" w:rsidR="00B97795" w:rsidRDefault="007C6738" w:rsidP="00B97795">
      <w:pPr>
        <w:pStyle w:val="a5"/>
        <w:jc w:val="center"/>
      </w:pPr>
      <w:r>
        <w:rPr>
          <w:noProof/>
        </w:rPr>
        <w:drawing>
          <wp:inline distT="0" distB="0" distL="0" distR="0" wp14:anchorId="47AD2184" wp14:editId="3C9A723E">
            <wp:extent cx="2924810" cy="1165860"/>
            <wp:effectExtent l="19050" t="19050" r="27940" b="1524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1658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C5CEB" w14:textId="182095ED" w:rsidR="007A32CA" w:rsidRDefault="00B97795" w:rsidP="00B97795">
      <w:pPr>
        <w:pStyle w:val="a5"/>
        <w:jc w:val="center"/>
      </w:pPr>
      <w:bookmarkStart w:id="49" w:name="_Hlk92913931"/>
      <w:bookmarkStart w:id="50" w:name="_Hlk92893185"/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21525F">
        <w:rPr>
          <w:rFonts w:hint="eastAsia"/>
        </w:rPr>
        <w:t>6</w:t>
      </w:r>
      <w:bookmarkEnd w:id="49"/>
      <w:r w:rsidR="001F34AC">
        <w:rPr>
          <w:rFonts w:hint="eastAsia"/>
        </w:rPr>
        <w:t xml:space="preserve"> </w:t>
      </w:r>
      <w:r w:rsidR="001F34AC">
        <w:t xml:space="preserve"> </w:t>
      </w:r>
      <w:bookmarkStart w:id="51" w:name="_Hlk92899917"/>
      <w:r w:rsidR="001F34AC" w:rsidRPr="001F34AC">
        <w:t>Recipients</w:t>
      </w:r>
      <w:bookmarkEnd w:id="51"/>
      <w:r w:rsidR="001F34AC" w:rsidRPr="001F34AC">
        <w:t xml:space="preserve"> of participants (20210327)</w:t>
      </w:r>
    </w:p>
    <w:bookmarkEnd w:id="50"/>
    <w:p w14:paraId="0A8526C8" w14:textId="77777777" w:rsidR="00271D2B" w:rsidRDefault="00271D2B" w:rsidP="005E24E6">
      <w:pPr>
        <w:widowControl w:val="0"/>
        <w:ind w:firstLineChars="100" w:firstLine="200"/>
        <w:jc w:val="both"/>
      </w:pPr>
      <w:r w:rsidRPr="00271D2B">
        <w:rPr>
          <w:rFonts w:hint="eastAsia"/>
        </w:rPr>
        <w:t xml:space="preserve">　</w:t>
      </w:r>
    </w:p>
    <w:p w14:paraId="6B51384E" w14:textId="2D53DDA1" w:rsidR="0025359D" w:rsidRDefault="0025359D" w:rsidP="0025359D">
      <w:pPr>
        <w:pStyle w:val="2"/>
        <w:rPr>
          <w:rFonts w:ascii="ＭＳ ゴシック" w:hAnsi="ＭＳ ゴシック"/>
        </w:rPr>
      </w:pPr>
      <w:r w:rsidRPr="00A908DF">
        <w:rPr>
          <w:rFonts w:ascii="ＭＳ ゴシック" w:hAnsi="ＭＳ ゴシック"/>
        </w:rPr>
        <w:t>3.</w:t>
      </w:r>
      <w:r>
        <w:rPr>
          <w:rFonts w:ascii="ＭＳ ゴシック" w:hAnsi="ＭＳ ゴシック" w:hint="eastAsia"/>
        </w:rPr>
        <w:t>3</w:t>
      </w:r>
      <w:r w:rsidRPr="00A908DF">
        <w:rPr>
          <w:rFonts w:ascii="ＭＳ ゴシック" w:hAnsi="ＭＳ ゴシック"/>
        </w:rPr>
        <w:t xml:space="preserve"> </w:t>
      </w:r>
      <w:r>
        <w:rPr>
          <w:rFonts w:hint="eastAsia"/>
        </w:rPr>
        <w:t>We-mode</w:t>
      </w:r>
    </w:p>
    <w:p w14:paraId="38EE7159" w14:textId="7DEC5991" w:rsidR="006833AE" w:rsidRDefault="006833AE" w:rsidP="006833AE">
      <w:pPr>
        <w:widowControl w:val="0"/>
        <w:ind w:firstLineChars="100" w:firstLine="200"/>
        <w:jc w:val="both"/>
      </w:pPr>
      <w:r w:rsidRPr="00271D2B">
        <w:rPr>
          <w:rFonts w:hint="eastAsia"/>
        </w:rPr>
        <w:t>具体的に</w:t>
      </w:r>
      <w:r w:rsidR="00271D2B" w:rsidRPr="00271D2B">
        <w:rPr>
          <w:rFonts w:hint="eastAsia"/>
        </w:rPr>
        <w:t>participants</w:t>
      </w:r>
      <w:r w:rsidR="00271D2B" w:rsidRPr="00271D2B">
        <w:rPr>
          <w:rFonts w:hint="eastAsia"/>
        </w:rPr>
        <w:t>による②のスレッド</w:t>
      </w:r>
      <w:r>
        <w:rPr>
          <w:rFonts w:hint="eastAsia"/>
        </w:rPr>
        <w:t>内容</w:t>
      </w:r>
      <w:r w:rsidR="00271D2B" w:rsidRPr="00271D2B">
        <w:rPr>
          <w:rFonts w:hint="eastAsia"/>
        </w:rPr>
        <w:t>を見</w:t>
      </w:r>
      <w:r>
        <w:rPr>
          <w:rFonts w:hint="eastAsia"/>
        </w:rPr>
        <w:t>ると</w:t>
      </w:r>
      <w:r w:rsidR="00476E55">
        <w:rPr>
          <w:rFonts w:hint="eastAsia"/>
        </w:rPr>
        <w:t>，</w:t>
      </w:r>
      <w:r w:rsidR="00271D2B" w:rsidRPr="00271D2B">
        <w:rPr>
          <w:rFonts w:hint="eastAsia"/>
        </w:rPr>
        <w:t>②は</w:t>
      </w:r>
      <w:r w:rsidR="00EF7B6D">
        <w:rPr>
          <w:rFonts w:hint="eastAsia"/>
        </w:rPr>
        <w:t>半数が</w:t>
      </w:r>
      <w:r w:rsidR="00271D2B" w:rsidRPr="00271D2B">
        <w:rPr>
          <w:rFonts w:hint="eastAsia"/>
        </w:rPr>
        <w:t>participants</w:t>
      </w:r>
      <w:r w:rsidR="00271D2B" w:rsidRPr="00271D2B">
        <w:rPr>
          <w:rFonts w:hint="eastAsia"/>
        </w:rPr>
        <w:t>の通信トラブル</w:t>
      </w:r>
      <w:r w:rsidR="00EF70DC">
        <w:rPr>
          <w:rFonts w:hint="eastAsia"/>
        </w:rPr>
        <w:t>（</w:t>
      </w:r>
      <w:r w:rsidR="00EF70DC" w:rsidRPr="006833AE">
        <w:rPr>
          <w:rFonts w:hint="eastAsia"/>
        </w:rPr>
        <w:t>65</w:t>
      </w:r>
      <w:bookmarkStart w:id="52" w:name="_Hlk92973961"/>
      <w:r w:rsidR="00EF70DC" w:rsidRPr="006833AE">
        <w:rPr>
          <w:rFonts w:hint="eastAsia"/>
        </w:rPr>
        <w:t>件</w:t>
      </w:r>
      <w:bookmarkEnd w:id="52"/>
      <w:r w:rsidR="00EF70DC">
        <w:rPr>
          <w:rFonts w:hint="eastAsia"/>
        </w:rPr>
        <w:t>中</w:t>
      </w:r>
      <w:r w:rsidR="00EF70DC">
        <w:rPr>
          <w:rFonts w:hint="eastAsia"/>
        </w:rPr>
        <w:t>34</w:t>
      </w:r>
      <w:r w:rsidR="00EF70DC" w:rsidRPr="00E14D9E">
        <w:rPr>
          <w:rFonts w:hint="eastAsia"/>
        </w:rPr>
        <w:t>件≒</w:t>
      </w:r>
      <w:r w:rsidR="00EF70DC">
        <w:rPr>
          <w:rFonts w:hint="eastAsia"/>
        </w:rPr>
        <w:t>52</w:t>
      </w:r>
      <w:r w:rsidR="00EF70DC" w:rsidRPr="00E14D9E">
        <w:rPr>
          <w:rFonts w:hint="eastAsia"/>
        </w:rPr>
        <w:t>%</w:t>
      </w:r>
      <w:r w:rsidR="00EF70DC">
        <w:rPr>
          <w:rFonts w:hint="eastAsia"/>
        </w:rPr>
        <w:t>）</w:t>
      </w:r>
      <w:r w:rsidR="00EF7B6D">
        <w:rPr>
          <w:rFonts w:hint="eastAsia"/>
        </w:rPr>
        <w:t>で</w:t>
      </w:r>
      <w:r w:rsidR="00476E55">
        <w:rPr>
          <w:rFonts w:hint="eastAsia"/>
        </w:rPr>
        <w:t>，</w:t>
      </w:r>
      <w:r w:rsidR="00EF7B6D">
        <w:rPr>
          <w:rFonts w:hint="eastAsia"/>
        </w:rPr>
        <w:t>残りは</w:t>
      </w:r>
      <w:r w:rsidR="00271D2B" w:rsidRPr="00271D2B">
        <w:rPr>
          <w:rFonts w:hint="eastAsia"/>
        </w:rPr>
        <w:t>講義内容</w:t>
      </w:r>
      <w:r w:rsidR="00EF70DC">
        <w:rPr>
          <w:rFonts w:hint="eastAsia"/>
        </w:rPr>
        <w:t>へのコメント</w:t>
      </w:r>
      <w:r w:rsidR="00EF70DC" w:rsidRPr="00EF70DC">
        <w:rPr>
          <w:rFonts w:hint="eastAsia"/>
        </w:rPr>
        <w:t>（</w:t>
      </w:r>
      <w:r w:rsidR="00EF70DC">
        <w:rPr>
          <w:rFonts w:hint="eastAsia"/>
        </w:rPr>
        <w:t>同</w:t>
      </w:r>
      <w:r w:rsidR="00EF70DC" w:rsidRPr="00EF70DC">
        <w:rPr>
          <w:rFonts w:hint="eastAsia"/>
        </w:rPr>
        <w:t>3</w:t>
      </w:r>
      <w:r w:rsidR="00EF7B6D">
        <w:rPr>
          <w:rFonts w:hint="eastAsia"/>
        </w:rPr>
        <w:t>1</w:t>
      </w:r>
      <w:r w:rsidR="00EF70DC" w:rsidRPr="00EF70DC">
        <w:rPr>
          <w:rFonts w:hint="eastAsia"/>
        </w:rPr>
        <w:t>件≒</w:t>
      </w:r>
      <w:r w:rsidR="00EF7B6D">
        <w:rPr>
          <w:rFonts w:hint="eastAsia"/>
        </w:rPr>
        <w:t>48</w:t>
      </w:r>
      <w:r w:rsidR="00EF70DC" w:rsidRPr="00EF70DC">
        <w:rPr>
          <w:rFonts w:hint="eastAsia"/>
        </w:rPr>
        <w:t>%</w:t>
      </w:r>
      <w:r w:rsidR="00EF70DC" w:rsidRPr="00EF70DC">
        <w:rPr>
          <w:rFonts w:hint="eastAsia"/>
        </w:rPr>
        <w:t>）</w:t>
      </w:r>
      <w:r w:rsidR="00EF7B6D">
        <w:rPr>
          <w:rFonts w:hint="eastAsia"/>
        </w:rPr>
        <w:t>である</w:t>
      </w:r>
      <w:r w:rsidR="00476E55">
        <w:rPr>
          <w:rFonts w:hint="eastAsia"/>
        </w:rPr>
        <w:t>．</w:t>
      </w:r>
      <w:r w:rsidR="00271D2B" w:rsidRPr="00271D2B">
        <w:rPr>
          <w:rFonts w:hint="eastAsia"/>
        </w:rPr>
        <w:t>トラブル</w:t>
      </w:r>
      <w:r w:rsidR="00EF7B6D">
        <w:rPr>
          <w:rFonts w:hint="eastAsia"/>
        </w:rPr>
        <w:t>の訴え先</w:t>
      </w:r>
      <w:r w:rsidR="00271D2B" w:rsidRPr="00271D2B">
        <w:rPr>
          <w:rFonts w:hint="eastAsia"/>
        </w:rPr>
        <w:t>は本来</w:t>
      </w:r>
      <w:r w:rsidR="00271D2B" w:rsidRPr="00271D2B">
        <w:rPr>
          <w:rFonts w:hint="eastAsia"/>
        </w:rPr>
        <w:t>organizer</w:t>
      </w:r>
      <w:r w:rsidR="00271D2B" w:rsidRPr="00271D2B">
        <w:rPr>
          <w:rFonts w:hint="eastAsia"/>
        </w:rPr>
        <w:t>や</w:t>
      </w:r>
      <w:r w:rsidR="00271D2B" w:rsidRPr="00271D2B">
        <w:rPr>
          <w:rFonts w:hint="eastAsia"/>
        </w:rPr>
        <w:t>guest</w:t>
      </w:r>
      <w:r w:rsidR="00271D2B" w:rsidRPr="00271D2B">
        <w:rPr>
          <w:rFonts w:hint="eastAsia"/>
        </w:rPr>
        <w:t>のはずだが</w:t>
      </w:r>
      <w:r w:rsidR="00476E55">
        <w:rPr>
          <w:rFonts w:hint="eastAsia"/>
        </w:rPr>
        <w:t>，</w:t>
      </w:r>
      <w:r w:rsidR="00271D2B" w:rsidRPr="00271D2B">
        <w:rPr>
          <w:rFonts w:hint="eastAsia"/>
        </w:rPr>
        <w:t>実際は参加者全体に支援を求め</w:t>
      </w:r>
      <w:r w:rsidR="00EF7B6D">
        <w:rPr>
          <w:rFonts w:hint="eastAsia"/>
        </w:rPr>
        <w:t>投稿して</w:t>
      </w:r>
      <w:r w:rsidR="00271D2B" w:rsidRPr="00271D2B">
        <w:rPr>
          <w:rFonts w:hint="eastAsia"/>
        </w:rPr>
        <w:t>いる</w:t>
      </w:r>
      <w:r w:rsidR="00476E55">
        <w:rPr>
          <w:rFonts w:hint="eastAsia"/>
        </w:rPr>
        <w:t>．</w:t>
      </w:r>
      <w:r w:rsidR="00271D2B" w:rsidRPr="00271D2B">
        <w:rPr>
          <w:rFonts w:hint="eastAsia"/>
        </w:rPr>
        <w:t>救援</w:t>
      </w:r>
      <w:r w:rsidR="00EF7B6D">
        <w:rPr>
          <w:rFonts w:hint="eastAsia"/>
        </w:rPr>
        <w:t>や感想</w:t>
      </w:r>
      <w:r w:rsidR="00271D2B" w:rsidRPr="00271D2B">
        <w:rPr>
          <w:rFonts w:hint="eastAsia"/>
        </w:rPr>
        <w:t>thread</w:t>
      </w:r>
      <w:r w:rsidR="00271D2B" w:rsidRPr="00271D2B">
        <w:rPr>
          <w:rFonts w:hint="eastAsia"/>
        </w:rPr>
        <w:t>を見た他の</w:t>
      </w:r>
      <w:r w:rsidR="00271D2B" w:rsidRPr="00271D2B">
        <w:rPr>
          <w:rFonts w:hint="eastAsia"/>
        </w:rPr>
        <w:t>participants</w:t>
      </w:r>
      <w:r w:rsidR="00271D2B" w:rsidRPr="00271D2B">
        <w:rPr>
          <w:rFonts w:hint="eastAsia"/>
        </w:rPr>
        <w:t>は即座に</w:t>
      </w:r>
      <w:r>
        <w:rPr>
          <w:rFonts w:hint="eastAsia"/>
        </w:rPr>
        <w:t>response</w:t>
      </w:r>
      <w:r>
        <w:rPr>
          <w:rFonts w:hint="eastAsia"/>
        </w:rPr>
        <w:t>を送り</w:t>
      </w:r>
      <w:r w:rsidR="00476E55">
        <w:rPr>
          <w:rFonts w:hint="eastAsia"/>
        </w:rPr>
        <w:t>，</w:t>
      </w:r>
      <w:r>
        <w:rPr>
          <w:rFonts w:hint="eastAsia"/>
        </w:rPr>
        <w:t>会議は協調モードへ</w:t>
      </w:r>
      <w:r w:rsidR="00EF7B6D">
        <w:rPr>
          <w:rFonts w:hint="eastAsia"/>
        </w:rPr>
        <w:t>と向かう</w:t>
      </w:r>
      <w:r w:rsidR="0006164C">
        <w:rPr>
          <w:rFonts w:hint="eastAsia"/>
        </w:rPr>
        <w:t>[</w:t>
      </w:r>
      <w:r w:rsidR="0006164C">
        <w:rPr>
          <w:rFonts w:hint="eastAsia"/>
        </w:rPr>
        <w:t>付録参照</w:t>
      </w:r>
      <w:r w:rsidR="0006164C">
        <w:t>]</w:t>
      </w:r>
      <w:r w:rsidR="00476E55">
        <w:rPr>
          <w:rFonts w:hint="eastAsia"/>
        </w:rPr>
        <w:t>．</w:t>
      </w:r>
    </w:p>
    <w:p w14:paraId="485DC9E2" w14:textId="6A18892B" w:rsidR="00CC204A" w:rsidRDefault="005638EC" w:rsidP="00D857BC">
      <w:pPr>
        <w:widowControl w:val="0"/>
        <w:ind w:firstLineChars="100" w:firstLine="200"/>
        <w:jc w:val="both"/>
      </w:pPr>
      <w:r>
        <w:rPr>
          <w:rFonts w:hint="eastAsia"/>
        </w:rPr>
        <w:t>対して</w:t>
      </w:r>
      <w:bookmarkStart w:id="53" w:name="_Hlk93006590"/>
      <w:r w:rsidR="003C2050" w:rsidRPr="003C2050">
        <w:t>thanks</w:t>
      </w:r>
      <w:bookmarkEnd w:id="53"/>
      <w:r w:rsidR="003C2050" w:rsidRPr="003C2050">
        <w:t xml:space="preserve"> &amp; compliments</w:t>
      </w:r>
      <w:r w:rsidR="00EF7B6D" w:rsidRPr="00EF7B6D">
        <w:rPr>
          <w:rFonts w:hint="eastAsia"/>
        </w:rPr>
        <w:t>謝辞</w:t>
      </w:r>
      <w:bookmarkStart w:id="54" w:name="_Hlk92975557"/>
      <w:bookmarkStart w:id="55" w:name="_Hlk92974799"/>
      <w:r w:rsidR="003C2050" w:rsidRPr="00EF7B6D">
        <w:rPr>
          <w:rFonts w:hint="eastAsia"/>
        </w:rPr>
        <w:t>①</w:t>
      </w:r>
      <w:bookmarkEnd w:id="54"/>
      <w:bookmarkEnd w:id="55"/>
      <w:r w:rsidR="00EB1C70">
        <w:rPr>
          <w:rFonts w:hint="eastAsia"/>
        </w:rPr>
        <w:t>の宛先は</w:t>
      </w:r>
      <w:r w:rsidR="00EB1C70">
        <w:rPr>
          <w:rFonts w:hint="eastAsia"/>
        </w:rPr>
        <w:t>guest</w:t>
      </w:r>
      <w:r w:rsidR="00EB1C70">
        <w:rPr>
          <w:rFonts w:hint="eastAsia"/>
        </w:rPr>
        <w:t>が</w:t>
      </w:r>
      <w:r>
        <w:rPr>
          <w:rFonts w:hint="eastAsia"/>
        </w:rPr>
        <w:t>圧倒多数</w:t>
      </w:r>
      <w:r w:rsidR="00C759AD">
        <w:rPr>
          <w:rFonts w:hint="eastAsia"/>
        </w:rPr>
        <w:t>を占め</w:t>
      </w:r>
      <w:r w:rsidR="00476E55">
        <w:rPr>
          <w:rFonts w:hint="eastAsia"/>
        </w:rPr>
        <w:t>，</w:t>
      </w:r>
      <w:r w:rsidRPr="00EF7B6D">
        <w:rPr>
          <w:rFonts w:hint="eastAsia"/>
        </w:rPr>
        <w:t>20210327Chat</w:t>
      </w:r>
      <w:r>
        <w:rPr>
          <w:rFonts w:hint="eastAsia"/>
        </w:rPr>
        <w:t>は</w:t>
      </w:r>
      <w:r w:rsidRPr="005638EC">
        <w:t>guest</w:t>
      </w:r>
      <w:r>
        <w:rPr>
          <w:rFonts w:hint="eastAsia"/>
        </w:rPr>
        <w:t>向けが（</w:t>
      </w:r>
      <w:r>
        <w:rPr>
          <w:rFonts w:hint="eastAsia"/>
        </w:rPr>
        <w:t>105</w:t>
      </w:r>
      <w:r>
        <w:rPr>
          <w:rFonts w:hint="eastAsia"/>
        </w:rPr>
        <w:t>件</w:t>
      </w:r>
      <w:r w:rsidRPr="005638EC">
        <w:rPr>
          <w:rFonts w:hint="eastAsia"/>
        </w:rPr>
        <w:t>≒</w:t>
      </w:r>
      <w:r w:rsidRPr="00EC2099">
        <w:t>95.5%</w:t>
      </w:r>
      <w:r>
        <w:rPr>
          <w:rFonts w:hint="eastAsia"/>
        </w:rPr>
        <w:t>）である</w:t>
      </w:r>
      <w:r w:rsidR="0006164C">
        <w:rPr>
          <w:rFonts w:hint="eastAsia"/>
        </w:rPr>
        <w:t>[</w:t>
      </w:r>
      <w:r w:rsidR="0006164C" w:rsidRPr="005638EC">
        <w:rPr>
          <w:rFonts w:hint="eastAsia"/>
        </w:rPr>
        <w:t>図</w:t>
      </w:r>
      <w:r w:rsidR="0006164C" w:rsidRPr="005638EC">
        <w:rPr>
          <w:rFonts w:hint="eastAsia"/>
        </w:rPr>
        <w:t>6</w:t>
      </w:r>
      <w:r w:rsidR="0006164C">
        <w:t>]</w:t>
      </w:r>
      <w:r w:rsidR="00476E55">
        <w:rPr>
          <w:rFonts w:hint="eastAsia"/>
        </w:rPr>
        <w:t>．</w:t>
      </w:r>
    </w:p>
    <w:p w14:paraId="154511CA" w14:textId="4B2B8D7C" w:rsidR="00D857BC" w:rsidRDefault="0006164C" w:rsidP="00D857BC">
      <w:pPr>
        <w:widowControl w:val="0"/>
        <w:ind w:firstLineChars="100" w:firstLine="200"/>
        <w:jc w:val="both"/>
      </w:pPr>
      <w:r w:rsidRPr="0006164C">
        <w:rPr>
          <w:rFonts w:hint="eastAsia"/>
        </w:rPr>
        <w:t>[</w:t>
      </w:r>
      <w:r w:rsidRPr="0006164C">
        <w:rPr>
          <w:rFonts w:hint="eastAsia"/>
        </w:rPr>
        <w:t>図</w:t>
      </w:r>
      <w:r>
        <w:rPr>
          <w:rFonts w:hint="eastAsia"/>
        </w:rPr>
        <w:t>7</w:t>
      </w:r>
      <w:r w:rsidRPr="0006164C">
        <w:rPr>
          <w:rFonts w:hint="eastAsia"/>
        </w:rPr>
        <w:t>]</w:t>
      </w:r>
      <w:r w:rsidR="009F6825">
        <w:rPr>
          <w:rFonts w:hint="eastAsia"/>
        </w:rPr>
        <w:t>は</w:t>
      </w:r>
      <w:r w:rsidR="00112AAD" w:rsidRPr="00112AAD">
        <w:t>GCT20210703</w:t>
      </w:r>
      <w:r w:rsidR="00112AAD">
        <w:rPr>
          <w:rFonts w:hint="eastAsia"/>
        </w:rPr>
        <w:t>の</w:t>
      </w:r>
      <w:r w:rsidR="00D857BC">
        <w:rPr>
          <w:rFonts w:hint="eastAsia"/>
        </w:rPr>
        <w:t>計</w:t>
      </w:r>
      <w:r w:rsidR="00D857BC" w:rsidRPr="00112AAD">
        <w:t>261</w:t>
      </w:r>
      <w:r w:rsidR="00D857BC" w:rsidRPr="00D857BC">
        <w:t>thread</w:t>
      </w:r>
      <w:r w:rsidR="00D857BC">
        <w:rPr>
          <w:rFonts w:hint="eastAsia"/>
        </w:rPr>
        <w:t>を</w:t>
      </w:r>
      <w:r w:rsidR="00CC204A">
        <w:rPr>
          <w:rFonts w:hint="eastAsia"/>
        </w:rPr>
        <w:t>トピック別に</w:t>
      </w:r>
      <w:r w:rsidR="00D857BC">
        <w:rPr>
          <w:rFonts w:hint="eastAsia"/>
        </w:rPr>
        <w:t>漢字数でその推移を示した</w:t>
      </w:r>
      <w:bookmarkStart w:id="56" w:name="_Hlk93016342"/>
      <w:r w:rsidR="00D846A6" w:rsidRPr="00D846A6">
        <w:t>Heatmap</w:t>
      </w:r>
      <w:r w:rsidR="00D846A6">
        <w:rPr>
          <w:rFonts w:hint="eastAsia"/>
        </w:rPr>
        <w:t>である</w:t>
      </w:r>
      <w:r w:rsidR="00476E55">
        <w:rPr>
          <w:rFonts w:hint="eastAsia"/>
        </w:rPr>
        <w:t>．</w:t>
      </w:r>
      <w:r w:rsidR="004B7A24">
        <w:rPr>
          <w:rFonts w:hint="eastAsia"/>
        </w:rPr>
        <w:t>対話中</w:t>
      </w:r>
      <w:r w:rsidR="00476E55">
        <w:rPr>
          <w:rFonts w:hint="eastAsia"/>
        </w:rPr>
        <w:t>，</w:t>
      </w:r>
      <w:r w:rsidR="004B7A24" w:rsidRPr="004B7A24">
        <w:t>thanks</w:t>
      </w:r>
      <w:r w:rsidR="00D857BC">
        <w:rPr>
          <w:rFonts w:hint="eastAsia"/>
        </w:rPr>
        <w:t>の後に</w:t>
      </w:r>
      <w:r w:rsidR="00D857BC">
        <w:rPr>
          <w:rFonts w:hint="eastAsia"/>
        </w:rPr>
        <w:t>question</w:t>
      </w:r>
      <w:r w:rsidR="00D857BC" w:rsidRPr="00D857BC">
        <w:rPr>
          <w:rFonts w:hint="eastAsia"/>
        </w:rPr>
        <w:t xml:space="preserve"> </w:t>
      </w:r>
      <w:r w:rsidR="00D857BC">
        <w:rPr>
          <w:rFonts w:hint="eastAsia"/>
        </w:rPr>
        <w:t>と</w:t>
      </w:r>
      <w:r w:rsidR="00D857BC">
        <w:rPr>
          <w:rFonts w:hint="eastAsia"/>
        </w:rPr>
        <w:t>information exchange</w:t>
      </w:r>
      <w:r w:rsidR="00D857BC">
        <w:rPr>
          <w:rFonts w:hint="eastAsia"/>
        </w:rPr>
        <w:t>が</w:t>
      </w:r>
      <w:r w:rsidR="00A67859">
        <w:rPr>
          <w:rFonts w:hint="eastAsia"/>
        </w:rPr>
        <w:t>繰り返し</w:t>
      </w:r>
      <w:r w:rsidR="00D857BC">
        <w:rPr>
          <w:rFonts w:hint="eastAsia"/>
        </w:rPr>
        <w:t>増加</w:t>
      </w:r>
      <w:r w:rsidR="00FA7E30">
        <w:rPr>
          <w:rFonts w:hint="eastAsia"/>
        </w:rPr>
        <w:t>し</w:t>
      </w:r>
      <w:r w:rsidR="001C575C">
        <w:rPr>
          <w:rFonts w:hint="eastAsia"/>
        </w:rPr>
        <w:t>反復す</w:t>
      </w:r>
      <w:r w:rsidR="00FA7E30">
        <w:rPr>
          <w:rFonts w:hint="eastAsia"/>
        </w:rPr>
        <w:t>る</w:t>
      </w:r>
      <w:r w:rsidR="00A67859">
        <w:rPr>
          <w:rFonts w:hint="eastAsia"/>
        </w:rPr>
        <w:t>こと</w:t>
      </w:r>
      <w:r w:rsidR="004B7A24">
        <w:rPr>
          <w:rFonts w:hint="eastAsia"/>
        </w:rPr>
        <w:t>が</w:t>
      </w:r>
      <w:r w:rsidR="00D857BC">
        <w:rPr>
          <w:rFonts w:hint="eastAsia"/>
        </w:rPr>
        <w:t>わかる</w:t>
      </w:r>
      <w:r w:rsidR="00476E55">
        <w:rPr>
          <w:rFonts w:hint="eastAsia"/>
        </w:rPr>
        <w:t>．</w:t>
      </w:r>
      <w:bookmarkEnd w:id="56"/>
    </w:p>
    <w:p w14:paraId="1DF2A029" w14:textId="18EBA9C1" w:rsidR="005A19E0" w:rsidRDefault="005A19E0" w:rsidP="005A19E0">
      <w:pPr>
        <w:widowControl w:val="0"/>
        <w:jc w:val="both"/>
      </w:pPr>
      <w:r>
        <w:rPr>
          <w:noProof/>
        </w:rPr>
        <w:lastRenderedPageBreak/>
        <w:drawing>
          <wp:inline distT="0" distB="0" distL="0" distR="0" wp14:anchorId="19503E3F" wp14:editId="723EBEB0">
            <wp:extent cx="2921000" cy="1785416"/>
            <wp:effectExtent l="0" t="0" r="0" b="571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7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0717" w14:textId="0842715E" w:rsidR="005A19E0" w:rsidRPr="00D11ECD" w:rsidRDefault="005A19E0" w:rsidP="005A19E0">
      <w:pPr>
        <w:pStyle w:val="a5"/>
        <w:jc w:val="center"/>
      </w:pPr>
      <w:r w:rsidRPr="00D11ECD">
        <w:rPr>
          <w:rFonts w:hint="eastAsia"/>
        </w:rPr>
        <w:t>図</w:t>
      </w:r>
      <w:r w:rsidRPr="00D11ECD">
        <w:rPr>
          <w:rFonts w:hint="eastAsia"/>
        </w:rPr>
        <w:t xml:space="preserve"> 7</w:t>
      </w:r>
      <w:r w:rsidRPr="00D11ECD">
        <w:rPr>
          <w:rFonts w:hint="eastAsia"/>
        </w:rPr>
        <w:t xml:space="preserve">　</w:t>
      </w:r>
      <w:r w:rsidRPr="00D11ECD">
        <w:t xml:space="preserve">Topic </w:t>
      </w:r>
      <w:r w:rsidR="00D846A6" w:rsidRPr="00D11ECD">
        <w:rPr>
          <w:rFonts w:hint="eastAsia"/>
        </w:rPr>
        <w:t>h</w:t>
      </w:r>
      <w:r w:rsidR="00D846A6" w:rsidRPr="00D11ECD">
        <w:t>eatmap</w:t>
      </w:r>
      <w:r w:rsidRPr="00D11ECD">
        <w:t xml:space="preserve"> 20210703</w:t>
      </w:r>
    </w:p>
    <w:p w14:paraId="091BF104" w14:textId="02790354" w:rsidR="0009506F" w:rsidRPr="00A908DF" w:rsidRDefault="007B110E" w:rsidP="00A908DF">
      <w:pPr>
        <w:pStyle w:val="1"/>
        <w:rPr>
          <w:rFonts w:ascii="ＭＳ ゴシック" w:hAnsi="ＭＳ ゴシック"/>
        </w:rPr>
      </w:pPr>
      <w:r>
        <w:rPr>
          <w:rFonts w:ascii="Arial" w:hAnsi="Arial" w:cs="Arial" w:hint="eastAsia"/>
        </w:rPr>
        <w:t>4</w:t>
      </w:r>
      <w:r w:rsidR="00624D0F">
        <w:rPr>
          <w:rFonts w:ascii="Arial" w:hAnsi="Arial" w:cs="Arial"/>
        </w:rPr>
        <w:t xml:space="preserve"> </w:t>
      </w:r>
      <w:r w:rsidR="00624D0F">
        <w:rPr>
          <w:rFonts w:ascii="Arial" w:hAnsi="Arial" w:cs="Arial" w:hint="eastAsia"/>
        </w:rPr>
        <w:t>まとめ</w:t>
      </w:r>
    </w:p>
    <w:p w14:paraId="57C8D02C" w14:textId="3D0F963B" w:rsidR="00624D0F" w:rsidRDefault="00624D0F" w:rsidP="00624D0F">
      <w:pPr>
        <w:pStyle w:val="1"/>
        <w:rPr>
          <w:rFonts w:ascii="ＭＳ ゴシック" w:hAnsi="ＭＳ ゴシック"/>
          <w:sz w:val="24"/>
          <w:szCs w:val="24"/>
        </w:rPr>
      </w:pPr>
      <w:r>
        <w:rPr>
          <w:rFonts w:ascii="ＭＳ ゴシック" w:hAnsi="ＭＳ ゴシック" w:hint="eastAsia"/>
          <w:sz w:val="24"/>
          <w:szCs w:val="24"/>
        </w:rPr>
        <w:t>4</w:t>
      </w:r>
      <w:r w:rsidRPr="0048464F">
        <w:rPr>
          <w:rFonts w:ascii="ＭＳ ゴシック" w:hAnsi="ＭＳ ゴシック"/>
          <w:sz w:val="24"/>
          <w:szCs w:val="24"/>
        </w:rPr>
        <w:t>.</w:t>
      </w:r>
      <w:r w:rsidRPr="0048464F">
        <w:rPr>
          <w:rFonts w:ascii="ＭＳ ゴシック" w:hAnsi="ＭＳ ゴシック" w:hint="eastAsia"/>
          <w:sz w:val="24"/>
          <w:szCs w:val="24"/>
        </w:rPr>
        <w:t>1</w:t>
      </w:r>
      <w:r>
        <w:rPr>
          <w:rFonts w:ascii="ＭＳ ゴシック" w:hAnsi="ＭＳ ゴシック"/>
          <w:sz w:val="24"/>
          <w:szCs w:val="24"/>
        </w:rPr>
        <w:t xml:space="preserve"> </w:t>
      </w:r>
      <w:r>
        <w:rPr>
          <w:rFonts w:ascii="ＭＳ ゴシック" w:hAnsi="ＭＳ ゴシック" w:hint="eastAsia"/>
        </w:rPr>
        <w:t>小結</w:t>
      </w:r>
    </w:p>
    <w:p w14:paraId="3723D5DE" w14:textId="0D09644C" w:rsidR="00970233" w:rsidRDefault="005700FE" w:rsidP="00F47F0A">
      <w:pPr>
        <w:widowControl w:val="0"/>
        <w:ind w:firstLineChars="100" w:firstLine="200"/>
        <w:jc w:val="both"/>
        <w:rPr>
          <w:rFonts w:ascii="ＭＳ 明朝" w:hAnsi="ＭＳ 明朝"/>
        </w:rPr>
      </w:pPr>
      <w:r w:rsidRPr="005700FE">
        <w:rPr>
          <w:rFonts w:ascii="ＭＳ 明朝" w:hAnsi="ＭＳ 明朝" w:hint="eastAsia"/>
        </w:rPr>
        <w:t>中国語母語話者によるZoom</w:t>
      </w:r>
      <w:bookmarkStart w:id="57" w:name="_Hlk92929204"/>
      <w:r>
        <w:rPr>
          <w:rFonts w:ascii="ＭＳ 明朝" w:hAnsi="ＭＳ 明朝"/>
        </w:rPr>
        <w:t xml:space="preserve"> </w:t>
      </w:r>
      <w:r w:rsidRPr="005700FE">
        <w:rPr>
          <w:rFonts w:ascii="ＭＳ 明朝" w:hAnsi="ＭＳ 明朝" w:hint="eastAsia"/>
        </w:rPr>
        <w:t>Chat</w:t>
      </w:r>
      <w:bookmarkEnd w:id="57"/>
      <w:r w:rsidR="0066014E">
        <w:rPr>
          <w:rFonts w:ascii="ＭＳ 明朝" w:hAnsi="ＭＳ 明朝" w:hint="eastAsia"/>
        </w:rPr>
        <w:t>の分析を通じ</w:t>
      </w:r>
      <w:r w:rsidR="00476E55">
        <w:rPr>
          <w:rFonts w:ascii="ＭＳ 明朝" w:hAnsi="ＭＳ 明朝" w:hint="eastAsia"/>
        </w:rPr>
        <w:t>，</w:t>
      </w:r>
      <w:r w:rsidRPr="005700FE">
        <w:rPr>
          <w:rFonts w:ascii="ＭＳ 明朝" w:hAnsi="ＭＳ 明朝" w:hint="eastAsia"/>
        </w:rPr>
        <w:t>参与者間の</w:t>
      </w:r>
      <w:r w:rsidR="0066014E" w:rsidRPr="005700FE">
        <w:rPr>
          <w:rFonts w:ascii="ＭＳ 明朝" w:hAnsi="ＭＳ 明朝" w:hint="eastAsia"/>
        </w:rPr>
        <w:t>共同行為</w:t>
      </w:r>
      <w:r w:rsidR="0066014E">
        <w:rPr>
          <w:rFonts w:ascii="ＭＳ 明朝" w:hAnsi="ＭＳ 明朝" w:hint="eastAsia"/>
        </w:rPr>
        <w:t>が生起する</w:t>
      </w:r>
      <w:r w:rsidRPr="005700FE">
        <w:rPr>
          <w:rFonts w:ascii="ＭＳ 明朝" w:hAnsi="ＭＳ 明朝" w:hint="eastAsia"/>
        </w:rPr>
        <w:t>要因を探索</w:t>
      </w:r>
      <w:r w:rsidR="0066014E">
        <w:rPr>
          <w:rFonts w:ascii="ＭＳ 明朝" w:hAnsi="ＭＳ 明朝" w:hint="eastAsia"/>
        </w:rPr>
        <w:t>した</w:t>
      </w:r>
      <w:r w:rsidRPr="005700FE">
        <w:rPr>
          <w:rFonts w:ascii="ＭＳ 明朝" w:hAnsi="ＭＳ 明朝" w:hint="eastAsia"/>
        </w:rPr>
        <w:t>．</w:t>
      </w:r>
      <w:r w:rsidR="0066014E">
        <w:rPr>
          <w:rFonts w:ascii="ＭＳ 明朝" w:hAnsi="ＭＳ 明朝" w:hint="eastAsia"/>
        </w:rPr>
        <w:t>仮説</w:t>
      </w:r>
      <w:r w:rsidR="004320EC" w:rsidRPr="00D0005F">
        <w:rPr>
          <w:rFonts w:ascii="ＭＳ 明朝" w:hAnsi="ＭＳ 明朝" w:hint="eastAsia"/>
        </w:rPr>
        <w:t>１）</w:t>
      </w:r>
      <w:r w:rsidR="004320EC">
        <w:rPr>
          <w:rFonts w:ascii="ＭＳ 明朝" w:hAnsi="ＭＳ 明朝" w:hint="eastAsia"/>
        </w:rPr>
        <w:t>は</w:t>
      </w:r>
      <w:r w:rsidR="00476E55">
        <w:rPr>
          <w:rFonts w:ascii="ＭＳ 明朝" w:hAnsi="ＭＳ 明朝" w:hint="eastAsia"/>
        </w:rPr>
        <w:t>，</w:t>
      </w:r>
      <w:r w:rsidR="00695DF5" w:rsidRPr="00F47F0A">
        <w:rPr>
          <w:rFonts w:ascii="ＭＳ 明朝" w:hAnsi="ＭＳ 明朝" w:hint="eastAsia"/>
        </w:rPr>
        <w:t>participant</w:t>
      </w:r>
      <w:r w:rsidR="00695DF5">
        <w:rPr>
          <w:rFonts w:ascii="ＭＳ 明朝" w:hAnsi="ＭＳ 明朝" w:hint="eastAsia"/>
        </w:rPr>
        <w:t>が</w:t>
      </w:r>
      <w:r w:rsidR="00695DF5" w:rsidRPr="00F47F0A">
        <w:rPr>
          <w:rFonts w:ascii="ＭＳ 明朝" w:hAnsi="ＭＳ 明朝" w:hint="eastAsia"/>
        </w:rPr>
        <w:t>発信</w:t>
      </w:r>
      <w:r w:rsidR="00695DF5">
        <w:rPr>
          <w:rFonts w:ascii="ＭＳ 明朝" w:hAnsi="ＭＳ 明朝" w:hint="eastAsia"/>
        </w:rPr>
        <w:t>する</w:t>
      </w:r>
      <w:bookmarkStart w:id="58" w:name="_Hlk93017140"/>
      <w:r w:rsidR="00695DF5">
        <w:rPr>
          <w:rFonts w:ascii="ＭＳ 明朝" w:hAnsi="ＭＳ 明朝" w:hint="eastAsia"/>
        </w:rPr>
        <w:t>thanks</w:t>
      </w:r>
      <w:bookmarkEnd w:id="58"/>
      <w:r w:rsidR="00695DF5" w:rsidRPr="004320EC">
        <w:rPr>
          <w:rFonts w:ascii="ＭＳ 明朝" w:hAnsi="ＭＳ 明朝" w:hint="eastAsia"/>
        </w:rPr>
        <w:t>投稿</w:t>
      </w:r>
      <w:r w:rsidR="001C575C">
        <w:rPr>
          <w:rFonts w:ascii="ＭＳ 明朝" w:hAnsi="ＭＳ 明朝" w:hint="eastAsia"/>
        </w:rPr>
        <w:t>の</w:t>
      </w:r>
      <w:r w:rsidR="001C575C" w:rsidRPr="004320EC">
        <w:rPr>
          <w:rFonts w:ascii="ＭＳ 明朝" w:hAnsi="ＭＳ 明朝" w:hint="eastAsia"/>
        </w:rPr>
        <w:t>後</w:t>
      </w:r>
      <w:r w:rsidR="001C575C">
        <w:rPr>
          <w:rFonts w:ascii="ＭＳ 明朝" w:hAnsi="ＭＳ 明朝" w:hint="eastAsia"/>
        </w:rPr>
        <w:t>は</w:t>
      </w:r>
      <w:r w:rsidR="00476E55">
        <w:rPr>
          <w:rFonts w:ascii="ＭＳ 明朝" w:hAnsi="ＭＳ 明朝" w:hint="eastAsia"/>
        </w:rPr>
        <w:t>，</w:t>
      </w:r>
      <w:r w:rsidR="00695DF5" w:rsidRPr="004320EC">
        <w:rPr>
          <w:rFonts w:ascii="ＭＳ 明朝" w:hAnsi="ＭＳ 明朝" w:hint="eastAsia"/>
        </w:rPr>
        <w:t>question とinformation exchange</w:t>
      </w:r>
      <w:r w:rsidR="001C575C">
        <w:rPr>
          <w:rFonts w:ascii="ＭＳ 明朝" w:hAnsi="ＭＳ 明朝" w:hint="eastAsia"/>
        </w:rPr>
        <w:t>が増加する</w:t>
      </w:r>
      <w:r w:rsidR="00695DF5">
        <w:rPr>
          <w:rFonts w:ascii="ＭＳ 明朝" w:hAnsi="ＭＳ 明朝" w:hint="eastAsia"/>
        </w:rPr>
        <w:t>傾向を確認した</w:t>
      </w:r>
      <w:r w:rsidR="00476E55">
        <w:rPr>
          <w:rFonts w:ascii="ＭＳ 明朝" w:hAnsi="ＭＳ 明朝" w:hint="eastAsia"/>
        </w:rPr>
        <w:t>．</w:t>
      </w:r>
      <w:r w:rsidR="001C575C" w:rsidRPr="001C575C">
        <w:rPr>
          <w:rFonts w:ascii="ＭＳ 明朝" w:hAnsi="ＭＳ 明朝"/>
        </w:rPr>
        <w:t>Participant</w:t>
      </w:r>
      <w:r w:rsidR="001C575C">
        <w:rPr>
          <w:rFonts w:ascii="ＭＳ 明朝" w:hAnsi="ＭＳ 明朝" w:hint="eastAsia"/>
        </w:rPr>
        <w:t>の</w:t>
      </w:r>
      <w:r w:rsidR="001C575C" w:rsidRPr="004320EC">
        <w:rPr>
          <w:rFonts w:ascii="ＭＳ 明朝" w:hAnsi="ＭＳ 明朝" w:hint="eastAsia"/>
        </w:rPr>
        <w:t>大量の</w:t>
      </w:r>
      <w:r w:rsidR="00695DF5" w:rsidRPr="00695DF5">
        <w:rPr>
          <w:rFonts w:ascii="ＭＳ 明朝" w:hAnsi="ＭＳ 明朝" w:hint="eastAsia"/>
        </w:rPr>
        <w:t>謝辞表現</w:t>
      </w:r>
      <w:r w:rsidR="00695DF5">
        <w:rPr>
          <w:rFonts w:ascii="ＭＳ 明朝" w:hAnsi="ＭＳ 明朝" w:hint="eastAsia"/>
        </w:rPr>
        <w:t>は</w:t>
      </w:r>
      <w:r w:rsidR="00476E55">
        <w:rPr>
          <w:rFonts w:ascii="ＭＳ 明朝" w:hAnsi="ＭＳ 明朝" w:hint="eastAsia"/>
        </w:rPr>
        <w:t>，</w:t>
      </w:r>
      <w:r w:rsidR="00695DF5" w:rsidRPr="00695DF5">
        <w:rPr>
          <w:rFonts w:ascii="ＭＳ 明朝" w:hAnsi="ＭＳ 明朝" w:hint="eastAsia"/>
        </w:rPr>
        <w:t>参与者</w:t>
      </w:r>
      <w:r w:rsidR="00990C1E">
        <w:rPr>
          <w:rFonts w:ascii="ＭＳ 明朝" w:hAnsi="ＭＳ 明朝" w:hint="eastAsia"/>
        </w:rPr>
        <w:t>が</w:t>
      </w:r>
      <w:r w:rsidR="00695DF5" w:rsidRPr="00695DF5">
        <w:rPr>
          <w:rFonts w:ascii="ＭＳ 明朝" w:hAnsi="ＭＳ 明朝" w:hint="eastAsia"/>
        </w:rPr>
        <w:t>共同ゴールを知覚し</w:t>
      </w:r>
      <w:r w:rsidR="00476E55">
        <w:rPr>
          <w:rFonts w:ascii="ＭＳ 明朝" w:hAnsi="ＭＳ 明朝" w:hint="eastAsia"/>
        </w:rPr>
        <w:t>，</w:t>
      </w:r>
      <w:r w:rsidR="00695DF5" w:rsidRPr="00695DF5">
        <w:rPr>
          <w:rFonts w:ascii="ＭＳ 明朝" w:hAnsi="ＭＳ 明朝" w:hint="eastAsia"/>
        </w:rPr>
        <w:t>相互補完的・相互依存的な役割の自覚を促す</w:t>
      </w:r>
      <w:r w:rsidR="00990C1E">
        <w:rPr>
          <w:rFonts w:ascii="ＭＳ 明朝" w:hAnsi="ＭＳ 明朝" w:hint="eastAsia"/>
        </w:rPr>
        <w:t>機能があると言えよう</w:t>
      </w:r>
      <w:r w:rsidR="00476E55">
        <w:rPr>
          <w:rFonts w:ascii="ＭＳ 明朝" w:hAnsi="ＭＳ 明朝" w:hint="eastAsia"/>
        </w:rPr>
        <w:t>．</w:t>
      </w:r>
      <w:r w:rsidR="0022383B" w:rsidRPr="00CD6C3B">
        <w:rPr>
          <w:rFonts w:ascii="ＭＳ 明朝" w:hAnsi="ＭＳ 明朝" w:hint="eastAsia"/>
        </w:rPr>
        <w:t>仮説</w:t>
      </w:r>
      <w:r w:rsidR="00695DF5" w:rsidRPr="00695DF5">
        <w:rPr>
          <w:rFonts w:ascii="ＭＳ 明朝" w:hAnsi="ＭＳ 明朝" w:hint="eastAsia"/>
        </w:rPr>
        <w:t>２）</w:t>
      </w:r>
      <w:r w:rsidR="0022383B">
        <w:rPr>
          <w:rFonts w:ascii="ＭＳ 明朝" w:hAnsi="ＭＳ 明朝" w:hint="eastAsia"/>
        </w:rPr>
        <w:t>は</w:t>
      </w:r>
      <w:r w:rsidR="00476E55">
        <w:rPr>
          <w:rFonts w:ascii="ＭＳ 明朝" w:hAnsi="ＭＳ 明朝" w:hint="eastAsia"/>
        </w:rPr>
        <w:t>，</w:t>
      </w:r>
      <w:bookmarkStart w:id="59" w:name="_Hlk93019562"/>
      <w:r w:rsidR="00695DF5" w:rsidRPr="00695DF5">
        <w:rPr>
          <w:rFonts w:ascii="ＭＳ 明朝" w:hAnsi="ＭＳ 明朝" w:hint="eastAsia"/>
        </w:rPr>
        <w:t>participant</w:t>
      </w:r>
      <w:bookmarkEnd w:id="59"/>
      <w:r w:rsidR="00695DF5" w:rsidRPr="00695DF5">
        <w:rPr>
          <w:rFonts w:ascii="ＭＳ 明朝" w:hAnsi="ＭＳ 明朝" w:hint="eastAsia"/>
        </w:rPr>
        <w:t>の情報交流Chat</w:t>
      </w:r>
      <w:r w:rsidR="0022383B">
        <w:rPr>
          <w:rFonts w:ascii="ＭＳ 明朝" w:hAnsi="ＭＳ 明朝" w:hint="eastAsia"/>
        </w:rPr>
        <w:t>が</w:t>
      </w:r>
      <w:r w:rsidR="00476E55">
        <w:rPr>
          <w:rFonts w:ascii="ＭＳ 明朝" w:hAnsi="ＭＳ 明朝" w:hint="eastAsia"/>
        </w:rPr>
        <w:t>，</w:t>
      </w:r>
      <w:r w:rsidR="0022383B">
        <w:rPr>
          <w:rFonts w:ascii="ＭＳ 明朝" w:hAnsi="ＭＳ 明朝" w:hint="eastAsia"/>
        </w:rPr>
        <w:t>通信トラブル解決や講義内容の相互コメントなどを含み</w:t>
      </w:r>
      <w:r w:rsidR="00476E55">
        <w:rPr>
          <w:rFonts w:ascii="ＭＳ 明朝" w:hAnsi="ＭＳ 明朝" w:hint="eastAsia"/>
        </w:rPr>
        <w:t>，</w:t>
      </w:r>
      <w:r w:rsidR="0022383B">
        <w:rPr>
          <w:rFonts w:ascii="ＭＳ 明朝" w:hAnsi="ＭＳ 明朝" w:hint="eastAsia"/>
        </w:rPr>
        <w:t>その受け手も主催者側ではなく</w:t>
      </w:r>
      <w:r w:rsidR="00476E55">
        <w:rPr>
          <w:rFonts w:ascii="ＭＳ 明朝" w:hAnsi="ＭＳ 明朝" w:hint="eastAsia"/>
        </w:rPr>
        <w:t>，</w:t>
      </w:r>
      <w:r w:rsidR="0022383B">
        <w:rPr>
          <w:rFonts w:ascii="ＭＳ 明朝" w:hAnsi="ＭＳ 明朝" w:hint="eastAsia"/>
        </w:rPr>
        <w:t>参加者全体に向けられて</w:t>
      </w:r>
      <w:r w:rsidR="00FE364A">
        <w:rPr>
          <w:rFonts w:ascii="ＭＳ 明朝" w:hAnsi="ＭＳ 明朝" w:hint="eastAsia"/>
        </w:rPr>
        <w:t>おり</w:t>
      </w:r>
      <w:r w:rsidR="00476E55">
        <w:rPr>
          <w:rFonts w:ascii="ＭＳ 明朝" w:hAnsi="ＭＳ 明朝" w:hint="eastAsia"/>
        </w:rPr>
        <w:t>，</w:t>
      </w:r>
      <w:r w:rsidR="0022383B">
        <w:rPr>
          <w:rFonts w:ascii="ＭＳ 明朝" w:hAnsi="ＭＳ 明朝" w:hint="eastAsia"/>
        </w:rPr>
        <w:t>初見同士の</w:t>
      </w:r>
      <w:r w:rsidR="0022383B" w:rsidRPr="004320EC">
        <w:rPr>
          <w:rFonts w:ascii="ＭＳ 明朝" w:hAnsi="ＭＳ 明朝" w:hint="eastAsia"/>
        </w:rPr>
        <w:t>参与者</w:t>
      </w:r>
      <w:r w:rsidR="0022383B">
        <w:rPr>
          <w:rFonts w:ascii="ＭＳ 明朝" w:hAnsi="ＭＳ 明朝" w:hint="eastAsia"/>
        </w:rPr>
        <w:t>が</w:t>
      </w:r>
      <w:r w:rsidR="00FE364A" w:rsidRPr="00712EAE">
        <w:rPr>
          <w:rFonts w:ascii="ＭＳ 明朝" w:hAnsi="ＭＳ 明朝" w:hint="eastAsia"/>
        </w:rPr>
        <w:t>協調して会議</w:t>
      </w:r>
      <w:r w:rsidR="00FE364A">
        <w:rPr>
          <w:rFonts w:ascii="ＭＳ 明朝" w:hAnsi="ＭＳ 明朝" w:hint="eastAsia"/>
        </w:rPr>
        <w:t>を運営する</w:t>
      </w:r>
      <w:bookmarkStart w:id="60" w:name="_Hlk93016701"/>
      <w:r w:rsidR="00FE364A" w:rsidRPr="00712EAE">
        <w:rPr>
          <w:rFonts w:ascii="ＭＳ 明朝" w:hAnsi="ＭＳ 明朝" w:hint="eastAsia"/>
        </w:rPr>
        <w:t>We-mode</w:t>
      </w:r>
      <w:r w:rsidR="00FE364A">
        <w:rPr>
          <w:rFonts w:ascii="ＭＳ 明朝" w:hAnsi="ＭＳ 明朝" w:hint="eastAsia"/>
        </w:rPr>
        <w:t>へ</w:t>
      </w:r>
      <w:bookmarkEnd w:id="60"/>
      <w:r w:rsidR="00FE364A">
        <w:rPr>
          <w:rFonts w:ascii="ＭＳ 明朝" w:hAnsi="ＭＳ 明朝" w:hint="eastAsia"/>
        </w:rPr>
        <w:t>の</w:t>
      </w:r>
      <w:r w:rsidR="00FE364A" w:rsidRPr="00695DF5">
        <w:rPr>
          <w:rFonts w:ascii="ＭＳ 明朝" w:hAnsi="ＭＳ 明朝" w:hint="eastAsia"/>
        </w:rPr>
        <w:t>媒介役</w:t>
      </w:r>
      <w:r w:rsidR="00FE364A" w:rsidRPr="00712EAE">
        <w:rPr>
          <w:rFonts w:ascii="ＭＳ 明朝" w:hAnsi="ＭＳ 明朝" w:hint="eastAsia"/>
        </w:rPr>
        <w:t>を果たしている</w:t>
      </w:r>
      <w:r w:rsidR="00476E55">
        <w:rPr>
          <w:rFonts w:ascii="ＭＳ 明朝" w:hAnsi="ＭＳ 明朝" w:hint="eastAsia"/>
        </w:rPr>
        <w:t>．</w:t>
      </w:r>
      <w:r w:rsidR="0003513E" w:rsidRPr="0003513E">
        <w:rPr>
          <w:rFonts w:ascii="ＭＳ 明朝" w:hAnsi="ＭＳ 明朝"/>
        </w:rPr>
        <w:t>participant</w:t>
      </w:r>
      <w:r w:rsidR="0003513E">
        <w:rPr>
          <w:rFonts w:ascii="ＭＳ 明朝" w:hAnsi="ＭＳ 明朝" w:hint="eastAsia"/>
        </w:rPr>
        <w:t>は</w:t>
      </w:r>
      <w:r w:rsidR="00476E55">
        <w:rPr>
          <w:rFonts w:ascii="ＭＳ 明朝" w:hAnsi="ＭＳ 明朝" w:hint="eastAsia"/>
        </w:rPr>
        <w:t>，</w:t>
      </w:r>
      <w:r w:rsidR="0066014E" w:rsidRPr="00712EAE">
        <w:rPr>
          <w:rFonts w:ascii="ＭＳ 明朝" w:hAnsi="ＭＳ 明朝" w:hint="eastAsia"/>
        </w:rPr>
        <w:t>自身のパート（役割）を超え</w:t>
      </w:r>
      <w:r w:rsidR="00476E55">
        <w:rPr>
          <w:rFonts w:ascii="ＭＳ 明朝" w:hAnsi="ＭＳ 明朝" w:hint="eastAsia"/>
        </w:rPr>
        <w:t>，</w:t>
      </w:r>
      <w:r w:rsidR="000A243A" w:rsidRPr="000A243A">
        <w:rPr>
          <w:rFonts w:ascii="ＭＳ 明朝" w:hAnsi="ＭＳ 明朝"/>
        </w:rPr>
        <w:t>Multi-Agent Interaction</w:t>
      </w:r>
      <w:r w:rsidR="0003513E">
        <w:rPr>
          <w:rFonts w:ascii="ＭＳ 明朝" w:hAnsi="ＭＳ 明朝" w:hint="eastAsia"/>
        </w:rPr>
        <w:t>を牽引する</w:t>
      </w:r>
      <w:r w:rsidR="00476E55">
        <w:rPr>
          <w:rFonts w:ascii="ＭＳ 明朝" w:hAnsi="ＭＳ 明朝" w:hint="eastAsia"/>
        </w:rPr>
        <w:t>．</w:t>
      </w:r>
    </w:p>
    <w:p w14:paraId="3A94FF90" w14:textId="03A071F1" w:rsidR="00624D0F" w:rsidRDefault="00624D0F" w:rsidP="00624D0F">
      <w:pPr>
        <w:pStyle w:val="1"/>
        <w:rPr>
          <w:rFonts w:ascii="ＭＳ ゴシック" w:hAnsi="ＭＳ ゴシック"/>
          <w:sz w:val="24"/>
          <w:szCs w:val="24"/>
        </w:rPr>
      </w:pPr>
      <w:r>
        <w:rPr>
          <w:rFonts w:ascii="ＭＳ ゴシック" w:hAnsi="ＭＳ ゴシック" w:hint="eastAsia"/>
          <w:sz w:val="24"/>
          <w:szCs w:val="24"/>
        </w:rPr>
        <w:t>4</w:t>
      </w:r>
      <w:r w:rsidRPr="00624D0F">
        <w:rPr>
          <w:rFonts w:ascii="ＭＳ ゴシック" w:hAnsi="ＭＳ ゴシック"/>
          <w:sz w:val="24"/>
          <w:szCs w:val="24"/>
        </w:rPr>
        <w:t xml:space="preserve">.2 </w:t>
      </w:r>
      <w:r>
        <w:rPr>
          <w:rFonts w:ascii="ＭＳ ゴシック" w:hAnsi="ＭＳ ゴシック" w:hint="eastAsia"/>
          <w:sz w:val="24"/>
          <w:szCs w:val="24"/>
        </w:rPr>
        <w:t>今後の課題</w:t>
      </w:r>
    </w:p>
    <w:p w14:paraId="2F5ABB78" w14:textId="127F0DC2" w:rsidR="00F47F0A" w:rsidRDefault="0003513E" w:rsidP="00D0005F">
      <w:pPr>
        <w:widowControl w:val="0"/>
        <w:ind w:firstLineChars="100" w:firstLine="200"/>
        <w:jc w:val="both"/>
        <w:rPr>
          <w:rFonts w:ascii="ＭＳ 明朝" w:hAnsi="ＭＳ 明朝"/>
        </w:rPr>
      </w:pPr>
      <w:r>
        <w:rPr>
          <w:rFonts w:ascii="ＭＳ 明朝" w:hAnsi="ＭＳ 明朝" w:hint="eastAsia"/>
        </w:rPr>
        <w:t>以上</w:t>
      </w:r>
      <w:r w:rsidR="00476E55">
        <w:rPr>
          <w:rFonts w:ascii="ＭＳ 明朝" w:hAnsi="ＭＳ 明朝" w:hint="eastAsia"/>
        </w:rPr>
        <w:t>，</w:t>
      </w:r>
      <w:r w:rsidR="003E38F3">
        <w:rPr>
          <w:rFonts w:ascii="ＭＳ 明朝" w:hAnsi="ＭＳ 明朝" w:hint="eastAsia"/>
        </w:rPr>
        <w:t>結果の</w:t>
      </w:r>
      <w:r>
        <w:rPr>
          <w:rFonts w:ascii="ＭＳ 明朝" w:hAnsi="ＭＳ 明朝" w:hint="eastAsia"/>
        </w:rPr>
        <w:t>一部</w:t>
      </w:r>
      <w:r w:rsidRPr="0003513E">
        <w:rPr>
          <w:rFonts w:ascii="ＭＳ 明朝" w:hAnsi="ＭＳ 明朝" w:hint="eastAsia"/>
        </w:rPr>
        <w:t>は観測レベルに留まり</w:t>
      </w:r>
      <w:r w:rsidR="00476E55">
        <w:rPr>
          <w:rFonts w:ascii="ＭＳ 明朝" w:hAnsi="ＭＳ 明朝" w:hint="eastAsia"/>
        </w:rPr>
        <w:t>，</w:t>
      </w:r>
      <w:r w:rsidR="003E38F3">
        <w:rPr>
          <w:rFonts w:ascii="ＭＳ 明朝" w:hAnsi="ＭＳ 明朝" w:hint="eastAsia"/>
        </w:rPr>
        <w:t>更に多くの</w:t>
      </w:r>
      <w:r w:rsidRPr="0003513E">
        <w:rPr>
          <w:rFonts w:ascii="ＭＳ 明朝" w:hAnsi="ＭＳ 明朝" w:hint="eastAsia"/>
        </w:rPr>
        <w:t>データに基づいた</w:t>
      </w:r>
      <w:r w:rsidR="003E38F3" w:rsidRPr="0003513E">
        <w:rPr>
          <w:rFonts w:ascii="ＭＳ 明朝" w:hAnsi="ＭＳ 明朝" w:hint="eastAsia"/>
        </w:rPr>
        <w:t>検証</w:t>
      </w:r>
      <w:r w:rsidRPr="0003513E">
        <w:rPr>
          <w:rFonts w:ascii="ＭＳ 明朝" w:hAnsi="ＭＳ 明朝" w:hint="eastAsia"/>
        </w:rPr>
        <w:t>が必要である</w:t>
      </w:r>
      <w:r w:rsidR="00476E55">
        <w:rPr>
          <w:rFonts w:ascii="ＭＳ 明朝" w:hAnsi="ＭＳ 明朝" w:hint="eastAsia"/>
        </w:rPr>
        <w:t>．</w:t>
      </w:r>
      <w:r>
        <w:rPr>
          <w:rFonts w:ascii="ＭＳ 明朝" w:hAnsi="ＭＳ 明朝" w:hint="eastAsia"/>
        </w:rPr>
        <w:t>例えばSSPの手法を適用する場合</w:t>
      </w:r>
      <w:r w:rsidR="00476E55">
        <w:rPr>
          <w:rFonts w:ascii="ＭＳ 明朝" w:hAnsi="ＭＳ 明朝" w:hint="eastAsia"/>
        </w:rPr>
        <w:t>，</w:t>
      </w:r>
      <w:r w:rsidR="002805F1" w:rsidRPr="002805F1">
        <w:rPr>
          <w:rFonts w:ascii="ＭＳ 明朝" w:hAnsi="ＭＳ 明朝" w:hint="eastAsia"/>
        </w:rPr>
        <w:t>BLCU Seminarの</w:t>
      </w:r>
      <w:r w:rsidR="002805F1">
        <w:rPr>
          <w:rFonts w:ascii="ＭＳ 明朝" w:hAnsi="ＭＳ 明朝" w:hint="eastAsia"/>
        </w:rPr>
        <w:t>p</w:t>
      </w:r>
      <w:r w:rsidR="002805F1" w:rsidRPr="002805F1">
        <w:rPr>
          <w:rFonts w:ascii="ＭＳ 明朝" w:hAnsi="ＭＳ 明朝" w:hint="eastAsia"/>
        </w:rPr>
        <w:t>articipantが使える</w:t>
      </w:r>
      <w:r w:rsidR="00B12502" w:rsidRPr="00BC47BF">
        <w:rPr>
          <w:rFonts w:ascii="ＭＳ 明朝" w:hAnsi="ＭＳ 明朝" w:hint="eastAsia"/>
        </w:rPr>
        <w:t>Human Communicating channel</w:t>
      </w:r>
      <w:r w:rsidR="002805F1">
        <w:rPr>
          <w:rFonts w:ascii="ＭＳ 明朝" w:hAnsi="ＭＳ 明朝" w:hint="eastAsia"/>
        </w:rPr>
        <w:t>は</w:t>
      </w:r>
      <w:r w:rsidR="00DC6796">
        <w:rPr>
          <w:rFonts w:ascii="ＭＳ 明朝" w:hAnsi="ＭＳ 明朝" w:hint="eastAsia"/>
        </w:rPr>
        <w:t>Text</w:t>
      </w:r>
      <w:r w:rsidR="00DC6796">
        <w:rPr>
          <w:rFonts w:ascii="ＭＳ 明朝" w:hAnsi="ＭＳ 明朝"/>
        </w:rPr>
        <w:t xml:space="preserve"> </w:t>
      </w:r>
      <w:r w:rsidR="002805F1" w:rsidRPr="002805F1">
        <w:rPr>
          <w:rFonts w:ascii="ＭＳ 明朝" w:hAnsi="ＭＳ 明朝" w:hint="eastAsia"/>
        </w:rPr>
        <w:t>Chatのみ</w:t>
      </w:r>
      <w:r>
        <w:rPr>
          <w:rFonts w:ascii="ＭＳ 明朝" w:hAnsi="ＭＳ 明朝" w:hint="eastAsia"/>
        </w:rPr>
        <w:t>となる</w:t>
      </w:r>
      <w:r w:rsidR="00476E55">
        <w:rPr>
          <w:rFonts w:ascii="ＭＳ 明朝" w:hAnsi="ＭＳ 明朝" w:hint="eastAsia"/>
        </w:rPr>
        <w:t>．</w:t>
      </w:r>
      <w:r w:rsidR="002805F1">
        <w:rPr>
          <w:rFonts w:ascii="ＭＳ 明朝" w:hAnsi="ＭＳ 明朝" w:hint="eastAsia"/>
        </w:rPr>
        <w:t>これを</w:t>
      </w:r>
      <w:r w:rsidR="00924B42" w:rsidRPr="00924B42">
        <w:rPr>
          <w:rFonts w:ascii="ＭＳ 明朝" w:hAnsi="ＭＳ 明朝" w:hint="eastAsia"/>
        </w:rPr>
        <w:t>入力</w:t>
      </w:r>
      <w:r w:rsidR="002805F1" w:rsidRPr="00BC47BF">
        <w:rPr>
          <w:rFonts w:ascii="ＭＳ 明朝" w:hAnsi="ＭＳ 明朝" w:hint="eastAsia"/>
        </w:rPr>
        <w:t>値</w:t>
      </w:r>
      <w:r w:rsidR="00924B42" w:rsidRPr="00924B42">
        <w:rPr>
          <w:rFonts w:ascii="ＭＳ 明朝" w:hAnsi="ＭＳ 明朝" w:hint="eastAsia"/>
        </w:rPr>
        <w:t>（X）</w:t>
      </w:r>
      <w:r w:rsidR="00924B42">
        <w:rPr>
          <w:rFonts w:ascii="ＭＳ 明朝" w:hAnsi="ＭＳ 明朝" w:hint="eastAsia"/>
        </w:rPr>
        <w:t>とし</w:t>
      </w:r>
      <w:r w:rsidR="00476E55">
        <w:rPr>
          <w:rFonts w:ascii="ＭＳ 明朝" w:hAnsi="ＭＳ 明朝" w:hint="eastAsia"/>
        </w:rPr>
        <w:t>，</w:t>
      </w:r>
      <w:r w:rsidR="002A06B8" w:rsidRPr="00BC47BF">
        <w:rPr>
          <w:rFonts w:ascii="ＭＳ 明朝" w:hAnsi="ＭＳ 明朝" w:hint="eastAsia"/>
        </w:rPr>
        <w:t>目的変数（Y）</w:t>
      </w:r>
      <w:r w:rsidR="002A06B8">
        <w:rPr>
          <w:rFonts w:ascii="ＭＳ 明朝" w:hAnsi="ＭＳ 明朝" w:hint="eastAsia"/>
        </w:rPr>
        <w:t>に</w:t>
      </w:r>
      <w:r w:rsidR="002A06B8" w:rsidRPr="002A06B8">
        <w:rPr>
          <w:rFonts w:ascii="ＭＳ 明朝" w:hAnsi="ＭＳ 明朝" w:hint="eastAsia"/>
        </w:rPr>
        <w:t>調和的，親密な関係，態度（Rapport, Attitude）</w:t>
      </w:r>
      <w:r w:rsidR="00476E55">
        <w:rPr>
          <w:rFonts w:ascii="ＭＳ 明朝" w:hAnsi="ＭＳ 明朝" w:hint="eastAsia"/>
        </w:rPr>
        <w:t>，</w:t>
      </w:r>
      <w:r w:rsidR="002A06B8" w:rsidRPr="002A06B8">
        <w:rPr>
          <w:rFonts w:ascii="ＭＳ 明朝" w:hAnsi="ＭＳ 明朝" w:hint="eastAsia"/>
        </w:rPr>
        <w:t>コミュニケーションにおける調整（Regulation）</w:t>
      </w:r>
      <w:r w:rsidR="002A06B8">
        <w:rPr>
          <w:rFonts w:ascii="ＭＳ 明朝" w:hAnsi="ＭＳ 明朝" w:hint="eastAsia"/>
        </w:rPr>
        <w:t>を</w:t>
      </w:r>
      <w:r w:rsidR="002A06B8" w:rsidRPr="00BC47BF">
        <w:rPr>
          <w:rFonts w:ascii="ＭＳ 明朝" w:hAnsi="ＭＳ 明朝" w:hint="eastAsia"/>
        </w:rPr>
        <w:t>推定する</w:t>
      </w:r>
      <w:r w:rsidR="00970233">
        <w:rPr>
          <w:rFonts w:ascii="ＭＳ 明朝" w:hAnsi="ＭＳ 明朝" w:hint="eastAsia"/>
        </w:rPr>
        <w:t>問題</w:t>
      </w:r>
      <w:r w:rsidR="002A06B8" w:rsidRPr="00BC47BF">
        <w:rPr>
          <w:rFonts w:ascii="ＭＳ 明朝" w:hAnsi="ＭＳ 明朝" w:hint="eastAsia"/>
        </w:rPr>
        <w:t>式</w:t>
      </w:r>
      <w:r w:rsidR="00D40825">
        <w:rPr>
          <w:rFonts w:ascii="ＭＳ 明朝" w:hAnsi="ＭＳ 明朝" w:hint="eastAsia"/>
        </w:rPr>
        <w:t>を</w:t>
      </w:r>
      <w:r w:rsidR="003E38F3">
        <w:rPr>
          <w:rFonts w:ascii="ＭＳ 明朝" w:hAnsi="ＭＳ 明朝" w:hint="eastAsia"/>
        </w:rPr>
        <w:t>立て</w:t>
      </w:r>
      <w:r w:rsidR="00476E55">
        <w:rPr>
          <w:rFonts w:ascii="ＭＳ 明朝" w:hAnsi="ＭＳ 明朝" w:hint="eastAsia"/>
        </w:rPr>
        <w:t>，</w:t>
      </w:r>
      <w:r w:rsidR="00D40825" w:rsidRPr="00BC47BF">
        <w:rPr>
          <w:rFonts w:ascii="ＭＳ 明朝" w:hAnsi="ＭＳ 明朝" w:hint="eastAsia"/>
        </w:rPr>
        <w:t>機械学習</w:t>
      </w:r>
      <w:r w:rsidR="00D40825">
        <w:rPr>
          <w:rFonts w:ascii="ＭＳ 明朝" w:hAnsi="ＭＳ 明朝" w:hint="eastAsia"/>
        </w:rPr>
        <w:t>で解</w:t>
      </w:r>
      <w:r w:rsidR="00151DFB">
        <w:rPr>
          <w:rFonts w:ascii="ＭＳ 明朝" w:hAnsi="ＭＳ 明朝" w:hint="eastAsia"/>
        </w:rPr>
        <w:t>く方法</w:t>
      </w:r>
      <w:r w:rsidR="00D40825">
        <w:rPr>
          <w:rFonts w:ascii="ＭＳ 明朝" w:hAnsi="ＭＳ 明朝" w:hint="eastAsia"/>
        </w:rPr>
        <w:t>も</w:t>
      </w:r>
      <w:r w:rsidR="00151DFB">
        <w:rPr>
          <w:rFonts w:ascii="ＭＳ 明朝" w:hAnsi="ＭＳ 明朝" w:hint="eastAsia"/>
        </w:rPr>
        <w:t>選択肢としたい</w:t>
      </w:r>
      <w:r w:rsidR="0006164C" w:rsidRPr="0006164C">
        <w:rPr>
          <w:rFonts w:ascii="ＭＳ 明朝" w:hAnsi="ＭＳ 明朝"/>
        </w:rPr>
        <w:t>[</w:t>
      </w:r>
      <w:r w:rsidR="0006164C">
        <w:rPr>
          <w:rFonts w:ascii="ＭＳ 明朝" w:hAnsi="ＭＳ 明朝" w:hint="eastAsia"/>
        </w:rPr>
        <w:t>5</w:t>
      </w:r>
      <w:r w:rsidR="0006164C" w:rsidRPr="0006164C">
        <w:rPr>
          <w:rFonts w:ascii="ＭＳ 明朝" w:hAnsi="ＭＳ 明朝"/>
        </w:rPr>
        <w:t>]</w:t>
      </w:r>
      <w:r w:rsidR="0006164C" w:rsidRPr="0006164C">
        <w:rPr>
          <w:rFonts w:ascii="ＭＳ 明朝" w:hAnsi="ＭＳ 明朝" w:hint="eastAsia"/>
        </w:rPr>
        <w:t xml:space="preserve"> </w:t>
      </w:r>
      <w:r w:rsidR="0006164C" w:rsidRPr="0006164C">
        <w:rPr>
          <w:rFonts w:ascii="ＭＳ 明朝" w:hAnsi="ＭＳ 明朝"/>
        </w:rPr>
        <w:t>[</w:t>
      </w:r>
      <w:r w:rsidR="0006164C">
        <w:rPr>
          <w:rFonts w:ascii="ＭＳ 明朝" w:hAnsi="ＭＳ 明朝"/>
        </w:rPr>
        <w:t>6</w:t>
      </w:r>
      <w:r w:rsidR="0006164C" w:rsidRPr="0006164C">
        <w:rPr>
          <w:rFonts w:ascii="ＭＳ 明朝" w:hAnsi="ＭＳ 明朝"/>
        </w:rPr>
        <w:t>]</w:t>
      </w:r>
      <w:r w:rsidR="00476E55">
        <w:rPr>
          <w:rFonts w:ascii="ＭＳ 明朝" w:hAnsi="ＭＳ 明朝" w:hint="eastAsia"/>
        </w:rPr>
        <w:t>．</w:t>
      </w:r>
      <w:r w:rsidR="003D2D50">
        <w:rPr>
          <w:rFonts w:ascii="ＭＳ 明朝" w:hAnsi="ＭＳ 明朝" w:hint="eastAsia"/>
        </w:rPr>
        <w:t>今後は</w:t>
      </w:r>
      <w:bookmarkStart w:id="61" w:name="_Hlk92930983"/>
      <w:r w:rsidR="003E38F3">
        <w:rPr>
          <w:rFonts w:ascii="ＭＳ 明朝" w:hAnsi="ＭＳ 明朝" w:hint="eastAsia"/>
        </w:rPr>
        <w:t>比較用の</w:t>
      </w:r>
      <w:r w:rsidR="003D2D50">
        <w:rPr>
          <w:rFonts w:ascii="ＭＳ 明朝" w:hAnsi="ＭＳ 明朝" w:hint="eastAsia"/>
        </w:rPr>
        <w:t>Chat</w:t>
      </w:r>
      <w:bookmarkEnd w:id="61"/>
      <w:r w:rsidR="003D2D50">
        <w:rPr>
          <w:rFonts w:ascii="ＭＳ 明朝" w:hAnsi="ＭＳ 明朝" w:hint="eastAsia"/>
        </w:rPr>
        <w:t>データを</w:t>
      </w:r>
      <w:r w:rsidR="00BA245D">
        <w:rPr>
          <w:rFonts w:ascii="ＭＳ 明朝" w:hAnsi="ＭＳ 明朝" w:hint="eastAsia"/>
        </w:rPr>
        <w:t>増や</w:t>
      </w:r>
      <w:r w:rsidR="00151DFB">
        <w:rPr>
          <w:rFonts w:ascii="ＭＳ 明朝" w:hAnsi="ＭＳ 明朝" w:hint="eastAsia"/>
        </w:rPr>
        <w:t>す</w:t>
      </w:r>
      <w:r w:rsidR="003D2D50">
        <w:rPr>
          <w:rFonts w:ascii="ＭＳ 明朝" w:hAnsi="ＭＳ 明朝" w:hint="eastAsia"/>
        </w:rPr>
        <w:t>と同時に</w:t>
      </w:r>
      <w:r w:rsidR="00476E55">
        <w:rPr>
          <w:rFonts w:ascii="ＭＳ 明朝" w:hAnsi="ＭＳ 明朝" w:hint="eastAsia"/>
        </w:rPr>
        <w:t>，</w:t>
      </w:r>
      <w:r w:rsidR="003D2D50" w:rsidRPr="003D2D50">
        <w:rPr>
          <w:rFonts w:ascii="ＭＳ 明朝" w:hAnsi="ＭＳ 明朝"/>
        </w:rPr>
        <w:t>Chat</w:t>
      </w:r>
      <w:r w:rsidR="00151DFB">
        <w:rPr>
          <w:rFonts w:ascii="ＭＳ 明朝" w:hAnsi="ＭＳ 明朝" w:hint="eastAsia"/>
        </w:rPr>
        <w:t>内容を</w:t>
      </w:r>
      <w:r w:rsidR="00BA245D">
        <w:rPr>
          <w:rFonts w:ascii="ＭＳ 明朝" w:hAnsi="ＭＳ 明朝" w:hint="eastAsia"/>
        </w:rPr>
        <w:t>質的に</w:t>
      </w:r>
      <w:r w:rsidR="003D2D50">
        <w:rPr>
          <w:rFonts w:ascii="ＭＳ 明朝" w:hAnsi="ＭＳ 明朝" w:hint="eastAsia"/>
        </w:rPr>
        <w:t>深く掘り下げ</w:t>
      </w:r>
      <w:r w:rsidR="00BA245D">
        <w:rPr>
          <w:rFonts w:ascii="ＭＳ 明朝" w:hAnsi="ＭＳ 明朝" w:hint="eastAsia"/>
        </w:rPr>
        <w:t>る方法を組み合わせ</w:t>
      </w:r>
      <w:r w:rsidR="00476E55">
        <w:rPr>
          <w:rFonts w:ascii="ＭＳ 明朝" w:hAnsi="ＭＳ 明朝" w:hint="eastAsia"/>
        </w:rPr>
        <w:t>，</w:t>
      </w:r>
      <w:r w:rsidR="009054F5" w:rsidRPr="00607BDE">
        <w:rPr>
          <w:rFonts w:ascii="ＭＳ 明朝" w:hAnsi="ＭＳ 明朝" w:hint="eastAsia"/>
        </w:rPr>
        <w:t>どのようなタイプの</w:t>
      </w:r>
      <w:r w:rsidR="00DD4723" w:rsidRPr="00DD4723">
        <w:rPr>
          <w:rFonts w:ascii="ＭＳ 明朝" w:hAnsi="ＭＳ 明朝" w:hint="eastAsia"/>
        </w:rPr>
        <w:t>Joint action</w:t>
      </w:r>
      <w:r w:rsidR="009054F5" w:rsidRPr="00607BDE">
        <w:rPr>
          <w:rFonts w:ascii="ＭＳ 明朝" w:hAnsi="ＭＳ 明朝" w:hint="eastAsia"/>
        </w:rPr>
        <w:t>が</w:t>
      </w:r>
      <w:r w:rsidR="00476E55">
        <w:rPr>
          <w:rFonts w:ascii="ＭＳ 明朝" w:hAnsi="ＭＳ 明朝" w:hint="eastAsia"/>
        </w:rPr>
        <w:t>，</w:t>
      </w:r>
      <w:r w:rsidR="009054F5" w:rsidRPr="00607BDE">
        <w:rPr>
          <w:rFonts w:ascii="ＭＳ 明朝" w:hAnsi="ＭＳ 明朝" w:hint="eastAsia"/>
        </w:rPr>
        <w:t>日本の社会的・文化的言語コミュニケーションに応用可能か</w:t>
      </w:r>
      <w:r w:rsidR="00476E55">
        <w:rPr>
          <w:rFonts w:ascii="ＭＳ 明朝" w:hAnsi="ＭＳ 明朝" w:hint="eastAsia"/>
        </w:rPr>
        <w:t>，</w:t>
      </w:r>
      <w:r w:rsidR="005D72A3">
        <w:rPr>
          <w:rFonts w:ascii="ＭＳ 明朝" w:hAnsi="ＭＳ 明朝" w:hint="eastAsia"/>
        </w:rPr>
        <w:t>また日本の</w:t>
      </w:r>
      <w:r w:rsidR="005D72A3" w:rsidRPr="00DD4723">
        <w:rPr>
          <w:rFonts w:ascii="ＭＳ 明朝" w:hAnsi="ＭＳ 明朝" w:hint="eastAsia"/>
        </w:rPr>
        <w:t>Agent</w:t>
      </w:r>
      <w:r w:rsidR="005D72A3">
        <w:rPr>
          <w:rFonts w:ascii="ＭＳ 明朝" w:hAnsi="ＭＳ 明朝" w:hint="eastAsia"/>
        </w:rPr>
        <w:t>が</w:t>
      </w:r>
      <w:r w:rsidR="00476E55">
        <w:rPr>
          <w:rFonts w:ascii="ＭＳ 明朝" w:hAnsi="ＭＳ 明朝" w:hint="eastAsia"/>
        </w:rPr>
        <w:t>，</w:t>
      </w:r>
      <w:r w:rsidR="005D72A3" w:rsidRPr="00DD4723">
        <w:rPr>
          <w:rFonts w:ascii="ＭＳ 明朝" w:hAnsi="ＭＳ 明朝" w:hint="eastAsia"/>
        </w:rPr>
        <w:t>役割</w:t>
      </w:r>
      <w:r w:rsidR="005D72A3">
        <w:rPr>
          <w:rFonts w:ascii="ＭＳ 明朝" w:hAnsi="ＭＳ 明朝" w:hint="eastAsia"/>
        </w:rPr>
        <w:t>分担の固定</w:t>
      </w:r>
      <w:r w:rsidR="00A33D6F">
        <w:rPr>
          <w:rFonts w:ascii="ＭＳ 明朝" w:hAnsi="ＭＳ 明朝" w:hint="eastAsia"/>
        </w:rPr>
        <w:t>観</w:t>
      </w:r>
      <w:r w:rsidR="005D72A3" w:rsidRPr="00DD4723">
        <w:rPr>
          <w:rFonts w:ascii="ＭＳ 明朝" w:hAnsi="ＭＳ 明朝" w:hint="eastAsia"/>
        </w:rPr>
        <w:t>を変え</w:t>
      </w:r>
      <w:r w:rsidR="00476E55">
        <w:rPr>
          <w:rFonts w:ascii="ＭＳ 明朝" w:hAnsi="ＭＳ 明朝" w:hint="eastAsia"/>
        </w:rPr>
        <w:t>，</w:t>
      </w:r>
      <w:r w:rsidR="005D72A3">
        <w:rPr>
          <w:rFonts w:ascii="ＭＳ 明朝" w:hAnsi="ＭＳ 明朝" w:hint="eastAsia"/>
        </w:rPr>
        <w:t>気軽に</w:t>
      </w:r>
      <w:r w:rsidR="00A33D6F">
        <w:rPr>
          <w:rFonts w:ascii="ＭＳ 明朝" w:hAnsi="ＭＳ 明朝" w:hint="eastAsia"/>
        </w:rPr>
        <w:t>発言</w:t>
      </w:r>
      <w:r w:rsidR="003E38F3">
        <w:rPr>
          <w:rFonts w:ascii="ＭＳ 明朝" w:hAnsi="ＭＳ 明朝" w:hint="eastAsia"/>
        </w:rPr>
        <w:t>に</w:t>
      </w:r>
      <w:r w:rsidR="003E38F3">
        <w:rPr>
          <w:rFonts w:ascii="ＭＳ 明朝" w:hAnsi="ＭＳ 明朝" w:hint="eastAsia"/>
        </w:rPr>
        <w:t>参加</w:t>
      </w:r>
      <w:r w:rsidR="00A33D6F">
        <w:rPr>
          <w:rFonts w:ascii="ＭＳ 明朝" w:hAnsi="ＭＳ 明朝" w:hint="eastAsia"/>
        </w:rPr>
        <w:t>するには</w:t>
      </w:r>
      <w:r w:rsidR="003E38F3" w:rsidRPr="003E38F3">
        <w:rPr>
          <w:rFonts w:ascii="ＭＳ 明朝" w:hAnsi="ＭＳ 明朝" w:hint="eastAsia"/>
        </w:rPr>
        <w:t>，</w:t>
      </w:r>
      <w:r w:rsidR="00A33D6F">
        <w:rPr>
          <w:rFonts w:ascii="ＭＳ 明朝" w:hAnsi="ＭＳ 明朝" w:hint="eastAsia"/>
        </w:rPr>
        <w:t>どのような言葉かけが有効か</w:t>
      </w:r>
      <w:r w:rsidR="00DD4723">
        <w:rPr>
          <w:rFonts w:ascii="ＭＳ 明朝" w:hAnsi="ＭＳ 明朝" w:hint="eastAsia"/>
        </w:rPr>
        <w:t>分析を進め</w:t>
      </w:r>
      <w:r w:rsidR="00476E55">
        <w:rPr>
          <w:rFonts w:ascii="ＭＳ 明朝" w:hAnsi="ＭＳ 明朝" w:hint="eastAsia"/>
        </w:rPr>
        <w:t>，</w:t>
      </w:r>
      <w:r w:rsidR="00A33D6F" w:rsidRPr="00DD4723">
        <w:rPr>
          <w:rFonts w:ascii="ＭＳ 明朝" w:hAnsi="ＭＳ 明朝" w:hint="eastAsia"/>
        </w:rPr>
        <w:t>言語情報のみのCommunicatingでも</w:t>
      </w:r>
      <w:r w:rsidR="00DD4723" w:rsidRPr="00DD4723">
        <w:rPr>
          <w:rFonts w:ascii="ＭＳ 明朝" w:hAnsi="ＭＳ 明朝" w:hint="eastAsia"/>
        </w:rPr>
        <w:t>Interaction</w:t>
      </w:r>
      <w:r w:rsidR="00A33D6F">
        <w:rPr>
          <w:rFonts w:ascii="ＭＳ 明朝" w:hAnsi="ＭＳ 明朝" w:hint="eastAsia"/>
        </w:rPr>
        <w:t>を</w:t>
      </w:r>
      <w:r w:rsidR="00DD4723" w:rsidRPr="00DD4723">
        <w:rPr>
          <w:rFonts w:ascii="ＭＳ 明朝" w:hAnsi="ＭＳ 明朝" w:hint="eastAsia"/>
        </w:rPr>
        <w:t>活性化できるヒントを提示</w:t>
      </w:r>
      <w:r w:rsidR="00A33D6F">
        <w:rPr>
          <w:rFonts w:ascii="ＭＳ 明朝" w:hAnsi="ＭＳ 明朝" w:hint="eastAsia"/>
        </w:rPr>
        <w:t>したい</w:t>
      </w:r>
      <w:r w:rsidR="00476E55">
        <w:rPr>
          <w:rFonts w:ascii="ＭＳ 明朝" w:hAnsi="ＭＳ 明朝" w:hint="eastAsia"/>
        </w:rPr>
        <w:t>．</w:t>
      </w:r>
    </w:p>
    <w:p w14:paraId="6974FA43" w14:textId="77777777" w:rsidR="007A32CA" w:rsidRPr="004F23E9" w:rsidRDefault="007A32CA" w:rsidP="00A908DF">
      <w:pPr>
        <w:pStyle w:val="1"/>
      </w:pPr>
      <w:r>
        <w:rPr>
          <w:rFonts w:hint="eastAsia"/>
          <w:lang w:val="ja-JP"/>
        </w:rPr>
        <w:t>謝辞</w:t>
      </w:r>
    </w:p>
    <w:p w14:paraId="269AECB6" w14:textId="3383A50F" w:rsidR="00911BDD" w:rsidRPr="004F23E9" w:rsidRDefault="007A32CA" w:rsidP="007A32CA">
      <w:pPr>
        <w:rPr>
          <w:rFonts w:ascii="ＭＳ 明朝" w:hAnsi="ＭＳ 明朝"/>
        </w:rPr>
      </w:pPr>
      <w:r w:rsidRPr="007A32CA">
        <w:rPr>
          <w:rFonts w:ascii="ＭＳ 明朝" w:hAnsi="ＭＳ 明朝" w:hint="eastAsia"/>
          <w:lang w:val="ja-JP"/>
        </w:rPr>
        <w:t>本研究は</w:t>
      </w:r>
      <w:r w:rsidRPr="004F23E9">
        <w:rPr>
          <w:rFonts w:ascii="ＭＳ 明朝" w:hAnsi="ＭＳ 明朝" w:hint="eastAsia"/>
        </w:rPr>
        <w:t>JSPS</w:t>
      </w:r>
      <w:r w:rsidRPr="007A32CA">
        <w:rPr>
          <w:rFonts w:ascii="ＭＳ 明朝" w:hAnsi="ＭＳ 明朝" w:hint="eastAsia"/>
          <w:lang w:val="ja-JP"/>
        </w:rPr>
        <w:t>科研費</w:t>
      </w:r>
      <w:r w:rsidR="00911BDD" w:rsidRPr="00C67471">
        <w:rPr>
          <w:rFonts w:hint="eastAsia"/>
        </w:rPr>
        <w:t>C</w:t>
      </w:r>
      <w:r w:rsidR="00911BDD" w:rsidRPr="00C67471">
        <w:rPr>
          <w:rFonts w:hint="eastAsia"/>
        </w:rPr>
        <w:t>（</w:t>
      </w:r>
      <w:r w:rsidR="00911BDD" w:rsidRPr="00C67471">
        <w:rPr>
          <w:rFonts w:hint="eastAsia"/>
        </w:rPr>
        <w:t>2021~2024</w:t>
      </w:r>
      <w:r w:rsidR="00911BDD" w:rsidRPr="00C67471">
        <w:rPr>
          <w:rFonts w:hint="eastAsia"/>
        </w:rPr>
        <w:t>年）「ハイフレックス型授業の相互行為検証と</w:t>
      </w:r>
      <w:r w:rsidR="00911BDD" w:rsidRPr="00C67471">
        <w:rPr>
          <w:rFonts w:hint="eastAsia"/>
        </w:rPr>
        <w:t>PC</w:t>
      </w:r>
      <w:r w:rsidR="00911BDD" w:rsidRPr="00C67471">
        <w:rPr>
          <w:rFonts w:hint="eastAsia"/>
        </w:rPr>
        <w:t>シミュレーションに基づく実践応用</w:t>
      </w:r>
      <w:r w:rsidR="00911BDD">
        <w:rPr>
          <w:rFonts w:eastAsia="DengXian" w:hint="eastAsia"/>
        </w:rPr>
        <w:t>（</w:t>
      </w:r>
      <w:r w:rsidR="00911BDD" w:rsidRPr="00C67471">
        <w:rPr>
          <w:rFonts w:hint="eastAsia"/>
        </w:rPr>
        <w:t>研究代表：砂岡和子</w:t>
      </w:r>
      <w:r w:rsidR="00911BDD">
        <w:rPr>
          <w:rFonts w:eastAsia="DengXian" w:hint="eastAsia"/>
        </w:rPr>
        <w:t>）</w:t>
      </w:r>
      <w:r w:rsidR="00911BDD" w:rsidRPr="00C67471">
        <w:rPr>
          <w:rFonts w:hint="eastAsia"/>
        </w:rPr>
        <w:t>」</w:t>
      </w:r>
      <w:r w:rsidRPr="007A32CA">
        <w:rPr>
          <w:rFonts w:ascii="ＭＳ 明朝" w:hAnsi="ＭＳ 明朝" w:hint="eastAsia"/>
          <w:lang w:val="ja-JP"/>
        </w:rPr>
        <w:t>の助成を受け</w:t>
      </w:r>
      <w:r w:rsidR="00911BDD">
        <w:rPr>
          <w:rFonts w:ascii="ＭＳ 明朝" w:hAnsi="ＭＳ 明朝" w:hint="eastAsia"/>
          <w:lang w:val="ja-JP"/>
        </w:rPr>
        <w:t>ている</w:t>
      </w:r>
      <w:r w:rsidRPr="004F23E9">
        <w:rPr>
          <w:rFonts w:ascii="ＭＳ 明朝" w:hAnsi="ＭＳ 明朝" w:hint="eastAsia"/>
        </w:rPr>
        <w:t>.</w:t>
      </w:r>
      <w:r w:rsidR="00911BDD">
        <w:rPr>
          <w:rFonts w:hint="eastAsia"/>
        </w:rPr>
        <w:t>中国語</w:t>
      </w:r>
      <w:r w:rsidR="00911BDD" w:rsidRPr="005A2120">
        <w:rPr>
          <w:rFonts w:hint="eastAsia"/>
        </w:rPr>
        <w:t>形態素解析</w:t>
      </w:r>
      <w:r w:rsidR="00911BDD">
        <w:rPr>
          <w:rFonts w:hint="eastAsia"/>
        </w:rPr>
        <w:t>と</w:t>
      </w:r>
      <w:r w:rsidR="00911BDD" w:rsidRPr="00C67471">
        <w:t xml:space="preserve">Text Mining </w:t>
      </w:r>
      <w:r w:rsidR="00911BDD">
        <w:rPr>
          <w:rFonts w:hint="eastAsia"/>
        </w:rPr>
        <w:t>および</w:t>
      </w:r>
      <w:r w:rsidR="00911BDD" w:rsidRPr="00C67471">
        <w:t>Word</w:t>
      </w:r>
      <w:r w:rsidR="00911BDD">
        <w:t xml:space="preserve"> </w:t>
      </w:r>
      <w:r w:rsidR="00911BDD" w:rsidRPr="00C67471">
        <w:t>Cloud</w:t>
      </w:r>
      <w:r w:rsidR="00911BDD">
        <w:rPr>
          <w:rFonts w:hint="eastAsia"/>
        </w:rPr>
        <w:t>用</w:t>
      </w:r>
      <w:r w:rsidR="00911BDD" w:rsidRPr="00C67471">
        <w:rPr>
          <w:rFonts w:hint="eastAsia"/>
        </w:rPr>
        <w:t>プログラ</w:t>
      </w:r>
      <w:r w:rsidR="00911BDD">
        <w:rPr>
          <w:rFonts w:hint="eastAsia"/>
        </w:rPr>
        <w:t>ミングを北京大学</w:t>
      </w:r>
      <w:r w:rsidR="00911BDD" w:rsidRPr="00C67471">
        <w:rPr>
          <w:rFonts w:hint="eastAsia"/>
        </w:rPr>
        <w:t>信息科学</w:t>
      </w:r>
      <w:r w:rsidR="00911BDD">
        <w:rPr>
          <w:rFonts w:hint="eastAsia"/>
        </w:rPr>
        <w:t>技術学院計算語学研究所の</w:t>
      </w:r>
      <w:r w:rsidR="00911BDD" w:rsidRPr="00C67471">
        <w:rPr>
          <w:rFonts w:hint="eastAsia"/>
        </w:rPr>
        <w:t>李素建</w:t>
      </w:r>
      <w:r w:rsidR="00911BDD">
        <w:rPr>
          <w:rFonts w:hint="eastAsia"/>
        </w:rPr>
        <w:t>準教授に依頼した</w:t>
      </w:r>
      <w:r w:rsidR="00476E55">
        <w:rPr>
          <w:rFonts w:hint="eastAsia"/>
        </w:rPr>
        <w:t>．</w:t>
      </w:r>
      <w:r w:rsidR="00911BDD" w:rsidRPr="005A2120">
        <w:rPr>
          <w:rFonts w:hint="eastAsia"/>
        </w:rPr>
        <w:t>向凌萱</w:t>
      </w:r>
      <w:r w:rsidR="00911BDD">
        <w:rPr>
          <w:rFonts w:hint="eastAsia"/>
        </w:rPr>
        <w:t>さん</w:t>
      </w:r>
      <w:r w:rsidR="00911BDD" w:rsidRPr="005A2120">
        <w:rPr>
          <w:rFonts w:hint="eastAsia"/>
        </w:rPr>
        <w:t>(</w:t>
      </w:r>
      <w:r w:rsidR="00911BDD" w:rsidRPr="005A2120">
        <w:rPr>
          <w:rFonts w:hint="eastAsia"/>
        </w:rPr>
        <w:t>早稲田大学人間科学学術院</w:t>
      </w:r>
      <w:r w:rsidR="00911BDD">
        <w:rPr>
          <w:rFonts w:hint="eastAsia"/>
        </w:rPr>
        <w:t>学部生</w:t>
      </w:r>
      <w:r w:rsidR="00911BDD" w:rsidRPr="005A2120">
        <w:rPr>
          <w:rFonts w:hint="eastAsia"/>
        </w:rPr>
        <w:t>)</w:t>
      </w:r>
      <w:r w:rsidR="003F1EC1">
        <w:rPr>
          <w:rFonts w:hint="eastAsia"/>
        </w:rPr>
        <w:t>と</w:t>
      </w:r>
      <w:r w:rsidR="00911BDD" w:rsidRPr="005A2120">
        <w:rPr>
          <w:rFonts w:hint="eastAsia"/>
        </w:rPr>
        <w:t>譚翠玲</w:t>
      </w:r>
      <w:r w:rsidR="00911BDD">
        <w:rPr>
          <w:rFonts w:hint="eastAsia"/>
        </w:rPr>
        <w:t>さん</w:t>
      </w:r>
      <w:r w:rsidR="00911BDD" w:rsidRPr="005A2120">
        <w:rPr>
          <w:rFonts w:hint="eastAsia"/>
        </w:rPr>
        <w:t>（北海道大学国際広報メディア・観光学院</w:t>
      </w:r>
      <w:r w:rsidR="00911BDD">
        <w:rPr>
          <w:rFonts w:hint="eastAsia"/>
        </w:rPr>
        <w:t>院生</w:t>
      </w:r>
      <w:r w:rsidR="00911BDD" w:rsidRPr="005A2120">
        <w:rPr>
          <w:rFonts w:hint="eastAsia"/>
        </w:rPr>
        <w:t>）</w:t>
      </w:r>
      <w:r w:rsidR="00911BDD">
        <w:rPr>
          <w:rFonts w:hint="eastAsia"/>
        </w:rPr>
        <w:t>が統計処理を担当した</w:t>
      </w:r>
      <w:r w:rsidR="00476E55">
        <w:rPr>
          <w:rFonts w:hint="eastAsia"/>
        </w:rPr>
        <w:t>．</w:t>
      </w:r>
      <w:r w:rsidR="00911BDD">
        <w:rPr>
          <w:rFonts w:hint="eastAsia"/>
        </w:rPr>
        <w:t>併せて謝意を表する</w:t>
      </w:r>
      <w:r w:rsidR="00476E55">
        <w:rPr>
          <w:rFonts w:hint="eastAsia"/>
        </w:rPr>
        <w:t>．</w:t>
      </w:r>
    </w:p>
    <w:p w14:paraId="0A335708" w14:textId="77777777" w:rsidR="007A32CA" w:rsidRPr="006936B4" w:rsidRDefault="007A32CA" w:rsidP="00D815E8">
      <w:pPr>
        <w:pStyle w:val="1"/>
      </w:pPr>
      <w:r>
        <w:rPr>
          <w:rFonts w:hint="eastAsia"/>
          <w:lang w:val="ja-JP"/>
        </w:rPr>
        <w:t>参考</w:t>
      </w:r>
      <w:r w:rsidRPr="006936B4">
        <w:rPr>
          <w:lang w:val="ja-JP"/>
        </w:rPr>
        <w:t>文献</w:t>
      </w:r>
    </w:p>
    <w:p w14:paraId="26A8D455" w14:textId="640D8354" w:rsidR="00476E55" w:rsidRDefault="004D41F1" w:rsidP="00F05B8E">
      <w:pPr>
        <w:pStyle w:val="ae"/>
        <w:jc w:val="both"/>
        <w:rPr>
          <w:noProof/>
        </w:rPr>
      </w:pPr>
      <w:r>
        <w:rPr>
          <w:rFonts w:hint="eastAsia"/>
          <w:noProof/>
        </w:rPr>
        <w:t>1.</w:t>
      </w:r>
      <w:r w:rsidR="00B230F0" w:rsidRPr="00B230F0">
        <w:rPr>
          <w:rFonts w:hint="eastAsia"/>
        </w:rPr>
        <w:t xml:space="preserve"> </w:t>
      </w:r>
      <w:r w:rsidR="00476E55">
        <w:rPr>
          <w:rFonts w:hint="eastAsia"/>
        </w:rPr>
        <w:t>増田健太郎</w:t>
      </w:r>
      <w:r w:rsidR="00476E55">
        <w:rPr>
          <w:rFonts w:hint="eastAsia"/>
        </w:rPr>
        <w:t>(2021)</w:t>
      </w:r>
      <w:r w:rsidR="00476E55">
        <w:rPr>
          <w:rFonts w:hint="eastAsia"/>
        </w:rPr>
        <w:t>大学教育におけるオンライン授業の可能性</w:t>
      </w:r>
      <w:r w:rsidR="00476E55">
        <w:rPr>
          <w:rFonts w:hint="eastAsia"/>
        </w:rPr>
        <w:t xml:space="preserve"> -</w:t>
      </w:r>
      <w:r w:rsidR="00476E55">
        <w:rPr>
          <w:rFonts w:hint="eastAsia"/>
        </w:rPr>
        <w:t>対面授業とオンライン授業の比較を通して</w:t>
      </w:r>
      <w:r w:rsidR="00476E55">
        <w:rPr>
          <w:rFonts w:hint="eastAsia"/>
        </w:rPr>
        <w:t>-</w:t>
      </w:r>
      <w:r w:rsidR="00476E55">
        <w:rPr>
          <w:rFonts w:hint="eastAsia"/>
          <w:noProof/>
        </w:rPr>
        <w:t xml:space="preserve">. </w:t>
      </w:r>
      <w:r w:rsidR="00476E55">
        <w:rPr>
          <w:rFonts w:hint="eastAsia"/>
        </w:rPr>
        <w:t>国立情報学研究所</w:t>
      </w:r>
      <w:r w:rsidR="00476E55" w:rsidRPr="000E7889">
        <w:t xml:space="preserve">. </w:t>
      </w:r>
      <w:r w:rsidR="00476E55">
        <w:rPr>
          <w:rFonts w:hint="eastAsia"/>
        </w:rPr>
        <w:t>大学等におけるオンライン教育とデジタル変革に関するサイバーシンポジウム「教育機関</w:t>
      </w:r>
      <w:r w:rsidR="00476E55">
        <w:rPr>
          <w:rFonts w:hint="eastAsia"/>
        </w:rPr>
        <w:t>DX</w:t>
      </w:r>
      <w:r w:rsidR="00476E55">
        <w:rPr>
          <w:rFonts w:hint="eastAsia"/>
        </w:rPr>
        <w:t>シンポ第</w:t>
      </w:r>
      <w:r w:rsidR="00476E55">
        <w:rPr>
          <w:rFonts w:hint="eastAsia"/>
        </w:rPr>
        <w:t>44</w:t>
      </w:r>
      <w:r w:rsidR="00476E55">
        <w:rPr>
          <w:rFonts w:hint="eastAsia"/>
        </w:rPr>
        <w:t>回」</w:t>
      </w:r>
      <w:r w:rsidR="00476E55">
        <w:rPr>
          <w:rFonts w:hint="eastAsia"/>
          <w:noProof/>
        </w:rPr>
        <w:t>.</w:t>
      </w:r>
      <w:bookmarkStart w:id="62" w:name="_Hlk92281319"/>
      <w:r w:rsidR="00476E55">
        <w:rPr>
          <w:rFonts w:hint="eastAsia"/>
          <w:noProof/>
        </w:rPr>
        <w:t>オンライン</w:t>
      </w:r>
      <w:r w:rsidR="00476E55">
        <w:rPr>
          <w:rFonts w:hint="eastAsia"/>
        </w:rPr>
        <w:t>https://edx.nii.ac.jp/lecture/20211210-03</w:t>
      </w:r>
      <w:bookmarkEnd w:id="62"/>
      <w:r w:rsidR="00476E55">
        <w:rPr>
          <w:rFonts w:hint="eastAsia"/>
          <w:noProof/>
        </w:rPr>
        <w:t xml:space="preserve"> (</w:t>
      </w:r>
      <w:r w:rsidR="00476E55">
        <w:rPr>
          <w:rFonts w:hint="eastAsia"/>
          <w:noProof/>
        </w:rPr>
        <w:t>引用日</w:t>
      </w:r>
      <w:r w:rsidR="00476E55">
        <w:rPr>
          <w:rFonts w:hint="eastAsia"/>
          <w:noProof/>
        </w:rPr>
        <w:t>: 20</w:t>
      </w:r>
      <w:r w:rsidR="00476E55">
        <w:rPr>
          <w:rFonts w:hint="eastAsia"/>
        </w:rPr>
        <w:t>22</w:t>
      </w:r>
      <w:r w:rsidR="00476E55">
        <w:rPr>
          <w:rFonts w:hint="eastAsia"/>
          <w:noProof/>
        </w:rPr>
        <w:t>年</w:t>
      </w:r>
      <w:r w:rsidR="00476E55">
        <w:rPr>
          <w:rFonts w:hint="eastAsia"/>
          <w:noProof/>
        </w:rPr>
        <w:t>1</w:t>
      </w:r>
      <w:r w:rsidR="00476E55">
        <w:rPr>
          <w:rFonts w:hint="eastAsia"/>
          <w:noProof/>
        </w:rPr>
        <w:t>月</w:t>
      </w:r>
      <w:r w:rsidR="00476E55">
        <w:rPr>
          <w:rFonts w:hint="eastAsia"/>
        </w:rPr>
        <w:t>5</w:t>
      </w:r>
      <w:r w:rsidR="00476E55">
        <w:rPr>
          <w:rFonts w:hint="eastAsia"/>
          <w:noProof/>
        </w:rPr>
        <w:t>日</w:t>
      </w:r>
      <w:r w:rsidR="00476E55">
        <w:rPr>
          <w:rFonts w:hint="eastAsia"/>
          <w:noProof/>
        </w:rPr>
        <w:t>)</w:t>
      </w:r>
    </w:p>
    <w:p w14:paraId="36158517" w14:textId="6D36EEBE" w:rsidR="0009506F" w:rsidRDefault="0009506F" w:rsidP="00F05B8E">
      <w:pPr>
        <w:pStyle w:val="ae"/>
        <w:jc w:val="both"/>
        <w:rPr>
          <w:noProof/>
        </w:rPr>
      </w:pPr>
      <w:r>
        <w:rPr>
          <w:rFonts w:hint="eastAsia"/>
          <w:noProof/>
        </w:rPr>
        <w:t xml:space="preserve">2. </w:t>
      </w:r>
      <w:r w:rsidR="003F4EE0">
        <w:rPr>
          <w:rFonts w:hint="eastAsia"/>
          <w:noProof/>
          <w:lang w:eastAsia="zh-TW"/>
        </w:rPr>
        <w:t>東中竜一郎</w:t>
      </w:r>
      <w:r w:rsidR="003F4EE0">
        <w:rPr>
          <w:rFonts w:hint="eastAsia"/>
          <w:noProof/>
          <w:lang w:eastAsia="zh-TW"/>
        </w:rPr>
        <w:t>,</w:t>
      </w:r>
      <w:r w:rsidR="003F4EE0">
        <w:rPr>
          <w:rFonts w:hint="eastAsia"/>
          <w:noProof/>
          <w:lang w:eastAsia="zh-TW"/>
        </w:rPr>
        <w:t>岡田将吾</w:t>
      </w:r>
      <w:r w:rsidR="003F4EE0">
        <w:rPr>
          <w:rFonts w:hint="eastAsia"/>
          <w:noProof/>
          <w:lang w:eastAsia="zh-TW"/>
        </w:rPr>
        <w:t>,</w:t>
      </w:r>
      <w:r w:rsidR="003F4EE0">
        <w:rPr>
          <w:rFonts w:hint="eastAsia"/>
          <w:noProof/>
          <w:lang w:eastAsia="zh-TW"/>
        </w:rPr>
        <w:t>藤江真也</w:t>
      </w:r>
      <w:r w:rsidR="003F4EE0">
        <w:rPr>
          <w:rFonts w:hint="eastAsia"/>
          <w:noProof/>
          <w:lang w:eastAsia="zh-TW"/>
        </w:rPr>
        <w:t>,</w:t>
      </w:r>
      <w:r w:rsidR="003F4EE0">
        <w:rPr>
          <w:rFonts w:hint="eastAsia"/>
          <w:noProof/>
          <w:lang w:eastAsia="zh-TW"/>
        </w:rPr>
        <w:t>森大毅</w:t>
      </w:r>
      <w:r w:rsidR="003F4EE0">
        <w:rPr>
          <w:rFonts w:hint="eastAsia"/>
          <w:noProof/>
          <w:lang w:eastAsia="zh-TW"/>
        </w:rPr>
        <w:t>,</w:t>
      </w:r>
      <w:r w:rsidR="003F4EE0">
        <w:rPr>
          <w:rFonts w:hint="eastAsia"/>
          <w:noProof/>
        </w:rPr>
        <w:t>対話システムと感情（</w:t>
      </w:r>
      <w:r w:rsidR="003F4EE0">
        <w:rPr>
          <w:rFonts w:hint="eastAsia"/>
          <w:noProof/>
        </w:rPr>
        <w:t>Dialogue Systems and Emotion</w:t>
      </w:r>
      <w:r w:rsidR="003F4EE0">
        <w:rPr>
          <w:rFonts w:hint="eastAsia"/>
          <w:noProof/>
        </w:rPr>
        <w:t>），人工知能</w:t>
      </w:r>
      <w:r w:rsidR="003F4EE0">
        <w:rPr>
          <w:rFonts w:hint="eastAsia"/>
          <w:noProof/>
        </w:rPr>
        <w:t>2016</w:t>
      </w:r>
      <w:r w:rsidR="003F4EE0" w:rsidRPr="005A048B">
        <w:rPr>
          <w:rFonts w:hint="eastAsia"/>
          <w:noProof/>
        </w:rPr>
        <w:t>年</w:t>
      </w:r>
      <w:r w:rsidR="003F4EE0" w:rsidRPr="005A048B">
        <w:rPr>
          <w:rFonts w:hint="eastAsia"/>
          <w:noProof/>
        </w:rPr>
        <w:t>,</w:t>
      </w:r>
      <w:r w:rsidR="003F4EE0" w:rsidRPr="005A048B">
        <w:rPr>
          <w:noProof/>
        </w:rPr>
        <w:t xml:space="preserve">Vol. </w:t>
      </w:r>
      <w:r w:rsidR="003F4EE0">
        <w:rPr>
          <w:rFonts w:hint="eastAsia"/>
          <w:noProof/>
        </w:rPr>
        <w:t>31(5), 664-670</w:t>
      </w:r>
      <w:r w:rsidR="003F4EE0" w:rsidRPr="005A048B">
        <w:rPr>
          <w:noProof/>
        </w:rPr>
        <w:t>.</w:t>
      </w:r>
      <w:r w:rsidR="003F4EE0">
        <w:rPr>
          <w:rFonts w:hint="eastAsia"/>
          <w:noProof/>
        </w:rPr>
        <w:t xml:space="preserve"> </w:t>
      </w:r>
    </w:p>
    <w:p w14:paraId="2803E9EC" w14:textId="4FC6B0F5" w:rsidR="00260A91" w:rsidRDefault="0009506F" w:rsidP="00260A91">
      <w:pPr>
        <w:pStyle w:val="ae"/>
        <w:jc w:val="both"/>
        <w:rPr>
          <w:noProof/>
          <w:lang w:eastAsia="zh-TW"/>
        </w:rPr>
      </w:pPr>
      <w:r>
        <w:rPr>
          <w:rFonts w:hint="eastAsia"/>
          <w:noProof/>
          <w:lang w:eastAsia="zh-TW"/>
        </w:rPr>
        <w:t xml:space="preserve">3. </w:t>
      </w:r>
      <w:r w:rsidR="00260A91">
        <w:rPr>
          <w:noProof/>
          <w:lang w:eastAsia="zh-TW"/>
        </w:rPr>
        <w:t>Gallotti, M., &amp; Frith, C.</w:t>
      </w:r>
      <w:r w:rsidR="00BE254E">
        <w:rPr>
          <w:rFonts w:hint="eastAsia"/>
          <w:noProof/>
        </w:rPr>
        <w:t>,</w:t>
      </w:r>
      <w:r w:rsidR="00260A91">
        <w:rPr>
          <w:noProof/>
          <w:lang w:eastAsia="zh-TW"/>
        </w:rPr>
        <w:t xml:space="preserve"> Social cognition in the</w:t>
      </w:r>
    </w:p>
    <w:p w14:paraId="729F9938" w14:textId="439883A2" w:rsidR="0009506F" w:rsidRDefault="00260A91" w:rsidP="00260A91">
      <w:pPr>
        <w:pStyle w:val="ae"/>
        <w:jc w:val="both"/>
        <w:rPr>
          <w:noProof/>
        </w:rPr>
      </w:pPr>
      <w:r>
        <w:rPr>
          <w:noProof/>
          <w:lang w:eastAsia="zh-TW"/>
        </w:rPr>
        <w:t xml:space="preserve">we-mode. Trends in Cognitive Science, </w:t>
      </w:r>
      <w:r w:rsidR="00BE254E" w:rsidRPr="00BE254E">
        <w:rPr>
          <w:noProof/>
          <w:lang w:eastAsia="zh-TW"/>
        </w:rPr>
        <w:t>2013</w:t>
      </w:r>
      <w:r w:rsidR="00BE254E" w:rsidRPr="00BE254E">
        <w:rPr>
          <w:rFonts w:hint="eastAsia"/>
          <w:noProof/>
          <w:lang w:eastAsia="zh-TW"/>
        </w:rPr>
        <w:t>年</w:t>
      </w:r>
      <w:r w:rsidR="00BE254E" w:rsidRPr="00BE254E">
        <w:rPr>
          <w:rFonts w:hint="eastAsia"/>
          <w:noProof/>
          <w:lang w:eastAsia="zh-TW"/>
        </w:rPr>
        <w:t xml:space="preserve">, </w:t>
      </w:r>
      <w:r>
        <w:rPr>
          <w:noProof/>
          <w:lang w:eastAsia="zh-TW"/>
        </w:rPr>
        <w:t>17, 160–165.</w:t>
      </w:r>
    </w:p>
    <w:p w14:paraId="2AD10266" w14:textId="158669C7" w:rsidR="0024240B" w:rsidRDefault="0009506F" w:rsidP="00FE57CE">
      <w:pPr>
        <w:pStyle w:val="ae"/>
        <w:jc w:val="both"/>
        <w:rPr>
          <w:noProof/>
        </w:rPr>
      </w:pPr>
      <w:r>
        <w:rPr>
          <w:rFonts w:hint="eastAsia"/>
          <w:noProof/>
          <w:lang w:eastAsia="zh-TW"/>
        </w:rPr>
        <w:t>4.</w:t>
      </w:r>
      <w:r w:rsidR="004E0AB3">
        <w:rPr>
          <w:noProof/>
          <w:lang w:eastAsia="zh-TW"/>
        </w:rPr>
        <w:t xml:space="preserve"> </w:t>
      </w:r>
      <w:r w:rsidR="00107080" w:rsidRPr="00107080">
        <w:rPr>
          <w:rFonts w:hint="eastAsia"/>
          <w:noProof/>
          <w:lang w:eastAsia="zh-TW"/>
        </w:rPr>
        <w:t>佐藤德</w:t>
      </w:r>
      <w:r w:rsidR="00107080">
        <w:rPr>
          <w:rFonts w:hint="eastAsia"/>
          <w:noProof/>
        </w:rPr>
        <w:t>,</w:t>
      </w:r>
      <w:r w:rsidR="00107080" w:rsidRPr="00107080">
        <w:rPr>
          <w:rFonts w:hint="eastAsia"/>
          <w:noProof/>
          <w:lang w:eastAsia="zh-TW"/>
        </w:rPr>
        <w:t xml:space="preserve">We-mode </w:t>
      </w:r>
      <w:r w:rsidR="00107080" w:rsidRPr="00107080">
        <w:rPr>
          <w:rFonts w:hint="eastAsia"/>
          <w:noProof/>
          <w:lang w:eastAsia="zh-TW"/>
        </w:rPr>
        <w:t>研究の現状と可能性</w:t>
      </w:r>
      <w:r w:rsidR="00107080" w:rsidRPr="00107080">
        <w:rPr>
          <w:rFonts w:hint="eastAsia"/>
          <w:noProof/>
          <w:lang w:eastAsia="zh-TW"/>
        </w:rPr>
        <w:t>,Japanese Psychological Review,2016</w:t>
      </w:r>
      <w:r w:rsidR="00107080" w:rsidRPr="00107080">
        <w:rPr>
          <w:rFonts w:hint="eastAsia"/>
          <w:noProof/>
          <w:lang w:eastAsia="zh-TW"/>
        </w:rPr>
        <w:t>年</w:t>
      </w:r>
      <w:r w:rsidR="00107080" w:rsidRPr="00107080">
        <w:rPr>
          <w:rFonts w:hint="eastAsia"/>
          <w:noProof/>
          <w:lang w:eastAsia="zh-TW"/>
        </w:rPr>
        <w:t>, Vol. 59, No. 3, pp.217</w:t>
      </w:r>
      <w:r w:rsidR="00107080" w:rsidRPr="00107080">
        <w:rPr>
          <w:rFonts w:hint="eastAsia"/>
          <w:noProof/>
          <w:lang w:eastAsia="zh-TW"/>
        </w:rPr>
        <w:t>–</w:t>
      </w:r>
      <w:r w:rsidR="00107080" w:rsidRPr="00107080">
        <w:rPr>
          <w:rFonts w:hint="eastAsia"/>
          <w:noProof/>
          <w:lang w:eastAsia="zh-TW"/>
        </w:rPr>
        <w:t>231</w:t>
      </w:r>
      <w:r w:rsidR="00107080">
        <w:rPr>
          <w:noProof/>
          <w:lang w:eastAsia="zh-TW"/>
        </w:rPr>
        <w:t>.</w:t>
      </w:r>
    </w:p>
    <w:p w14:paraId="5A89308D" w14:textId="49464E1B" w:rsidR="001C1839" w:rsidRPr="003F4EE0" w:rsidRDefault="0024240B" w:rsidP="00FE57CE">
      <w:pPr>
        <w:pStyle w:val="ae"/>
        <w:jc w:val="both"/>
        <w:rPr>
          <w:rFonts w:eastAsia="PMingLiU"/>
          <w:noProof/>
          <w:lang w:eastAsia="zh-TW"/>
        </w:rPr>
      </w:pPr>
      <w:r>
        <w:rPr>
          <w:noProof/>
        </w:rPr>
        <w:t>5</w:t>
      </w:r>
      <w:r w:rsidRPr="0024240B">
        <w:rPr>
          <w:noProof/>
        </w:rPr>
        <w:t>.</w:t>
      </w:r>
      <w:r w:rsidRPr="0024240B">
        <w:rPr>
          <w:rFonts w:hint="eastAsia"/>
        </w:rPr>
        <w:t xml:space="preserve"> </w:t>
      </w:r>
      <w:proofErr w:type="spellStart"/>
      <w:r w:rsidRPr="0024240B">
        <w:rPr>
          <w:rFonts w:hint="eastAsia"/>
        </w:rPr>
        <w:t>Vinciarelli</w:t>
      </w:r>
      <w:proofErr w:type="spellEnd"/>
      <w:r w:rsidRPr="0024240B">
        <w:rPr>
          <w:rFonts w:hint="eastAsia"/>
        </w:rPr>
        <w:t>,</w:t>
      </w:r>
      <w:r w:rsidRPr="0052543B">
        <w:rPr>
          <w:rFonts w:hint="eastAsia"/>
        </w:rPr>
        <w:t xml:space="preserve"> A., </w:t>
      </w:r>
      <w:proofErr w:type="spellStart"/>
      <w:r w:rsidRPr="0052543B">
        <w:rPr>
          <w:rFonts w:hint="eastAsia"/>
        </w:rPr>
        <w:t>Pantic</w:t>
      </w:r>
      <w:proofErr w:type="spellEnd"/>
      <w:r w:rsidRPr="0052543B">
        <w:rPr>
          <w:rFonts w:hint="eastAsia"/>
        </w:rPr>
        <w:t xml:space="preserve">, M. and </w:t>
      </w:r>
      <w:proofErr w:type="spellStart"/>
      <w:r w:rsidRPr="0052543B">
        <w:rPr>
          <w:rFonts w:hint="eastAsia"/>
        </w:rPr>
        <w:t>Bourlard</w:t>
      </w:r>
      <w:proofErr w:type="spellEnd"/>
      <w:r w:rsidRPr="0052543B">
        <w:rPr>
          <w:rFonts w:hint="eastAsia"/>
        </w:rPr>
        <w:t xml:space="preserve">, H </w:t>
      </w:r>
      <w:r w:rsidRPr="00792B1A">
        <w:rPr>
          <w:rFonts w:hint="eastAsia"/>
        </w:rPr>
        <w:t>.</w:t>
      </w:r>
      <w:r w:rsidRPr="0052543B">
        <w:rPr>
          <w:rFonts w:hint="eastAsia"/>
        </w:rPr>
        <w:t>Social signal processing: Survey of an emerging domain</w:t>
      </w:r>
      <w:r>
        <w:rPr>
          <w:rFonts w:hint="eastAsia"/>
          <w:noProof/>
        </w:rPr>
        <w:t>:</w:t>
      </w:r>
      <w:r w:rsidRPr="000E7889">
        <w:rPr>
          <w:noProof/>
        </w:rPr>
        <w:t xml:space="preserve"> Image and Vision Computing</w:t>
      </w:r>
      <w:r>
        <w:rPr>
          <w:rFonts w:hint="eastAsia"/>
          <w:noProof/>
        </w:rPr>
        <w:t>, 2009</w:t>
      </w:r>
      <w:r>
        <w:rPr>
          <w:rFonts w:hint="eastAsia"/>
          <w:noProof/>
        </w:rPr>
        <w:t>年</w:t>
      </w:r>
      <w:r>
        <w:rPr>
          <w:rFonts w:hint="eastAsia"/>
          <w:noProof/>
        </w:rPr>
        <w:t xml:space="preserve">, </w:t>
      </w:r>
      <w:r w:rsidRPr="0052543B">
        <w:rPr>
          <w:rFonts w:hint="eastAsia"/>
        </w:rPr>
        <w:t>Vol. 27, No. 12, pp. 1743</w:t>
      </w:r>
      <w:bookmarkStart w:id="63" w:name="_Hlk93022738"/>
      <w:r w:rsidRPr="0052543B">
        <w:rPr>
          <w:rFonts w:hint="eastAsia"/>
        </w:rPr>
        <w:t>-</w:t>
      </w:r>
      <w:bookmarkEnd w:id="63"/>
      <w:r w:rsidRPr="0052543B">
        <w:rPr>
          <w:rFonts w:hint="eastAsia"/>
        </w:rPr>
        <w:t>1759</w:t>
      </w:r>
      <w:bookmarkStart w:id="64" w:name="_Hlk93022746"/>
      <w:r>
        <w:rPr>
          <w:rFonts w:hint="eastAsia"/>
          <w:noProof/>
        </w:rPr>
        <w:t>.</w:t>
      </w:r>
      <w:bookmarkEnd w:id="64"/>
      <w:r w:rsidRPr="0024240B">
        <w:rPr>
          <w:rFonts w:hint="eastAsia"/>
          <w:noProof/>
        </w:rPr>
        <w:t>．</w:t>
      </w:r>
    </w:p>
    <w:p w14:paraId="78FB4321" w14:textId="16FBF946" w:rsidR="0024240B" w:rsidRDefault="0009506F" w:rsidP="0024240B">
      <w:pPr>
        <w:pStyle w:val="ae"/>
        <w:jc w:val="both"/>
        <w:rPr>
          <w:noProof/>
        </w:rPr>
      </w:pPr>
      <w:r>
        <w:rPr>
          <w:rFonts w:hint="eastAsia"/>
          <w:noProof/>
        </w:rPr>
        <w:t xml:space="preserve">6. </w:t>
      </w:r>
      <w:r w:rsidR="0024240B" w:rsidRPr="0024240B">
        <w:rPr>
          <w:rFonts w:hint="eastAsia"/>
        </w:rPr>
        <w:t>岡田将吾</w:t>
      </w:r>
      <w:r w:rsidR="004E0AB3" w:rsidRPr="004E0AB3">
        <w:t>,</w:t>
      </w:r>
      <w:r w:rsidR="0024240B" w:rsidRPr="005C7E8C">
        <w:rPr>
          <w:rFonts w:hint="eastAsia"/>
        </w:rPr>
        <w:t>石井亮</w:t>
      </w:r>
      <w:r w:rsidR="0024240B" w:rsidRPr="005C7E8C">
        <w:t>.</w:t>
      </w:r>
      <w:r w:rsidR="0024240B" w:rsidRPr="005C7E8C">
        <w:rPr>
          <w:rFonts w:hint="eastAsia"/>
        </w:rPr>
        <w:t>社会的信号処理と</w:t>
      </w:r>
      <w:r w:rsidR="0024240B" w:rsidRPr="005C7E8C">
        <w:rPr>
          <w:rFonts w:hint="eastAsia"/>
        </w:rPr>
        <w:t>AI</w:t>
      </w:r>
      <w:r w:rsidR="0024240B" w:rsidRPr="005C7E8C">
        <w:rPr>
          <w:rFonts w:hint="eastAsia"/>
        </w:rPr>
        <w:t>（</w:t>
      </w:r>
      <w:r w:rsidR="0024240B" w:rsidRPr="005C7E8C">
        <w:rPr>
          <w:rFonts w:hint="eastAsia"/>
        </w:rPr>
        <w:t>Social Signal Processing and AI</w:t>
      </w:r>
      <w:r w:rsidR="0024240B" w:rsidRPr="005C7E8C">
        <w:rPr>
          <w:rFonts w:hint="eastAsia"/>
        </w:rPr>
        <w:t>）</w:t>
      </w:r>
      <w:r w:rsidR="0024240B" w:rsidRPr="005C7E8C">
        <w:rPr>
          <w:rFonts w:hint="eastAsia"/>
        </w:rPr>
        <w:t>2017</w:t>
      </w:r>
      <w:r w:rsidR="0024240B" w:rsidRPr="005C7E8C">
        <w:rPr>
          <w:rFonts w:hint="eastAsia"/>
        </w:rPr>
        <w:t>年</w:t>
      </w:r>
      <w:r w:rsidR="0024240B" w:rsidRPr="00B4574E">
        <w:t>,</w:t>
      </w:r>
      <w:r w:rsidR="0024240B" w:rsidRPr="005C7E8C">
        <w:rPr>
          <w:rFonts w:hint="eastAsia"/>
        </w:rPr>
        <w:t>人工知能</w:t>
      </w:r>
      <w:r w:rsidR="0024240B" w:rsidRPr="005C7E8C">
        <w:rPr>
          <w:rFonts w:hint="eastAsia"/>
        </w:rPr>
        <w:t>32</w:t>
      </w:r>
      <w:r w:rsidR="0024240B" w:rsidRPr="005C7E8C">
        <w:rPr>
          <w:rFonts w:hint="eastAsia"/>
        </w:rPr>
        <w:t>巻</w:t>
      </w:r>
      <w:r w:rsidR="0024240B" w:rsidRPr="005C7E8C">
        <w:rPr>
          <w:rFonts w:hint="eastAsia"/>
        </w:rPr>
        <w:t>6</w:t>
      </w:r>
      <w:r w:rsidR="0024240B" w:rsidRPr="005C7E8C">
        <w:rPr>
          <w:rFonts w:hint="eastAsia"/>
        </w:rPr>
        <w:t>号</w:t>
      </w:r>
      <w:r w:rsidR="0024240B" w:rsidRPr="00792B1A">
        <w:t xml:space="preserve">, pp. </w:t>
      </w:r>
      <w:r w:rsidR="0024240B" w:rsidRPr="00792B1A">
        <w:rPr>
          <w:rFonts w:hint="eastAsia"/>
        </w:rPr>
        <w:t>915</w:t>
      </w:r>
      <w:r w:rsidR="0024240B" w:rsidRPr="00B4574E">
        <w:t>-</w:t>
      </w:r>
      <w:r w:rsidR="0024240B" w:rsidRPr="00792B1A">
        <w:rPr>
          <w:rFonts w:hint="eastAsia"/>
        </w:rPr>
        <w:t>920</w:t>
      </w:r>
      <w:r w:rsidR="0024240B" w:rsidRPr="00B4574E">
        <w:t>.</w:t>
      </w:r>
    </w:p>
    <w:p w14:paraId="7A062DE8" w14:textId="6FB6C2C6" w:rsidR="00D0005F" w:rsidRDefault="0024240B" w:rsidP="00A816EC">
      <w:pPr>
        <w:rPr>
          <w:lang w:eastAsia="zh-CN"/>
        </w:rPr>
      </w:pPr>
      <w:r w:rsidRPr="004E0AB3">
        <w:rPr>
          <w:lang w:eastAsia="zh-CN"/>
        </w:rPr>
        <w:t>7</w:t>
      </w:r>
      <w:r w:rsidR="005C7E8C" w:rsidRPr="004E0AB3">
        <w:rPr>
          <w:rFonts w:hint="eastAsia"/>
          <w:lang w:eastAsia="zh-CN"/>
        </w:rPr>
        <w:t>.</w:t>
      </w:r>
      <w:r w:rsidR="004E0AB3">
        <w:rPr>
          <w:lang w:eastAsia="zh-CN"/>
        </w:rPr>
        <w:t xml:space="preserve"> </w:t>
      </w:r>
      <w:r w:rsidRPr="0024240B">
        <w:rPr>
          <w:rFonts w:hint="eastAsia"/>
          <w:lang w:eastAsia="zh-CN"/>
        </w:rPr>
        <w:t>全球中文教学</w:t>
      </w:r>
      <w:r w:rsidRPr="0024240B">
        <w:rPr>
          <w:rFonts w:hint="eastAsia"/>
        </w:rPr>
        <w:t>オンライン</w:t>
      </w:r>
      <w:r w:rsidRPr="0024240B">
        <w:rPr>
          <w:rFonts w:hint="eastAsia"/>
          <w:lang w:eastAsia="zh-CN"/>
        </w:rPr>
        <w:t>連続公開講座，</w:t>
      </w:r>
      <w:r w:rsidR="00AE5BF3">
        <w:fldChar w:fldCharType="begin"/>
      </w:r>
      <w:r w:rsidR="00AE5BF3">
        <w:rPr>
          <w:lang w:eastAsia="zh-CN"/>
        </w:rPr>
        <w:instrText xml:space="preserve"> HYPERLINK "https://app.readoor.cn/app/dt/pd/1564663415/1?s=1" </w:instrText>
      </w:r>
      <w:r w:rsidR="00AE5BF3">
        <w:fldChar w:fldCharType="separate"/>
      </w:r>
      <w:r w:rsidR="00107080" w:rsidRPr="00E72590">
        <w:rPr>
          <w:rStyle w:val="af3"/>
          <w:rFonts w:hint="eastAsia"/>
          <w:noProof/>
          <w:lang w:eastAsia="zh-CN"/>
        </w:rPr>
        <w:t>https://app.readoor.cn/app/dt/pd/1564663415/1?s=1</w:t>
      </w:r>
      <w:r w:rsidR="00AE5BF3">
        <w:rPr>
          <w:rStyle w:val="af3"/>
          <w:noProof/>
          <w:lang w:eastAsia="zh-CN"/>
        </w:rPr>
        <w:fldChar w:fldCharType="end"/>
      </w:r>
      <w:r w:rsidR="00107080">
        <w:rPr>
          <w:noProof/>
          <w:lang w:eastAsia="zh-CN"/>
        </w:rPr>
        <w:t xml:space="preserve"> </w:t>
      </w:r>
      <w:r w:rsidRPr="004D41F1">
        <w:rPr>
          <w:rFonts w:hint="eastAsia"/>
          <w:noProof/>
          <w:lang w:eastAsia="zh-CN"/>
        </w:rPr>
        <w:t>(202</w:t>
      </w:r>
      <w:r>
        <w:rPr>
          <w:rFonts w:hint="eastAsia"/>
          <w:noProof/>
          <w:lang w:eastAsia="zh-CN"/>
        </w:rPr>
        <w:t>1</w:t>
      </w:r>
      <w:r w:rsidRPr="004D41F1">
        <w:rPr>
          <w:rFonts w:hint="eastAsia"/>
          <w:noProof/>
          <w:lang w:eastAsia="zh-CN"/>
        </w:rPr>
        <w:t>年</w:t>
      </w:r>
      <w:r w:rsidRPr="004D41F1">
        <w:rPr>
          <w:rFonts w:hint="eastAsia"/>
          <w:noProof/>
          <w:lang w:eastAsia="zh-CN"/>
        </w:rPr>
        <w:t>1</w:t>
      </w:r>
      <w:r>
        <w:rPr>
          <w:rFonts w:hint="eastAsia"/>
          <w:noProof/>
          <w:lang w:eastAsia="zh-CN"/>
        </w:rPr>
        <w:t>2</w:t>
      </w:r>
      <w:r w:rsidRPr="004D41F1">
        <w:rPr>
          <w:rFonts w:hint="eastAsia"/>
          <w:noProof/>
          <w:lang w:eastAsia="zh-CN"/>
        </w:rPr>
        <w:t>月</w:t>
      </w:r>
      <w:r w:rsidRPr="004D41F1">
        <w:rPr>
          <w:rFonts w:hint="eastAsia"/>
          <w:noProof/>
          <w:lang w:eastAsia="zh-CN"/>
        </w:rPr>
        <w:t>5</w:t>
      </w:r>
      <w:r w:rsidRPr="004D41F1">
        <w:rPr>
          <w:rFonts w:hint="eastAsia"/>
          <w:noProof/>
          <w:lang w:eastAsia="zh-CN"/>
        </w:rPr>
        <w:t>日</w:t>
      </w:r>
      <w:r w:rsidR="00107080">
        <w:rPr>
          <w:rFonts w:hint="eastAsia"/>
          <w:noProof/>
          <w:lang w:eastAsia="zh-CN"/>
        </w:rPr>
        <w:t>参照</w:t>
      </w:r>
      <w:r w:rsidRPr="004D41F1">
        <w:rPr>
          <w:rFonts w:hint="eastAsia"/>
          <w:noProof/>
          <w:lang w:eastAsia="zh-CN"/>
        </w:rPr>
        <w:t>)</w:t>
      </w:r>
    </w:p>
    <w:p w14:paraId="286E59BA" w14:textId="2C74F2B0" w:rsidR="00D0005F" w:rsidRDefault="00D0005F" w:rsidP="00A816EC">
      <w:pPr>
        <w:rPr>
          <w:lang w:eastAsia="zh-CN"/>
        </w:rPr>
      </w:pPr>
    </w:p>
    <w:p w14:paraId="1D8F13AB" w14:textId="14F256C6" w:rsidR="00D0005F" w:rsidRDefault="00D0005F" w:rsidP="00A816EC">
      <w:pPr>
        <w:rPr>
          <w:lang w:eastAsia="zh-CN"/>
        </w:rPr>
      </w:pPr>
    </w:p>
    <w:p w14:paraId="54107195" w14:textId="77777777" w:rsidR="00851087" w:rsidRDefault="00851087" w:rsidP="00A816EC">
      <w:pPr>
        <w:rPr>
          <w:lang w:eastAsia="zh-CN"/>
        </w:rPr>
        <w:sectPr w:rsidR="00851087" w:rsidSect="002961EE">
          <w:footnotePr>
            <w:numFmt w:val="lowerRoman"/>
          </w:footnotePr>
          <w:type w:val="continuous"/>
          <w:pgSz w:w="11906" w:h="16838" w:code="9"/>
          <w:pgMar w:top="1701" w:right="1134" w:bottom="1701" w:left="1134" w:header="851" w:footer="992" w:gutter="0"/>
          <w:cols w:num="2" w:space="425"/>
          <w:docGrid w:type="linesAndChars" w:linePitch="298" w:charSpace="53"/>
        </w:sectPr>
      </w:pPr>
    </w:p>
    <w:p w14:paraId="714E9DF4" w14:textId="612F7144" w:rsidR="00EE364C" w:rsidRDefault="00EE364C" w:rsidP="00A816EC">
      <w:pPr>
        <w:sectPr w:rsidR="00EE364C" w:rsidSect="00851087">
          <w:footnotePr>
            <w:numFmt w:val="lowerRoman"/>
          </w:footnotePr>
          <w:type w:val="continuous"/>
          <w:pgSz w:w="11906" w:h="16838" w:code="9"/>
          <w:pgMar w:top="1701" w:right="1134" w:bottom="1701" w:left="1134" w:header="851" w:footer="992" w:gutter="0"/>
          <w:cols w:space="425"/>
          <w:docGrid w:type="linesAndChars" w:linePitch="298" w:charSpace="53"/>
        </w:sectPr>
      </w:pPr>
      <w:r w:rsidRPr="00EE364C">
        <w:rPr>
          <w:rFonts w:hint="eastAsia"/>
          <w:b/>
          <w:bCs/>
          <w:sz w:val="24"/>
          <w:szCs w:val="24"/>
        </w:rPr>
        <w:lastRenderedPageBreak/>
        <w:t>付録</w:t>
      </w:r>
    </w:p>
    <w:p w14:paraId="58261BBC" w14:textId="2ADDAEFD" w:rsidR="005D5251" w:rsidRDefault="005D5251" w:rsidP="005D5251">
      <w:bookmarkStart w:id="65" w:name="_Hlk93048211"/>
      <w:r w:rsidRPr="005D5251">
        <w:rPr>
          <w:rFonts w:hint="eastAsia"/>
        </w:rPr>
        <w:t>Participants</w:t>
      </w:r>
      <w:r w:rsidRPr="005D5251">
        <w:rPr>
          <w:rFonts w:hint="eastAsia"/>
        </w:rPr>
        <w:t>の</w:t>
      </w:r>
      <w:r w:rsidRPr="005D5251">
        <w:rPr>
          <w:rFonts w:hint="eastAsia"/>
        </w:rPr>
        <w:t>information exchange</w:t>
      </w:r>
      <w:r w:rsidRPr="005D5251">
        <w:rPr>
          <w:rFonts w:hint="eastAsia"/>
        </w:rPr>
        <w:t>（情報交換）に含まれる</w:t>
      </w:r>
      <w:r w:rsidRPr="005D5251">
        <w:rPr>
          <w:rFonts w:hint="eastAsia"/>
        </w:rPr>
        <w:t>thanks &amp; compliments</w:t>
      </w:r>
      <w:r w:rsidRPr="005D5251">
        <w:rPr>
          <w:rFonts w:hint="eastAsia"/>
        </w:rPr>
        <w:t>（謝</w:t>
      </w:r>
      <w:r>
        <w:rPr>
          <w:rFonts w:hint="eastAsia"/>
        </w:rPr>
        <w:t>辞</w:t>
      </w:r>
      <w:r w:rsidRPr="005D5251">
        <w:rPr>
          <w:rFonts w:hint="eastAsia"/>
        </w:rPr>
        <w:t>）</w:t>
      </w:r>
      <w:r>
        <w:rPr>
          <w:rFonts w:hint="eastAsia"/>
        </w:rPr>
        <w:t>および</w:t>
      </w:r>
      <w:bookmarkStart w:id="66" w:name="_Hlk93049922"/>
      <w:r w:rsidRPr="005D5251">
        <w:rPr>
          <w:rFonts w:hint="eastAsia"/>
        </w:rPr>
        <w:t>通信トラブルの</w:t>
      </w:r>
      <w:r w:rsidR="0022534A">
        <w:rPr>
          <w:rFonts w:hint="eastAsia"/>
        </w:rPr>
        <w:t>t</w:t>
      </w:r>
      <w:r w:rsidRPr="005D5251">
        <w:rPr>
          <w:rFonts w:hint="eastAsia"/>
        </w:rPr>
        <w:t>hread</w:t>
      </w:r>
      <w:bookmarkEnd w:id="66"/>
      <w:r w:rsidRPr="005D5251">
        <w:rPr>
          <w:rFonts w:hint="eastAsia"/>
        </w:rPr>
        <w:t>．</w:t>
      </w:r>
      <w:r w:rsidR="00B50D72">
        <w:rPr>
          <w:rFonts w:hint="eastAsia"/>
        </w:rPr>
        <w:t>両者とも</w:t>
      </w:r>
      <w:bookmarkStart w:id="67" w:name="_Hlk93049742"/>
      <w:r w:rsidR="00B50D72" w:rsidRPr="00B50D72">
        <w:t>GCT20210327</w:t>
      </w:r>
      <w:bookmarkEnd w:id="67"/>
      <w:r w:rsidR="00B50D72">
        <w:rPr>
          <w:rFonts w:hint="eastAsia"/>
        </w:rPr>
        <w:t>の</w:t>
      </w:r>
      <w:r w:rsidR="00B50D72">
        <w:rPr>
          <w:rFonts w:hint="eastAsia"/>
        </w:rPr>
        <w:t>Chat</w:t>
      </w:r>
      <w:r w:rsidR="00B50D72">
        <w:rPr>
          <w:rFonts w:hint="eastAsia"/>
        </w:rPr>
        <w:t>から抜粋</w:t>
      </w:r>
      <w:r w:rsidRPr="005D5251">
        <w:rPr>
          <w:rFonts w:hint="eastAsia"/>
        </w:rPr>
        <w:t>．</w:t>
      </w:r>
      <w:bookmarkStart w:id="68" w:name="_Hlk93048831"/>
      <w:r>
        <w:t>T</w:t>
      </w:r>
      <w:r>
        <w:rPr>
          <w:rFonts w:hint="eastAsia"/>
        </w:rPr>
        <w:t>hread</w:t>
      </w:r>
      <w:bookmarkEnd w:id="68"/>
      <w:r>
        <w:rPr>
          <w:rFonts w:hint="eastAsia"/>
        </w:rPr>
        <w:t>投稿者はすべて</w:t>
      </w:r>
      <w:r w:rsidR="0022534A">
        <w:rPr>
          <w:rFonts w:hint="eastAsia"/>
        </w:rPr>
        <w:t>p</w:t>
      </w:r>
      <w:r w:rsidRPr="00161098">
        <w:t>articipant</w:t>
      </w:r>
      <w:r>
        <w:rPr>
          <w:rFonts w:hint="eastAsia"/>
        </w:rPr>
        <w:t>で</w:t>
      </w:r>
      <w:r w:rsidR="0022534A" w:rsidRPr="0022534A">
        <w:rPr>
          <w:rFonts w:hint="eastAsia"/>
        </w:rPr>
        <w:t>，</w:t>
      </w:r>
      <w:r w:rsidR="0022534A">
        <w:rPr>
          <w:rFonts w:hint="eastAsia"/>
        </w:rPr>
        <w:t>相談</w:t>
      </w:r>
      <w:r>
        <w:rPr>
          <w:rFonts w:hint="eastAsia"/>
        </w:rPr>
        <w:t>相手</w:t>
      </w:r>
      <w:r w:rsidR="0022534A" w:rsidRPr="0022534A">
        <w:rPr>
          <w:rFonts w:hint="eastAsia"/>
        </w:rPr>
        <w:t>（</w:t>
      </w:r>
      <w:r w:rsidR="0022534A" w:rsidRPr="0022534A">
        <w:t>recipients</w:t>
      </w:r>
      <w:r w:rsidR="0022534A" w:rsidRPr="0022534A">
        <w:rPr>
          <w:rFonts w:hint="eastAsia"/>
        </w:rPr>
        <w:t>）</w:t>
      </w:r>
      <w:r w:rsidR="00D43EE0">
        <w:rPr>
          <w:rFonts w:hint="eastAsia"/>
        </w:rPr>
        <w:t>は</w:t>
      </w:r>
      <w:r w:rsidR="00D43EE0" w:rsidRPr="00D43EE0">
        <w:t xml:space="preserve">[1] </w:t>
      </w:r>
      <w:r w:rsidR="00D43EE0">
        <w:rPr>
          <w:rFonts w:hint="eastAsia"/>
        </w:rPr>
        <w:t>が</w:t>
      </w:r>
      <w:r w:rsidR="00116C5C">
        <w:rPr>
          <w:rFonts w:hint="eastAsia"/>
        </w:rPr>
        <w:t>gest</w:t>
      </w:r>
      <w:r w:rsidR="00116C5C">
        <w:rPr>
          <w:rFonts w:hint="eastAsia"/>
        </w:rPr>
        <w:t>と</w:t>
      </w:r>
      <w:r w:rsidR="00540B62">
        <w:rPr>
          <w:rFonts w:hint="eastAsia"/>
        </w:rPr>
        <w:t>p</w:t>
      </w:r>
      <w:r w:rsidR="00116C5C" w:rsidRPr="00116C5C">
        <w:t>articipants</w:t>
      </w:r>
      <w:r w:rsidR="00116C5C" w:rsidRPr="00D43EE0">
        <w:t xml:space="preserve"> </w:t>
      </w:r>
      <w:r w:rsidR="00116C5C" w:rsidRPr="00116C5C">
        <w:rPr>
          <w:rFonts w:hint="eastAsia"/>
        </w:rPr>
        <w:t>，</w:t>
      </w:r>
      <w:r w:rsidR="00D43EE0" w:rsidRPr="00D43EE0">
        <w:t>[2]</w:t>
      </w:r>
      <w:r w:rsidR="00116C5C">
        <w:rPr>
          <w:rFonts w:hint="eastAsia"/>
        </w:rPr>
        <w:t>はすべて</w:t>
      </w:r>
      <w:r w:rsidRPr="00453299">
        <w:rPr>
          <w:rFonts w:hint="eastAsia"/>
        </w:rPr>
        <w:t xml:space="preserve">Participants </w:t>
      </w:r>
      <w:r w:rsidR="0022534A">
        <w:rPr>
          <w:rFonts w:hint="eastAsia"/>
        </w:rPr>
        <w:t>と判断できる</w:t>
      </w:r>
      <w:bookmarkStart w:id="69" w:name="_Hlk93048753"/>
      <w:r w:rsidRPr="00453299">
        <w:rPr>
          <w:rFonts w:hint="eastAsia"/>
        </w:rPr>
        <w:t>．</w:t>
      </w:r>
      <w:bookmarkStart w:id="70" w:name="_Hlk93048814"/>
      <w:bookmarkEnd w:id="69"/>
      <w:r w:rsidRPr="00453299">
        <w:rPr>
          <w:rFonts w:hint="eastAsia"/>
        </w:rPr>
        <w:t>投稿者</w:t>
      </w:r>
      <w:r>
        <w:rPr>
          <w:rFonts w:hint="eastAsia"/>
        </w:rPr>
        <w:t>は多くハンドル名</w:t>
      </w:r>
      <w:bookmarkEnd w:id="70"/>
      <w:r>
        <w:rPr>
          <w:rFonts w:hint="eastAsia"/>
        </w:rPr>
        <w:t>を使用するが</w:t>
      </w:r>
      <w:bookmarkStart w:id="71" w:name="_Hlk93053664"/>
      <w:r w:rsidR="00442B45" w:rsidRPr="00442B45">
        <w:rPr>
          <w:rFonts w:hint="eastAsia"/>
        </w:rPr>
        <w:t>，</w:t>
      </w:r>
      <w:bookmarkEnd w:id="71"/>
      <w:r>
        <w:rPr>
          <w:rFonts w:hint="eastAsia"/>
        </w:rPr>
        <w:t>個人情報保護の観点から半加工し</w:t>
      </w:r>
      <w:r w:rsidR="00442B45">
        <w:rPr>
          <w:rFonts w:hint="eastAsia"/>
        </w:rPr>
        <w:t>た</w:t>
      </w:r>
      <w:r w:rsidRPr="00453299">
        <w:rPr>
          <w:rFonts w:hint="eastAsia"/>
        </w:rPr>
        <w:t>．</w:t>
      </w:r>
      <w:r w:rsidR="005C2AB6" w:rsidRPr="005C2AB6">
        <w:rPr>
          <w:rFonts w:hint="eastAsia"/>
        </w:rPr>
        <w:t>一部，途中の</w:t>
      </w:r>
      <w:r w:rsidR="00116C5C" w:rsidRPr="00116C5C">
        <w:t>thread</w:t>
      </w:r>
      <w:r w:rsidR="005C2AB6" w:rsidRPr="005C2AB6">
        <w:rPr>
          <w:rFonts w:hint="eastAsia"/>
        </w:rPr>
        <w:t>を省略し</w:t>
      </w:r>
      <w:r w:rsidR="005C2AB6">
        <w:rPr>
          <w:rFonts w:hint="eastAsia"/>
        </w:rPr>
        <w:t>た</w:t>
      </w:r>
      <w:r w:rsidR="005C2AB6" w:rsidRPr="005C2AB6">
        <w:rPr>
          <w:rFonts w:hint="eastAsia"/>
        </w:rPr>
        <w:t>箇所がある．</w:t>
      </w:r>
    </w:p>
    <w:p w14:paraId="17B3B578" w14:textId="4D1723B2" w:rsidR="005D5251" w:rsidRDefault="005D5251" w:rsidP="00A816EC"/>
    <w:p w14:paraId="2BC94031" w14:textId="13ECDDAB" w:rsidR="00EE364C" w:rsidRDefault="00B50D72" w:rsidP="00161098">
      <w:r w:rsidRPr="00116C5C">
        <w:rPr>
          <w:rFonts w:hint="eastAsia"/>
          <w:b/>
          <w:bCs/>
        </w:rPr>
        <w:t>[</w:t>
      </w:r>
      <w:r w:rsidRPr="00116C5C">
        <w:rPr>
          <w:b/>
          <w:bCs/>
        </w:rPr>
        <w:t>1]</w:t>
      </w:r>
      <w:bookmarkStart w:id="72" w:name="_Hlk93048488"/>
      <w:r w:rsidR="00116C5C" w:rsidRPr="00116C5C">
        <w:rPr>
          <w:rFonts w:hint="eastAsia"/>
          <w:b/>
          <w:bCs/>
        </w:rPr>
        <w:t xml:space="preserve"> </w:t>
      </w:r>
      <w:r w:rsidR="00116C5C">
        <w:rPr>
          <w:b/>
          <w:bCs/>
        </w:rPr>
        <w:t xml:space="preserve"> </w:t>
      </w:r>
      <w:r w:rsidR="00116C5C">
        <w:rPr>
          <w:rFonts w:hint="eastAsia"/>
        </w:rPr>
        <w:t xml:space="preserve">Participants </w:t>
      </w:r>
      <w:r w:rsidR="00116C5C">
        <w:rPr>
          <w:rFonts w:hint="eastAsia"/>
        </w:rPr>
        <w:t>に</w:t>
      </w:r>
      <w:bookmarkEnd w:id="72"/>
      <w:r w:rsidR="00116C5C">
        <w:rPr>
          <w:rFonts w:hint="eastAsia"/>
        </w:rPr>
        <w:t>よる謝辞投稿の前後の</w:t>
      </w:r>
      <w:bookmarkEnd w:id="65"/>
      <w:r w:rsidR="00116C5C">
        <w:rPr>
          <w:rFonts w:hint="eastAsia"/>
        </w:rPr>
        <w:t>質問および議論</w:t>
      </w:r>
      <w:r w:rsidR="00116C5C" w:rsidRPr="00116C5C">
        <w:rPr>
          <w:rFonts w:hint="eastAsia"/>
        </w:rPr>
        <w:t>投稿</w:t>
      </w:r>
      <w:r w:rsidR="00116C5C" w:rsidRPr="00116C5C">
        <w:rPr>
          <w:rFonts w:hint="eastAsia"/>
        </w:rPr>
        <w:t xml:space="preserve">[GCT20210327] </w:t>
      </w:r>
      <w:r w:rsidR="00116C5C" w:rsidRPr="00116C5C">
        <w:rPr>
          <w:rFonts w:hint="eastAsia"/>
        </w:rPr>
        <w:t>．</w:t>
      </w:r>
    </w:p>
    <w:p w14:paraId="01009EC6" w14:textId="77777777" w:rsidR="000A4BBF" w:rsidRDefault="000A4BBF" w:rsidP="0016109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43"/>
        <w:gridCol w:w="837"/>
        <w:gridCol w:w="7648"/>
      </w:tblGrid>
      <w:tr w:rsidR="00C2704F" w14:paraId="0E9C3088" w14:textId="77777777" w:rsidTr="00C2704F">
        <w:tc>
          <w:tcPr>
            <w:tcW w:w="1143" w:type="dxa"/>
          </w:tcPr>
          <w:p w14:paraId="75F8D923" w14:textId="77777777" w:rsidR="00655962" w:rsidRPr="00573410" w:rsidRDefault="00655962" w:rsidP="00D6667C">
            <w:pPr>
              <w:rPr>
                <w:sz w:val="18"/>
                <w:szCs w:val="18"/>
              </w:rPr>
            </w:pPr>
            <w:r w:rsidRPr="00573410">
              <w:rPr>
                <w:rFonts w:hint="eastAsia"/>
                <w:sz w:val="18"/>
                <w:szCs w:val="18"/>
              </w:rPr>
              <w:t>送信時</w:t>
            </w:r>
          </w:p>
        </w:tc>
        <w:tc>
          <w:tcPr>
            <w:tcW w:w="837" w:type="dxa"/>
          </w:tcPr>
          <w:p w14:paraId="66AF19FC" w14:textId="77777777" w:rsidR="00655962" w:rsidRPr="00573410" w:rsidRDefault="00655962" w:rsidP="00D6667C">
            <w:pPr>
              <w:rPr>
                <w:sz w:val="18"/>
                <w:szCs w:val="18"/>
              </w:rPr>
            </w:pPr>
            <w:r w:rsidRPr="00573410">
              <w:rPr>
                <w:rFonts w:hint="eastAsia"/>
                <w:sz w:val="18"/>
                <w:szCs w:val="18"/>
              </w:rPr>
              <w:t>投稿者</w:t>
            </w:r>
          </w:p>
        </w:tc>
        <w:tc>
          <w:tcPr>
            <w:tcW w:w="7648" w:type="dxa"/>
          </w:tcPr>
          <w:p w14:paraId="6684C591" w14:textId="77777777" w:rsidR="00655962" w:rsidRPr="00573410" w:rsidRDefault="00655962" w:rsidP="00D6667C">
            <w:pPr>
              <w:rPr>
                <w:sz w:val="18"/>
                <w:szCs w:val="18"/>
              </w:rPr>
            </w:pPr>
            <w:r w:rsidRPr="00573410">
              <w:rPr>
                <w:sz w:val="18"/>
                <w:szCs w:val="18"/>
              </w:rPr>
              <w:t>Thread</w:t>
            </w:r>
            <w:r w:rsidRPr="00573410">
              <w:rPr>
                <w:rFonts w:hint="eastAsia"/>
                <w:sz w:val="18"/>
                <w:szCs w:val="18"/>
              </w:rPr>
              <w:t>本文：（　）内は筆者による日本語訳</w:t>
            </w:r>
          </w:p>
        </w:tc>
      </w:tr>
      <w:tr w:rsidR="00C2704F" w14:paraId="01C2B6C9" w14:textId="77777777" w:rsidTr="00C2704F">
        <w:tc>
          <w:tcPr>
            <w:tcW w:w="1143" w:type="dxa"/>
          </w:tcPr>
          <w:p w14:paraId="18FE979E" w14:textId="74D47752" w:rsidR="00655962" w:rsidRPr="00362A40" w:rsidRDefault="008B6186" w:rsidP="00D6667C">
            <w:pPr>
              <w:rPr>
                <w:sz w:val="18"/>
                <w:szCs w:val="18"/>
              </w:rPr>
            </w:pPr>
            <w:r w:rsidRPr="00655962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  <w:r w:rsidRPr="00655962">
              <w:rPr>
                <w:sz w:val="18"/>
                <w:szCs w:val="18"/>
              </w:rPr>
              <w:t>27</w:t>
            </w:r>
            <w:r>
              <w:rPr>
                <w:sz w:val="18"/>
                <w:szCs w:val="18"/>
              </w:rPr>
              <w:t xml:space="preserve"> </w:t>
            </w:r>
            <w:r w:rsidRPr="00655962">
              <w:rPr>
                <w:sz w:val="18"/>
                <w:szCs w:val="18"/>
              </w:rPr>
              <w:t>30</w:t>
            </w:r>
          </w:p>
        </w:tc>
        <w:tc>
          <w:tcPr>
            <w:tcW w:w="837" w:type="dxa"/>
          </w:tcPr>
          <w:p w14:paraId="7A0B4370" w14:textId="142E75F9" w:rsidR="00655962" w:rsidRPr="006335B3" w:rsidRDefault="008B6186" w:rsidP="00D6667C">
            <w:pPr>
              <w:rPr>
                <w:color w:val="BFBFBF" w:themeColor="background1" w:themeShade="BF"/>
                <w:sz w:val="16"/>
                <w:szCs w:val="16"/>
              </w:rPr>
            </w:pPr>
            <w:r w:rsidRPr="006335B3">
              <w:rPr>
                <w:color w:val="BFBFBF" w:themeColor="background1" w:themeShade="BF"/>
                <w:sz w:val="16"/>
                <w:szCs w:val="16"/>
              </w:rPr>
              <w:t>CHEN XUE</w:t>
            </w:r>
          </w:p>
        </w:tc>
        <w:tc>
          <w:tcPr>
            <w:tcW w:w="7648" w:type="dxa"/>
          </w:tcPr>
          <w:p w14:paraId="1D2724FD" w14:textId="468064AF" w:rsidR="00655962" w:rsidRPr="00362A40" w:rsidRDefault="008B6186" w:rsidP="00D6667C">
            <w:pPr>
              <w:rPr>
                <w:sz w:val="18"/>
                <w:szCs w:val="18"/>
              </w:rPr>
            </w:pPr>
            <w:r w:rsidRPr="00C2704F">
              <w:rPr>
                <w:rFonts w:ascii="SimSun" w:eastAsia="SimSun" w:hAnsi="SimSun" w:hint="eastAsia"/>
                <w:sz w:val="18"/>
                <w:szCs w:val="18"/>
              </w:rPr>
              <w:t>将培养学生的多元文化意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识</w:t>
            </w:r>
            <w:r w:rsidRPr="00C2704F">
              <w:rPr>
                <w:rFonts w:ascii="SimSun" w:eastAsia="SimSun" w:hAnsi="SimSun" w:cs="ＭＳ 明朝" w:hint="eastAsia"/>
                <w:sz w:val="18"/>
                <w:szCs w:val="18"/>
              </w:rPr>
              <w:t>融入到教学中</w:t>
            </w:r>
            <w:r w:rsidRPr="00C2704F">
              <w:rPr>
                <w:rFonts w:ascii="SimSun" w:eastAsia="SimSun" w:hAnsi="SimSun"/>
                <w:sz w:val="18"/>
                <w:szCs w:val="18"/>
              </w:rPr>
              <w:t xml:space="preserve"> </w:t>
            </w:r>
            <w:r w:rsidRPr="00C2704F">
              <w:rPr>
                <w:rFonts w:ascii="SimSun" w:eastAsia="SimSun" w:hAnsi="SimSun" w:hint="eastAsia"/>
                <w:sz w:val="18"/>
                <w:szCs w:val="18"/>
              </w:rPr>
              <w:t>真好</w:t>
            </w:r>
            <w:r w:rsidR="006335B3">
              <w:rPr>
                <w:rFonts w:hint="eastAsia"/>
                <w:sz w:val="18"/>
                <w:szCs w:val="18"/>
              </w:rPr>
              <w:t>（</w:t>
            </w:r>
            <w:r w:rsidR="006335B3" w:rsidRPr="006335B3">
              <w:rPr>
                <w:rFonts w:hint="eastAsia"/>
                <w:sz w:val="18"/>
                <w:szCs w:val="18"/>
              </w:rPr>
              <w:t>学生の多文化意識育成を教育</w:t>
            </w:r>
            <w:r w:rsidR="006335B3">
              <w:rPr>
                <w:rFonts w:hint="eastAsia"/>
                <w:sz w:val="18"/>
                <w:szCs w:val="18"/>
              </w:rPr>
              <w:t>融合</w:t>
            </w:r>
            <w:r w:rsidR="006335B3" w:rsidRPr="006335B3">
              <w:rPr>
                <w:rFonts w:hint="eastAsia"/>
                <w:sz w:val="18"/>
                <w:szCs w:val="18"/>
              </w:rPr>
              <w:t>するのは</w:t>
            </w:r>
            <w:r w:rsidR="006335B3">
              <w:rPr>
                <w:rFonts w:hint="eastAsia"/>
                <w:sz w:val="18"/>
                <w:szCs w:val="18"/>
              </w:rPr>
              <w:t>すばらしい！）</w:t>
            </w:r>
          </w:p>
        </w:tc>
      </w:tr>
      <w:tr w:rsidR="00116C5C" w14:paraId="6C350062" w14:textId="77777777" w:rsidTr="00DC5965">
        <w:tc>
          <w:tcPr>
            <w:tcW w:w="9628" w:type="dxa"/>
            <w:gridSpan w:val="3"/>
          </w:tcPr>
          <w:p w14:paraId="3F9FB023" w14:textId="26289279" w:rsidR="00116C5C" w:rsidRPr="00362A40" w:rsidRDefault="00116C5C" w:rsidP="006335B3">
            <w:pPr>
              <w:ind w:firstLineChars="100" w:firstLine="180"/>
              <w:rPr>
                <w:sz w:val="18"/>
                <w:szCs w:val="18"/>
              </w:rPr>
            </w:pPr>
            <w:r w:rsidRPr="00655962">
              <w:rPr>
                <w:rFonts w:hint="eastAsia"/>
                <w:sz w:val="18"/>
                <w:szCs w:val="18"/>
              </w:rPr>
              <w:t>この後、</w:t>
            </w:r>
            <w:r w:rsidR="006335B3">
              <w:rPr>
                <w:rFonts w:hint="eastAsia"/>
                <w:sz w:val="18"/>
                <w:szCs w:val="18"/>
              </w:rPr>
              <w:t>講師への謝辞</w:t>
            </w:r>
            <w:r w:rsidRPr="00655962">
              <w:rPr>
                <w:sz w:val="18"/>
                <w:szCs w:val="18"/>
              </w:rPr>
              <w:t>thread</w:t>
            </w:r>
            <w:r w:rsidRPr="00655962">
              <w:rPr>
                <w:rFonts w:hint="eastAsia"/>
                <w:sz w:val="18"/>
                <w:szCs w:val="18"/>
              </w:rPr>
              <w:t>が</w:t>
            </w:r>
            <w:r w:rsidRPr="00655962">
              <w:rPr>
                <w:sz w:val="18"/>
                <w:szCs w:val="18"/>
              </w:rPr>
              <w:t>8</w:t>
            </w:r>
            <w:r w:rsidRPr="00655962">
              <w:rPr>
                <w:rFonts w:hint="eastAsia"/>
                <w:sz w:val="18"/>
                <w:szCs w:val="18"/>
              </w:rPr>
              <w:t>通</w:t>
            </w:r>
            <w:r w:rsidR="006335B3" w:rsidRPr="006335B3">
              <w:rPr>
                <w:rFonts w:hint="eastAsia"/>
                <w:sz w:val="18"/>
                <w:szCs w:val="18"/>
              </w:rPr>
              <w:t>．</w:t>
            </w:r>
            <w:r w:rsidRPr="00655962">
              <w:rPr>
                <w:sz w:val="18"/>
                <w:szCs w:val="18"/>
              </w:rPr>
              <w:t>PPT</w:t>
            </w:r>
            <w:r w:rsidRPr="00655962">
              <w:rPr>
                <w:rFonts w:hint="eastAsia"/>
                <w:sz w:val="18"/>
                <w:szCs w:val="18"/>
              </w:rPr>
              <w:t>要求が</w:t>
            </w:r>
            <w:r w:rsidRPr="00655962">
              <w:rPr>
                <w:sz w:val="18"/>
                <w:szCs w:val="18"/>
              </w:rPr>
              <w:t>1</w:t>
            </w:r>
            <w:r w:rsidRPr="00655962">
              <w:rPr>
                <w:rFonts w:hint="eastAsia"/>
                <w:sz w:val="18"/>
                <w:szCs w:val="18"/>
              </w:rPr>
              <w:t>通</w:t>
            </w:r>
            <w:r w:rsidR="006335B3" w:rsidRPr="006335B3">
              <w:rPr>
                <w:rFonts w:hint="eastAsia"/>
                <w:sz w:val="18"/>
                <w:szCs w:val="18"/>
              </w:rPr>
              <w:t>．</w:t>
            </w:r>
          </w:p>
        </w:tc>
      </w:tr>
      <w:tr w:rsidR="00C2704F" w14:paraId="5CBD8422" w14:textId="77777777" w:rsidTr="00C2704F">
        <w:tc>
          <w:tcPr>
            <w:tcW w:w="1143" w:type="dxa"/>
          </w:tcPr>
          <w:p w14:paraId="3F04B0C8" w14:textId="392316B4" w:rsidR="008B6186" w:rsidRPr="00362A40" w:rsidRDefault="008B6186" w:rsidP="008B6186">
            <w:pPr>
              <w:rPr>
                <w:sz w:val="18"/>
                <w:szCs w:val="18"/>
              </w:rPr>
            </w:pPr>
            <w:r w:rsidRPr="00655962">
              <w:rPr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 xml:space="preserve"> </w:t>
            </w:r>
            <w:r w:rsidRPr="00655962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 </w:t>
            </w:r>
            <w:r w:rsidRPr="00655962">
              <w:rPr>
                <w:sz w:val="18"/>
                <w:szCs w:val="18"/>
              </w:rPr>
              <w:t>4</w:t>
            </w:r>
          </w:p>
        </w:tc>
        <w:tc>
          <w:tcPr>
            <w:tcW w:w="837" w:type="dxa"/>
          </w:tcPr>
          <w:p w14:paraId="31FEC3FF" w14:textId="122ABE33" w:rsidR="008B6186" w:rsidRPr="006335B3" w:rsidRDefault="008B6186" w:rsidP="008B6186">
            <w:pPr>
              <w:rPr>
                <w:color w:val="BFBFBF" w:themeColor="background1" w:themeShade="BF"/>
                <w:sz w:val="16"/>
                <w:szCs w:val="16"/>
              </w:rPr>
            </w:pPr>
            <w:r w:rsidRPr="006335B3">
              <w:rPr>
                <w:rFonts w:hint="eastAsia"/>
                <w:color w:val="BFBFBF" w:themeColor="background1" w:themeShade="BF"/>
                <w:sz w:val="16"/>
                <w:szCs w:val="16"/>
              </w:rPr>
              <w:t>蔓</w:t>
            </w:r>
            <w:r w:rsidRPr="006335B3"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6335B3">
              <w:rPr>
                <w:rFonts w:ascii="PMingLiU" w:eastAsia="PMingLiU" w:hAnsi="PMingLiU" w:cs="PMingLiU" w:hint="eastAsia"/>
                <w:color w:val="BFBFBF" w:themeColor="background1" w:themeShade="BF"/>
                <w:sz w:val="16"/>
                <w:szCs w:val="16"/>
              </w:rPr>
              <w:t>张</w:t>
            </w:r>
          </w:p>
        </w:tc>
        <w:tc>
          <w:tcPr>
            <w:tcW w:w="7648" w:type="dxa"/>
          </w:tcPr>
          <w:p w14:paraId="61B44B66" w14:textId="5BB5C311" w:rsidR="008B6186" w:rsidRPr="00EC706C" w:rsidRDefault="008B6186" w:rsidP="00EC706C">
            <w:pPr>
              <w:rPr>
                <w:sz w:val="18"/>
                <w:szCs w:val="18"/>
              </w:rPr>
            </w:pPr>
            <w:r w:rsidRPr="00C2704F">
              <w:rPr>
                <w:rFonts w:ascii="SimSun" w:eastAsia="SimSun" w:hAnsi="SimSun" w:hint="eastAsia"/>
                <w:sz w:val="18"/>
                <w:szCs w:val="18"/>
              </w:rPr>
              <w:t>老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师请问</w:t>
            </w:r>
            <w:r w:rsidRPr="00C2704F">
              <w:rPr>
                <w:rFonts w:ascii="SimSun" w:eastAsia="SimSun" w:hAnsi="SimSun" w:hint="eastAsia"/>
                <w:sz w:val="18"/>
                <w:szCs w:val="18"/>
              </w:rPr>
              <w:t>一下体演文化教学法只适用于中国文化教学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设计吗</w:t>
            </w:r>
            <w:r w:rsidRPr="00C2704F">
              <w:rPr>
                <w:rFonts w:ascii="SimSun" w:eastAsia="SimSun" w:hAnsi="SimSun" w:hint="eastAsia"/>
                <w:sz w:val="18"/>
                <w:szCs w:val="18"/>
              </w:rPr>
              <w:t>？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谢谢</w:t>
            </w:r>
            <w:r w:rsidRPr="00C2704F">
              <w:rPr>
                <w:rFonts w:ascii="SimSun" w:eastAsia="SimSun" w:hAnsi="SimSun" w:hint="eastAsia"/>
                <w:sz w:val="18"/>
                <w:szCs w:val="18"/>
              </w:rPr>
              <w:t>老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师</w:t>
            </w:r>
            <w:r w:rsidR="000A4BBF" w:rsidRPr="00EC706C">
              <w:rPr>
                <w:rFonts w:hint="eastAsia"/>
                <w:sz w:val="18"/>
                <w:szCs w:val="18"/>
              </w:rPr>
              <w:t>（質問ですが，文化体験型教授法を適用できるのは中国文化教育だけですか？</w:t>
            </w:r>
            <w:r w:rsidR="000A4BBF" w:rsidRPr="00EC706C">
              <w:rPr>
                <w:rFonts w:hint="eastAsia"/>
                <w:sz w:val="18"/>
                <w:szCs w:val="18"/>
              </w:rPr>
              <w:t xml:space="preserve"> </w:t>
            </w:r>
            <w:r w:rsidR="000A4BBF" w:rsidRPr="00EC706C">
              <w:rPr>
                <w:rFonts w:hint="eastAsia"/>
                <w:sz w:val="18"/>
                <w:szCs w:val="18"/>
              </w:rPr>
              <w:t>ありがとう</w:t>
            </w:r>
            <w:r w:rsidR="00EC706C" w:rsidRPr="00EC706C">
              <w:rPr>
                <w:rFonts w:hint="eastAsia"/>
                <w:sz w:val="18"/>
                <w:szCs w:val="18"/>
              </w:rPr>
              <w:t>ございます</w:t>
            </w:r>
            <w:r w:rsidR="000A4BBF" w:rsidRPr="00EC706C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116C5C" w14:paraId="0181DDED" w14:textId="77777777" w:rsidTr="00790537">
        <w:tc>
          <w:tcPr>
            <w:tcW w:w="9628" w:type="dxa"/>
            <w:gridSpan w:val="3"/>
          </w:tcPr>
          <w:p w14:paraId="6FA75557" w14:textId="2334DFB3" w:rsidR="00116C5C" w:rsidRPr="00362A40" w:rsidRDefault="00116C5C" w:rsidP="006335B3">
            <w:pPr>
              <w:ind w:firstLineChars="100" w:firstLine="180"/>
              <w:rPr>
                <w:sz w:val="18"/>
                <w:szCs w:val="18"/>
              </w:rPr>
            </w:pPr>
            <w:r w:rsidRPr="00655962">
              <w:rPr>
                <w:rFonts w:hint="eastAsia"/>
                <w:sz w:val="18"/>
                <w:szCs w:val="18"/>
              </w:rPr>
              <w:t>この後、</w:t>
            </w:r>
            <w:r w:rsidR="006335B3" w:rsidRPr="006335B3">
              <w:rPr>
                <w:rFonts w:hint="eastAsia"/>
                <w:sz w:val="18"/>
                <w:szCs w:val="18"/>
              </w:rPr>
              <w:t>講師への謝辞</w:t>
            </w:r>
            <w:r w:rsidRPr="00655962">
              <w:rPr>
                <w:sz w:val="18"/>
                <w:szCs w:val="18"/>
              </w:rPr>
              <w:t>thread</w:t>
            </w:r>
            <w:r w:rsidRPr="00655962">
              <w:rPr>
                <w:rFonts w:hint="eastAsia"/>
                <w:sz w:val="18"/>
                <w:szCs w:val="18"/>
              </w:rPr>
              <w:t>が</w:t>
            </w:r>
            <w:r w:rsidRPr="0065596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 w:rsidRPr="00655962">
              <w:rPr>
                <w:rFonts w:hint="eastAsia"/>
                <w:sz w:val="18"/>
                <w:szCs w:val="18"/>
              </w:rPr>
              <w:t>通</w:t>
            </w:r>
            <w:r w:rsidR="006335B3" w:rsidRPr="006335B3">
              <w:rPr>
                <w:rFonts w:hint="eastAsia"/>
                <w:sz w:val="18"/>
                <w:szCs w:val="18"/>
              </w:rPr>
              <w:t>．</w:t>
            </w:r>
            <w:r w:rsidRPr="00655962">
              <w:rPr>
                <w:rFonts w:hint="eastAsia"/>
                <w:sz w:val="18"/>
                <w:szCs w:val="18"/>
              </w:rPr>
              <w:t>通信トラブルが</w:t>
            </w:r>
            <w:r w:rsidRPr="00655962">
              <w:rPr>
                <w:sz w:val="18"/>
                <w:szCs w:val="18"/>
              </w:rPr>
              <w:t>1</w:t>
            </w:r>
            <w:r w:rsidRPr="00655962">
              <w:rPr>
                <w:rFonts w:hint="eastAsia"/>
                <w:sz w:val="18"/>
                <w:szCs w:val="18"/>
              </w:rPr>
              <w:t>通</w:t>
            </w:r>
            <w:r w:rsidR="006335B3" w:rsidRPr="006335B3">
              <w:rPr>
                <w:rFonts w:hint="eastAsia"/>
                <w:sz w:val="18"/>
                <w:szCs w:val="18"/>
              </w:rPr>
              <w:t>．</w:t>
            </w:r>
          </w:p>
        </w:tc>
      </w:tr>
      <w:tr w:rsidR="00C2704F" w14:paraId="5B349383" w14:textId="77777777" w:rsidTr="00C2704F">
        <w:tc>
          <w:tcPr>
            <w:tcW w:w="1143" w:type="dxa"/>
          </w:tcPr>
          <w:p w14:paraId="6E2B6F30" w14:textId="223C2AFB" w:rsidR="008B6186" w:rsidRPr="00362A40" w:rsidRDefault="008B6186" w:rsidP="008B6186">
            <w:pPr>
              <w:rPr>
                <w:sz w:val="18"/>
                <w:szCs w:val="18"/>
              </w:rPr>
            </w:pPr>
            <w:r w:rsidRPr="00655962">
              <w:rPr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 xml:space="preserve"> </w:t>
            </w:r>
            <w:r w:rsidRPr="00655962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 xml:space="preserve"> </w:t>
            </w:r>
            <w:r w:rsidRPr="00655962">
              <w:rPr>
                <w:sz w:val="18"/>
                <w:szCs w:val="18"/>
              </w:rPr>
              <w:t>34</w:t>
            </w:r>
          </w:p>
        </w:tc>
        <w:tc>
          <w:tcPr>
            <w:tcW w:w="837" w:type="dxa"/>
          </w:tcPr>
          <w:p w14:paraId="13557715" w14:textId="2D5450C9" w:rsidR="008B6186" w:rsidRPr="006335B3" w:rsidRDefault="008B6186" w:rsidP="008B6186">
            <w:pPr>
              <w:rPr>
                <w:color w:val="BFBFBF" w:themeColor="background1" w:themeShade="BF"/>
                <w:sz w:val="16"/>
                <w:szCs w:val="16"/>
              </w:rPr>
            </w:pPr>
            <w:r w:rsidRPr="006335B3">
              <w:rPr>
                <w:rFonts w:hint="eastAsia"/>
                <w:color w:val="BFBFBF" w:themeColor="background1" w:themeShade="BF"/>
                <w:sz w:val="16"/>
                <w:szCs w:val="16"/>
              </w:rPr>
              <w:t>明</w:t>
            </w:r>
            <w:r w:rsidRPr="006335B3"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6335B3">
              <w:rPr>
                <w:rFonts w:hint="eastAsia"/>
                <w:color w:val="BFBFBF" w:themeColor="background1" w:themeShade="BF"/>
                <w:sz w:val="16"/>
                <w:szCs w:val="16"/>
              </w:rPr>
              <w:t>晴</w:t>
            </w:r>
          </w:p>
        </w:tc>
        <w:tc>
          <w:tcPr>
            <w:tcW w:w="7648" w:type="dxa"/>
          </w:tcPr>
          <w:p w14:paraId="50C61C32" w14:textId="0C3BADED" w:rsidR="008B6186" w:rsidRPr="00362A40" w:rsidRDefault="008B6186" w:rsidP="008B6186">
            <w:pPr>
              <w:rPr>
                <w:sz w:val="18"/>
                <w:szCs w:val="18"/>
              </w:rPr>
            </w:pP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请问</w:t>
            </w:r>
            <w:r w:rsidRPr="00C2704F">
              <w:rPr>
                <w:rFonts w:ascii="SimSun" w:eastAsia="SimSun" w:hAnsi="SimSun" w:cs="ＭＳ 明朝" w:hint="eastAsia"/>
                <w:sz w:val="18"/>
                <w:szCs w:val="18"/>
              </w:rPr>
              <w:t>祖老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师</w:t>
            </w:r>
            <w:r w:rsidRPr="00C2704F">
              <w:rPr>
                <w:rFonts w:ascii="SimSun" w:eastAsia="SimSun" w:hAnsi="SimSun" w:cs="ＭＳ 明朝" w:hint="eastAsia"/>
                <w:sz w:val="18"/>
                <w:szCs w:val="18"/>
              </w:rPr>
              <w:t>：基于您的研究和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实</w:t>
            </w:r>
            <w:r w:rsidRPr="00C2704F">
              <w:rPr>
                <w:rFonts w:ascii="SimSun" w:eastAsia="SimSun" w:hAnsi="SimSun" w:cs="ＭＳ 明朝" w:hint="eastAsia"/>
                <w:sz w:val="18"/>
                <w:szCs w:val="18"/>
              </w:rPr>
              <w:t>践，您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认为汉语</w:t>
            </w:r>
            <w:r w:rsidRPr="00C2704F">
              <w:rPr>
                <w:rFonts w:ascii="SimSun" w:eastAsia="SimSun" w:hAnsi="SimSun" w:cs="ＭＳ 明朝" w:hint="eastAsia"/>
                <w:sz w:val="18"/>
                <w:szCs w:val="18"/>
              </w:rPr>
              <w:t>教学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应该</w:t>
            </w:r>
            <w:r w:rsidRPr="00C2704F">
              <w:rPr>
                <w:rFonts w:ascii="SimSun" w:eastAsia="SimSun" w:hAnsi="SimSun" w:cs="ＭＳ 明朝" w:hint="eastAsia"/>
                <w:sz w:val="18"/>
                <w:szCs w:val="18"/>
              </w:rPr>
              <w:t>、可以容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纳</w:t>
            </w:r>
            <w:r w:rsidRPr="00C2704F">
              <w:rPr>
                <w:rFonts w:ascii="SimSun" w:eastAsia="SimSun" w:hAnsi="SimSun" w:cs="ＭＳ 明朝" w:hint="eastAsia"/>
                <w:sz w:val="18"/>
                <w:szCs w:val="18"/>
              </w:rPr>
              <w:t>哪些中国文化呢？</w:t>
            </w:r>
            <w:r w:rsidR="000A4BBF" w:rsidRPr="000A4BBF">
              <w:rPr>
                <w:rFonts w:ascii="ＭＳ 明朝" w:hAnsi="ＭＳ 明朝" w:cs="ＭＳ 明朝" w:hint="eastAsia"/>
                <w:sz w:val="18"/>
                <w:szCs w:val="18"/>
              </w:rPr>
              <w:t>（</w:t>
            </w:r>
            <w:r w:rsidR="00EC706C" w:rsidRPr="00EC706C">
              <w:rPr>
                <w:rFonts w:ascii="ＭＳ 明朝" w:hAnsi="ＭＳ 明朝" w:cs="ＭＳ 明朝" w:hint="eastAsia"/>
                <w:sz w:val="18"/>
                <w:szCs w:val="18"/>
              </w:rPr>
              <w:t>祖先生の</w:t>
            </w:r>
            <w:r w:rsidR="00EC706C">
              <w:rPr>
                <w:rFonts w:ascii="ＭＳ 明朝" w:hAnsi="ＭＳ 明朝" w:cs="ＭＳ 明朝" w:hint="eastAsia"/>
                <w:sz w:val="18"/>
                <w:szCs w:val="18"/>
              </w:rPr>
              <w:t>研究と実践から</w:t>
            </w:r>
            <w:r w:rsidR="00EC706C" w:rsidRPr="00EC706C">
              <w:rPr>
                <w:rFonts w:ascii="ＭＳ 明朝" w:hAnsi="ＭＳ 明朝" w:cs="ＭＳ 明朝" w:hint="eastAsia"/>
                <w:sz w:val="18"/>
                <w:szCs w:val="18"/>
              </w:rPr>
              <w:t>，</w:t>
            </w:r>
            <w:r w:rsidR="00EC706C">
              <w:rPr>
                <w:rFonts w:ascii="ＭＳ 明朝" w:hAnsi="ＭＳ 明朝" w:cs="ＭＳ 明朝" w:hint="eastAsia"/>
                <w:sz w:val="18"/>
                <w:szCs w:val="18"/>
              </w:rPr>
              <w:t>中国語教育はどんな</w:t>
            </w:r>
            <w:r w:rsidR="00EC706C" w:rsidRPr="00EC706C">
              <w:rPr>
                <w:rFonts w:ascii="ＭＳ 明朝" w:hAnsi="ＭＳ 明朝" w:cs="ＭＳ 明朝" w:hint="eastAsia"/>
                <w:sz w:val="18"/>
                <w:szCs w:val="18"/>
              </w:rPr>
              <w:t>中国文化</w:t>
            </w:r>
            <w:r w:rsidR="00802332">
              <w:rPr>
                <w:rFonts w:ascii="ＭＳ 明朝" w:hAnsi="ＭＳ 明朝" w:cs="ＭＳ 明朝" w:hint="eastAsia"/>
                <w:sz w:val="18"/>
                <w:szCs w:val="18"/>
              </w:rPr>
              <w:t>を</w:t>
            </w:r>
            <w:r w:rsidR="00EC706C">
              <w:rPr>
                <w:rFonts w:ascii="ＭＳ 明朝" w:hAnsi="ＭＳ 明朝" w:cs="ＭＳ 明朝" w:hint="eastAsia"/>
                <w:sz w:val="18"/>
                <w:szCs w:val="18"/>
              </w:rPr>
              <w:t>取り入れる</w:t>
            </w:r>
            <w:r w:rsidR="00EC706C" w:rsidRPr="00EC706C">
              <w:rPr>
                <w:rFonts w:ascii="ＭＳ 明朝" w:hAnsi="ＭＳ 明朝" w:cs="ＭＳ 明朝" w:hint="eastAsia"/>
                <w:sz w:val="18"/>
                <w:szCs w:val="18"/>
              </w:rPr>
              <w:t>べきと</w:t>
            </w:r>
            <w:r w:rsidR="00EC706C">
              <w:rPr>
                <w:rFonts w:ascii="ＭＳ 明朝" w:hAnsi="ＭＳ 明朝" w:cs="ＭＳ 明朝" w:hint="eastAsia"/>
                <w:sz w:val="18"/>
                <w:szCs w:val="18"/>
              </w:rPr>
              <w:t>お考えで</w:t>
            </w:r>
            <w:r w:rsidR="00EC706C" w:rsidRPr="00EC706C">
              <w:rPr>
                <w:rFonts w:ascii="ＭＳ 明朝" w:hAnsi="ＭＳ 明朝" w:cs="ＭＳ 明朝" w:hint="eastAsia"/>
                <w:sz w:val="18"/>
                <w:szCs w:val="18"/>
              </w:rPr>
              <w:t>すか？</w:t>
            </w:r>
            <w:r w:rsidR="000A4BBF" w:rsidRPr="000A4BBF">
              <w:rPr>
                <w:rFonts w:ascii="ＭＳ 明朝" w:hAnsi="ＭＳ 明朝" w:cs="ＭＳ 明朝" w:hint="eastAsia"/>
                <w:sz w:val="18"/>
                <w:szCs w:val="18"/>
              </w:rPr>
              <w:t>）</w:t>
            </w:r>
          </w:p>
        </w:tc>
      </w:tr>
      <w:tr w:rsidR="00C2704F" w14:paraId="2BFE9FE6" w14:textId="77777777" w:rsidTr="00C2704F">
        <w:tc>
          <w:tcPr>
            <w:tcW w:w="1143" w:type="dxa"/>
          </w:tcPr>
          <w:p w14:paraId="0B0BF145" w14:textId="1137D7CE" w:rsidR="008B6186" w:rsidRPr="00362A40" w:rsidRDefault="008B6186" w:rsidP="008B6186">
            <w:pPr>
              <w:rPr>
                <w:sz w:val="18"/>
                <w:szCs w:val="18"/>
                <w:lang w:eastAsia="zh-CN"/>
              </w:rPr>
            </w:pPr>
            <w:r w:rsidRPr="00655962">
              <w:rPr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 xml:space="preserve"> </w:t>
            </w:r>
            <w:r w:rsidRPr="00655962">
              <w:rPr>
                <w:sz w:val="18"/>
                <w:szCs w:val="18"/>
              </w:rPr>
              <w:t>13</w:t>
            </w:r>
            <w:r>
              <w:rPr>
                <w:sz w:val="18"/>
                <w:szCs w:val="18"/>
              </w:rPr>
              <w:t xml:space="preserve"> </w:t>
            </w:r>
            <w:r w:rsidRPr="00655962">
              <w:rPr>
                <w:sz w:val="18"/>
                <w:szCs w:val="18"/>
              </w:rPr>
              <w:t>36</w:t>
            </w:r>
          </w:p>
        </w:tc>
        <w:tc>
          <w:tcPr>
            <w:tcW w:w="837" w:type="dxa"/>
          </w:tcPr>
          <w:p w14:paraId="64338E06" w14:textId="2F40D9EF" w:rsidR="008B6186" w:rsidRPr="006335B3" w:rsidRDefault="008B6186" w:rsidP="008B6186">
            <w:pPr>
              <w:rPr>
                <w:color w:val="BFBFBF" w:themeColor="background1" w:themeShade="BF"/>
                <w:sz w:val="16"/>
                <w:szCs w:val="16"/>
                <w:lang w:eastAsia="zh-CN"/>
              </w:rPr>
            </w:pPr>
            <w:proofErr w:type="spellStart"/>
            <w:r w:rsidRPr="006335B3">
              <w:rPr>
                <w:color w:val="BFBFBF" w:themeColor="background1" w:themeShade="BF"/>
                <w:sz w:val="16"/>
                <w:szCs w:val="16"/>
              </w:rPr>
              <w:t>Amily</w:t>
            </w:r>
            <w:proofErr w:type="spellEnd"/>
            <w:r w:rsidRPr="006335B3"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  <w:proofErr w:type="spellStart"/>
            <w:r w:rsidRPr="006335B3">
              <w:rPr>
                <w:color w:val="BFBFBF" w:themeColor="background1" w:themeShade="BF"/>
                <w:sz w:val="16"/>
                <w:szCs w:val="16"/>
              </w:rPr>
              <w:t>Guenier</w:t>
            </w:r>
            <w:proofErr w:type="spellEnd"/>
          </w:p>
        </w:tc>
        <w:tc>
          <w:tcPr>
            <w:tcW w:w="7648" w:type="dxa"/>
          </w:tcPr>
          <w:p w14:paraId="28DC7198" w14:textId="4A7F44A9" w:rsidR="008B6186" w:rsidRPr="00362A40" w:rsidRDefault="008B6186" w:rsidP="008B6186">
            <w:pPr>
              <w:rPr>
                <w:sz w:val="18"/>
                <w:szCs w:val="18"/>
              </w:rPr>
            </w:pP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现</w:t>
            </w:r>
            <w:r w:rsidRPr="00C2704F">
              <w:rPr>
                <w:rFonts w:ascii="SimSun" w:eastAsia="SimSun" w:hAnsi="SimSun" w:cs="ＭＳ 明朝" w:hint="eastAsia"/>
                <w:sz w:val="18"/>
                <w:szCs w:val="18"/>
              </w:rPr>
              <w:t>有的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汉语</w:t>
            </w:r>
            <w:r w:rsidRPr="00C2704F">
              <w:rPr>
                <w:rFonts w:ascii="SimSun" w:eastAsia="SimSun" w:hAnsi="SimSun" w:cs="ＭＳ 明朝" w:hint="eastAsia"/>
                <w:sz w:val="18"/>
                <w:szCs w:val="18"/>
              </w:rPr>
              <w:t>教材被批判</w:t>
            </w:r>
            <w:r w:rsidRPr="00C2704F">
              <w:rPr>
                <w:rFonts w:ascii="SimSun" w:eastAsia="SimSun" w:hAnsi="SimSun"/>
                <w:sz w:val="18"/>
                <w:szCs w:val="18"/>
              </w:rPr>
              <w:t xml:space="preserve">very China </w:t>
            </w:r>
            <w:proofErr w:type="spellStart"/>
            <w:r w:rsidRPr="00C2704F">
              <w:rPr>
                <w:rFonts w:ascii="SimSun" w:eastAsia="SimSun" w:hAnsi="SimSun"/>
                <w:sz w:val="18"/>
                <w:szCs w:val="18"/>
              </w:rPr>
              <w:t>centred</w:t>
            </w:r>
            <w:proofErr w:type="spellEnd"/>
            <w:r w:rsidRPr="00C2704F">
              <w:rPr>
                <w:rFonts w:ascii="SimSun" w:eastAsia="SimSun" w:hAnsi="SimSun"/>
                <w:sz w:val="18"/>
                <w:szCs w:val="18"/>
              </w:rPr>
              <w:t xml:space="preserve"> </w:t>
            </w:r>
            <w:r w:rsidRPr="00C2704F">
              <w:rPr>
                <w:rFonts w:ascii="SimSun" w:eastAsia="SimSun" w:hAnsi="SimSun" w:hint="eastAsia"/>
                <w:sz w:val="18"/>
                <w:szCs w:val="18"/>
              </w:rPr>
              <w:t>没有展示多元文化，考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虑</w:t>
            </w:r>
            <w:r w:rsidRPr="00C2704F">
              <w:rPr>
                <w:rFonts w:ascii="SimSun" w:eastAsia="SimSun" w:hAnsi="SimSun" w:hint="eastAsia"/>
                <w:sz w:val="18"/>
                <w:szCs w:val="18"/>
              </w:rPr>
              <w:t>学生最感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兴</w:t>
            </w:r>
            <w:r w:rsidRPr="00C2704F">
              <w:rPr>
                <w:rFonts w:ascii="SimSun" w:eastAsia="SimSun" w:hAnsi="SimSun" w:cs="ＭＳ 明朝" w:hint="eastAsia"/>
                <w:sz w:val="18"/>
                <w:szCs w:val="18"/>
              </w:rPr>
              <w:t>趣的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话题</w:t>
            </w:r>
            <w:r w:rsidRPr="00C2704F">
              <w:rPr>
                <w:rFonts w:ascii="SimSun" w:eastAsia="SimSun" w:hAnsi="SimSun" w:cs="ＭＳ 明朝" w:hint="eastAsia"/>
                <w:sz w:val="18"/>
                <w:szCs w:val="18"/>
              </w:rPr>
              <w:t>的角度，来培养学生的跨文化交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际</w:t>
            </w:r>
            <w:r w:rsidRPr="00C2704F">
              <w:rPr>
                <w:rFonts w:ascii="SimSun" w:eastAsia="SimSun" w:hAnsi="SimSun" w:cs="ＭＳ 明朝" w:hint="eastAsia"/>
                <w:sz w:val="18"/>
                <w:szCs w:val="18"/>
              </w:rPr>
              <w:t>能力，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请问</w:t>
            </w:r>
            <w:r w:rsidRPr="00C2704F">
              <w:rPr>
                <w:rFonts w:ascii="SimSun" w:eastAsia="SimSun" w:hAnsi="SimSun" w:cs="ＭＳ 明朝" w:hint="eastAsia"/>
                <w:sz w:val="18"/>
                <w:szCs w:val="18"/>
              </w:rPr>
              <w:t>祖老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师</w:t>
            </w:r>
            <w:r w:rsidRPr="00C2704F">
              <w:rPr>
                <w:rFonts w:ascii="SimSun" w:eastAsia="SimSun" w:hAnsi="SimSun" w:cs="ＭＳ 明朝" w:hint="eastAsia"/>
                <w:sz w:val="18"/>
                <w:szCs w:val="18"/>
              </w:rPr>
              <w:t>怎么看？</w:t>
            </w:r>
            <w:r w:rsidRPr="008B6186">
              <w:rPr>
                <w:rFonts w:ascii="ＭＳ 明朝" w:hAnsi="ＭＳ 明朝" w:cs="ＭＳ 明朝" w:hint="eastAsia"/>
                <w:sz w:val="18"/>
                <w:szCs w:val="18"/>
              </w:rPr>
              <w:t>（既存の中国語教科書は中華主義で</w:t>
            </w:r>
            <w:r w:rsidR="00802332" w:rsidRPr="00802332">
              <w:rPr>
                <w:rFonts w:ascii="ＭＳ 明朝" w:hAnsi="ＭＳ 明朝" w:cs="ＭＳ 明朝" w:hint="eastAsia"/>
                <w:sz w:val="18"/>
                <w:szCs w:val="18"/>
              </w:rPr>
              <w:t>，</w:t>
            </w:r>
            <w:r w:rsidRPr="008B6186">
              <w:rPr>
                <w:rFonts w:ascii="ＭＳ 明朝" w:hAnsi="ＭＳ 明朝" w:cs="ＭＳ 明朝" w:hint="eastAsia"/>
                <w:sz w:val="18"/>
                <w:szCs w:val="18"/>
              </w:rPr>
              <w:t>多文化性がないと批判されてますね.</w:t>
            </w:r>
            <w:r w:rsidR="00EC706C">
              <w:rPr>
                <w:rFonts w:ascii="ＭＳ 明朝" w:hAnsi="ＭＳ 明朝" w:cs="ＭＳ 明朝" w:hint="eastAsia"/>
                <w:sz w:val="18"/>
                <w:szCs w:val="18"/>
              </w:rPr>
              <w:t>学生</w:t>
            </w:r>
            <w:r w:rsidRPr="008B6186">
              <w:rPr>
                <w:rFonts w:ascii="ＭＳ 明朝" w:hAnsi="ＭＳ 明朝" w:cs="ＭＳ 明朝" w:hint="eastAsia"/>
                <w:sz w:val="18"/>
                <w:szCs w:val="18"/>
              </w:rPr>
              <w:t>が最も興味を持つトピックから異文化コミュニケーションスキルを養う方法について,祖先生はどう考えますか？）</w:t>
            </w:r>
          </w:p>
        </w:tc>
      </w:tr>
      <w:tr w:rsidR="00C2704F" w14:paraId="4FE97134" w14:textId="77777777" w:rsidTr="00C2704F">
        <w:tc>
          <w:tcPr>
            <w:tcW w:w="1143" w:type="dxa"/>
          </w:tcPr>
          <w:p w14:paraId="6248FF90" w14:textId="3B90FC4B" w:rsidR="008B6186" w:rsidRPr="00362A40" w:rsidRDefault="008B6186" w:rsidP="008B6186">
            <w:pPr>
              <w:rPr>
                <w:sz w:val="18"/>
                <w:szCs w:val="18"/>
              </w:rPr>
            </w:pPr>
            <w:r w:rsidRPr="00655962">
              <w:rPr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 xml:space="preserve"> </w:t>
            </w:r>
            <w:r w:rsidRPr="00655962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 xml:space="preserve"> </w:t>
            </w:r>
            <w:r w:rsidRPr="00655962">
              <w:rPr>
                <w:sz w:val="18"/>
                <w:szCs w:val="18"/>
              </w:rPr>
              <w:t>32</w:t>
            </w:r>
          </w:p>
        </w:tc>
        <w:tc>
          <w:tcPr>
            <w:tcW w:w="837" w:type="dxa"/>
          </w:tcPr>
          <w:p w14:paraId="25811C51" w14:textId="01761A19" w:rsidR="008B6186" w:rsidRPr="006335B3" w:rsidRDefault="008B6186" w:rsidP="008B6186">
            <w:pPr>
              <w:rPr>
                <w:color w:val="BFBFBF" w:themeColor="background1" w:themeShade="BF"/>
                <w:sz w:val="16"/>
                <w:szCs w:val="16"/>
              </w:rPr>
            </w:pPr>
            <w:proofErr w:type="spellStart"/>
            <w:r w:rsidRPr="006335B3">
              <w:rPr>
                <w:color w:val="BFBFBF" w:themeColor="background1" w:themeShade="BF"/>
                <w:sz w:val="16"/>
                <w:szCs w:val="16"/>
              </w:rPr>
              <w:t>Amily</w:t>
            </w:r>
            <w:proofErr w:type="spellEnd"/>
            <w:r w:rsidRPr="006335B3"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  <w:proofErr w:type="spellStart"/>
            <w:r w:rsidRPr="006335B3">
              <w:rPr>
                <w:color w:val="BFBFBF" w:themeColor="background1" w:themeShade="BF"/>
                <w:sz w:val="16"/>
                <w:szCs w:val="16"/>
              </w:rPr>
              <w:t>Guenier</w:t>
            </w:r>
            <w:proofErr w:type="spellEnd"/>
          </w:p>
        </w:tc>
        <w:tc>
          <w:tcPr>
            <w:tcW w:w="7648" w:type="dxa"/>
          </w:tcPr>
          <w:p w14:paraId="65282391" w14:textId="3F9AF54E" w:rsidR="008B6186" w:rsidRPr="00362A40" w:rsidRDefault="005B10AE" w:rsidP="008B6186">
            <w:pPr>
              <w:rPr>
                <w:sz w:val="18"/>
                <w:szCs w:val="18"/>
              </w:rPr>
            </w:pP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还</w:t>
            </w:r>
            <w:r w:rsidRPr="00C2704F">
              <w:rPr>
                <w:rFonts w:ascii="SimSun" w:eastAsia="SimSun" w:hAnsi="SimSun" w:cs="ＭＳ 明朝" w:hint="eastAsia"/>
                <w:sz w:val="18"/>
                <w:szCs w:val="18"/>
              </w:rPr>
              <w:t>有的研究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认为</w:t>
            </w:r>
            <w:r w:rsidRPr="00C2704F">
              <w:rPr>
                <w:rFonts w:ascii="SimSun" w:eastAsia="SimSun" w:hAnsi="SimSun" w:cs="ＭＳ 明朝" w:hint="eastAsia"/>
                <w:sz w:val="18"/>
                <w:szCs w:val="18"/>
              </w:rPr>
              <w:t>目前的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语</w:t>
            </w:r>
            <w:r w:rsidRPr="00C2704F">
              <w:rPr>
                <w:rFonts w:ascii="SimSun" w:eastAsia="SimSun" w:hAnsi="SimSun" w:cs="ＭＳ 明朝" w:hint="eastAsia"/>
                <w:sz w:val="18"/>
                <w:szCs w:val="18"/>
              </w:rPr>
              <w:t>言教材中的文化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问题</w:t>
            </w:r>
            <w:r w:rsidRPr="00C2704F">
              <w:rPr>
                <w:rFonts w:ascii="SimSun" w:eastAsia="SimSun" w:hAnsi="SimSun" w:cs="ＭＳ 明朝" w:hint="eastAsia"/>
                <w:sz w:val="18"/>
                <w:szCs w:val="18"/>
              </w:rPr>
              <w:t>很</w:t>
            </w:r>
            <w:r w:rsidRPr="00C2704F">
              <w:rPr>
                <w:rFonts w:ascii="SimSun" w:eastAsia="SimSun" w:hAnsi="SimSun"/>
                <w:sz w:val="18"/>
                <w:szCs w:val="18"/>
              </w:rPr>
              <w:t xml:space="preserve">superficial, tourism gaze, 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讲讲</w:t>
            </w:r>
            <w:r w:rsidRPr="00C2704F">
              <w:rPr>
                <w:rFonts w:ascii="SimSun" w:eastAsia="SimSun" w:hAnsi="SimSun" w:cs="ＭＳ 明朝" w:hint="eastAsia"/>
                <w:sz w:val="18"/>
                <w:szCs w:val="18"/>
              </w:rPr>
              <w:t>中国菜，高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铁</w:t>
            </w:r>
            <w:r w:rsidRPr="00C2704F">
              <w:rPr>
                <w:rFonts w:ascii="SimSun" w:eastAsia="SimSun" w:hAnsi="SimSun" w:hint="eastAsia"/>
                <w:sz w:val="18"/>
                <w:szCs w:val="18"/>
              </w:rPr>
              <w:t>就完了，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请问</w:t>
            </w:r>
            <w:r w:rsidRPr="00C2704F">
              <w:rPr>
                <w:rFonts w:ascii="SimSun" w:eastAsia="SimSun" w:hAnsi="SimSun" w:cs="ＭＳ 明朝" w:hint="eastAsia"/>
                <w:sz w:val="18"/>
                <w:szCs w:val="18"/>
              </w:rPr>
              <w:t>祖老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师</w:t>
            </w:r>
            <w:r w:rsidRPr="00C2704F">
              <w:rPr>
                <w:rFonts w:ascii="SimSun" w:eastAsia="SimSun" w:hAnsi="SimSun" w:cs="ＭＳ 明朝" w:hint="eastAsia"/>
                <w:sz w:val="18"/>
                <w:szCs w:val="18"/>
              </w:rPr>
              <w:t>有什</w:t>
            </w:r>
            <w:r w:rsidRPr="00C2704F">
              <w:rPr>
                <w:rFonts w:ascii="SimSun" w:eastAsia="SimSun" w:hAnsi="SimSun" w:hint="eastAsia"/>
                <w:sz w:val="18"/>
                <w:szCs w:val="18"/>
              </w:rPr>
              <w:t>么深化的好建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议</w:t>
            </w:r>
            <w:r w:rsidRPr="00C2704F">
              <w:rPr>
                <w:rFonts w:ascii="SimSun" w:eastAsia="SimSun" w:hAnsi="SimSun" w:cs="ＭＳ 明朝" w:hint="eastAsia"/>
                <w:sz w:val="18"/>
                <w:szCs w:val="18"/>
              </w:rPr>
              <w:t>？</w:t>
            </w:r>
            <w:r w:rsidRPr="00C2704F">
              <w:rPr>
                <w:rFonts w:ascii="SimSun" w:eastAsia="SimSun" w:hAnsi="SimSun"/>
                <w:sz w:val="18"/>
                <w:szCs w:val="18"/>
              </w:rPr>
              <w:t xml:space="preserve"> </w:t>
            </w:r>
            <w:r w:rsidRPr="00C2704F">
              <w:rPr>
                <w:rFonts w:ascii="SimSun" w:eastAsia="SimSun" w:hAnsi="SimSun" w:cs="PMingLiU" w:hint="eastAsia"/>
                <w:sz w:val="18"/>
                <w:szCs w:val="18"/>
              </w:rPr>
              <w:t>谢谢</w:t>
            </w:r>
            <w:r w:rsidRPr="005B10AE">
              <w:rPr>
                <w:rFonts w:ascii="ＭＳ 明朝" w:hAnsi="ＭＳ 明朝" w:cs="ＭＳ 明朝" w:hint="eastAsia"/>
                <w:sz w:val="18"/>
                <w:szCs w:val="18"/>
              </w:rPr>
              <w:t>（研究によると</w:t>
            </w:r>
            <w:r w:rsidRPr="005B10AE">
              <w:rPr>
                <w:sz w:val="18"/>
                <w:szCs w:val="18"/>
              </w:rPr>
              <w:t>,</w:t>
            </w:r>
            <w:r w:rsidRPr="005B10AE">
              <w:rPr>
                <w:rFonts w:hint="eastAsia"/>
                <w:sz w:val="18"/>
                <w:szCs w:val="18"/>
              </w:rPr>
              <w:t>現在の外国語教科書の文化の扱い方は非常に表面的・観光的な目線から</w:t>
            </w:r>
            <w:r w:rsidR="00802332" w:rsidRPr="00802332">
              <w:rPr>
                <w:rFonts w:hint="eastAsia"/>
                <w:sz w:val="18"/>
                <w:szCs w:val="18"/>
              </w:rPr>
              <w:t>，</w:t>
            </w:r>
            <w:r w:rsidRPr="005B10AE">
              <w:rPr>
                <w:rFonts w:hint="eastAsia"/>
                <w:sz w:val="18"/>
                <w:szCs w:val="18"/>
              </w:rPr>
              <w:t>中華料理や中国新幹線を説明して終わりの状況です</w:t>
            </w:r>
            <w:r w:rsidR="000A4BBF" w:rsidRPr="000A4BBF">
              <w:rPr>
                <w:rFonts w:hint="eastAsia"/>
                <w:sz w:val="18"/>
                <w:szCs w:val="18"/>
              </w:rPr>
              <w:t>．</w:t>
            </w:r>
            <w:r w:rsidRPr="005B10AE">
              <w:rPr>
                <w:rFonts w:hint="eastAsia"/>
                <w:sz w:val="18"/>
                <w:szCs w:val="18"/>
              </w:rPr>
              <w:t>祖先生はより建設的な提案をお持ちですか？</w:t>
            </w:r>
            <w:r w:rsidRPr="005B10AE">
              <w:rPr>
                <w:sz w:val="18"/>
                <w:szCs w:val="18"/>
              </w:rPr>
              <w:t xml:space="preserve"> </w:t>
            </w:r>
            <w:r w:rsidRPr="005B10AE">
              <w:rPr>
                <w:rFonts w:hint="eastAsia"/>
                <w:sz w:val="18"/>
                <w:szCs w:val="18"/>
              </w:rPr>
              <w:t>ありがとうございます</w:t>
            </w:r>
            <w:r w:rsidRPr="005B10AE">
              <w:rPr>
                <w:sz w:val="18"/>
                <w:szCs w:val="18"/>
              </w:rPr>
              <w:t>.</w:t>
            </w:r>
            <w:r w:rsidRPr="005B10AE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116C5C" w:rsidRPr="00362A40" w14:paraId="40C40231" w14:textId="77777777" w:rsidTr="00653E2F">
        <w:tc>
          <w:tcPr>
            <w:tcW w:w="9628" w:type="dxa"/>
            <w:gridSpan w:val="3"/>
          </w:tcPr>
          <w:p w14:paraId="10A5B957" w14:textId="31BA7772" w:rsidR="00116C5C" w:rsidRPr="00362A40" w:rsidRDefault="00116C5C" w:rsidP="006335B3">
            <w:pPr>
              <w:ind w:firstLineChars="100" w:firstLine="180"/>
              <w:rPr>
                <w:sz w:val="18"/>
                <w:szCs w:val="18"/>
              </w:rPr>
            </w:pPr>
            <w:r w:rsidRPr="005B10AE">
              <w:rPr>
                <w:rFonts w:hint="eastAsia"/>
                <w:sz w:val="18"/>
                <w:szCs w:val="18"/>
              </w:rPr>
              <w:t>この後、</w:t>
            </w:r>
            <w:r>
              <w:rPr>
                <w:rFonts w:hint="eastAsia"/>
                <w:sz w:val="18"/>
                <w:szCs w:val="18"/>
              </w:rPr>
              <w:t>上掲投稿をめぐる</w:t>
            </w:r>
            <w:r w:rsidR="006335B3">
              <w:rPr>
                <w:rFonts w:hint="eastAsia"/>
                <w:sz w:val="18"/>
                <w:szCs w:val="18"/>
              </w:rPr>
              <w:t>言語教育における</w:t>
            </w:r>
            <w:r>
              <w:rPr>
                <w:rFonts w:hint="eastAsia"/>
                <w:sz w:val="18"/>
                <w:szCs w:val="18"/>
              </w:rPr>
              <w:t>文化の扱いに関する</w:t>
            </w:r>
            <w:r w:rsidR="00540B62" w:rsidRPr="00540B62">
              <w:rPr>
                <w:sz w:val="18"/>
                <w:szCs w:val="18"/>
              </w:rPr>
              <w:t>participants</w:t>
            </w:r>
            <w:r w:rsidR="00540B62">
              <w:rPr>
                <w:rFonts w:hint="eastAsia"/>
                <w:sz w:val="18"/>
                <w:szCs w:val="18"/>
              </w:rPr>
              <w:t>同士の討論</w:t>
            </w:r>
            <w:r w:rsidR="00540B62" w:rsidRPr="00540B62">
              <w:rPr>
                <w:sz w:val="18"/>
                <w:szCs w:val="18"/>
              </w:rPr>
              <w:t>thread</w:t>
            </w:r>
            <w:r>
              <w:rPr>
                <w:rFonts w:hint="eastAsia"/>
                <w:sz w:val="18"/>
                <w:szCs w:val="18"/>
              </w:rPr>
              <w:t>が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5B10AE">
              <w:rPr>
                <w:rFonts w:hint="eastAsia"/>
                <w:sz w:val="18"/>
                <w:szCs w:val="18"/>
              </w:rPr>
              <w:t>通</w:t>
            </w:r>
            <w:r w:rsidR="006335B3" w:rsidRPr="006335B3">
              <w:rPr>
                <w:rFonts w:hint="eastAsia"/>
                <w:sz w:val="18"/>
                <w:szCs w:val="18"/>
              </w:rPr>
              <w:t>．</w:t>
            </w:r>
            <w:r w:rsidRPr="005B10AE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</w:tbl>
    <w:p w14:paraId="41CC4205" w14:textId="3290A8DA" w:rsidR="005C2AB6" w:rsidRDefault="005C2AB6" w:rsidP="005C2AB6">
      <w:pPr>
        <w:jc w:val="both"/>
        <w:rPr>
          <w:rFonts w:ascii="ＭＳ 明朝" w:hAnsi="ＭＳ 明朝"/>
          <w:b/>
          <w:bCs/>
        </w:rPr>
      </w:pPr>
    </w:p>
    <w:p w14:paraId="72AA8384" w14:textId="77777777" w:rsidR="006335B3" w:rsidRDefault="006335B3" w:rsidP="005C2AB6">
      <w:pPr>
        <w:jc w:val="both"/>
        <w:rPr>
          <w:rFonts w:ascii="ＭＳ 明朝" w:hAnsi="ＭＳ 明朝"/>
          <w:b/>
          <w:bCs/>
        </w:rPr>
      </w:pPr>
    </w:p>
    <w:p w14:paraId="51C7EFA6" w14:textId="4F650C3E" w:rsidR="005C2AB6" w:rsidRDefault="0097287C" w:rsidP="005C2AB6">
      <w:pPr>
        <w:jc w:val="both"/>
        <w:rPr>
          <w:rFonts w:ascii="ＭＳ 明朝" w:hAnsi="ＭＳ 明朝"/>
        </w:rPr>
      </w:pPr>
      <w:bookmarkStart w:id="73" w:name="_Hlk93053614"/>
      <w:r w:rsidRPr="006335B3">
        <w:rPr>
          <w:rFonts w:ascii="ＭＳ 明朝" w:hAnsi="ＭＳ 明朝"/>
          <w:b/>
          <w:bCs/>
        </w:rPr>
        <w:t>[2]</w:t>
      </w:r>
      <w:bookmarkEnd w:id="73"/>
      <w:r w:rsidR="005D5251" w:rsidRPr="006335B3">
        <w:rPr>
          <w:rFonts w:hint="eastAsia"/>
          <w:b/>
          <w:bCs/>
        </w:rPr>
        <w:t xml:space="preserve"> </w:t>
      </w:r>
      <w:r w:rsidR="005C2AB6">
        <w:t xml:space="preserve"> </w:t>
      </w:r>
      <w:r w:rsidR="005C2AB6" w:rsidRPr="0097287C">
        <w:rPr>
          <w:rFonts w:ascii="ＭＳ 明朝" w:hAnsi="ＭＳ 明朝"/>
        </w:rPr>
        <w:t>P</w:t>
      </w:r>
      <w:r w:rsidR="005C2AB6" w:rsidRPr="0097287C">
        <w:rPr>
          <w:rFonts w:ascii="ＭＳ 明朝" w:hAnsi="ＭＳ 明朝" w:hint="eastAsia"/>
        </w:rPr>
        <w:t>articipant</w:t>
      </w:r>
      <w:r w:rsidR="005D5251">
        <w:rPr>
          <w:rFonts w:hint="eastAsia"/>
        </w:rPr>
        <w:t>同士</w:t>
      </w:r>
      <w:r w:rsidR="00442B45">
        <w:rPr>
          <w:rFonts w:hint="eastAsia"/>
        </w:rPr>
        <w:t>が</w:t>
      </w:r>
      <w:r w:rsidR="005D5251" w:rsidRPr="005D5251">
        <w:rPr>
          <w:rFonts w:ascii="ＭＳ 明朝" w:hAnsi="ＭＳ 明朝" w:hint="eastAsia"/>
        </w:rPr>
        <w:t>トラブル</w:t>
      </w:r>
      <w:r w:rsidR="00442B45">
        <w:rPr>
          <w:rFonts w:ascii="ＭＳ 明朝" w:hAnsi="ＭＳ 明朝" w:hint="eastAsia"/>
        </w:rPr>
        <w:t>に関する</w:t>
      </w:r>
      <w:r w:rsidR="00442B45" w:rsidRPr="00B50D72">
        <w:rPr>
          <w:rFonts w:ascii="ＭＳ 明朝" w:hAnsi="ＭＳ 明朝" w:hint="eastAsia"/>
        </w:rPr>
        <w:t>情報交換</w:t>
      </w:r>
      <w:r w:rsidR="00442B45">
        <w:rPr>
          <w:rFonts w:ascii="ＭＳ 明朝" w:hAnsi="ＭＳ 明朝" w:hint="eastAsia"/>
        </w:rPr>
        <w:t>を行う</w:t>
      </w:r>
      <w:r w:rsidR="005D5251" w:rsidRPr="005D5251">
        <w:rPr>
          <w:rFonts w:ascii="ＭＳ 明朝" w:hAnsi="ＭＳ 明朝" w:hint="eastAsia"/>
        </w:rPr>
        <w:t xml:space="preserve">thread </w:t>
      </w:r>
      <w:r w:rsidR="005D5251">
        <w:rPr>
          <w:rFonts w:ascii="ＭＳ 明朝" w:hAnsi="ＭＳ 明朝" w:hint="eastAsia"/>
        </w:rPr>
        <w:t>[</w:t>
      </w:r>
      <w:r w:rsidR="005D5251" w:rsidRPr="005D5251">
        <w:rPr>
          <w:rFonts w:ascii="ＭＳ 明朝" w:hAnsi="ＭＳ 明朝"/>
        </w:rPr>
        <w:t>GCT20210327</w:t>
      </w:r>
      <w:r w:rsidR="005D5251">
        <w:rPr>
          <w:rFonts w:ascii="ＭＳ 明朝" w:hAnsi="ＭＳ 明朝" w:hint="eastAsia"/>
        </w:rPr>
        <w:t>]</w:t>
      </w:r>
      <w:r w:rsidR="00442B45" w:rsidRPr="00442B45">
        <w:rPr>
          <w:rFonts w:ascii="ＭＳ 明朝" w:hAnsi="ＭＳ 明朝" w:hint="eastAsia"/>
        </w:rPr>
        <w:t xml:space="preserve"> </w:t>
      </w:r>
      <w:bookmarkStart w:id="74" w:name="_Hlk93050246"/>
      <w:r w:rsidR="00442B45" w:rsidRPr="00B50D72">
        <w:rPr>
          <w:rFonts w:ascii="ＭＳ 明朝" w:hAnsi="ＭＳ 明朝" w:hint="eastAsia"/>
        </w:rPr>
        <w:t>．</w:t>
      </w:r>
      <w:bookmarkEnd w:id="74"/>
    </w:p>
    <w:p w14:paraId="1C9D6EA3" w14:textId="4C58DAD0" w:rsidR="005C2AB6" w:rsidRDefault="005C2AB6" w:rsidP="00116C5C">
      <w:pPr>
        <w:ind w:firstLineChars="200" w:firstLine="401"/>
        <w:jc w:val="both"/>
        <w:rPr>
          <w:rFonts w:ascii="ＭＳ 明朝" w:hAnsi="ＭＳ 明朝"/>
        </w:rPr>
      </w:pPr>
      <w:r>
        <w:rPr>
          <w:rFonts w:ascii="ＭＳ 明朝" w:hAnsi="ＭＳ 明朝" w:hint="eastAsia"/>
        </w:rPr>
        <w:t>途中参加の</w:t>
      </w:r>
      <w:r w:rsidRPr="005C2AB6">
        <w:rPr>
          <w:rFonts w:ascii="ＭＳ 明朝" w:hAnsi="ＭＳ 明朝"/>
        </w:rPr>
        <w:t>Participant</w:t>
      </w:r>
      <w:r>
        <w:rPr>
          <w:rFonts w:ascii="ＭＳ 明朝" w:hAnsi="ＭＳ 明朝" w:hint="eastAsia"/>
        </w:rPr>
        <w:t>との間で</w:t>
      </w:r>
      <w:bookmarkStart w:id="75" w:name="_Hlk93050729"/>
      <w:r w:rsidRPr="0097287C">
        <w:rPr>
          <w:rFonts w:ascii="ＭＳ 明朝" w:hAnsi="ＭＳ 明朝" w:hint="eastAsia"/>
        </w:rPr>
        <w:t>，</w:t>
      </w:r>
      <w:bookmarkEnd w:id="75"/>
      <w:r>
        <w:rPr>
          <w:rFonts w:ascii="ＭＳ 明朝" w:hAnsi="ＭＳ 明朝" w:hint="eastAsia"/>
        </w:rPr>
        <w:t>同様のやり取りが何度も繰り返される</w:t>
      </w:r>
      <w:r w:rsidRPr="005C2AB6">
        <w:rPr>
          <w:rFonts w:ascii="ＭＳ 明朝" w:hAnsi="ＭＳ 明朝" w:hint="eastAsia"/>
        </w:rPr>
        <w:t>．</w:t>
      </w:r>
      <w:r>
        <w:rPr>
          <w:rFonts w:ascii="ＭＳ 明朝" w:hAnsi="ＭＳ 明朝"/>
        </w:rPr>
        <w:t xml:space="preserve"> </w:t>
      </w:r>
    </w:p>
    <w:p w14:paraId="13DD2516" w14:textId="77777777" w:rsidR="00573410" w:rsidRDefault="00573410" w:rsidP="00A816EC"/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988"/>
        <w:gridCol w:w="850"/>
        <w:gridCol w:w="7796"/>
      </w:tblGrid>
      <w:tr w:rsidR="00573410" w14:paraId="0C1D32BA" w14:textId="77777777" w:rsidTr="006335B3">
        <w:tc>
          <w:tcPr>
            <w:tcW w:w="988" w:type="dxa"/>
          </w:tcPr>
          <w:p w14:paraId="78248304" w14:textId="1927FD8F" w:rsidR="00573410" w:rsidRPr="00573410" w:rsidRDefault="00573410" w:rsidP="00A816EC">
            <w:pPr>
              <w:rPr>
                <w:sz w:val="18"/>
                <w:szCs w:val="18"/>
              </w:rPr>
            </w:pPr>
            <w:bookmarkStart w:id="76" w:name="_Hlk93052885"/>
            <w:r w:rsidRPr="00573410">
              <w:rPr>
                <w:rFonts w:hint="eastAsia"/>
                <w:sz w:val="18"/>
                <w:szCs w:val="18"/>
              </w:rPr>
              <w:t>送信時</w:t>
            </w:r>
          </w:p>
        </w:tc>
        <w:tc>
          <w:tcPr>
            <w:tcW w:w="850" w:type="dxa"/>
          </w:tcPr>
          <w:p w14:paraId="2BC3203F" w14:textId="26A668F3" w:rsidR="00573410" w:rsidRPr="00573410" w:rsidRDefault="00573410" w:rsidP="00A816EC">
            <w:pPr>
              <w:rPr>
                <w:sz w:val="18"/>
                <w:szCs w:val="18"/>
              </w:rPr>
            </w:pPr>
            <w:r w:rsidRPr="00573410">
              <w:rPr>
                <w:rFonts w:hint="eastAsia"/>
                <w:sz w:val="18"/>
                <w:szCs w:val="18"/>
              </w:rPr>
              <w:t>投稿者</w:t>
            </w:r>
          </w:p>
        </w:tc>
        <w:tc>
          <w:tcPr>
            <w:tcW w:w="7796" w:type="dxa"/>
          </w:tcPr>
          <w:p w14:paraId="77B8EB06" w14:textId="0D190F27" w:rsidR="00573410" w:rsidRPr="00573410" w:rsidRDefault="00573410" w:rsidP="00A816EC">
            <w:pPr>
              <w:rPr>
                <w:sz w:val="18"/>
                <w:szCs w:val="18"/>
              </w:rPr>
            </w:pPr>
            <w:r w:rsidRPr="00573410">
              <w:rPr>
                <w:sz w:val="18"/>
                <w:szCs w:val="18"/>
              </w:rPr>
              <w:t>Thread</w:t>
            </w:r>
            <w:r w:rsidRPr="00573410">
              <w:rPr>
                <w:rFonts w:hint="eastAsia"/>
                <w:sz w:val="18"/>
                <w:szCs w:val="18"/>
              </w:rPr>
              <w:t>本文：（　）内は筆者による日本語訳</w:t>
            </w:r>
          </w:p>
        </w:tc>
      </w:tr>
      <w:tr w:rsidR="00573410" w14:paraId="6C8B873B" w14:textId="77777777" w:rsidTr="006335B3">
        <w:tc>
          <w:tcPr>
            <w:tcW w:w="988" w:type="dxa"/>
          </w:tcPr>
          <w:p w14:paraId="572FD2A0" w14:textId="3897C69E" w:rsidR="00573410" w:rsidRPr="00362A40" w:rsidRDefault="00573410" w:rsidP="00A816EC">
            <w:pPr>
              <w:rPr>
                <w:sz w:val="18"/>
                <w:szCs w:val="18"/>
              </w:rPr>
            </w:pPr>
            <w:r w:rsidRPr="00362A40">
              <w:rPr>
                <w:sz w:val="18"/>
                <w:szCs w:val="18"/>
              </w:rPr>
              <w:t>21</w:t>
            </w:r>
            <w:r w:rsidR="00362A40">
              <w:rPr>
                <w:sz w:val="18"/>
                <w:szCs w:val="18"/>
              </w:rPr>
              <w:t xml:space="preserve"> </w:t>
            </w:r>
            <w:r w:rsidRPr="00362A40">
              <w:rPr>
                <w:sz w:val="18"/>
                <w:szCs w:val="18"/>
              </w:rPr>
              <w:t>9 27</w:t>
            </w:r>
          </w:p>
        </w:tc>
        <w:tc>
          <w:tcPr>
            <w:tcW w:w="850" w:type="dxa"/>
          </w:tcPr>
          <w:p w14:paraId="60B021C9" w14:textId="19CD2A9F" w:rsidR="00573410" w:rsidRPr="00362A40" w:rsidRDefault="00573410" w:rsidP="00A816EC">
            <w:pPr>
              <w:rPr>
                <w:color w:val="BFBFBF" w:themeColor="background1" w:themeShade="BF"/>
                <w:sz w:val="18"/>
                <w:szCs w:val="18"/>
              </w:rPr>
            </w:pPr>
            <w:r w:rsidRPr="00362A40">
              <w:rPr>
                <w:rFonts w:hint="eastAsia"/>
                <w:color w:val="BFBFBF" w:themeColor="background1" w:themeShade="BF"/>
                <w:sz w:val="18"/>
                <w:szCs w:val="18"/>
              </w:rPr>
              <w:t>明晴</w:t>
            </w:r>
          </w:p>
        </w:tc>
        <w:tc>
          <w:tcPr>
            <w:tcW w:w="7796" w:type="dxa"/>
          </w:tcPr>
          <w:p w14:paraId="600CF7CE" w14:textId="71AF72CC" w:rsidR="00573410" w:rsidRPr="00362A40" w:rsidRDefault="00573410" w:rsidP="00573410">
            <w:pPr>
              <w:rPr>
                <w:sz w:val="18"/>
                <w:szCs w:val="18"/>
              </w:rPr>
            </w:pPr>
            <w:r w:rsidRPr="00362A40">
              <w:rPr>
                <w:rFonts w:ascii="SimSun" w:eastAsia="SimSun" w:hAnsi="SimSun" w:cs="PMingLiU" w:hint="eastAsia"/>
                <w:sz w:val="18"/>
                <w:szCs w:val="18"/>
              </w:rPr>
              <w:t>请问</w:t>
            </w:r>
            <w:r w:rsidRPr="00362A40">
              <w:rPr>
                <w:rFonts w:ascii="SimSun" w:eastAsia="SimSun" w:hAnsi="SimSun" w:cs="ＭＳ 明朝" w:hint="eastAsia"/>
                <w:sz w:val="18"/>
                <w:szCs w:val="18"/>
              </w:rPr>
              <w:t>，我</w:t>
            </w:r>
            <w:r w:rsidRPr="00362A40">
              <w:rPr>
                <w:rFonts w:ascii="SimSun" w:eastAsia="SimSun" w:hAnsi="SimSun" w:cs="PMingLiU" w:hint="eastAsia"/>
                <w:sz w:val="18"/>
                <w:szCs w:val="18"/>
              </w:rPr>
              <w:t>这边</w:t>
            </w:r>
            <w:r w:rsidRPr="00362A40">
              <w:rPr>
                <w:rFonts w:ascii="SimSun" w:eastAsia="SimSun" w:hAnsi="SimSun" w:cs="ＭＳ 明朝" w:hint="eastAsia"/>
                <w:sz w:val="18"/>
                <w:szCs w:val="18"/>
              </w:rPr>
              <w:t>崔老</w:t>
            </w:r>
            <w:r w:rsidRPr="00362A40">
              <w:rPr>
                <w:rFonts w:ascii="SimSun" w:eastAsia="SimSun" w:hAnsi="SimSun" w:cs="PMingLiU" w:hint="eastAsia"/>
                <w:sz w:val="18"/>
                <w:szCs w:val="18"/>
              </w:rPr>
              <w:t>师</w:t>
            </w:r>
            <w:r w:rsidRPr="00362A40">
              <w:rPr>
                <w:rFonts w:ascii="SimSun" w:eastAsia="SimSun" w:hAnsi="SimSun" w:cs="ＭＳ 明朝" w:hint="eastAsia"/>
                <w:sz w:val="18"/>
                <w:szCs w:val="18"/>
              </w:rPr>
              <w:t>的</w:t>
            </w:r>
            <w:r w:rsidRPr="00362A40">
              <w:rPr>
                <w:rFonts w:ascii="SimSun" w:eastAsia="SimSun" w:hAnsi="SimSun"/>
                <w:sz w:val="18"/>
                <w:szCs w:val="18"/>
              </w:rPr>
              <w:t>ppt</w:t>
            </w:r>
            <w:r w:rsidRPr="00362A40">
              <w:rPr>
                <w:rFonts w:ascii="SimSun" w:eastAsia="SimSun" w:hAnsi="SimSun" w:hint="eastAsia"/>
                <w:sz w:val="18"/>
                <w:szCs w:val="18"/>
              </w:rPr>
              <w:t>仍然在封面上，是我</w:t>
            </w:r>
            <w:r w:rsidRPr="00362A40">
              <w:rPr>
                <w:rFonts w:ascii="SimSun" w:eastAsia="SimSun" w:hAnsi="SimSun" w:cs="PMingLiU" w:hint="eastAsia"/>
                <w:sz w:val="18"/>
                <w:szCs w:val="18"/>
              </w:rPr>
              <w:t>这边</w:t>
            </w:r>
            <w:r w:rsidRPr="00362A40">
              <w:rPr>
                <w:rFonts w:ascii="SimSun" w:eastAsia="SimSun" w:hAnsi="SimSun" w:cs="ＭＳ 明朝" w:hint="eastAsia"/>
                <w:sz w:val="18"/>
                <w:szCs w:val="18"/>
              </w:rPr>
              <w:t>卡住了</w:t>
            </w:r>
            <w:r w:rsidRPr="00362A40">
              <w:rPr>
                <w:rFonts w:ascii="SimSun" w:eastAsia="SimSun" w:hAnsi="SimSun" w:cs="PMingLiU" w:hint="eastAsia"/>
                <w:sz w:val="18"/>
                <w:szCs w:val="18"/>
              </w:rPr>
              <w:t>吗</w:t>
            </w:r>
            <w:r w:rsidRPr="00362A40">
              <w:rPr>
                <w:rFonts w:ascii="SimSun" w:eastAsia="SimSun" w:hAnsi="SimSun" w:cs="ＭＳ 明朝" w:hint="eastAsia"/>
                <w:sz w:val="18"/>
                <w:szCs w:val="18"/>
              </w:rPr>
              <w:t>？</w:t>
            </w:r>
            <w:r w:rsidRPr="00362A40">
              <w:rPr>
                <w:sz w:val="18"/>
                <w:szCs w:val="18"/>
              </w:rPr>
              <w:t>(</w:t>
            </w:r>
            <w:r w:rsidRPr="00362A40">
              <w:rPr>
                <w:rFonts w:hint="eastAsia"/>
                <w:sz w:val="18"/>
                <w:szCs w:val="18"/>
              </w:rPr>
              <w:t>崔先生の</w:t>
            </w:r>
            <w:r w:rsidRPr="00362A40">
              <w:rPr>
                <w:sz w:val="18"/>
                <w:szCs w:val="18"/>
              </w:rPr>
              <w:t>PPT</w:t>
            </w:r>
            <w:r w:rsidRPr="00362A40">
              <w:rPr>
                <w:rFonts w:hint="eastAsia"/>
                <w:sz w:val="18"/>
                <w:szCs w:val="18"/>
              </w:rPr>
              <w:t>開いたまま</w:t>
            </w:r>
            <w:r w:rsidR="00362A40">
              <w:rPr>
                <w:rFonts w:hint="eastAsia"/>
                <w:sz w:val="18"/>
                <w:szCs w:val="18"/>
              </w:rPr>
              <w:t>だけど</w:t>
            </w:r>
            <w:r w:rsidRPr="00362A40">
              <w:rPr>
                <w:rFonts w:hint="eastAsia"/>
                <w:sz w:val="18"/>
                <w:szCs w:val="18"/>
              </w:rPr>
              <w:t>，私の</w:t>
            </w:r>
            <w:r w:rsidRPr="00362A40">
              <w:rPr>
                <w:sz w:val="18"/>
                <w:szCs w:val="18"/>
              </w:rPr>
              <w:t>PC</w:t>
            </w:r>
            <w:r w:rsidRPr="00362A40">
              <w:rPr>
                <w:rFonts w:hint="eastAsia"/>
                <w:sz w:val="18"/>
                <w:szCs w:val="18"/>
              </w:rPr>
              <w:t>が固まったせい？</w:t>
            </w:r>
            <w:r w:rsidRPr="00362A40">
              <w:rPr>
                <w:sz w:val="18"/>
                <w:szCs w:val="18"/>
              </w:rPr>
              <w:t>)</w:t>
            </w:r>
          </w:p>
        </w:tc>
      </w:tr>
      <w:tr w:rsidR="00573410" w14:paraId="0E1A5723" w14:textId="77777777" w:rsidTr="006335B3">
        <w:tc>
          <w:tcPr>
            <w:tcW w:w="988" w:type="dxa"/>
          </w:tcPr>
          <w:p w14:paraId="3FCFC3C4" w14:textId="441F087A" w:rsidR="00573410" w:rsidRPr="00362A40" w:rsidRDefault="00573410" w:rsidP="00A816EC">
            <w:pPr>
              <w:rPr>
                <w:sz w:val="18"/>
                <w:szCs w:val="18"/>
              </w:rPr>
            </w:pPr>
            <w:bookmarkStart w:id="77" w:name="_Hlk93053359"/>
            <w:r w:rsidRPr="00362A40">
              <w:rPr>
                <w:sz w:val="18"/>
                <w:szCs w:val="18"/>
              </w:rPr>
              <w:t>21 9 36</w:t>
            </w:r>
          </w:p>
        </w:tc>
        <w:tc>
          <w:tcPr>
            <w:tcW w:w="850" w:type="dxa"/>
          </w:tcPr>
          <w:p w14:paraId="20960E3F" w14:textId="1D69E6DF" w:rsidR="00573410" w:rsidRPr="00362A40" w:rsidRDefault="00573410" w:rsidP="00A816EC">
            <w:pPr>
              <w:rPr>
                <w:color w:val="BFBFBF" w:themeColor="background1" w:themeShade="BF"/>
                <w:sz w:val="18"/>
                <w:szCs w:val="18"/>
              </w:rPr>
            </w:pPr>
            <w:r w:rsidRPr="00362A40">
              <w:rPr>
                <w:color w:val="BFBFBF" w:themeColor="background1" w:themeShade="BF"/>
                <w:sz w:val="18"/>
                <w:szCs w:val="18"/>
              </w:rPr>
              <w:t>Wong</w:t>
            </w:r>
          </w:p>
        </w:tc>
        <w:tc>
          <w:tcPr>
            <w:tcW w:w="7796" w:type="dxa"/>
          </w:tcPr>
          <w:p w14:paraId="37AD4AC6" w14:textId="7046F430" w:rsidR="00573410" w:rsidRPr="00362A40" w:rsidRDefault="00573410" w:rsidP="00573410">
            <w:pPr>
              <w:rPr>
                <w:sz w:val="18"/>
                <w:szCs w:val="18"/>
              </w:rPr>
            </w:pPr>
            <w:r w:rsidRPr="00362A40">
              <w:rPr>
                <w:rFonts w:ascii="SimSun" w:eastAsia="SimSun" w:hAnsi="SimSun" w:hint="eastAsia"/>
                <w:sz w:val="18"/>
                <w:szCs w:val="18"/>
              </w:rPr>
              <w:t>你卡了</w:t>
            </w:r>
            <w:r w:rsidR="00362A40">
              <w:rPr>
                <w:rFonts w:hint="eastAsia"/>
                <w:sz w:val="18"/>
                <w:szCs w:val="18"/>
              </w:rPr>
              <w:t xml:space="preserve"> </w:t>
            </w:r>
            <w:r w:rsidRPr="00362A40">
              <w:rPr>
                <w:sz w:val="18"/>
                <w:szCs w:val="18"/>
              </w:rPr>
              <w:t>(</w:t>
            </w:r>
            <w:r w:rsidRPr="00362A40">
              <w:rPr>
                <w:rFonts w:hint="eastAsia"/>
                <w:sz w:val="18"/>
                <w:szCs w:val="18"/>
              </w:rPr>
              <w:t>フリーズしたね</w:t>
            </w:r>
            <w:r w:rsidRPr="00362A40">
              <w:rPr>
                <w:sz w:val="18"/>
                <w:szCs w:val="18"/>
              </w:rPr>
              <w:t>)</w:t>
            </w:r>
          </w:p>
        </w:tc>
      </w:tr>
      <w:tr w:rsidR="00573410" w14:paraId="5748859D" w14:textId="77777777" w:rsidTr="006335B3">
        <w:tc>
          <w:tcPr>
            <w:tcW w:w="988" w:type="dxa"/>
          </w:tcPr>
          <w:p w14:paraId="238D9EF3" w14:textId="31AB7158" w:rsidR="00573410" w:rsidRPr="00362A40" w:rsidRDefault="00573410" w:rsidP="00A816EC">
            <w:pPr>
              <w:rPr>
                <w:sz w:val="18"/>
                <w:szCs w:val="18"/>
              </w:rPr>
            </w:pPr>
            <w:r w:rsidRPr="00362A40">
              <w:rPr>
                <w:sz w:val="18"/>
                <w:szCs w:val="18"/>
              </w:rPr>
              <w:t>21 10 1</w:t>
            </w:r>
          </w:p>
        </w:tc>
        <w:tc>
          <w:tcPr>
            <w:tcW w:w="850" w:type="dxa"/>
          </w:tcPr>
          <w:p w14:paraId="0B17A3D3" w14:textId="4B67C771" w:rsidR="00573410" w:rsidRPr="00362A40" w:rsidRDefault="00573410" w:rsidP="00A816EC">
            <w:pPr>
              <w:rPr>
                <w:color w:val="BFBFBF" w:themeColor="background1" w:themeShade="BF"/>
                <w:sz w:val="18"/>
                <w:szCs w:val="18"/>
              </w:rPr>
            </w:pPr>
            <w:r w:rsidRPr="00362A40">
              <w:rPr>
                <w:color w:val="BFBFBF" w:themeColor="background1" w:themeShade="BF"/>
                <w:sz w:val="18"/>
                <w:szCs w:val="18"/>
              </w:rPr>
              <w:t>Wong</w:t>
            </w:r>
          </w:p>
        </w:tc>
        <w:tc>
          <w:tcPr>
            <w:tcW w:w="7796" w:type="dxa"/>
          </w:tcPr>
          <w:p w14:paraId="24F49D70" w14:textId="1D62BF05" w:rsidR="00573410" w:rsidRPr="00362A40" w:rsidRDefault="00573410" w:rsidP="00573410">
            <w:pPr>
              <w:rPr>
                <w:sz w:val="18"/>
                <w:szCs w:val="18"/>
              </w:rPr>
            </w:pPr>
            <w:r w:rsidRPr="00362A40">
              <w:rPr>
                <w:rFonts w:ascii="SimSun" w:eastAsia="SimSun" w:hAnsi="SimSun" w:hint="eastAsia"/>
                <w:sz w:val="18"/>
                <w:szCs w:val="18"/>
              </w:rPr>
              <w:t>有声音，也没卡，一切正常</w:t>
            </w:r>
            <w:r w:rsidR="00362A40">
              <w:rPr>
                <w:rFonts w:hint="eastAsia"/>
                <w:sz w:val="18"/>
                <w:szCs w:val="18"/>
              </w:rPr>
              <w:t xml:space="preserve"> </w:t>
            </w:r>
            <w:r w:rsidRPr="00362A40">
              <w:rPr>
                <w:sz w:val="18"/>
                <w:szCs w:val="18"/>
              </w:rPr>
              <w:t>(</w:t>
            </w:r>
            <w:r w:rsidRPr="00362A40">
              <w:rPr>
                <w:rFonts w:hint="eastAsia"/>
                <w:sz w:val="18"/>
                <w:szCs w:val="18"/>
              </w:rPr>
              <w:t>聞こえるし，動いてる</w:t>
            </w:r>
            <w:r w:rsidR="00362A40">
              <w:rPr>
                <w:rFonts w:hint="eastAsia"/>
                <w:sz w:val="18"/>
                <w:szCs w:val="18"/>
              </w:rPr>
              <w:t>よ</w:t>
            </w:r>
            <w:r w:rsidR="00362A40" w:rsidRPr="00362A40">
              <w:rPr>
                <w:rFonts w:hint="eastAsia"/>
                <w:sz w:val="18"/>
                <w:szCs w:val="18"/>
              </w:rPr>
              <w:t>．</w:t>
            </w:r>
            <w:r w:rsidRPr="00362A40">
              <w:rPr>
                <w:rFonts w:hint="eastAsia"/>
                <w:sz w:val="18"/>
                <w:szCs w:val="18"/>
              </w:rPr>
              <w:t>問題ない</w:t>
            </w:r>
            <w:r w:rsidRPr="00362A40">
              <w:rPr>
                <w:sz w:val="18"/>
                <w:szCs w:val="18"/>
              </w:rPr>
              <w:t>)</w:t>
            </w:r>
          </w:p>
        </w:tc>
      </w:tr>
      <w:tr w:rsidR="00573410" w14:paraId="6221F833" w14:textId="77777777" w:rsidTr="006335B3">
        <w:tc>
          <w:tcPr>
            <w:tcW w:w="988" w:type="dxa"/>
          </w:tcPr>
          <w:p w14:paraId="143AAD28" w14:textId="2B4B65A0" w:rsidR="00573410" w:rsidRPr="00362A40" w:rsidRDefault="00573410" w:rsidP="00A816EC">
            <w:pPr>
              <w:rPr>
                <w:sz w:val="18"/>
                <w:szCs w:val="18"/>
              </w:rPr>
            </w:pPr>
            <w:r w:rsidRPr="00362A40">
              <w:rPr>
                <w:sz w:val="18"/>
                <w:szCs w:val="18"/>
              </w:rPr>
              <w:t>21 10 24</w:t>
            </w:r>
          </w:p>
        </w:tc>
        <w:tc>
          <w:tcPr>
            <w:tcW w:w="850" w:type="dxa"/>
          </w:tcPr>
          <w:p w14:paraId="2A119832" w14:textId="48270490" w:rsidR="00573410" w:rsidRPr="00362A40" w:rsidRDefault="00573410" w:rsidP="00A816EC">
            <w:pPr>
              <w:rPr>
                <w:color w:val="BFBFBF" w:themeColor="background1" w:themeShade="BF"/>
                <w:sz w:val="18"/>
                <w:szCs w:val="18"/>
              </w:rPr>
            </w:pPr>
            <w:r w:rsidRPr="00362A40">
              <w:rPr>
                <w:rFonts w:hint="eastAsia"/>
                <w:color w:val="BFBFBF" w:themeColor="background1" w:themeShade="BF"/>
                <w:sz w:val="18"/>
                <w:szCs w:val="18"/>
              </w:rPr>
              <w:t>明晴</w:t>
            </w:r>
          </w:p>
        </w:tc>
        <w:tc>
          <w:tcPr>
            <w:tcW w:w="7796" w:type="dxa"/>
          </w:tcPr>
          <w:p w14:paraId="000886A4" w14:textId="6A12A0E2" w:rsidR="00573410" w:rsidRPr="00362A40" w:rsidRDefault="00573410" w:rsidP="00573410">
            <w:pPr>
              <w:rPr>
                <w:sz w:val="18"/>
                <w:szCs w:val="18"/>
              </w:rPr>
            </w:pPr>
            <w:r w:rsidRPr="00362A40">
              <w:rPr>
                <w:rFonts w:ascii="SimSun" w:eastAsia="SimSun" w:hAnsi="SimSun" w:cs="PMingLiU" w:hint="eastAsia"/>
                <w:sz w:val="18"/>
                <w:szCs w:val="18"/>
              </w:rPr>
              <w:t>谢谢</w:t>
            </w:r>
            <w:r w:rsidRPr="00362A40">
              <w:rPr>
                <w:rFonts w:ascii="SimSun" w:eastAsia="SimSun" w:hAnsi="SimSun" w:cs="ＭＳ 明朝" w:hint="eastAsia"/>
                <w:sz w:val="18"/>
                <w:szCs w:val="18"/>
              </w:rPr>
              <w:t>提醒，重新</w:t>
            </w:r>
            <w:r w:rsidRPr="00362A40">
              <w:rPr>
                <w:rFonts w:ascii="SimSun" w:eastAsia="SimSun" w:hAnsi="SimSun" w:cs="PMingLiU" w:hint="eastAsia"/>
                <w:sz w:val="18"/>
                <w:szCs w:val="18"/>
              </w:rPr>
              <w:t>进</w:t>
            </w:r>
            <w:r w:rsidRPr="00362A40">
              <w:rPr>
                <w:rFonts w:ascii="SimSun" w:eastAsia="SimSun" w:hAnsi="SimSun" w:cs="ＭＳ 明朝" w:hint="eastAsia"/>
                <w:sz w:val="18"/>
                <w:szCs w:val="18"/>
              </w:rPr>
              <w:t>来一遍好了</w:t>
            </w:r>
            <w:r w:rsidRPr="00362A40">
              <w:rPr>
                <w:rFonts w:ascii="ＭＳ 明朝" w:hAnsi="ＭＳ 明朝" w:cs="ＭＳ 明朝" w:hint="eastAsia"/>
                <w:sz w:val="18"/>
                <w:szCs w:val="18"/>
              </w:rPr>
              <w:t>．</w:t>
            </w:r>
            <w:r w:rsidRPr="00362A40">
              <w:rPr>
                <w:sz w:val="18"/>
                <w:szCs w:val="18"/>
              </w:rPr>
              <w:t>(</w:t>
            </w:r>
            <w:r w:rsidRPr="00362A40">
              <w:rPr>
                <w:rFonts w:hint="eastAsia"/>
                <w:sz w:val="18"/>
                <w:szCs w:val="18"/>
              </w:rPr>
              <w:t>どうも！再入室したら解決しました</w:t>
            </w:r>
            <w:r w:rsidRPr="00362A40">
              <w:rPr>
                <w:sz w:val="18"/>
                <w:szCs w:val="18"/>
              </w:rPr>
              <w:t>)</w:t>
            </w:r>
          </w:p>
        </w:tc>
      </w:tr>
      <w:tr w:rsidR="00573410" w14:paraId="5CD89EB9" w14:textId="77777777" w:rsidTr="006335B3">
        <w:tc>
          <w:tcPr>
            <w:tcW w:w="988" w:type="dxa"/>
          </w:tcPr>
          <w:p w14:paraId="4C3BA654" w14:textId="5D3F9FC8" w:rsidR="00573410" w:rsidRPr="00362A40" w:rsidRDefault="00573410" w:rsidP="00A816EC">
            <w:pPr>
              <w:rPr>
                <w:sz w:val="18"/>
                <w:szCs w:val="18"/>
              </w:rPr>
            </w:pPr>
            <w:r w:rsidRPr="00362A40">
              <w:rPr>
                <w:sz w:val="18"/>
                <w:szCs w:val="18"/>
              </w:rPr>
              <w:t>21 14 10</w:t>
            </w:r>
          </w:p>
        </w:tc>
        <w:tc>
          <w:tcPr>
            <w:tcW w:w="850" w:type="dxa"/>
          </w:tcPr>
          <w:p w14:paraId="2768B7EA" w14:textId="5F33DF83" w:rsidR="00573410" w:rsidRPr="00362A40" w:rsidRDefault="00573410" w:rsidP="00A816EC">
            <w:pPr>
              <w:rPr>
                <w:color w:val="BFBFBF" w:themeColor="background1" w:themeShade="BF"/>
                <w:sz w:val="18"/>
                <w:szCs w:val="18"/>
              </w:rPr>
            </w:pPr>
            <w:r w:rsidRPr="00362A40">
              <w:rPr>
                <w:rFonts w:hint="eastAsia"/>
                <w:color w:val="BFBFBF" w:themeColor="background1" w:themeShade="BF"/>
                <w:sz w:val="18"/>
                <w:szCs w:val="18"/>
              </w:rPr>
              <w:t>雪芳</w:t>
            </w:r>
          </w:p>
        </w:tc>
        <w:tc>
          <w:tcPr>
            <w:tcW w:w="7796" w:type="dxa"/>
          </w:tcPr>
          <w:p w14:paraId="776445D9" w14:textId="0C46668A" w:rsidR="00573410" w:rsidRPr="00362A40" w:rsidRDefault="00573410" w:rsidP="00573410">
            <w:pPr>
              <w:rPr>
                <w:sz w:val="18"/>
                <w:szCs w:val="18"/>
              </w:rPr>
            </w:pPr>
            <w:r w:rsidRPr="00362A40">
              <w:rPr>
                <w:rFonts w:ascii="SimSun" w:eastAsia="SimSun" w:hAnsi="SimSun" w:cs="PMingLiU" w:hint="eastAsia"/>
                <w:sz w:val="18"/>
                <w:szCs w:val="18"/>
              </w:rPr>
              <w:t>请问</w:t>
            </w:r>
            <w:r w:rsidRPr="00362A40">
              <w:rPr>
                <w:rFonts w:ascii="SimSun" w:eastAsia="SimSun" w:hAnsi="SimSun" w:cs="ＭＳ 明朝" w:hint="eastAsia"/>
                <w:sz w:val="18"/>
                <w:szCs w:val="18"/>
              </w:rPr>
              <w:t>，会</w:t>
            </w:r>
            <w:r w:rsidRPr="00362A40">
              <w:rPr>
                <w:rFonts w:ascii="SimSun" w:eastAsia="SimSun" w:hAnsi="SimSun" w:cs="PMingLiU" w:hint="eastAsia"/>
                <w:sz w:val="18"/>
                <w:szCs w:val="18"/>
              </w:rPr>
              <w:t>议结</w:t>
            </w:r>
            <w:r w:rsidRPr="00362A40">
              <w:rPr>
                <w:rFonts w:ascii="SimSun" w:eastAsia="SimSun" w:hAnsi="SimSun" w:cs="ＭＳ 明朝" w:hint="eastAsia"/>
                <w:sz w:val="18"/>
                <w:szCs w:val="18"/>
              </w:rPr>
              <w:t>束后老</w:t>
            </w:r>
            <w:r w:rsidRPr="00362A40">
              <w:rPr>
                <w:rFonts w:ascii="SimSun" w:eastAsia="SimSun" w:hAnsi="SimSun" w:cs="PMingLiU" w:hint="eastAsia"/>
                <w:sz w:val="18"/>
                <w:szCs w:val="18"/>
              </w:rPr>
              <w:t>师们</w:t>
            </w:r>
            <w:r w:rsidRPr="00362A40">
              <w:rPr>
                <w:rFonts w:ascii="SimSun" w:eastAsia="SimSun" w:hAnsi="SimSun" w:cs="ＭＳ 明朝" w:hint="eastAsia"/>
                <w:sz w:val="18"/>
                <w:szCs w:val="18"/>
              </w:rPr>
              <w:t>可以</w:t>
            </w:r>
            <w:r w:rsidRPr="00362A40">
              <w:rPr>
                <w:rFonts w:ascii="SimSun" w:eastAsia="SimSun" w:hAnsi="SimSun" w:cs="PMingLiU" w:hint="eastAsia"/>
                <w:sz w:val="18"/>
                <w:szCs w:val="18"/>
              </w:rPr>
              <w:t>发</w:t>
            </w:r>
            <w:r w:rsidRPr="00362A40">
              <w:rPr>
                <w:rFonts w:ascii="SimSun" w:eastAsia="SimSun" w:hAnsi="SimSun"/>
                <w:sz w:val="18"/>
                <w:szCs w:val="18"/>
              </w:rPr>
              <w:t>PPT</w:t>
            </w:r>
            <w:r w:rsidRPr="00362A40">
              <w:rPr>
                <w:rFonts w:ascii="SimSun" w:eastAsia="SimSun" w:hAnsi="SimSun" w:hint="eastAsia"/>
                <w:sz w:val="18"/>
                <w:szCs w:val="18"/>
              </w:rPr>
              <w:t>到群里</w:t>
            </w:r>
            <w:r w:rsidRPr="00362A40">
              <w:rPr>
                <w:rFonts w:ascii="SimSun" w:eastAsia="SimSun" w:hAnsi="SimSun" w:cs="PMingLiU" w:hint="eastAsia"/>
                <w:sz w:val="18"/>
                <w:szCs w:val="18"/>
              </w:rPr>
              <w:t>吗</w:t>
            </w:r>
            <w:r w:rsidRPr="00362A40">
              <w:rPr>
                <w:rFonts w:ascii="SimSun" w:eastAsia="SimSun" w:hAnsi="SimSun" w:cs="ＭＳ 明朝" w:hint="eastAsia"/>
                <w:sz w:val="18"/>
                <w:szCs w:val="18"/>
              </w:rPr>
              <w:t>？</w:t>
            </w:r>
            <w:r w:rsidRPr="00362A40">
              <w:rPr>
                <w:sz w:val="18"/>
                <w:szCs w:val="18"/>
              </w:rPr>
              <w:t>(</w:t>
            </w:r>
            <w:r w:rsidRPr="00362A40">
              <w:rPr>
                <w:rFonts w:hint="eastAsia"/>
                <w:sz w:val="18"/>
                <w:szCs w:val="18"/>
              </w:rPr>
              <w:t>会議のあと，講師の先生は</w:t>
            </w:r>
            <w:r w:rsidRPr="00362A40">
              <w:rPr>
                <w:sz w:val="18"/>
                <w:szCs w:val="18"/>
              </w:rPr>
              <w:t>PPT</w:t>
            </w:r>
            <w:r w:rsidRPr="00362A40">
              <w:rPr>
                <w:rFonts w:hint="eastAsia"/>
                <w:sz w:val="18"/>
                <w:szCs w:val="18"/>
              </w:rPr>
              <w:t>を</w:t>
            </w:r>
            <w:r w:rsidR="00362A40">
              <w:rPr>
                <w:rFonts w:hint="eastAsia"/>
                <w:sz w:val="18"/>
                <w:szCs w:val="18"/>
              </w:rPr>
              <w:t>くれ</w:t>
            </w:r>
            <w:r w:rsidRPr="00362A40">
              <w:rPr>
                <w:rFonts w:hint="eastAsia"/>
                <w:sz w:val="18"/>
                <w:szCs w:val="18"/>
              </w:rPr>
              <w:t>ます</w:t>
            </w:r>
            <w:r w:rsidR="00362A40">
              <w:rPr>
                <w:rFonts w:hint="eastAsia"/>
                <w:sz w:val="18"/>
                <w:szCs w:val="18"/>
              </w:rPr>
              <w:t>か</w:t>
            </w:r>
            <w:r w:rsidRPr="00362A40">
              <w:rPr>
                <w:rFonts w:hint="eastAsia"/>
                <w:sz w:val="18"/>
                <w:szCs w:val="18"/>
              </w:rPr>
              <w:t>？</w:t>
            </w:r>
            <w:r w:rsidRPr="00362A40">
              <w:rPr>
                <w:sz w:val="18"/>
                <w:szCs w:val="18"/>
              </w:rPr>
              <w:t>)</w:t>
            </w:r>
          </w:p>
        </w:tc>
      </w:tr>
      <w:tr w:rsidR="00573410" w14:paraId="335811CB" w14:textId="77777777" w:rsidTr="006335B3">
        <w:tc>
          <w:tcPr>
            <w:tcW w:w="988" w:type="dxa"/>
          </w:tcPr>
          <w:p w14:paraId="7D4E1A03" w14:textId="2BB0F1D2" w:rsidR="00573410" w:rsidRPr="00362A40" w:rsidRDefault="00573410" w:rsidP="00A816EC">
            <w:pPr>
              <w:rPr>
                <w:sz w:val="18"/>
                <w:szCs w:val="18"/>
              </w:rPr>
            </w:pPr>
            <w:r w:rsidRPr="00362A40">
              <w:rPr>
                <w:sz w:val="18"/>
                <w:szCs w:val="18"/>
              </w:rPr>
              <w:t>21 14 24</w:t>
            </w:r>
          </w:p>
        </w:tc>
        <w:tc>
          <w:tcPr>
            <w:tcW w:w="850" w:type="dxa"/>
          </w:tcPr>
          <w:p w14:paraId="3848DA21" w14:textId="4D9EB1E6" w:rsidR="00573410" w:rsidRPr="00362A40" w:rsidRDefault="00573410" w:rsidP="00A816EC">
            <w:pPr>
              <w:rPr>
                <w:color w:val="BFBFBF" w:themeColor="background1" w:themeShade="BF"/>
                <w:sz w:val="18"/>
                <w:szCs w:val="18"/>
              </w:rPr>
            </w:pPr>
            <w:r w:rsidRPr="00362A40">
              <w:rPr>
                <w:rFonts w:hint="eastAsia"/>
                <w:color w:val="BFBFBF" w:themeColor="background1" w:themeShade="BF"/>
                <w:sz w:val="18"/>
                <w:szCs w:val="18"/>
              </w:rPr>
              <w:t>悦吴</w:t>
            </w:r>
          </w:p>
        </w:tc>
        <w:tc>
          <w:tcPr>
            <w:tcW w:w="7796" w:type="dxa"/>
          </w:tcPr>
          <w:p w14:paraId="5DE4F356" w14:textId="2DD3474A" w:rsidR="00573410" w:rsidRPr="00362A40" w:rsidRDefault="00573410" w:rsidP="00573410">
            <w:pPr>
              <w:rPr>
                <w:sz w:val="18"/>
                <w:szCs w:val="18"/>
              </w:rPr>
            </w:pPr>
            <w:r w:rsidRPr="00362A40">
              <w:rPr>
                <w:rFonts w:ascii="SimSun" w:eastAsia="SimSun" w:hAnsi="SimSun" w:cs="PMingLiU" w:hint="eastAsia"/>
                <w:sz w:val="18"/>
                <w:szCs w:val="18"/>
              </w:rPr>
              <w:t>应该</w:t>
            </w:r>
            <w:r w:rsidRPr="00362A40">
              <w:rPr>
                <w:rFonts w:ascii="SimSun" w:eastAsia="SimSun" w:hAnsi="SimSun" w:cs="ＭＳ 明朝" w:hint="eastAsia"/>
                <w:sz w:val="18"/>
                <w:szCs w:val="18"/>
              </w:rPr>
              <w:t>不会吧</w:t>
            </w:r>
            <w:r w:rsidR="00362A40">
              <w:rPr>
                <w:rFonts w:ascii="ＭＳ 明朝" w:hAnsi="ＭＳ 明朝" w:cs="ＭＳ 明朝" w:hint="eastAsia"/>
                <w:sz w:val="18"/>
                <w:szCs w:val="18"/>
              </w:rPr>
              <w:t xml:space="preserve"> </w:t>
            </w:r>
            <w:r w:rsidRPr="00362A40">
              <w:rPr>
                <w:sz w:val="18"/>
                <w:szCs w:val="18"/>
              </w:rPr>
              <w:t>(</w:t>
            </w:r>
            <w:r w:rsidRPr="00362A40">
              <w:rPr>
                <w:rFonts w:hint="eastAsia"/>
                <w:sz w:val="18"/>
                <w:szCs w:val="18"/>
              </w:rPr>
              <w:t>ダメだと思うよ</w:t>
            </w:r>
            <w:r w:rsidRPr="00362A40">
              <w:rPr>
                <w:sz w:val="18"/>
                <w:szCs w:val="18"/>
              </w:rPr>
              <w:t>)</w:t>
            </w:r>
          </w:p>
        </w:tc>
      </w:tr>
      <w:bookmarkEnd w:id="77"/>
      <w:tr w:rsidR="00573410" w14:paraId="36EE0B5F" w14:textId="77777777" w:rsidTr="006335B3">
        <w:tc>
          <w:tcPr>
            <w:tcW w:w="988" w:type="dxa"/>
          </w:tcPr>
          <w:p w14:paraId="54AF73A2" w14:textId="0E37C047" w:rsidR="00573410" w:rsidRPr="00362A40" w:rsidRDefault="00573410" w:rsidP="00A816EC">
            <w:pPr>
              <w:rPr>
                <w:sz w:val="18"/>
                <w:szCs w:val="18"/>
              </w:rPr>
            </w:pPr>
            <w:r w:rsidRPr="00362A40">
              <w:rPr>
                <w:sz w:val="18"/>
                <w:szCs w:val="18"/>
              </w:rPr>
              <w:t>21 15 18</w:t>
            </w:r>
          </w:p>
        </w:tc>
        <w:tc>
          <w:tcPr>
            <w:tcW w:w="850" w:type="dxa"/>
          </w:tcPr>
          <w:p w14:paraId="69F3F45A" w14:textId="614E3D51" w:rsidR="00573410" w:rsidRPr="00362A40" w:rsidRDefault="00362A40" w:rsidP="00A816EC">
            <w:pPr>
              <w:rPr>
                <w:sz w:val="18"/>
                <w:szCs w:val="18"/>
              </w:rPr>
            </w:pPr>
            <w:r w:rsidRPr="00362A40">
              <w:rPr>
                <w:rFonts w:hint="eastAsia"/>
                <w:color w:val="BFBFBF" w:themeColor="background1" w:themeShade="BF"/>
                <w:sz w:val="18"/>
                <w:szCs w:val="18"/>
              </w:rPr>
              <w:t>雪芳</w:t>
            </w:r>
          </w:p>
        </w:tc>
        <w:tc>
          <w:tcPr>
            <w:tcW w:w="7796" w:type="dxa"/>
          </w:tcPr>
          <w:p w14:paraId="4EF20D1E" w14:textId="425B9D02" w:rsidR="00573410" w:rsidRPr="00362A40" w:rsidRDefault="00573410" w:rsidP="00573410">
            <w:pPr>
              <w:rPr>
                <w:sz w:val="18"/>
                <w:szCs w:val="18"/>
              </w:rPr>
            </w:pPr>
            <w:r w:rsidRPr="00362A40">
              <w:rPr>
                <w:rFonts w:ascii="SimSun" w:eastAsia="SimSun" w:hAnsi="SimSun" w:hint="eastAsia"/>
                <w:sz w:val="18"/>
                <w:szCs w:val="18"/>
              </w:rPr>
              <w:t>哦哦，好的，</w:t>
            </w:r>
            <w:r w:rsidRPr="00362A40">
              <w:rPr>
                <w:rFonts w:ascii="SimSun" w:eastAsia="SimSun" w:hAnsi="SimSun" w:cs="PMingLiU" w:hint="eastAsia"/>
                <w:sz w:val="18"/>
                <w:szCs w:val="18"/>
              </w:rPr>
              <w:t>谢谢</w:t>
            </w:r>
            <w:r w:rsidR="00362A40">
              <w:rPr>
                <w:rFonts w:ascii="PMingLiU" w:eastAsiaTheme="minorEastAsia" w:hAnsi="PMingLiU" w:cs="PMingLiU" w:hint="eastAsia"/>
                <w:sz w:val="18"/>
                <w:szCs w:val="18"/>
              </w:rPr>
              <w:t xml:space="preserve"> </w:t>
            </w:r>
            <w:r w:rsidRPr="00362A40">
              <w:rPr>
                <w:sz w:val="18"/>
                <w:szCs w:val="18"/>
              </w:rPr>
              <w:t>(</w:t>
            </w:r>
            <w:r w:rsidR="00362A40">
              <w:rPr>
                <w:rFonts w:hint="eastAsia"/>
                <w:sz w:val="18"/>
                <w:szCs w:val="18"/>
              </w:rPr>
              <w:t>わかりました</w:t>
            </w:r>
            <w:r w:rsidRPr="00362A40">
              <w:rPr>
                <w:rFonts w:hint="eastAsia"/>
                <w:sz w:val="18"/>
                <w:szCs w:val="18"/>
              </w:rPr>
              <w:t>，ありがとう</w:t>
            </w:r>
            <w:r w:rsidRPr="00362A40">
              <w:rPr>
                <w:sz w:val="18"/>
                <w:szCs w:val="18"/>
              </w:rPr>
              <w:t>)</w:t>
            </w:r>
          </w:p>
        </w:tc>
      </w:tr>
      <w:bookmarkEnd w:id="76"/>
    </w:tbl>
    <w:p w14:paraId="5DFAFEC4" w14:textId="77777777" w:rsidR="0097287C" w:rsidRDefault="0097287C" w:rsidP="00540B62">
      <w:pPr>
        <w:jc w:val="both"/>
        <w:rPr>
          <w:rFonts w:ascii="ＭＳ 明朝" w:hAnsi="ＭＳ 明朝"/>
        </w:rPr>
      </w:pPr>
    </w:p>
    <w:sectPr w:rsidR="0097287C" w:rsidSect="00851087">
      <w:footnotePr>
        <w:numFmt w:val="lowerRoman"/>
      </w:footnotePr>
      <w:type w:val="continuous"/>
      <w:pgSz w:w="11906" w:h="16838" w:code="9"/>
      <w:pgMar w:top="1701" w:right="1134" w:bottom="1701" w:left="1134" w:header="851" w:footer="992" w:gutter="0"/>
      <w:cols w:space="425"/>
      <w:docGrid w:type="linesAndChars" w:linePitch="298" w:charSpace="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88B52" w14:textId="77777777" w:rsidR="00AE5BF3" w:rsidRDefault="00AE5BF3" w:rsidP="00A27CDD">
      <w:r>
        <w:separator/>
      </w:r>
    </w:p>
  </w:endnote>
  <w:endnote w:type="continuationSeparator" w:id="0">
    <w:p w14:paraId="3412F3C6" w14:textId="77777777" w:rsidR="00AE5BF3" w:rsidRDefault="00AE5BF3" w:rsidP="00A2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89FDF" w14:textId="77777777" w:rsidR="00AE5BF3" w:rsidRDefault="00AE5BF3" w:rsidP="00A27CDD">
      <w:r>
        <w:separator/>
      </w:r>
    </w:p>
  </w:footnote>
  <w:footnote w:type="continuationSeparator" w:id="0">
    <w:p w14:paraId="71E1E290" w14:textId="77777777" w:rsidR="00AE5BF3" w:rsidRDefault="00AE5BF3" w:rsidP="00A27CDD">
      <w:r>
        <w:continuationSeparator/>
      </w:r>
    </w:p>
  </w:footnote>
  <w:footnote w:id="1">
    <w:p w14:paraId="606E67A1" w14:textId="2D13B659" w:rsidR="00182115" w:rsidRPr="00651A61" w:rsidRDefault="00182115" w:rsidP="00182115">
      <w:pPr>
        <w:pStyle w:val="ab"/>
      </w:pPr>
      <w:r>
        <w:rPr>
          <w:rStyle w:val="ad"/>
        </w:rPr>
        <w:footnoteRef/>
      </w:r>
      <w:r>
        <w:t xml:space="preserve"> </w:t>
      </w:r>
      <w:r w:rsidRPr="00651A61">
        <w:t>Beijing Language and Culture University</w:t>
      </w:r>
    </w:p>
  </w:footnote>
  <w:footnote w:id="2">
    <w:p w14:paraId="6D281ECF" w14:textId="547A7A32" w:rsidR="00273A97" w:rsidRDefault="00273A97">
      <w:pPr>
        <w:pStyle w:val="ab"/>
      </w:pPr>
      <w:r>
        <w:rPr>
          <w:rStyle w:val="ad"/>
        </w:rPr>
        <w:footnoteRef/>
      </w:r>
      <w:r>
        <w:t xml:space="preserve"> </w:t>
      </w:r>
      <w:r w:rsidRPr="00273A97">
        <w:rPr>
          <w:sz w:val="18"/>
          <w:szCs w:val="18"/>
        </w:rPr>
        <w:t>Guest</w:t>
      </w:r>
      <w:r>
        <w:rPr>
          <w:rFonts w:hint="eastAsia"/>
          <w:sz w:val="18"/>
          <w:szCs w:val="18"/>
        </w:rPr>
        <w:t>も</w:t>
      </w:r>
      <w:r>
        <w:rPr>
          <w:rFonts w:hint="eastAsia"/>
          <w:sz w:val="18"/>
          <w:szCs w:val="18"/>
        </w:rPr>
        <w:t>Chat</w:t>
      </w:r>
      <w:r>
        <w:rPr>
          <w:rFonts w:hint="eastAsia"/>
          <w:sz w:val="18"/>
          <w:szCs w:val="18"/>
        </w:rPr>
        <w:t>権限</w:t>
      </w:r>
      <w:r w:rsidR="002071B8">
        <w:rPr>
          <w:rFonts w:hint="eastAsia"/>
          <w:sz w:val="18"/>
          <w:szCs w:val="18"/>
        </w:rPr>
        <w:t>がある</w:t>
      </w:r>
      <w:r>
        <w:rPr>
          <w:rFonts w:hint="eastAsia"/>
          <w:sz w:val="18"/>
          <w:szCs w:val="18"/>
        </w:rPr>
        <w:t>が投稿機会はほとんど無い</w:t>
      </w:r>
      <w:r w:rsidR="00476E55">
        <w:rPr>
          <w:rFonts w:hint="eastAsia"/>
          <w:sz w:val="18"/>
          <w:szCs w:val="18"/>
        </w:rPr>
        <w:t>．</w:t>
      </w:r>
    </w:p>
  </w:footnote>
  <w:footnote w:id="3">
    <w:p w14:paraId="7A508225" w14:textId="4018335E" w:rsidR="007D76DF" w:rsidRDefault="007D76DF" w:rsidP="007D76DF">
      <w:pPr>
        <w:pStyle w:val="ab"/>
      </w:pPr>
      <w:r>
        <w:rPr>
          <w:rStyle w:val="ad"/>
        </w:rPr>
        <w:footnoteRef/>
      </w:r>
      <w:r>
        <w:t xml:space="preserve"> </w:t>
      </w:r>
      <w:r w:rsidRPr="00924AB0">
        <w:rPr>
          <w:rFonts w:ascii="ＭＳ 明朝" w:hAnsi="ＭＳ 明朝" w:hint="eastAsia"/>
          <w:sz w:val="18"/>
          <w:szCs w:val="18"/>
        </w:rPr>
        <w:t>講師がQuizを出し、参加者に回答を求める回では質問</w:t>
      </w:r>
      <w:r w:rsidRPr="00924AB0">
        <w:rPr>
          <w:rFonts w:ascii="ＭＳ 明朝" w:hAnsi="ＭＳ 明朝"/>
          <w:sz w:val="18"/>
          <w:szCs w:val="18"/>
        </w:rPr>
        <w:t>Thread</w:t>
      </w:r>
      <w:r w:rsidRPr="00924AB0">
        <w:rPr>
          <w:rFonts w:ascii="ＭＳ 明朝" w:hAnsi="ＭＳ 明朝" w:hint="eastAsia"/>
          <w:sz w:val="18"/>
          <w:szCs w:val="18"/>
        </w:rPr>
        <w:t>が多くなる（例：</w:t>
      </w:r>
      <w:r w:rsidRPr="00924AB0">
        <w:rPr>
          <w:rFonts w:ascii="ＭＳ 明朝" w:hAnsi="ＭＳ 明朝"/>
          <w:sz w:val="18"/>
          <w:szCs w:val="18"/>
        </w:rPr>
        <w:t>USCT20210425</w:t>
      </w:r>
      <w:r w:rsidRPr="00924AB0">
        <w:rPr>
          <w:rFonts w:ascii="ＭＳ 明朝" w:hAnsi="ＭＳ 明朝" w:hint="eastAsia"/>
          <w:sz w:val="18"/>
          <w:szCs w:val="18"/>
        </w:rPr>
        <w:t>）</w:t>
      </w:r>
      <w:r w:rsidR="00476E55">
        <w:rPr>
          <w:rFonts w:ascii="ＭＳ 明朝" w:hAnsi="ＭＳ 明朝" w:hint="eastAsia"/>
          <w:sz w:val="18"/>
          <w:szCs w:val="18"/>
        </w:rPr>
        <w:t>．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7394"/>
    <w:multiLevelType w:val="hybridMultilevel"/>
    <w:tmpl w:val="29E6DE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F45CAC"/>
    <w:multiLevelType w:val="hybridMultilevel"/>
    <w:tmpl w:val="E6DE6232"/>
    <w:lvl w:ilvl="0" w:tplc="CB2CEBA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7523DA"/>
    <w:multiLevelType w:val="multilevel"/>
    <w:tmpl w:val="20C6AF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38D1AF1"/>
    <w:multiLevelType w:val="hybridMultilevel"/>
    <w:tmpl w:val="7EB0BD7E"/>
    <w:lvl w:ilvl="0" w:tplc="CB2CEBA2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 w15:restartNumberingAfterBreak="0">
    <w:nsid w:val="259F044E"/>
    <w:multiLevelType w:val="hybridMultilevel"/>
    <w:tmpl w:val="49025A8E"/>
    <w:lvl w:ilvl="0" w:tplc="CB2CEBA2">
      <w:start w:val="1"/>
      <w:numFmt w:val="bullet"/>
      <w:lvlText w:val=""/>
      <w:lvlJc w:val="left"/>
      <w:pPr>
        <w:ind w:left="62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5" w15:restartNumberingAfterBreak="0">
    <w:nsid w:val="36F751E5"/>
    <w:multiLevelType w:val="hybridMultilevel"/>
    <w:tmpl w:val="AEA47018"/>
    <w:lvl w:ilvl="0" w:tplc="CB2CEBA2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37A564F5"/>
    <w:multiLevelType w:val="hybridMultilevel"/>
    <w:tmpl w:val="C0389A6C"/>
    <w:lvl w:ilvl="0" w:tplc="CB2CEBA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AE9498C"/>
    <w:multiLevelType w:val="hybridMultilevel"/>
    <w:tmpl w:val="BB94B54A"/>
    <w:lvl w:ilvl="0" w:tplc="7AEC24D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E0458BC"/>
    <w:multiLevelType w:val="hybridMultilevel"/>
    <w:tmpl w:val="85C6A2CC"/>
    <w:lvl w:ilvl="0" w:tplc="CB2CEBA2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84729878">
      <w:start w:val="1"/>
      <w:numFmt w:val="bullet"/>
      <w:lvlText w:val="-"/>
      <w:lvlJc w:val="left"/>
      <w:pPr>
        <w:ind w:left="1040" w:hanging="420"/>
      </w:pPr>
      <w:rPr>
        <w:rFonts w:ascii="ＭＳ 明朝" w:eastAsia="ＭＳ 明朝" w:hAnsi="ＭＳ 明朝" w:hint="eastAsia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 w15:restartNumberingAfterBreak="0">
    <w:nsid w:val="513F327E"/>
    <w:multiLevelType w:val="hybridMultilevel"/>
    <w:tmpl w:val="06564A4E"/>
    <w:lvl w:ilvl="0" w:tplc="CB2CEBA2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0" w15:restartNumberingAfterBreak="0">
    <w:nsid w:val="73875162"/>
    <w:multiLevelType w:val="hybridMultilevel"/>
    <w:tmpl w:val="CA8CF3C4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11" w15:restartNumberingAfterBreak="0">
    <w:nsid w:val="79AE63CB"/>
    <w:multiLevelType w:val="hybridMultilevel"/>
    <w:tmpl w:val="4B52DAAC"/>
    <w:lvl w:ilvl="0" w:tplc="CB2CEBA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5"/>
  </w:num>
  <w:num w:numId="7">
    <w:abstractNumId w:val="10"/>
  </w:num>
  <w:num w:numId="8">
    <w:abstractNumId w:val="8"/>
  </w:num>
  <w:num w:numId="9">
    <w:abstractNumId w:val="4"/>
  </w:num>
  <w:num w:numId="10">
    <w:abstractNumId w:val="3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40"/>
  <w:drawingGridHorizontalSpacing w:val="100"/>
  <w:drawingGridVerticalSpacing w:val="149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B57"/>
    <w:rsid w:val="00006D10"/>
    <w:rsid w:val="000106B2"/>
    <w:rsid w:val="0001782C"/>
    <w:rsid w:val="00025108"/>
    <w:rsid w:val="000278D7"/>
    <w:rsid w:val="0003513E"/>
    <w:rsid w:val="00040E55"/>
    <w:rsid w:val="000458F9"/>
    <w:rsid w:val="00046DFB"/>
    <w:rsid w:val="0005046A"/>
    <w:rsid w:val="00052F6A"/>
    <w:rsid w:val="00054F40"/>
    <w:rsid w:val="0006164C"/>
    <w:rsid w:val="00062898"/>
    <w:rsid w:val="00066589"/>
    <w:rsid w:val="00071ABA"/>
    <w:rsid w:val="0007303C"/>
    <w:rsid w:val="000801DC"/>
    <w:rsid w:val="00080FB2"/>
    <w:rsid w:val="0009361A"/>
    <w:rsid w:val="0009506F"/>
    <w:rsid w:val="00095E65"/>
    <w:rsid w:val="00095F66"/>
    <w:rsid w:val="000965E7"/>
    <w:rsid w:val="000973BF"/>
    <w:rsid w:val="000A243A"/>
    <w:rsid w:val="000A4BBF"/>
    <w:rsid w:val="000A6824"/>
    <w:rsid w:val="000A7DDB"/>
    <w:rsid w:val="000B00CC"/>
    <w:rsid w:val="000B117D"/>
    <w:rsid w:val="000C5C07"/>
    <w:rsid w:val="000C743A"/>
    <w:rsid w:val="000D285B"/>
    <w:rsid w:val="000D4326"/>
    <w:rsid w:val="000D54FD"/>
    <w:rsid w:val="000E7889"/>
    <w:rsid w:val="0010586C"/>
    <w:rsid w:val="00107080"/>
    <w:rsid w:val="00110326"/>
    <w:rsid w:val="00111F18"/>
    <w:rsid w:val="00112AAD"/>
    <w:rsid w:val="00116C5C"/>
    <w:rsid w:val="001265CD"/>
    <w:rsid w:val="001325CD"/>
    <w:rsid w:val="00132733"/>
    <w:rsid w:val="00133367"/>
    <w:rsid w:val="001358B5"/>
    <w:rsid w:val="00135DB8"/>
    <w:rsid w:val="0014181A"/>
    <w:rsid w:val="00143C14"/>
    <w:rsid w:val="00144F1E"/>
    <w:rsid w:val="00146171"/>
    <w:rsid w:val="00146205"/>
    <w:rsid w:val="00151DFB"/>
    <w:rsid w:val="0015530C"/>
    <w:rsid w:val="00156740"/>
    <w:rsid w:val="00161098"/>
    <w:rsid w:val="00162F92"/>
    <w:rsid w:val="00167015"/>
    <w:rsid w:val="00167062"/>
    <w:rsid w:val="001730E5"/>
    <w:rsid w:val="00174209"/>
    <w:rsid w:val="00176985"/>
    <w:rsid w:val="001811CB"/>
    <w:rsid w:val="00181946"/>
    <w:rsid w:val="00182115"/>
    <w:rsid w:val="00182650"/>
    <w:rsid w:val="00182677"/>
    <w:rsid w:val="0018499F"/>
    <w:rsid w:val="00185D6A"/>
    <w:rsid w:val="001878F4"/>
    <w:rsid w:val="001A2FC9"/>
    <w:rsid w:val="001B4CDF"/>
    <w:rsid w:val="001B7602"/>
    <w:rsid w:val="001C0D9A"/>
    <w:rsid w:val="001C164C"/>
    <w:rsid w:val="001C1839"/>
    <w:rsid w:val="001C3F05"/>
    <w:rsid w:val="001C4381"/>
    <w:rsid w:val="001C575C"/>
    <w:rsid w:val="001D2B59"/>
    <w:rsid w:val="001D7F21"/>
    <w:rsid w:val="001E298A"/>
    <w:rsid w:val="001E4C3A"/>
    <w:rsid w:val="001F34AC"/>
    <w:rsid w:val="00201545"/>
    <w:rsid w:val="00202570"/>
    <w:rsid w:val="00202C33"/>
    <w:rsid w:val="002045C6"/>
    <w:rsid w:val="002057FB"/>
    <w:rsid w:val="00206B97"/>
    <w:rsid w:val="00206F07"/>
    <w:rsid w:val="002071B8"/>
    <w:rsid w:val="00207A08"/>
    <w:rsid w:val="00213519"/>
    <w:rsid w:val="0021525F"/>
    <w:rsid w:val="002168AC"/>
    <w:rsid w:val="00220D63"/>
    <w:rsid w:val="002220B1"/>
    <w:rsid w:val="0022383B"/>
    <w:rsid w:val="0022534A"/>
    <w:rsid w:val="00226983"/>
    <w:rsid w:val="0022740F"/>
    <w:rsid w:val="00231B1F"/>
    <w:rsid w:val="00240011"/>
    <w:rsid w:val="0024240B"/>
    <w:rsid w:val="0024655F"/>
    <w:rsid w:val="0025359D"/>
    <w:rsid w:val="00257388"/>
    <w:rsid w:val="00260854"/>
    <w:rsid w:val="00260A91"/>
    <w:rsid w:val="002622D1"/>
    <w:rsid w:val="0026291D"/>
    <w:rsid w:val="0026512B"/>
    <w:rsid w:val="00266006"/>
    <w:rsid w:val="00271D2B"/>
    <w:rsid w:val="002722F8"/>
    <w:rsid w:val="00273A97"/>
    <w:rsid w:val="00275646"/>
    <w:rsid w:val="002805F1"/>
    <w:rsid w:val="00282A6D"/>
    <w:rsid w:val="00284EE1"/>
    <w:rsid w:val="0028654B"/>
    <w:rsid w:val="002932F0"/>
    <w:rsid w:val="002961EE"/>
    <w:rsid w:val="0029793C"/>
    <w:rsid w:val="00297FE9"/>
    <w:rsid w:val="002A06B8"/>
    <w:rsid w:val="002B2CB3"/>
    <w:rsid w:val="002B54D6"/>
    <w:rsid w:val="002D440D"/>
    <w:rsid w:val="002D5357"/>
    <w:rsid w:val="003040E8"/>
    <w:rsid w:val="0030477E"/>
    <w:rsid w:val="00320128"/>
    <w:rsid w:val="00334E6C"/>
    <w:rsid w:val="00337873"/>
    <w:rsid w:val="003433A4"/>
    <w:rsid w:val="003436A8"/>
    <w:rsid w:val="00344540"/>
    <w:rsid w:val="00356D61"/>
    <w:rsid w:val="00362A40"/>
    <w:rsid w:val="00375E76"/>
    <w:rsid w:val="00382D62"/>
    <w:rsid w:val="0038311D"/>
    <w:rsid w:val="00385376"/>
    <w:rsid w:val="0038620A"/>
    <w:rsid w:val="00394FA1"/>
    <w:rsid w:val="003A11C0"/>
    <w:rsid w:val="003A22F3"/>
    <w:rsid w:val="003A5FCB"/>
    <w:rsid w:val="003A7C12"/>
    <w:rsid w:val="003B10A6"/>
    <w:rsid w:val="003B3ED2"/>
    <w:rsid w:val="003C13AF"/>
    <w:rsid w:val="003C2050"/>
    <w:rsid w:val="003C7503"/>
    <w:rsid w:val="003D0633"/>
    <w:rsid w:val="003D19B5"/>
    <w:rsid w:val="003D2D50"/>
    <w:rsid w:val="003D6C8D"/>
    <w:rsid w:val="003E1C22"/>
    <w:rsid w:val="003E38F3"/>
    <w:rsid w:val="003E47E8"/>
    <w:rsid w:val="003E6C83"/>
    <w:rsid w:val="003F1EC1"/>
    <w:rsid w:val="003F4EE0"/>
    <w:rsid w:val="004008EC"/>
    <w:rsid w:val="00402C6C"/>
    <w:rsid w:val="00405D1F"/>
    <w:rsid w:val="0040612C"/>
    <w:rsid w:val="0040664A"/>
    <w:rsid w:val="00407982"/>
    <w:rsid w:val="004159E0"/>
    <w:rsid w:val="00416A2A"/>
    <w:rsid w:val="00427021"/>
    <w:rsid w:val="004320EC"/>
    <w:rsid w:val="00442B45"/>
    <w:rsid w:val="0044316C"/>
    <w:rsid w:val="004437A0"/>
    <w:rsid w:val="00443C07"/>
    <w:rsid w:val="00444F68"/>
    <w:rsid w:val="00453299"/>
    <w:rsid w:val="004612B0"/>
    <w:rsid w:val="00463588"/>
    <w:rsid w:val="00470706"/>
    <w:rsid w:val="00471B28"/>
    <w:rsid w:val="004732F0"/>
    <w:rsid w:val="00476E55"/>
    <w:rsid w:val="0048189B"/>
    <w:rsid w:val="0048464F"/>
    <w:rsid w:val="00486093"/>
    <w:rsid w:val="004915C1"/>
    <w:rsid w:val="00492283"/>
    <w:rsid w:val="00494B0F"/>
    <w:rsid w:val="004A4658"/>
    <w:rsid w:val="004B60CA"/>
    <w:rsid w:val="004B7A24"/>
    <w:rsid w:val="004C0E97"/>
    <w:rsid w:val="004D41F1"/>
    <w:rsid w:val="004D5843"/>
    <w:rsid w:val="004D5A51"/>
    <w:rsid w:val="004D6AA4"/>
    <w:rsid w:val="004E0AB3"/>
    <w:rsid w:val="004E246E"/>
    <w:rsid w:val="004F23E9"/>
    <w:rsid w:val="004F3C2A"/>
    <w:rsid w:val="00501BA7"/>
    <w:rsid w:val="005059A5"/>
    <w:rsid w:val="005074CF"/>
    <w:rsid w:val="00512B39"/>
    <w:rsid w:val="00514285"/>
    <w:rsid w:val="00514E60"/>
    <w:rsid w:val="005162FF"/>
    <w:rsid w:val="00516D95"/>
    <w:rsid w:val="0052543B"/>
    <w:rsid w:val="00527620"/>
    <w:rsid w:val="005349D4"/>
    <w:rsid w:val="00540B62"/>
    <w:rsid w:val="00541D78"/>
    <w:rsid w:val="005571BF"/>
    <w:rsid w:val="00562B4D"/>
    <w:rsid w:val="005638EC"/>
    <w:rsid w:val="00564285"/>
    <w:rsid w:val="00567BB6"/>
    <w:rsid w:val="005700FE"/>
    <w:rsid w:val="005712E3"/>
    <w:rsid w:val="00573410"/>
    <w:rsid w:val="005759C7"/>
    <w:rsid w:val="00576CF7"/>
    <w:rsid w:val="005902A4"/>
    <w:rsid w:val="005920BA"/>
    <w:rsid w:val="00595582"/>
    <w:rsid w:val="005A048B"/>
    <w:rsid w:val="005A19E0"/>
    <w:rsid w:val="005A2120"/>
    <w:rsid w:val="005B0094"/>
    <w:rsid w:val="005B10AE"/>
    <w:rsid w:val="005B4E7A"/>
    <w:rsid w:val="005C2AB6"/>
    <w:rsid w:val="005C7044"/>
    <w:rsid w:val="005C7E8C"/>
    <w:rsid w:val="005D3123"/>
    <w:rsid w:val="005D5251"/>
    <w:rsid w:val="005D72A3"/>
    <w:rsid w:val="005E162C"/>
    <w:rsid w:val="005E24E6"/>
    <w:rsid w:val="005E3EC2"/>
    <w:rsid w:val="005E4FA7"/>
    <w:rsid w:val="005E5153"/>
    <w:rsid w:val="005E602E"/>
    <w:rsid w:val="005F2D85"/>
    <w:rsid w:val="005F50D2"/>
    <w:rsid w:val="005F598C"/>
    <w:rsid w:val="005F7704"/>
    <w:rsid w:val="0060062B"/>
    <w:rsid w:val="00600F41"/>
    <w:rsid w:val="00603FB6"/>
    <w:rsid w:val="00604D87"/>
    <w:rsid w:val="00607BDE"/>
    <w:rsid w:val="006101F2"/>
    <w:rsid w:val="006244F6"/>
    <w:rsid w:val="00624D0F"/>
    <w:rsid w:val="00625169"/>
    <w:rsid w:val="00625390"/>
    <w:rsid w:val="006335B3"/>
    <w:rsid w:val="00635177"/>
    <w:rsid w:val="00646C6E"/>
    <w:rsid w:val="00651A61"/>
    <w:rsid w:val="00652AC3"/>
    <w:rsid w:val="00655765"/>
    <w:rsid w:val="00655962"/>
    <w:rsid w:val="00656A50"/>
    <w:rsid w:val="0066014E"/>
    <w:rsid w:val="006637D0"/>
    <w:rsid w:val="00663E93"/>
    <w:rsid w:val="006652F1"/>
    <w:rsid w:val="00674C79"/>
    <w:rsid w:val="00675663"/>
    <w:rsid w:val="0067700B"/>
    <w:rsid w:val="006821AF"/>
    <w:rsid w:val="006833AE"/>
    <w:rsid w:val="006857F9"/>
    <w:rsid w:val="006862DC"/>
    <w:rsid w:val="00690D6E"/>
    <w:rsid w:val="00691D63"/>
    <w:rsid w:val="0069214F"/>
    <w:rsid w:val="006936B4"/>
    <w:rsid w:val="0069444F"/>
    <w:rsid w:val="00694474"/>
    <w:rsid w:val="00695DF5"/>
    <w:rsid w:val="006B2441"/>
    <w:rsid w:val="006B5A48"/>
    <w:rsid w:val="006B642B"/>
    <w:rsid w:val="006B6C74"/>
    <w:rsid w:val="006C5D74"/>
    <w:rsid w:val="006C7780"/>
    <w:rsid w:val="006E2E66"/>
    <w:rsid w:val="006E4553"/>
    <w:rsid w:val="006E53FB"/>
    <w:rsid w:val="006E7CDE"/>
    <w:rsid w:val="006F28F1"/>
    <w:rsid w:val="006F5D9E"/>
    <w:rsid w:val="0070074F"/>
    <w:rsid w:val="00704364"/>
    <w:rsid w:val="00705234"/>
    <w:rsid w:val="007059CE"/>
    <w:rsid w:val="00711BF9"/>
    <w:rsid w:val="00712886"/>
    <w:rsid w:val="00712EAE"/>
    <w:rsid w:val="00715442"/>
    <w:rsid w:val="007202EC"/>
    <w:rsid w:val="007321DF"/>
    <w:rsid w:val="00732A78"/>
    <w:rsid w:val="00733DEA"/>
    <w:rsid w:val="0073657F"/>
    <w:rsid w:val="00754C2D"/>
    <w:rsid w:val="007650BB"/>
    <w:rsid w:val="00765518"/>
    <w:rsid w:val="0076621F"/>
    <w:rsid w:val="00767B1B"/>
    <w:rsid w:val="00772551"/>
    <w:rsid w:val="0077470A"/>
    <w:rsid w:val="00774A07"/>
    <w:rsid w:val="0078757B"/>
    <w:rsid w:val="00790299"/>
    <w:rsid w:val="00792B1A"/>
    <w:rsid w:val="00792B57"/>
    <w:rsid w:val="00797024"/>
    <w:rsid w:val="007A3174"/>
    <w:rsid w:val="007A32CA"/>
    <w:rsid w:val="007B09F4"/>
    <w:rsid w:val="007B110E"/>
    <w:rsid w:val="007B3F4E"/>
    <w:rsid w:val="007C6738"/>
    <w:rsid w:val="007D4182"/>
    <w:rsid w:val="007D4738"/>
    <w:rsid w:val="007D76DF"/>
    <w:rsid w:val="007F1DB8"/>
    <w:rsid w:val="00801751"/>
    <w:rsid w:val="00802332"/>
    <w:rsid w:val="00804925"/>
    <w:rsid w:val="00814B05"/>
    <w:rsid w:val="00827A47"/>
    <w:rsid w:val="00834B1B"/>
    <w:rsid w:val="00843DD5"/>
    <w:rsid w:val="00851087"/>
    <w:rsid w:val="0085603A"/>
    <w:rsid w:val="008620A8"/>
    <w:rsid w:val="008625B0"/>
    <w:rsid w:val="00864656"/>
    <w:rsid w:val="00865C07"/>
    <w:rsid w:val="0087085E"/>
    <w:rsid w:val="00875626"/>
    <w:rsid w:val="00882551"/>
    <w:rsid w:val="00886B5A"/>
    <w:rsid w:val="008930E7"/>
    <w:rsid w:val="00893372"/>
    <w:rsid w:val="0089406C"/>
    <w:rsid w:val="0089700F"/>
    <w:rsid w:val="008A1888"/>
    <w:rsid w:val="008A6252"/>
    <w:rsid w:val="008A7C1E"/>
    <w:rsid w:val="008B0862"/>
    <w:rsid w:val="008B2A3C"/>
    <w:rsid w:val="008B6186"/>
    <w:rsid w:val="008C4E20"/>
    <w:rsid w:val="008C6F34"/>
    <w:rsid w:val="008D249E"/>
    <w:rsid w:val="008D62A3"/>
    <w:rsid w:val="008E17FF"/>
    <w:rsid w:val="008E1D7C"/>
    <w:rsid w:val="008E290F"/>
    <w:rsid w:val="008E4328"/>
    <w:rsid w:val="008E452F"/>
    <w:rsid w:val="008E610E"/>
    <w:rsid w:val="008F5645"/>
    <w:rsid w:val="009054F5"/>
    <w:rsid w:val="00911BDD"/>
    <w:rsid w:val="009175B6"/>
    <w:rsid w:val="00924AB0"/>
    <w:rsid w:val="00924B42"/>
    <w:rsid w:val="009302EE"/>
    <w:rsid w:val="00931409"/>
    <w:rsid w:val="0093493E"/>
    <w:rsid w:val="00935470"/>
    <w:rsid w:val="00935A1F"/>
    <w:rsid w:val="009435E0"/>
    <w:rsid w:val="00946BD1"/>
    <w:rsid w:val="00950227"/>
    <w:rsid w:val="0095507A"/>
    <w:rsid w:val="00957624"/>
    <w:rsid w:val="009660B5"/>
    <w:rsid w:val="00970233"/>
    <w:rsid w:val="0097088A"/>
    <w:rsid w:val="0097287C"/>
    <w:rsid w:val="00976C79"/>
    <w:rsid w:val="00976D21"/>
    <w:rsid w:val="00990C1E"/>
    <w:rsid w:val="009A18E3"/>
    <w:rsid w:val="009A7B57"/>
    <w:rsid w:val="009B6D81"/>
    <w:rsid w:val="009B7E4D"/>
    <w:rsid w:val="009C40DE"/>
    <w:rsid w:val="009C44E1"/>
    <w:rsid w:val="009C6F36"/>
    <w:rsid w:val="009D268E"/>
    <w:rsid w:val="009D38CD"/>
    <w:rsid w:val="009D67F6"/>
    <w:rsid w:val="009E1766"/>
    <w:rsid w:val="009E2352"/>
    <w:rsid w:val="009E472A"/>
    <w:rsid w:val="009E5C07"/>
    <w:rsid w:val="009F47DE"/>
    <w:rsid w:val="009F52A3"/>
    <w:rsid w:val="009F6825"/>
    <w:rsid w:val="00A03A78"/>
    <w:rsid w:val="00A0796B"/>
    <w:rsid w:val="00A111A5"/>
    <w:rsid w:val="00A16727"/>
    <w:rsid w:val="00A21704"/>
    <w:rsid w:val="00A22FB2"/>
    <w:rsid w:val="00A24E09"/>
    <w:rsid w:val="00A26B7D"/>
    <w:rsid w:val="00A27CDD"/>
    <w:rsid w:val="00A310C1"/>
    <w:rsid w:val="00A323FA"/>
    <w:rsid w:val="00A33D6F"/>
    <w:rsid w:val="00A34C65"/>
    <w:rsid w:val="00A35712"/>
    <w:rsid w:val="00A603E9"/>
    <w:rsid w:val="00A67859"/>
    <w:rsid w:val="00A72089"/>
    <w:rsid w:val="00A7286A"/>
    <w:rsid w:val="00A774F9"/>
    <w:rsid w:val="00A77EB2"/>
    <w:rsid w:val="00A816EC"/>
    <w:rsid w:val="00A8280D"/>
    <w:rsid w:val="00A83579"/>
    <w:rsid w:val="00A85210"/>
    <w:rsid w:val="00A874DE"/>
    <w:rsid w:val="00A908DF"/>
    <w:rsid w:val="00A933BF"/>
    <w:rsid w:val="00AA16DE"/>
    <w:rsid w:val="00AA28C7"/>
    <w:rsid w:val="00AB2726"/>
    <w:rsid w:val="00AB3F1B"/>
    <w:rsid w:val="00AB74C7"/>
    <w:rsid w:val="00AC0EB6"/>
    <w:rsid w:val="00AD2114"/>
    <w:rsid w:val="00AD3B58"/>
    <w:rsid w:val="00AD3C3B"/>
    <w:rsid w:val="00AD6A49"/>
    <w:rsid w:val="00AD6AB6"/>
    <w:rsid w:val="00AD6F9B"/>
    <w:rsid w:val="00AD76F9"/>
    <w:rsid w:val="00AE1C05"/>
    <w:rsid w:val="00AE5BF3"/>
    <w:rsid w:val="00AF17A4"/>
    <w:rsid w:val="00AF5034"/>
    <w:rsid w:val="00AF61B6"/>
    <w:rsid w:val="00AF6624"/>
    <w:rsid w:val="00AF790F"/>
    <w:rsid w:val="00B00773"/>
    <w:rsid w:val="00B073F5"/>
    <w:rsid w:val="00B111B7"/>
    <w:rsid w:val="00B12502"/>
    <w:rsid w:val="00B20A5E"/>
    <w:rsid w:val="00B230F0"/>
    <w:rsid w:val="00B416BF"/>
    <w:rsid w:val="00B44953"/>
    <w:rsid w:val="00B44A11"/>
    <w:rsid w:val="00B4574E"/>
    <w:rsid w:val="00B46C9D"/>
    <w:rsid w:val="00B50D72"/>
    <w:rsid w:val="00B562D6"/>
    <w:rsid w:val="00B650EA"/>
    <w:rsid w:val="00B74C77"/>
    <w:rsid w:val="00B806A7"/>
    <w:rsid w:val="00B80EC2"/>
    <w:rsid w:val="00B8137F"/>
    <w:rsid w:val="00B9624E"/>
    <w:rsid w:val="00B97795"/>
    <w:rsid w:val="00BA1417"/>
    <w:rsid w:val="00BA177F"/>
    <w:rsid w:val="00BA245D"/>
    <w:rsid w:val="00BB0079"/>
    <w:rsid w:val="00BB1F7B"/>
    <w:rsid w:val="00BB3F53"/>
    <w:rsid w:val="00BB7AAE"/>
    <w:rsid w:val="00BC47BF"/>
    <w:rsid w:val="00BC6911"/>
    <w:rsid w:val="00BC69C5"/>
    <w:rsid w:val="00BD0751"/>
    <w:rsid w:val="00BD7555"/>
    <w:rsid w:val="00BD78A5"/>
    <w:rsid w:val="00BE254E"/>
    <w:rsid w:val="00BE50C4"/>
    <w:rsid w:val="00BF2815"/>
    <w:rsid w:val="00C05E12"/>
    <w:rsid w:val="00C10DEA"/>
    <w:rsid w:val="00C10F48"/>
    <w:rsid w:val="00C12C29"/>
    <w:rsid w:val="00C15E6E"/>
    <w:rsid w:val="00C20834"/>
    <w:rsid w:val="00C25D13"/>
    <w:rsid w:val="00C2704F"/>
    <w:rsid w:val="00C5020E"/>
    <w:rsid w:val="00C56541"/>
    <w:rsid w:val="00C62372"/>
    <w:rsid w:val="00C653AF"/>
    <w:rsid w:val="00C6601C"/>
    <w:rsid w:val="00C67471"/>
    <w:rsid w:val="00C73C76"/>
    <w:rsid w:val="00C759AD"/>
    <w:rsid w:val="00C76A71"/>
    <w:rsid w:val="00C81202"/>
    <w:rsid w:val="00C82990"/>
    <w:rsid w:val="00C91AFA"/>
    <w:rsid w:val="00C91BC7"/>
    <w:rsid w:val="00CB40AA"/>
    <w:rsid w:val="00CB416D"/>
    <w:rsid w:val="00CC204A"/>
    <w:rsid w:val="00CC2CBD"/>
    <w:rsid w:val="00CD373F"/>
    <w:rsid w:val="00CD5CB7"/>
    <w:rsid w:val="00CD6345"/>
    <w:rsid w:val="00CD6C3B"/>
    <w:rsid w:val="00CE1EBC"/>
    <w:rsid w:val="00CE321C"/>
    <w:rsid w:val="00CE3D10"/>
    <w:rsid w:val="00CF0724"/>
    <w:rsid w:val="00CF23E7"/>
    <w:rsid w:val="00D0005F"/>
    <w:rsid w:val="00D00D88"/>
    <w:rsid w:val="00D11ECD"/>
    <w:rsid w:val="00D14E29"/>
    <w:rsid w:val="00D15A06"/>
    <w:rsid w:val="00D15E3A"/>
    <w:rsid w:val="00D1600A"/>
    <w:rsid w:val="00D20168"/>
    <w:rsid w:val="00D21367"/>
    <w:rsid w:val="00D23819"/>
    <w:rsid w:val="00D3118E"/>
    <w:rsid w:val="00D335E7"/>
    <w:rsid w:val="00D40825"/>
    <w:rsid w:val="00D411B9"/>
    <w:rsid w:val="00D43EE0"/>
    <w:rsid w:val="00D55C7D"/>
    <w:rsid w:val="00D55D7B"/>
    <w:rsid w:val="00D57E3B"/>
    <w:rsid w:val="00D6493C"/>
    <w:rsid w:val="00D70DD0"/>
    <w:rsid w:val="00D815E8"/>
    <w:rsid w:val="00D81C23"/>
    <w:rsid w:val="00D846A6"/>
    <w:rsid w:val="00D8472D"/>
    <w:rsid w:val="00D857BC"/>
    <w:rsid w:val="00D913A6"/>
    <w:rsid w:val="00D96BA1"/>
    <w:rsid w:val="00D97D7B"/>
    <w:rsid w:val="00DA18DD"/>
    <w:rsid w:val="00DA3CA5"/>
    <w:rsid w:val="00DB22BB"/>
    <w:rsid w:val="00DC223C"/>
    <w:rsid w:val="00DC6796"/>
    <w:rsid w:val="00DC75D9"/>
    <w:rsid w:val="00DD4723"/>
    <w:rsid w:val="00DD546A"/>
    <w:rsid w:val="00DD5A4F"/>
    <w:rsid w:val="00DE443C"/>
    <w:rsid w:val="00DE7215"/>
    <w:rsid w:val="00E0336A"/>
    <w:rsid w:val="00E04115"/>
    <w:rsid w:val="00E043DE"/>
    <w:rsid w:val="00E05FB4"/>
    <w:rsid w:val="00E1325A"/>
    <w:rsid w:val="00E14BCA"/>
    <w:rsid w:val="00E14D9E"/>
    <w:rsid w:val="00E22321"/>
    <w:rsid w:val="00E26E63"/>
    <w:rsid w:val="00E31ADC"/>
    <w:rsid w:val="00E35968"/>
    <w:rsid w:val="00E43C6F"/>
    <w:rsid w:val="00E46EEB"/>
    <w:rsid w:val="00E53A8F"/>
    <w:rsid w:val="00E5429D"/>
    <w:rsid w:val="00E57C5E"/>
    <w:rsid w:val="00E65664"/>
    <w:rsid w:val="00E65EE9"/>
    <w:rsid w:val="00E70B2F"/>
    <w:rsid w:val="00E71430"/>
    <w:rsid w:val="00E717C0"/>
    <w:rsid w:val="00E84E9F"/>
    <w:rsid w:val="00E84F66"/>
    <w:rsid w:val="00E90638"/>
    <w:rsid w:val="00E92176"/>
    <w:rsid w:val="00E93C4E"/>
    <w:rsid w:val="00E9480E"/>
    <w:rsid w:val="00E94EB5"/>
    <w:rsid w:val="00EA4044"/>
    <w:rsid w:val="00EB1855"/>
    <w:rsid w:val="00EB1C70"/>
    <w:rsid w:val="00EB3C8F"/>
    <w:rsid w:val="00EB48D6"/>
    <w:rsid w:val="00EC00BC"/>
    <w:rsid w:val="00EC2099"/>
    <w:rsid w:val="00EC456B"/>
    <w:rsid w:val="00EC4F2E"/>
    <w:rsid w:val="00EC5AD2"/>
    <w:rsid w:val="00EC706C"/>
    <w:rsid w:val="00ED2E01"/>
    <w:rsid w:val="00EE364C"/>
    <w:rsid w:val="00EE37C2"/>
    <w:rsid w:val="00EF1FBF"/>
    <w:rsid w:val="00EF5071"/>
    <w:rsid w:val="00EF70DC"/>
    <w:rsid w:val="00EF7B6D"/>
    <w:rsid w:val="00EF7E22"/>
    <w:rsid w:val="00F01FDB"/>
    <w:rsid w:val="00F05B8E"/>
    <w:rsid w:val="00F1452D"/>
    <w:rsid w:val="00F168E1"/>
    <w:rsid w:val="00F21674"/>
    <w:rsid w:val="00F23575"/>
    <w:rsid w:val="00F24206"/>
    <w:rsid w:val="00F2684F"/>
    <w:rsid w:val="00F3133C"/>
    <w:rsid w:val="00F321EB"/>
    <w:rsid w:val="00F47F0A"/>
    <w:rsid w:val="00F5193A"/>
    <w:rsid w:val="00F52837"/>
    <w:rsid w:val="00F52E17"/>
    <w:rsid w:val="00F53928"/>
    <w:rsid w:val="00F607A5"/>
    <w:rsid w:val="00F73793"/>
    <w:rsid w:val="00F80F57"/>
    <w:rsid w:val="00F86625"/>
    <w:rsid w:val="00F86B6C"/>
    <w:rsid w:val="00F97B8A"/>
    <w:rsid w:val="00FA2DD6"/>
    <w:rsid w:val="00FA7E30"/>
    <w:rsid w:val="00FB4FCC"/>
    <w:rsid w:val="00FB6D15"/>
    <w:rsid w:val="00FC2528"/>
    <w:rsid w:val="00FD39CC"/>
    <w:rsid w:val="00FD76A3"/>
    <w:rsid w:val="00FE2FE4"/>
    <w:rsid w:val="00FE364A"/>
    <w:rsid w:val="00FE4B56"/>
    <w:rsid w:val="00FE57CE"/>
    <w:rsid w:val="00FE6131"/>
    <w:rsid w:val="00FF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D5C959"/>
  <w15:chartTrackingRefBased/>
  <w15:docId w15:val="{A0D958D9-B897-044A-8974-B673E895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0AE"/>
  </w:style>
  <w:style w:type="paragraph" w:styleId="1">
    <w:name w:val="heading 1"/>
    <w:basedOn w:val="a"/>
    <w:next w:val="a"/>
    <w:link w:val="10"/>
    <w:uiPriority w:val="9"/>
    <w:qFormat/>
    <w:rsid w:val="00D815E8"/>
    <w:pPr>
      <w:keepNext/>
      <w:keepLines/>
      <w:spacing w:line="259" w:lineRule="auto"/>
      <w:jc w:val="both"/>
      <w:outlineLvl w:val="0"/>
    </w:pPr>
    <w:rPr>
      <w:rFonts w:ascii="游ゴシック Light" w:eastAsia="ＭＳ ゴシック" w:hAnsi="游ゴシック Light"/>
      <w:b/>
      <w:color w:val="000000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08DF"/>
    <w:pPr>
      <w:keepNext/>
      <w:outlineLvl w:val="1"/>
    </w:pPr>
    <w:rPr>
      <w:rFonts w:ascii="游ゴシック Light" w:eastAsia="ＭＳ ゴシック" w:hAnsi="游ゴシック Light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A908DF"/>
    <w:pPr>
      <w:keepNext/>
      <w:spacing w:before="120" w:after="120"/>
      <w:ind w:leftChars="100" w:left="100" w:rightChars="100" w:right="100"/>
      <w:jc w:val="both"/>
      <w:outlineLvl w:val="2"/>
    </w:pPr>
    <w:rPr>
      <w:rFonts w:ascii="游ゴシック Light" w:eastAsia="ＭＳ ゴシック" w:hAnsi="游ゴシック Light"/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D815E8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094"/>
    <w:pPr>
      <w:ind w:leftChars="400" w:left="840"/>
    </w:pPr>
  </w:style>
  <w:style w:type="character" w:styleId="a4">
    <w:name w:val="Placeholder Text"/>
    <w:uiPriority w:val="99"/>
    <w:semiHidden/>
    <w:rsid w:val="001358B5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1358B5"/>
    <w:rPr>
      <w:b/>
      <w:bCs/>
      <w:sz w:val="21"/>
      <w:szCs w:val="21"/>
    </w:rPr>
  </w:style>
  <w:style w:type="table" w:styleId="a6">
    <w:name w:val="Table Grid"/>
    <w:basedOn w:val="a1"/>
    <w:uiPriority w:val="39"/>
    <w:rsid w:val="0068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27CD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27CDD"/>
  </w:style>
  <w:style w:type="paragraph" w:styleId="a9">
    <w:name w:val="footer"/>
    <w:basedOn w:val="a"/>
    <w:link w:val="aa"/>
    <w:uiPriority w:val="99"/>
    <w:unhideWhenUsed/>
    <w:rsid w:val="00A27CD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27CDD"/>
  </w:style>
  <w:style w:type="paragraph" w:styleId="ab">
    <w:name w:val="footnote text"/>
    <w:basedOn w:val="a"/>
    <w:link w:val="ac"/>
    <w:uiPriority w:val="99"/>
    <w:semiHidden/>
    <w:unhideWhenUsed/>
    <w:rsid w:val="003D0633"/>
    <w:pPr>
      <w:snapToGrid w:val="0"/>
    </w:pPr>
  </w:style>
  <w:style w:type="character" w:customStyle="1" w:styleId="ac">
    <w:name w:val="脚注文字列 (文字)"/>
    <w:basedOn w:val="a0"/>
    <w:link w:val="ab"/>
    <w:uiPriority w:val="99"/>
    <w:semiHidden/>
    <w:rsid w:val="003D0633"/>
  </w:style>
  <w:style w:type="character" w:styleId="ad">
    <w:name w:val="footnote reference"/>
    <w:uiPriority w:val="99"/>
    <w:semiHidden/>
    <w:unhideWhenUsed/>
    <w:rsid w:val="003D0633"/>
    <w:rPr>
      <w:vertAlign w:val="superscript"/>
    </w:rPr>
  </w:style>
  <w:style w:type="character" w:customStyle="1" w:styleId="10">
    <w:name w:val="見出し 1 (文字)"/>
    <w:link w:val="1"/>
    <w:uiPriority w:val="9"/>
    <w:rsid w:val="00D815E8"/>
    <w:rPr>
      <w:rFonts w:ascii="游ゴシック Light" w:eastAsia="ＭＳ ゴシック" w:hAnsi="游ゴシック Light"/>
      <w:b/>
      <w:color w:val="000000"/>
      <w:sz w:val="28"/>
      <w:szCs w:val="32"/>
    </w:rPr>
  </w:style>
  <w:style w:type="paragraph" w:styleId="ae">
    <w:name w:val="Bibliography"/>
    <w:basedOn w:val="a"/>
    <w:next w:val="a"/>
    <w:uiPriority w:val="37"/>
    <w:unhideWhenUsed/>
    <w:rsid w:val="0009506F"/>
  </w:style>
  <w:style w:type="paragraph" w:styleId="af">
    <w:name w:val="Balloon Text"/>
    <w:basedOn w:val="a"/>
    <w:link w:val="af0"/>
    <w:uiPriority w:val="99"/>
    <w:semiHidden/>
    <w:unhideWhenUsed/>
    <w:rsid w:val="00201545"/>
    <w:rPr>
      <w:rFonts w:ascii="游ゴシック Light" w:eastAsia="游ゴシック Light" w:hAnsi="游ゴシック Light"/>
      <w:sz w:val="18"/>
      <w:szCs w:val="18"/>
    </w:rPr>
  </w:style>
  <w:style w:type="character" w:customStyle="1" w:styleId="af0">
    <w:name w:val="吹き出し (文字)"/>
    <w:link w:val="af"/>
    <w:uiPriority w:val="99"/>
    <w:semiHidden/>
    <w:rsid w:val="00201545"/>
    <w:rPr>
      <w:rFonts w:ascii="游ゴシック Light" w:eastAsia="游ゴシック Light" w:hAnsi="游ゴシック Light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73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link w:val="HTML"/>
    <w:uiPriority w:val="99"/>
    <w:semiHidden/>
    <w:rsid w:val="0007303C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20">
    <w:name w:val="見出し 2 (文字)"/>
    <w:link w:val="2"/>
    <w:uiPriority w:val="9"/>
    <w:rsid w:val="00A908DF"/>
    <w:rPr>
      <w:rFonts w:ascii="游ゴシック Light" w:eastAsia="ＭＳ ゴシック" w:hAnsi="游ゴシック Light" w:cs="Times New Roman"/>
      <w:b/>
      <w:sz w:val="24"/>
    </w:rPr>
  </w:style>
  <w:style w:type="character" w:customStyle="1" w:styleId="30">
    <w:name w:val="見出し 3 (文字)"/>
    <w:link w:val="3"/>
    <w:uiPriority w:val="9"/>
    <w:rsid w:val="00A908DF"/>
    <w:rPr>
      <w:rFonts w:ascii="游ゴシック Light" w:eastAsia="ＭＳ ゴシック" w:hAnsi="游ゴシック Light" w:cs="Times New Roman"/>
      <w:b/>
      <w:sz w:val="22"/>
    </w:rPr>
  </w:style>
  <w:style w:type="character" w:customStyle="1" w:styleId="40">
    <w:name w:val="見出し 4 (文字)"/>
    <w:link w:val="4"/>
    <w:uiPriority w:val="9"/>
    <w:rsid w:val="00D815E8"/>
    <w:rPr>
      <w:b/>
      <w:bCs/>
      <w:kern w:val="2"/>
    </w:rPr>
  </w:style>
  <w:style w:type="paragraph" w:styleId="af1">
    <w:name w:val="Revision"/>
    <w:hidden/>
    <w:uiPriority w:val="99"/>
    <w:semiHidden/>
    <w:rsid w:val="006B642B"/>
  </w:style>
  <w:style w:type="paragraph" w:styleId="af2">
    <w:name w:val="table of figures"/>
    <w:basedOn w:val="a"/>
    <w:next w:val="a"/>
    <w:uiPriority w:val="99"/>
    <w:unhideWhenUsed/>
    <w:rsid w:val="00950227"/>
    <w:pPr>
      <w:ind w:leftChars="200" w:left="200" w:hangingChars="200" w:hanging="200"/>
    </w:pPr>
  </w:style>
  <w:style w:type="character" w:styleId="af3">
    <w:name w:val="Hyperlink"/>
    <w:basedOn w:val="a0"/>
    <w:uiPriority w:val="99"/>
    <w:unhideWhenUsed/>
    <w:rsid w:val="00950227"/>
    <w:rPr>
      <w:color w:val="0563C1" w:themeColor="hyperlink"/>
      <w:u w:val="single"/>
    </w:rPr>
  </w:style>
  <w:style w:type="character" w:customStyle="1" w:styleId="il">
    <w:name w:val="il"/>
    <w:basedOn w:val="a0"/>
    <w:rsid w:val="00375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4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7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0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8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5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4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7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unaoka@waseda.j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: 参照番号" Version="1987">
  <b:Source>
    <b:Tag>W3C閲覧</b:Tag>
    <b:SourceType>Book</b:SourceType>
    <b:Guid>{CD6177C2-F416-4961-8D31-759853C3F697}</b:Guid>
    <b:Author>
      <b:Author>
        <b:NameList>
          <b:Person>
            <b:Last>W3C日本語組版タスクフォース</b:Last>
          </b:Person>
        </b:NameList>
      </b:Author>
    </b:Author>
    <b:Title>日本語組版の要件（日本語版）</b:Title>
    <b:Year>2020-11閲覧</b:Year>
    <b:Publisher>https://www.w3.org/TR/jlreq/</b:Publisher>
    <b:RefOrder>1</b:RefOrder>
  </b:Source>
  <b:Source>
    <b:Tag>Las06</b:Tag>
    <b:SourceType>JournalArticle</b:SourceType>
    <b:Guid>{9EE04898-411C-40DF-8D25-380B0910CF2D}</b:Guid>
    <b:Title>Title of the article</b:Title>
    <b:Year>2006</b:Year>
    <b:Publisher>Journal of Natural Langauge Processing</b:Publisher>
    <b:StandardNumber>251-258</b:StandardNumber>
    <b:Author>
      <b:Author>
        <b:NameList>
          <b:Person>
            <b:Last>LastName</b:Last>
            <b:First>FirstName</b:First>
          </b:Person>
        </b:NameList>
      </b:Author>
    </b:Author>
    <b:Volume>13</b:Volume>
    <b:Issue>1</b:Issue>
    <b:RefOrder>2</b:RefOrder>
  </b:Source>
  <b:Source>
    <b:Tag>Las88</b:Tag>
    <b:SourceType>Book</b:SourceType>
    <b:Guid>{254F37A0-E650-4074-8655-7F36C6A5AF71}</b:Guid>
    <b:Title>Title of The Book</b:Title>
    <b:Year>1988</b:Year>
    <b:Publisher>The Association for Natural Langauge Processing</b:Publisher>
    <b:Author>
      <b:Author>
        <b:NameList>
          <b:Person>
            <b:Last>LastNameA</b:Last>
            <b:First>FirstNameA</b:First>
          </b:Person>
          <b:Person>
            <b:Last>LastNameB</b:Last>
            <b:First>FirstNameB</b:First>
          </b:Person>
        </b:NameList>
      </b:Author>
    </b:Author>
    <b:RefOrder>3</b:RefOrder>
  </b:Source>
  <b:Source>
    <b:Tag>著者氏86</b:Tag>
    <b:SourceType>ConferenceProceedings</b:SourceType>
    <b:Guid>{0F633942-B32C-4574-9908-4A5168CCA648}</b:Guid>
    <b:Title>論文タイトル</b:Title>
    <b:Year>1986</b:Year>
    <b:Publisher>プロシーディングスの名前</b:Publisher>
    <b:Author>
      <b:Author>
        <b:NameList>
          <b:Person>
            <b:Last>著者氏</b:Last>
            <b:First>著者名</b:First>
          </b:Person>
        </b:NameList>
      </b:Author>
    </b:Author>
    <b:RefOrder>4</b:RefOrder>
  </b:Source>
  <b:Source>
    <b:Tag>著者氏85</b:Tag>
    <b:SourceType>Report</b:SourceType>
    <b:Guid>{2CB63A29-D13D-4B84-9AE5-86144CAFE402}</b:Guid>
    <b:Title>技報タイトル</b:Title>
    <b:Year>1985</b:Year>
    <b:Publisher>Technical report</b:Publisher>
    <b:Author>
      <b:Author>
        <b:NameList>
          <b:Person>
            <b:Last>著者氏</b:Last>
            <b:First>著者名</b:First>
          </b:Person>
        </b:NameList>
      </b:Author>
    </b:Author>
    <b:RefOrder>5</b:RefOrder>
  </b:Source>
  <b:Source>
    <b:Tag>著者氏17</b:Tag>
    <b:SourceType>InternetSite</b:SourceType>
    <b:Guid>{1C3B74C1-7AB9-461D-91B4-C43CE8ACC577}</b:Guid>
    <b:Title>ホームページタイトル</b:Title>
    <b:Author>
      <b:Author>
        <b:NameList>
          <b:Person>
            <b:Last>著者氏</b:Last>
            <b:First>著者名</b:First>
          </b:Person>
        </b:NameList>
      </b:Author>
    </b:Author>
    <b:YearAccessed>2017</b:YearAccessed>
    <b:MonthAccessed>1</b:MonthAccessed>
    <b:DayAccessed>1</b:DayAccessed>
    <b:URL>www.pluto.ai.kyutech.ac.jp/NLP/</b:URL>
    <b:RefOrder>6</b:RefOrder>
  </b:Source>
</b:Sources>
</file>

<file path=customXml/itemProps1.xml><?xml version="1.0" encoding="utf-8"?>
<ds:datastoreItem xmlns:ds="http://schemas.openxmlformats.org/officeDocument/2006/customXml" ds:itemID="{12C55D32-0194-46C6-9E7F-3AB64606B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Yoshino Koichiro</dc:creator>
  <cp:keywords/>
  <dc:description/>
  <cp:lastModifiedBy>sunaoka kazuko</cp:lastModifiedBy>
  <cp:revision>2</cp:revision>
  <cp:lastPrinted>2020-12-01T02:35:00Z</cp:lastPrinted>
  <dcterms:created xsi:type="dcterms:W3CDTF">2022-01-14T04:38:00Z</dcterms:created>
  <dcterms:modified xsi:type="dcterms:W3CDTF">2022-01-14T04:38:00Z</dcterms:modified>
</cp:coreProperties>
</file>