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9312C5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A43BC8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</w:t>
      </w:r>
      <w:r w:rsidR="00A43BC8">
        <w:rPr>
          <w:rFonts w:cs="Times New Roman"/>
          <w:i/>
          <w:iCs/>
        </w:rPr>
        <w:t>0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0068F4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Qi, K., Chen, J., Ma, X., Li, D., Baele, G., Li, X., Qin, Y., </w:t>
            </w:r>
            <w:r w:rsidRPr="002F0E9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Zhu, M., Li, X.X. and Guo, D. 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2025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Infection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18748DF5" w:rsidR="00683018" w:rsidRPr="008E74DA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>
              <w:t>Gut Bacterial Translocation Promotes Tumor-Associated Mortality by Inducing Immune-Activated Renal Damage.</w:t>
            </w:r>
            <w:r w:rsidR="008A18E8">
              <w:t xml:space="preserve"> Accepted at</w:t>
            </w:r>
            <w:r>
              <w:t xml:space="preserve"> </w:t>
            </w:r>
            <w:r w:rsidRPr="00375A02">
              <w:rPr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8E74DA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BC3FB1">
              <w:rPr>
                <w:rFonts w:cs="Times New Roman"/>
                <w:bCs/>
              </w:rPr>
              <w:t>Prevention and control of avian influenza virus: Recent advances in diagnostic technologies and surveillance strategies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C152559" w:rsidR="00053566" w:rsidRPr="008E74DA" w:rsidRDefault="00683018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lastRenderedPageBreak/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77777777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54DCD1F2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master’s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699A5A9F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2025</w:t>
            </w:r>
          </w:p>
        </w:tc>
      </w:tr>
    </w:tbl>
    <w:p w14:paraId="043E7025" w14:textId="7777777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6F4761" w:rsidRPr="008E74DA" w14:paraId="714A42E1" w14:textId="77777777" w:rsidTr="00DD2C43">
        <w:tc>
          <w:tcPr>
            <w:tcW w:w="0" w:type="auto"/>
          </w:tcPr>
          <w:p w14:paraId="3483F812" w14:textId="3B2D8145" w:rsidR="006F4761" w:rsidRPr="008E74DA" w:rsidRDefault="00407ED8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DD2C43">
        <w:tc>
          <w:tcPr>
            <w:tcW w:w="0" w:type="auto"/>
          </w:tcPr>
          <w:p w14:paraId="48F4B1DE" w14:textId="3A0B7389" w:rsidR="006F4761" w:rsidRPr="008E74DA" w:rsidRDefault="00407ED8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4</w:t>
            </w:r>
          </w:p>
        </w:tc>
        <w:tc>
          <w:tcPr>
            <w:tcW w:w="0" w:type="auto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  <w:tr w:rsidR="006F4761" w:rsidRPr="008E74DA" w14:paraId="74F96A35" w14:textId="77777777" w:rsidTr="00DD2C43">
        <w:tc>
          <w:tcPr>
            <w:tcW w:w="0" w:type="auto"/>
          </w:tcPr>
          <w:p w14:paraId="604FAD1A" w14:textId="5DFA2472" w:rsidR="006F4761" w:rsidRPr="008E74DA" w:rsidRDefault="00407ED8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6BB0B415" w14:textId="5C8C1338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5268E5">
              <w:rPr>
                <w:rFonts w:cs="Times New Roman"/>
                <w:bCs/>
              </w:rPr>
              <w:t xml:space="preserve">Evolution </w:t>
            </w:r>
            <w:r>
              <w:rPr>
                <w:rFonts w:cs="Times New Roman"/>
                <w:bCs/>
              </w:rPr>
              <w:t>2025</w:t>
            </w:r>
            <w:r w:rsidR="005268E5">
              <w:rPr>
                <w:rFonts w:cs="Times New Roman"/>
                <w:bCs/>
              </w:rPr>
              <w:t xml:space="preserve"> Meeting,</w:t>
            </w:r>
            <w:r>
              <w:rPr>
                <w:rFonts w:cs="Times New Roman"/>
                <w:bCs/>
              </w:rPr>
              <w:t xml:space="preserve"> </w:t>
            </w:r>
            <w:r w:rsidR="005268E5">
              <w:rPr>
                <w:rFonts w:cs="Times New Roman"/>
                <w:bCs/>
              </w:rPr>
              <w:t>University of Georgia, Athens</w:t>
            </w:r>
            <w:r>
              <w:rPr>
                <w:rFonts w:cs="Times New Roman"/>
                <w:bCs/>
              </w:rPr>
              <w:t xml:space="preserve">, </w:t>
            </w:r>
            <w:r w:rsidR="005268E5">
              <w:rPr>
                <w:rFonts w:cs="Times New Roman"/>
                <w:bCs/>
              </w:rPr>
              <w:t>GA</w:t>
            </w:r>
          </w:p>
        </w:tc>
      </w:tr>
      <w:tr w:rsidR="0004462E" w:rsidRPr="008E74DA" w14:paraId="5F8A3DED" w14:textId="77777777" w:rsidTr="00DD2C43">
        <w:tc>
          <w:tcPr>
            <w:tcW w:w="0" w:type="auto"/>
          </w:tcPr>
          <w:p w14:paraId="28067972" w14:textId="78FD0290" w:rsidR="0004462E" w:rsidRPr="008E74DA" w:rsidRDefault="00407ED8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B6DD4D2" w14:textId="3A1C0392" w:rsidR="0004462E" w:rsidRPr="008E74DA" w:rsidRDefault="0004462E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7626E1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 w:rsidR="007626E1">
              <w:rPr>
                <w:rFonts w:cs="Times New Roman"/>
                <w:bCs/>
              </w:rPr>
              <w:t xml:space="preserve"> University of Nebraska-Lincoln,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NE</w:t>
            </w:r>
          </w:p>
        </w:tc>
      </w:tr>
      <w:tr w:rsidR="0004462E" w:rsidRPr="008E74DA" w14:paraId="271480C1" w14:textId="77777777" w:rsidTr="00DD2C43">
        <w:tc>
          <w:tcPr>
            <w:tcW w:w="0" w:type="auto"/>
          </w:tcPr>
          <w:p w14:paraId="55768B6E" w14:textId="63437BE3" w:rsidR="0004462E" w:rsidRPr="008E74DA" w:rsidRDefault="00407ED8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3FCFEF1A" w14:textId="47F7DD0F" w:rsidR="0004462E" w:rsidRPr="008E74DA" w:rsidRDefault="0004462E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E979EF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BD55CF">
              <w:rPr>
                <w:rFonts w:cs="Times New Roman"/>
                <w:bCs/>
                <w:i/>
                <w:iCs/>
              </w:rPr>
              <w:t>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E979EF"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="00E979EF"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 w:rsidR="00E979EF">
              <w:rPr>
                <w:rFonts w:cs="Times New Roman"/>
                <w:bCs/>
              </w:rPr>
              <w:t xml:space="preserve"> ASA Section on Statistics in Genomics and Genetics,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Minneapolis,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MN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8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16E69" w14:textId="77777777" w:rsidR="00E53388" w:rsidRDefault="00E53388">
      <w:pPr>
        <w:spacing w:after="0"/>
      </w:pPr>
      <w:r>
        <w:separator/>
      </w:r>
    </w:p>
  </w:endnote>
  <w:endnote w:type="continuationSeparator" w:id="0">
    <w:p w14:paraId="34DAAF87" w14:textId="77777777" w:rsidR="00E53388" w:rsidRDefault="00E533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5C7B8" w14:textId="77777777" w:rsidR="00E53388" w:rsidRDefault="00E53388">
      <w:pPr>
        <w:spacing w:after="0"/>
      </w:pPr>
      <w:r>
        <w:separator/>
      </w:r>
    </w:p>
  </w:footnote>
  <w:footnote w:type="continuationSeparator" w:id="0">
    <w:p w14:paraId="04856C46" w14:textId="77777777" w:rsidR="00E53388" w:rsidRDefault="00E53388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483C"/>
    <w:rsid w:val="001F4AA3"/>
    <w:rsid w:val="001F5299"/>
    <w:rsid w:val="00202513"/>
    <w:rsid w:val="00202F8E"/>
    <w:rsid w:val="00203121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5F7AA1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26E1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5FDC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952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2D2"/>
    <w:rsid w:val="00DF1A5C"/>
    <w:rsid w:val="00DF486C"/>
    <w:rsid w:val="00DF5716"/>
    <w:rsid w:val="00E0651F"/>
    <w:rsid w:val="00E067F4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3388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hyperlink" Target="https://xji3.github.io/Tutorial/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5309</Words>
  <Characters>30264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5</cp:revision>
  <cp:lastPrinted>2025-05-20T23:05:00Z</cp:lastPrinted>
  <dcterms:created xsi:type="dcterms:W3CDTF">2025-05-20T23:05:00Z</dcterms:created>
  <dcterms:modified xsi:type="dcterms:W3CDTF">2025-05-28T18:26:00Z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