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  <w:lang w:val="en-US" w:eastAsia="zh-CN"/>
        </w:rPr>
        <w:t>湘潭大学硕士</w:t>
      </w:r>
      <w:r>
        <w:rPr>
          <w:rFonts w:hint="eastAsia"/>
          <w:b/>
          <w:sz w:val="40"/>
          <w:szCs w:val="40"/>
        </w:rPr>
        <w:t>研究生成绩单</w:t>
      </w:r>
    </w:p>
    <w:tbl>
      <w:tblPr>
        <w:tblStyle w:val="TableNormal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561"/>
        <w:gridCol w:w="559"/>
        <w:gridCol w:w="2101"/>
        <w:gridCol w:w="560"/>
        <w:gridCol w:w="1121"/>
        <w:gridCol w:w="915"/>
        <w:gridCol w:w="297"/>
        <w:gridCol w:w="569"/>
        <w:gridCol w:w="270"/>
        <w:gridCol w:w="720"/>
        <w:gridCol w:w="141"/>
        <w:gridCol w:w="702"/>
        <w:gridCol w:w="141"/>
        <w:gridCol w:w="1266"/>
      </w:tblGrid>
      <w:tr>
        <w:tblPrEx>
          <w:tblW w:w="9923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4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694" w:type="dxa"/>
            <w:gridSpan w:val="2"/>
            <w:vAlign w:val="center"/>
          </w:tcPr>
          <w:p>
            <w:pPr>
              <w:jc w:val="center"/>
              <w:rPr>
                <w:rFonts w:eastAsia="宋体" w:hint="eastAsia"/>
                <w:lang w:eastAsia="zh-CN"/>
              </w:rPr>
            </w:pPr>
            <w:bookmarkStart w:id="0" w:name="xh"/>
            <w:bookmarkEnd w:id="0"/>
            <w:r>
              <w:rPr>
                <w:rFonts w:hint="eastAsia"/>
                <w:lang w:val="en-US" w:eastAsia="zh-CN"/>
              </w:rPr>
              <w:t>202021001395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bookmarkStart w:id="1" w:name="xm"/>
            <w:bookmarkEnd w:id="1"/>
            <w:r>
              <w:rPr>
                <w:rFonts w:hint="eastAsia"/>
                <w:lang w:val="en-US" w:eastAsia="zh-CN"/>
              </w:rPr>
              <w:t>向涛</w:t>
            </w:r>
          </w:p>
        </w:tc>
        <w:tc>
          <w:tcPr>
            <w:tcW w:w="84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863" w:type="dxa"/>
            <w:gridSpan w:val="2"/>
            <w:vAlign w:val="center"/>
          </w:tcPr>
          <w:p>
            <w:pPr>
              <w:jc w:val="center"/>
            </w:pPr>
            <w:bookmarkStart w:id="2" w:name="xb"/>
            <w:bookmarkEnd w:id="2"/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学制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bookmarkStart w:id="3" w:name="xz"/>
            <w:bookmarkEnd w:id="3"/>
            <w:r>
              <w:rPr>
                <w:rFonts w:hint="eastAsia"/>
                <w:lang w:val="en-US" w:eastAsia="zh-CN"/>
              </w:rPr>
              <w:t>3年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9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jc w:val="center"/>
            </w:pPr>
            <w:bookmarkStart w:id="4" w:name="yxsh"/>
            <w:bookmarkEnd w:id="4"/>
            <w:r>
              <w:rPr>
                <w:rFonts w:hint="eastAsia"/>
                <w:lang w:val="en-US" w:eastAsia="zh-CN"/>
              </w:rPr>
              <w:t>数学与计算科学学院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jc w:val="center"/>
            </w:pPr>
            <w:bookmarkStart w:id="5" w:name="zydm"/>
            <w:bookmarkEnd w:id="5"/>
            <w:r>
              <w:rPr>
                <w:rFonts w:hint="eastAsia"/>
                <w:lang w:val="en-US" w:eastAsia="zh-CN"/>
              </w:rPr>
              <w:t>数学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1134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入学日期</w:t>
            </w:r>
          </w:p>
        </w:tc>
        <w:tc>
          <w:tcPr>
            <w:tcW w:w="3828" w:type="dxa"/>
            <w:gridSpan w:val="3"/>
            <w:vAlign w:val="center"/>
          </w:tcPr>
          <w:p>
            <w:pPr>
              <w:jc w:val="center"/>
            </w:pPr>
            <w:bookmarkStart w:id="6" w:name="rxrq"/>
            <w:bookmarkEnd w:id="6"/>
            <w:r>
              <w:rPr>
                <w:rFonts w:hint="eastAsia"/>
                <w:lang w:val="en-US" w:eastAsia="zh-CN"/>
              </w:rPr>
              <w:t>2020-10-11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导师姓名</w:t>
            </w:r>
          </w:p>
        </w:tc>
        <w:tc>
          <w:tcPr>
            <w:tcW w:w="3829" w:type="dxa"/>
            <w:gridSpan w:val="7"/>
            <w:vAlign w:val="center"/>
          </w:tcPr>
          <w:p>
            <w:pPr>
              <w:jc w:val="center"/>
            </w:pPr>
            <w:bookmarkStart w:id="7" w:name="dsxm"/>
            <w:bookmarkEnd w:id="7"/>
            <w:r>
              <w:rPr>
                <w:rFonts w:hint="eastAsia"/>
                <w:lang w:val="en-US" w:eastAsia="zh-CN"/>
              </w:rPr>
              <w:t>李明军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20"/>
        </w:trPr>
        <w:tc>
          <w:tcPr>
            <w:tcW w:w="567" w:type="dxa"/>
            <w:vAlign w:val="center"/>
          </w:tcPr>
          <w:p>
            <w:pPr>
              <w:jc w:val="center"/>
            </w:pPr>
            <w:bookmarkStart w:id="8" w:name="xwk"/>
            <w:bookmarkStart w:id="9" w:name="list"/>
            <w:bookmarkEnd w:id="8"/>
            <w:bookmarkEnd w:id="9"/>
            <w:r>
              <w:t>类别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课程名称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学时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学分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选修学期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成绩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07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</w:pPr>
            <w:r>
              <w:rPr>
                <w:rFonts w:hint="eastAsia"/>
              </w:rPr>
              <w:t>位</w:t>
            </w:r>
          </w:p>
          <w:p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泛函分析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现代偏微分方程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中国特色社会主义理论与实践研究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第一外国语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自然辩证法概论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数值代数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随机过程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偏微分方程数值方法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4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1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非</w:t>
            </w:r>
          </w:p>
          <w:p>
            <w:pPr>
              <w:jc w:val="center"/>
            </w:pPr>
            <w:r>
              <w:rPr>
                <w:rFonts w:hint="eastAsia"/>
              </w:rPr>
              <w:t>学</w:t>
            </w:r>
          </w:p>
          <w:p>
            <w:pPr>
              <w:jc w:val="center"/>
            </w:pPr>
            <w:r>
              <w:rPr>
                <w:rFonts w:hint="eastAsia"/>
              </w:rPr>
              <w:t>位</w:t>
            </w:r>
          </w:p>
          <w:p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最优化理论与算法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36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79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创新创业理论与实践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  <w:r>
              <w:t>科研论文写作（限选）</w:t>
            </w:r>
          </w:p>
        </w:tc>
        <w:tc>
          <w:tcPr>
            <w:tcW w:w="834" w:type="dxa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95"/>
        </w:trPr>
        <w:tc>
          <w:tcPr>
            <w:tcW w:w="567" w:type="dxa"/>
            <w:vMerge/>
          </w:tcPr>
          <w:p>
            <w:pPr>
              <w:jc w:val="center"/>
            </w:pPr>
          </w:p>
        </w:tc>
        <w:tc>
          <w:tcPr>
            <w:tcW w:w="4395" w:type="dxa"/>
            <w:gridSpan w:val="4"/>
            <w:vAlign w:val="center"/>
          </w:tcPr>
          <w:p>
            <w:pPr>
              <w:jc w:val="center"/>
            </w:pPr>
          </w:p>
        </w:tc>
        <w:tc>
          <w:tcPr>
            <w:tcW w:w="834" w:type="dxa"/>
            <w:vAlign w:val="center"/>
          </w:tcPr>
          <w:p>
            <w:pPr>
              <w:jc w:val="center"/>
            </w:pPr>
          </w:p>
        </w:tc>
        <w:tc>
          <w:tcPr>
            <w:tcW w:w="867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992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</w:pP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3261" w:type="dxa"/>
            <w:gridSpan w:val="3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教学院（系）（盖章）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应修总学分: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bookmarkStart w:id="10" w:name="yxxwxf"/>
            <w:bookmarkEnd w:id="10"/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842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已修总学分: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bookmarkStart w:id="11" w:name="yxzxf"/>
            <w:bookmarkEnd w:id="11"/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48"/>
        </w:trPr>
        <w:tc>
          <w:tcPr>
            <w:tcW w:w="3261" w:type="dxa"/>
            <w:gridSpan w:val="3"/>
            <w:vMerge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应修学位学分: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842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已修</w:t>
            </w:r>
            <w:r>
              <w:t>学位学分: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eastAsia="宋体"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W w:w="9923" w:type="dxa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34"/>
        </w:trPr>
        <w:tc>
          <w:tcPr>
            <w:tcW w:w="3261" w:type="dxa"/>
            <w:gridSpan w:val="3"/>
            <w:vMerge/>
            <w:vAlign w:val="center"/>
          </w:tcPr>
          <w:p>
            <w:pPr>
              <w:jc w:val="center"/>
            </w:pPr>
          </w:p>
        </w:tc>
        <w:tc>
          <w:tcPr>
            <w:tcW w:w="6662" w:type="dxa"/>
            <w:gridSpan w:val="11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院系教务老师审核</w:t>
            </w:r>
            <w:bookmarkStart w:id="12" w:name="pjcj"/>
            <w:bookmarkStart w:id="13" w:name="sjkcj"/>
            <w:bookmarkEnd w:id="12"/>
            <w:bookmarkEnd w:id="13"/>
            <w:r>
              <w:rPr>
                <w:rFonts w:hint="eastAsia"/>
              </w:rPr>
              <w:t>签名</w:t>
            </w:r>
            <w:r>
              <w:rPr>
                <w:rFonts w:ascii="宋体" w:hAnsi="宋体" w:cs="宋体" w:hint="eastAsia"/>
                <w:sz w:val="24"/>
              </w:rPr>
              <w:t>:</w:t>
            </w:r>
          </w:p>
        </w:tc>
      </w:tr>
    </w:tbl>
    <w:p/>
    <w:sectPr>
      <w:headerReference w:type="even" r:id="rId4"/>
      <w:headerReference w:type="default" r:id="rId5"/>
      <w:headerReference w:type="first" r:id="rId6"/>
      <w:pgSz w:w="11906" w:h="16838"/>
      <w:pgMar w:top="709" w:right="991" w:bottom="709" w:left="993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imes New Roman">
    <w:panose1 w:val="020206030504050203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79" o:spid="_x0000_s2049" type="#_x0000_t75" style="height:488.5pt;margin-left:0;margin-top:0;mso-position-horizontal:center;mso-position-horizontal-relative:margin;mso-position-vertical:center;mso-position-vertical-relative:margin;mso-wrap-style:square;position:absolute;width:495.85pt;z-index:-251657216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80" o:spid="_x0000_s2050" type="#_x0000_t75" style="height:488.5pt;margin-left:0;margin-top:0;mso-position-horizontal:center;mso-position-horizontal-relative:margin;mso-position-vertical:center;mso-position-vertical-relative:margin;mso-wrap-style:square;position:absolute;width:495.85pt;z-index:-251656192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  <w:r>
      <w:rPr>
        <w:lang w:val="en-US"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679778" o:spid="_x0000_s2051" type="#_x0000_t75" style="height:488.5pt;margin-left:0;margin-top:0;mso-position-horizontal:center;mso-position-horizontal-relative:margin;mso-position-vertical:center;mso-position-vertical-relative:margin;mso-wrap-style:square;position:absolute;width:495.85pt;z-index:-251658240" o:allowincell="f" filled="f" stroked="f">
          <v:stroke linestyle="single"/>
          <v:imagedata r:id="rId1" o:title="xiangtanlogo(2)" gain="19661f" blacklevel="22938f"/>
          <v:path o:extrusionok="f"/>
          <o:lock v:ext="edit" aspectratio="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cumentProtection w:edit="readOnly" w:enforcement="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$([{£¥·‘“〈《「『【〔〖〝﹙﹛﹝＄（．［｛￡￥"/>
  <w:noLineBreaksBefore w:lang="en-US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">
    <w:name w:val="页脚 Char"/>
    <w:link w:val="Footer"/>
    <w:uiPriority w:val="99"/>
    <w:semiHidden/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link w:val="Header"/>
    <w:uiPriority w:val="9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header" Target="header3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8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</dc:creator>
  <cp:lastModifiedBy>污黑</cp:lastModifiedBy>
  <cp:revision>35</cp:revision>
  <dcterms:created xsi:type="dcterms:W3CDTF">2013-11-01T02:52:00Z</dcterms:created>
  <dcterms:modified xsi:type="dcterms:W3CDTF">2021-09-06T13:20:11Z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8EB37A8CDDEB4DD4AF57E1CE2BFEDA9D</vt:lpwstr>
  </property>
  <property fmtid="{D5CDD505-2E9C-101B-9397-08002B2CF9AE}" pid="3" name="KSOProductBuildVer">
    <vt:lpwstr>2052-11.1.0.10700</vt:lpwstr>
  </property>
</Properties>
</file>