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B5788">
      <w:pPr>
        <w:pStyle w:val="2"/>
      </w:pPr>
      <w:r>
        <w:t>课程目标达成情况评价报告生成工具</w:t>
      </w:r>
      <w:r>
        <w:rPr>
          <w:rFonts w:hint="eastAsia"/>
          <w:lang w:val="en-US" w:eastAsia="zh-CN"/>
        </w:rPr>
        <w:t>用户</w:t>
      </w:r>
      <w:r>
        <w:t>手册</w:t>
      </w:r>
    </w:p>
    <w:p w14:paraId="10B3726A">
      <w:pPr>
        <w:pStyle w:val="3"/>
      </w:pPr>
      <w:r>
        <w:t>一、引言</w:t>
      </w:r>
    </w:p>
    <w:p w14:paraId="15D95892">
      <w:r>
        <w:t>本手册旨在帮助用户熟练使用课程目标达成情况评价报告生成工具，以便高效、准确地生成课程目标达成情况评价报告。通过详细的操作指南，即使没有丰富技术经验的人员，也能轻松上手。</w:t>
      </w:r>
    </w:p>
    <w:p w14:paraId="1943F4F3">
      <w:pPr>
        <w:pStyle w:val="3"/>
      </w:pPr>
      <w:r>
        <w:t>二、工具概述</w:t>
      </w:r>
    </w:p>
    <w:p w14:paraId="1518B2DC">
      <w:pPr>
        <w:numPr>
          <w:ilvl w:val="0"/>
          <w:numId w:val="1"/>
        </w:numPr>
        <w:spacing w:before="0" w:beforeAutospacing="1" w:after="0" w:afterAutospacing="1"/>
        <w:ind w:left="720" w:hanging="360"/>
      </w:pPr>
      <w:r>
        <w:rPr>
          <w:b/>
        </w:rPr>
        <w:t>功能简介</w:t>
      </w:r>
      <w:r>
        <w:t>：该工具主要用于依据课程相关数据（如</w:t>
      </w:r>
      <w:r>
        <w:rPr>
          <w:rFonts w:hint="eastAsia"/>
          <w:lang w:val="en-US" w:eastAsia="zh-CN"/>
        </w:rPr>
        <w:t>课程基本</w:t>
      </w:r>
      <w:r>
        <w:rPr>
          <w:rFonts w:hint="eastAsia"/>
          <w:lang w:eastAsia="zh-CN"/>
        </w:rPr>
        <w:t>、</w:t>
      </w:r>
      <w:r>
        <w:rPr>
          <w:rFonts w:hint="eastAsia"/>
          <w:lang w:val="en-US" w:eastAsia="zh-CN"/>
        </w:rPr>
        <w:t>毕业要求</w:t>
      </w:r>
      <w:r>
        <w:t>、</w:t>
      </w:r>
      <w:r>
        <w:rPr>
          <w:rFonts w:hint="eastAsia"/>
          <w:lang w:val="en-US" w:eastAsia="zh-CN"/>
        </w:rPr>
        <w:t>考核成绩</w:t>
      </w:r>
      <w:r>
        <w:t>等），自动生成课程目标达成情况评价报告。它整合了数据收集以及报告格式化输出等功能，大大节省人工整理和撰写报告的时间与精力。</w:t>
      </w:r>
    </w:p>
    <w:p w14:paraId="10BD2434">
      <w:pPr>
        <w:numPr>
          <w:ilvl w:val="0"/>
          <w:numId w:val="1"/>
        </w:numPr>
        <w:spacing w:before="0" w:beforeAutospacing="1" w:after="0" w:afterAutospacing="1"/>
        <w:ind w:left="720" w:hanging="360"/>
      </w:pPr>
      <w:r>
        <w:rPr>
          <w:b/>
        </w:rPr>
        <w:t>适用范围</w:t>
      </w:r>
      <w:r>
        <w:t>：适用于各类学校、教育机构的课程教学管理，无论是基础学科课程，还是专业技能培训课程，均可借助此工具进行课程目标达成情况的评估。</w:t>
      </w:r>
    </w:p>
    <w:p w14:paraId="37E33B46">
      <w:pPr>
        <w:pStyle w:val="3"/>
        <w:rPr>
          <w:rFonts w:hint="eastAsia" w:asciiTheme="minorEastAsia" w:hAnsiTheme="minorEastAsia" w:eastAsiaTheme="minorEastAsia" w:cstheme="minorEastAsia"/>
          <w:b w:val="0"/>
          <w:bCs/>
          <w:sz w:val="21"/>
          <w:szCs w:val="21"/>
          <w:lang w:val="en-US" w:eastAsia="zh-CN"/>
        </w:rPr>
      </w:pPr>
      <w:r>
        <w:t>三、</w:t>
      </w:r>
      <w:r>
        <w:rPr>
          <w:rFonts w:hint="eastAsia"/>
          <w:lang w:val="en-US" w:eastAsia="zh-CN"/>
        </w:rPr>
        <w:t>电脑</w:t>
      </w:r>
      <w:r>
        <w:t>系统要求</w:t>
      </w:r>
      <w:r>
        <w:br w:type="textWrapping"/>
      </w:r>
      <w:r>
        <w:rPr>
          <w:rFonts w:hint="eastAsia" w:asciiTheme="minorEastAsia" w:hAnsiTheme="minorEastAsia" w:eastAsiaTheme="minorEastAsia" w:cstheme="minorEastAsia"/>
          <w:b w:val="0"/>
          <w:bCs/>
          <w:i w:val="0"/>
          <w:iCs w:val="0"/>
          <w:caps w:val="0"/>
          <w:color w:val="333333"/>
          <w:spacing w:val="0"/>
          <w:sz w:val="21"/>
          <w:szCs w:val="21"/>
          <w:shd w:val="clear" w:fill="FFFFFF"/>
        </w:rPr>
        <w:t>本软件基于最新技术开发，对操作系统的版本有一定要求：</w:t>
      </w:r>
      <w:r>
        <w:rPr>
          <w:rFonts w:hint="eastAsia" w:asciiTheme="minorEastAsia" w:hAnsiTheme="minorEastAsia" w:eastAsiaTheme="minorEastAsia" w:cstheme="minorEastAsia"/>
          <w:i w:val="0"/>
          <w:iCs w:val="0"/>
          <w:caps w:val="0"/>
          <w:color w:val="333333"/>
          <w:spacing w:val="0"/>
          <w:sz w:val="21"/>
          <w:szCs w:val="21"/>
          <w:shd w:val="clear" w:fill="FFFFFF"/>
        </w:rPr>
        <w:br w:type="textWrapping"/>
      </w: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 xml:space="preserve">   1.</w:t>
      </w:r>
      <w:r>
        <w:rPr>
          <w:rFonts w:hint="eastAsia" w:asciiTheme="minorEastAsia" w:hAnsiTheme="minorEastAsia" w:eastAsiaTheme="minorEastAsia" w:cstheme="minorEastAsia"/>
          <w:i w:val="0"/>
          <w:iCs w:val="0"/>
          <w:caps w:val="0"/>
          <w:color w:val="333333"/>
          <w:spacing w:val="0"/>
          <w:sz w:val="21"/>
          <w:szCs w:val="21"/>
          <w:shd w:val="clear" w:fill="FFFFFF"/>
        </w:rPr>
        <w:t>支持的系统：</w:t>
      </w:r>
      <w:r>
        <w:rPr>
          <w:rFonts w:hint="eastAsia" w:asciiTheme="minorEastAsia" w:hAnsiTheme="minorEastAsia" w:eastAsiaTheme="minorEastAsia" w:cstheme="minorEastAsia"/>
          <w:b w:val="0"/>
          <w:bCs/>
          <w:i w:val="0"/>
          <w:iCs w:val="0"/>
          <w:caps w:val="0"/>
          <w:color w:val="333333"/>
          <w:spacing w:val="0"/>
          <w:sz w:val="21"/>
          <w:szCs w:val="21"/>
          <w:shd w:val="clear" w:fill="FFFFFF"/>
        </w:rPr>
        <w:t>Windows 10 (64位) 或 Windows 11 (64位)</w:t>
      </w:r>
      <w:r>
        <w:rPr>
          <w:rFonts w:hint="eastAsia" w:asciiTheme="minorEastAsia" w:hAnsiTheme="minorEastAsia" w:eastAsiaTheme="minorEastAsia" w:cstheme="minorEastAsia"/>
          <w:b w:val="0"/>
          <w:bCs/>
          <w:i w:val="0"/>
          <w:iCs w:val="0"/>
          <w:caps w:val="0"/>
          <w:color w:val="333333"/>
          <w:spacing w:val="0"/>
          <w:sz w:val="21"/>
          <w:szCs w:val="21"/>
          <w:shd w:val="clear" w:fill="FFFFFF"/>
          <w:lang w:eastAsia="zh-CN"/>
        </w:rPr>
        <w:t>。</w:t>
      </w:r>
      <w:r>
        <w:rPr>
          <w:rFonts w:hint="eastAsia" w:asciiTheme="minorEastAsia" w:hAnsiTheme="minorEastAsia" w:eastAsiaTheme="minorEastAsia" w:cstheme="minorEastAsia"/>
          <w:i w:val="0"/>
          <w:iCs w:val="0"/>
          <w:caps w:val="0"/>
          <w:color w:val="333333"/>
          <w:spacing w:val="0"/>
          <w:sz w:val="21"/>
          <w:szCs w:val="21"/>
          <w:shd w:val="clear" w:fill="FFFFFF"/>
        </w:rPr>
        <w:br w:type="textWrapping"/>
      </w:r>
      <w:r>
        <w:rPr>
          <w:rFonts w:hint="eastAsia" w:asciiTheme="minorEastAsia" w:hAnsiTheme="minorEastAsia" w:eastAsiaTheme="minorEastAsia" w:cstheme="minorEastAsia"/>
          <w:i w:val="0"/>
          <w:iCs w:val="0"/>
          <w:caps w:val="0"/>
          <w:color w:val="333333"/>
          <w:spacing w:val="0"/>
          <w:sz w:val="21"/>
          <w:szCs w:val="21"/>
          <w:shd w:val="clear" w:fill="FFFFFF"/>
          <w:lang w:val="en-US" w:eastAsia="zh-CN"/>
        </w:rPr>
        <w:t xml:space="preserve">   2.</w:t>
      </w:r>
      <w:r>
        <w:rPr>
          <w:rFonts w:hint="eastAsia" w:asciiTheme="minorEastAsia" w:hAnsiTheme="minorEastAsia" w:eastAsiaTheme="minorEastAsia" w:cstheme="minorEastAsia"/>
          <w:i w:val="0"/>
          <w:iCs w:val="0"/>
          <w:caps w:val="0"/>
          <w:color w:val="333333"/>
          <w:spacing w:val="0"/>
          <w:sz w:val="21"/>
          <w:szCs w:val="21"/>
          <w:shd w:val="clear" w:fill="FFFFFF"/>
        </w:rPr>
        <w:t>不支持的系统：</w:t>
      </w:r>
      <w:r>
        <w:rPr>
          <w:rFonts w:hint="eastAsia" w:asciiTheme="minorEastAsia" w:hAnsiTheme="minorEastAsia" w:eastAsiaTheme="minorEastAsia" w:cstheme="minorEastAsia"/>
          <w:b w:val="0"/>
          <w:bCs/>
          <w:i w:val="0"/>
          <w:iCs w:val="0"/>
          <w:caps w:val="0"/>
          <w:color w:val="333333"/>
          <w:spacing w:val="0"/>
          <w:sz w:val="21"/>
          <w:szCs w:val="21"/>
          <w:shd w:val="clear" w:fill="FFFFFF"/>
        </w:rPr>
        <w:t>Windows XP, Windows 7, Windows 8, Windows 8.1</w:t>
      </w:r>
      <w:r>
        <w:rPr>
          <w:rFonts w:hint="eastAsia" w:asciiTheme="minorEastAsia" w:hAnsiTheme="minorEastAsia" w:eastAsiaTheme="minorEastAsia" w:cstheme="minorEastAsia"/>
          <w:b w:val="0"/>
          <w:bCs/>
          <w:i w:val="0"/>
          <w:iCs w:val="0"/>
          <w:caps w:val="0"/>
          <w:color w:val="333333"/>
          <w:spacing w:val="0"/>
          <w:sz w:val="21"/>
          <w:szCs w:val="21"/>
          <w:shd w:val="clear" w:fill="FFFFFF"/>
          <w:lang w:eastAsia="zh-CN"/>
        </w:rPr>
        <w:t>。</w:t>
      </w:r>
      <w:r>
        <w:rPr>
          <w:rFonts w:hint="eastAsia" w:asciiTheme="minorEastAsia" w:hAnsiTheme="minorEastAsia" w:eastAsiaTheme="minorEastAsia" w:cstheme="minorEastAsia"/>
          <w:b w:val="0"/>
          <w:bCs/>
          <w:i w:val="0"/>
          <w:iCs w:val="0"/>
          <w:caps w:val="0"/>
          <w:color w:val="333333"/>
          <w:spacing w:val="0"/>
          <w:sz w:val="21"/>
          <w:szCs w:val="21"/>
          <w:shd w:val="clear" w:fill="FFFFFF"/>
        </w:rPr>
        <w:br w:type="textWrapping"/>
      </w:r>
      <w:r>
        <w:rPr>
          <w:rFonts w:hint="eastAsia" w:asciiTheme="minorEastAsia" w:hAnsiTheme="minorEastAsia" w:eastAsiaTheme="minorEastAsia" w:cstheme="minorEastAsia"/>
          <w:b w:val="0"/>
          <w:bCs/>
          <w:i w:val="0"/>
          <w:iCs w:val="0"/>
          <w:caps w:val="0"/>
          <w:color w:val="333333"/>
          <w:spacing w:val="0"/>
          <w:sz w:val="21"/>
          <w:szCs w:val="21"/>
          <w:shd w:val="clear" w:fill="FFFFFF"/>
          <w:lang w:val="en-US" w:eastAsia="zh-CN"/>
        </w:rPr>
        <w:t xml:space="preserve">   </w:t>
      </w:r>
      <w:r>
        <w:rPr>
          <w:rFonts w:hint="eastAsia" w:asciiTheme="minorEastAsia" w:hAnsiTheme="minorEastAsia" w:eastAsiaTheme="minorEastAsia" w:cstheme="minorEastAsia"/>
          <w:b/>
          <w:bCs w:val="0"/>
          <w:i w:val="0"/>
          <w:iCs w:val="0"/>
          <w:caps w:val="0"/>
          <w:color w:val="333333"/>
          <w:spacing w:val="0"/>
          <w:sz w:val="21"/>
          <w:szCs w:val="21"/>
          <w:shd w:val="clear" w:fill="FFFFFF"/>
          <w:lang w:val="en-US" w:eastAsia="zh-CN"/>
        </w:rPr>
        <w:t>3.</w:t>
      </w:r>
      <w:r>
        <w:rPr>
          <w:rFonts w:hint="eastAsia" w:asciiTheme="minorEastAsia" w:hAnsiTheme="minorEastAsia" w:eastAsiaTheme="minorEastAsia" w:cstheme="minorEastAsia"/>
          <w:b/>
          <w:bCs w:val="0"/>
          <w:i w:val="0"/>
          <w:iCs w:val="0"/>
          <w:caps w:val="0"/>
          <w:color w:val="333333"/>
          <w:spacing w:val="0"/>
          <w:sz w:val="21"/>
          <w:szCs w:val="21"/>
          <w:shd w:val="clear" w:fill="FFFFFF"/>
        </w:rPr>
        <w:t>不支持的架构：</w:t>
      </w:r>
      <w:r>
        <w:rPr>
          <w:rFonts w:hint="eastAsia" w:asciiTheme="minorEastAsia" w:hAnsiTheme="minorEastAsia" w:eastAsiaTheme="minorEastAsia" w:cstheme="minorEastAsia"/>
          <w:b w:val="0"/>
          <w:bCs/>
          <w:i w:val="0"/>
          <w:iCs w:val="0"/>
          <w:caps w:val="0"/>
          <w:color w:val="333333"/>
          <w:spacing w:val="0"/>
          <w:sz w:val="21"/>
          <w:szCs w:val="21"/>
          <w:shd w:val="clear" w:fill="FFFFFF"/>
        </w:rPr>
        <w:t>32位 (x86) 电脑（除非使用专门的32位安装包）</w:t>
      </w:r>
      <w:r>
        <w:rPr>
          <w:rFonts w:hint="eastAsia" w:asciiTheme="minorEastAsia" w:hAnsiTheme="minorEastAsia" w:eastAsiaTheme="minorEastAsia" w:cstheme="minorEastAsia"/>
          <w:b w:val="0"/>
          <w:bCs/>
          <w:i w:val="0"/>
          <w:iCs w:val="0"/>
          <w:caps w:val="0"/>
          <w:color w:val="333333"/>
          <w:spacing w:val="0"/>
          <w:sz w:val="21"/>
          <w:szCs w:val="21"/>
          <w:shd w:val="clear" w:fill="FFFFFF"/>
          <w:lang w:eastAsia="zh-CN"/>
        </w:rPr>
        <w:t>。</w:t>
      </w:r>
      <w:r>
        <w:rPr>
          <w:rFonts w:hint="eastAsia" w:asciiTheme="minorEastAsia" w:hAnsiTheme="minorEastAsia" w:eastAsiaTheme="minorEastAsia" w:cstheme="minorEastAsia"/>
          <w:b w:val="0"/>
          <w:bCs/>
          <w:i w:val="0"/>
          <w:iCs w:val="0"/>
          <w:caps w:val="0"/>
          <w:color w:val="333333"/>
          <w:spacing w:val="0"/>
          <w:sz w:val="21"/>
          <w:szCs w:val="21"/>
          <w:shd w:val="clear" w:fill="FFFFFF"/>
          <w:lang w:eastAsia="zh-CN"/>
        </w:rPr>
        <w:br w:type="textWrapping"/>
      </w:r>
      <w:r>
        <w:rPr>
          <w:rFonts w:hint="eastAsia" w:asciiTheme="minorEastAsia" w:hAnsiTheme="minorEastAsia" w:eastAsiaTheme="minorEastAsia" w:cstheme="minorEastAsia"/>
          <w:b w:val="0"/>
          <w:bCs/>
          <w:i w:val="0"/>
          <w:iCs w:val="0"/>
          <w:caps w:val="0"/>
          <w:color w:val="333333"/>
          <w:spacing w:val="0"/>
          <w:sz w:val="21"/>
          <w:szCs w:val="21"/>
          <w:shd w:val="clear" w:fill="FFFFFF"/>
        </w:rPr>
        <w:t>如果您的电脑是 Windows 7 或 更早版本，本软件将无法打开。请升级您的操作系统。</w:t>
      </w:r>
    </w:p>
    <w:p w14:paraId="5ECF3231">
      <w:pPr>
        <w:pStyle w:val="3"/>
      </w:pPr>
      <w:r>
        <w:t>四、安装与启动</w:t>
      </w:r>
    </w:p>
    <w:p w14:paraId="6F152FA1">
      <w:pPr>
        <w:numPr>
          <w:ilvl w:val="0"/>
          <w:numId w:val="2"/>
        </w:numPr>
        <w:spacing w:before="0" w:beforeAutospacing="1" w:after="0" w:afterAutospacing="1"/>
        <w:ind w:left="720" w:hanging="360"/>
        <w:rPr>
          <w:b/>
          <w:bCs/>
        </w:rPr>
      </w:pPr>
      <w:r>
        <w:rPr>
          <w:rFonts w:hint="eastAsia"/>
          <w:b/>
          <w:bCs/>
          <w:lang w:val="en-US" w:eastAsia="zh-CN"/>
        </w:rPr>
        <w:t>安装</w:t>
      </w:r>
    </w:p>
    <w:p w14:paraId="36B3AFAD">
      <w:pPr>
        <w:numPr>
          <w:ilvl w:val="1"/>
          <w:numId w:val="2"/>
        </w:numPr>
        <w:spacing w:before="0" w:beforeAutospacing="1" w:after="0" w:afterAutospacing="1"/>
        <w:ind w:left="1440" w:hanging="360"/>
      </w:pPr>
      <w:r>
        <w:rPr>
          <w:rFonts w:hint="eastAsia"/>
          <w:lang w:val="en-US" w:eastAsia="zh-CN"/>
        </w:rPr>
        <w:t>获取技术支持人员发布的.exe格式的安装包</w:t>
      </w:r>
      <w:r>
        <w:t>。</w:t>
      </w:r>
    </w:p>
    <w:p w14:paraId="67202C85">
      <w:pPr>
        <w:numPr>
          <w:ilvl w:val="1"/>
          <w:numId w:val="2"/>
        </w:numPr>
        <w:spacing w:before="0" w:beforeAutospacing="1" w:after="0" w:afterAutospacing="1"/>
        <w:ind w:left="1440" w:hanging="360"/>
      </w:pPr>
      <w:r>
        <w:rPr>
          <w:rFonts w:hint="eastAsia"/>
        </w:rPr>
        <w:t>双击运行安装包，按照提示完成安装即可。如果是压缩包形式，将压缩包解压到你想要安装的目录。</w:t>
      </w:r>
    </w:p>
    <w:p w14:paraId="0535B98F">
      <w:pPr>
        <w:numPr>
          <w:ilvl w:val="0"/>
          <w:numId w:val="2"/>
        </w:numPr>
        <w:spacing w:before="0" w:beforeAutospacing="1" w:after="0" w:afterAutospacing="1"/>
        <w:ind w:left="720" w:hanging="360"/>
      </w:pPr>
      <w:r>
        <w:rPr>
          <w:rFonts w:hint="eastAsia"/>
          <w:b/>
          <w:bCs/>
          <w:lang w:val="en-US" w:eastAsia="zh-CN"/>
        </w:rPr>
        <w:t>启动</w:t>
      </w:r>
    </w:p>
    <w:p w14:paraId="5A6377CA">
      <w:pPr>
        <w:numPr>
          <w:ilvl w:val="1"/>
          <w:numId w:val="2"/>
        </w:numPr>
        <w:spacing w:before="0" w:beforeAutospacing="1" w:after="0" w:afterAutospacing="1"/>
        <w:ind w:left="1440" w:hanging="360"/>
      </w:pPr>
      <w:r>
        <w:rPr>
          <w:rFonts w:hint="eastAsia"/>
        </w:rPr>
        <w:t>安装完成后，可以在开始菜单中找到对应的应用程序快捷方式，双击打开。如果是解压的压缩包，直接进入解压后的目录，找到.exe可执行文件，双击运行。</w:t>
      </w:r>
    </w:p>
    <w:p w14:paraId="3EDA3B31">
      <w:pPr>
        <w:pStyle w:val="3"/>
      </w:pPr>
      <w:r>
        <w:t>五、使用流程</w:t>
      </w:r>
    </w:p>
    <w:p w14:paraId="24DAACD8">
      <w:pPr>
        <w:numPr>
          <w:ilvl w:val="0"/>
          <w:numId w:val="3"/>
        </w:numPr>
        <w:spacing w:before="0" w:beforeAutospacing="1" w:after="0" w:afterAutospacing="1"/>
        <w:ind w:left="720" w:leftChars="0" w:hanging="360" w:firstLineChars="0"/>
      </w:pPr>
      <w:r>
        <w:rPr>
          <w:rFonts w:hint="eastAsia"/>
          <w:b/>
          <w:bCs/>
          <w:lang w:val="en-US" w:eastAsia="zh-CN"/>
        </w:rPr>
        <w:t>课程名称、简介、目标，毕业要求</w:t>
      </w:r>
    </w:p>
    <w:p w14:paraId="59B4FB13">
      <w:pPr>
        <w:numPr>
          <w:ilvl w:val="1"/>
          <w:numId w:val="3"/>
        </w:numPr>
        <w:spacing w:before="0" w:beforeAutospacing="1" w:after="0" w:afterAutospacing="1"/>
        <w:ind w:left="1440" w:leftChars="0" w:hanging="360" w:firstLineChars="0"/>
        <w:rPr>
          <w:rFonts w:hint="default" w:eastAsiaTheme="minorEastAsia"/>
          <w:lang w:val="en-US" w:eastAsia="zh-CN"/>
        </w:rPr>
      </w:pPr>
      <w:r>
        <w:rPr>
          <w:rFonts w:hint="eastAsia"/>
          <w:b/>
          <w:lang w:val="en-US" w:eastAsia="zh-CN"/>
        </w:rPr>
        <w:t>点击输入</w:t>
      </w:r>
      <w:r>
        <w:rPr>
          <w:b/>
        </w:rPr>
        <w:t>课程</w:t>
      </w:r>
      <w:r>
        <w:rPr>
          <w:rFonts w:hint="eastAsia"/>
          <w:b/>
          <w:lang w:val="en-US" w:eastAsia="zh-CN"/>
        </w:rPr>
        <w:t>名称</w:t>
      </w:r>
      <w:r>
        <w:t>：</w:t>
      </w:r>
      <w:r>
        <w:br w:type="textWrapping"/>
      </w:r>
      <w:r>
        <w:drawing>
          <wp:inline distT="0" distB="0" distL="114300" distR="114300">
            <wp:extent cx="4319905" cy="607060"/>
            <wp:effectExtent l="0" t="0" r="1079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319905" cy="607060"/>
                    </a:xfrm>
                    <a:prstGeom prst="rect">
                      <a:avLst/>
                    </a:prstGeom>
                    <a:noFill/>
                    <a:ln>
                      <a:noFill/>
                    </a:ln>
                  </pic:spPr>
                </pic:pic>
              </a:graphicData>
            </a:graphic>
          </wp:inline>
        </w:drawing>
      </w:r>
    </w:p>
    <w:p w14:paraId="1F8CDF9F">
      <w:pPr>
        <w:numPr>
          <w:ilvl w:val="1"/>
          <w:numId w:val="3"/>
        </w:numPr>
        <w:spacing w:before="0" w:beforeAutospacing="1" w:after="0" w:afterAutospacing="1"/>
        <w:ind w:left="1440" w:leftChars="0" w:hanging="360" w:firstLineChars="0"/>
      </w:pPr>
      <w:r>
        <w:rPr>
          <w:rFonts w:hint="eastAsia"/>
          <w:b/>
          <w:bCs/>
          <w:lang w:val="en-US" w:eastAsia="zh-CN"/>
        </w:rPr>
        <w:t>点击输入课程简介</w:t>
      </w:r>
      <w:r>
        <w:t>：</w:t>
      </w:r>
      <w:r>
        <w:br w:type="textWrapping"/>
      </w:r>
      <w:r>
        <w:drawing>
          <wp:inline distT="0" distB="0" distL="114300" distR="114300">
            <wp:extent cx="4319905" cy="434340"/>
            <wp:effectExtent l="0" t="0" r="1079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319905" cy="434340"/>
                    </a:xfrm>
                    <a:prstGeom prst="rect">
                      <a:avLst/>
                    </a:prstGeom>
                    <a:noFill/>
                    <a:ln>
                      <a:noFill/>
                    </a:ln>
                  </pic:spPr>
                </pic:pic>
              </a:graphicData>
            </a:graphic>
          </wp:inline>
        </w:drawing>
      </w:r>
    </w:p>
    <w:p w14:paraId="002BC55C">
      <w:pPr>
        <w:numPr>
          <w:ilvl w:val="1"/>
          <w:numId w:val="3"/>
        </w:numPr>
        <w:spacing w:before="0" w:beforeAutospacing="1" w:after="0" w:afterAutospacing="1"/>
        <w:ind w:left="1440" w:leftChars="0" w:hanging="360" w:firstLineChars="0"/>
        <w:rPr>
          <w:b w:val="0"/>
          <w:bCs w:val="0"/>
          <w:sz w:val="18"/>
          <w:szCs w:val="18"/>
        </w:rPr>
      </w:pPr>
      <w:r>
        <w:rPr>
          <w:sz w:val="21"/>
        </w:rPr>
        <mc:AlternateContent>
          <mc:Choice Requires="wps">
            <w:drawing>
              <wp:anchor distT="0" distB="0" distL="114300" distR="114300" simplePos="0" relativeHeight="251667456" behindDoc="0" locked="0" layoutInCell="1" allowOverlap="1">
                <wp:simplePos x="0" y="0"/>
                <wp:positionH relativeFrom="column">
                  <wp:posOffset>1926590</wp:posOffset>
                </wp:positionH>
                <wp:positionV relativeFrom="paragraph">
                  <wp:posOffset>844550</wp:posOffset>
                </wp:positionV>
                <wp:extent cx="17780" cy="1178560"/>
                <wp:effectExtent l="34290" t="0" r="49530" b="2540"/>
                <wp:wrapNone/>
                <wp:docPr id="39" name="直接箭头连接符 39"/>
                <wp:cNvGraphicFramePr/>
                <a:graphic xmlns:a="http://schemas.openxmlformats.org/drawingml/2006/main">
                  <a:graphicData uri="http://schemas.microsoft.com/office/word/2010/wordprocessingShape">
                    <wps:wsp>
                      <wps:cNvCnPr/>
                      <wps:spPr>
                        <a:xfrm>
                          <a:off x="3035300" y="6426200"/>
                          <a:ext cx="17780" cy="117856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51.7pt;margin-top:66.5pt;height:92.8pt;width:1.4pt;z-index:251667456;mso-width-relative:page;mso-height-relative:page;" filled="f" stroked="t" coordsize="21600,21600" o:gfxdata="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UQf2tcAAAALAQAA&#10;DwAAAAAAAAABACAAAAAiAAAAZHJzL2Rvd25yZXYueG1sUEsBAhQAFAAAAAgAh07iQBoNUU4aAgAA&#10;8QMAAA4AAAAAAAAAAQAgAAAAJgEAAGRycy9lMm9Eb2MueG1sUEsFBgAAAAAGAAYAWQEAALIFAAAA&#10;AA==&#10;">
                <v:fill on="f" focussize="0,0"/>
                <v:stroke weight="1pt" color="#4874CB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1257300</wp:posOffset>
                </wp:positionH>
                <wp:positionV relativeFrom="paragraph">
                  <wp:posOffset>808990</wp:posOffset>
                </wp:positionV>
                <wp:extent cx="11430" cy="1224280"/>
                <wp:effectExtent l="40005" t="0" r="50165" b="7620"/>
                <wp:wrapNone/>
                <wp:docPr id="38" name="直接箭头连接符 38"/>
                <wp:cNvGraphicFramePr/>
                <a:graphic xmlns:a="http://schemas.openxmlformats.org/drawingml/2006/main">
                  <a:graphicData uri="http://schemas.microsoft.com/office/word/2010/wordprocessingShape">
                    <wps:wsp>
                      <wps:cNvCnPr/>
                      <wps:spPr>
                        <a:xfrm>
                          <a:off x="2423795" y="6437630"/>
                          <a:ext cx="11430" cy="12242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99pt;margin-top:63.7pt;height:96.4pt;width:0.9pt;z-index:251666432;mso-width-relative:page;mso-height-relative:page;" filled="f" stroked="t" coordsize="21600,21600" o:gfxdata="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Z7kHSdgAAAALAQAA&#10;DwAAAAAAAAABACAAAAAiAAAAZHJzL2Rvd25yZXYueG1sUEsBAhQAFAAAAAgAh07iQFWVQ28ZAgAA&#10;8QMAAA4AAAAAAAAAAQAgAAAAJwEAAGRycy9lMm9Eb2MueG1sUEsFBgAAAAAGAAYAWQEAALIFAAAA&#10;AA==&#10;">
                <v:fill on="f" focussize="0,0"/>
                <v:stroke weight="1pt" color="#4874CB [3204]" miterlimit="8" joinstyle="miter" endarrow="open"/>
                <v:imagedata o:title=""/>
                <o:lock v:ext="edit" aspectratio="f"/>
              </v:shape>
            </w:pict>
          </mc:Fallback>
        </mc:AlternateContent>
      </w:r>
      <w:r>
        <w:rPr>
          <w:rFonts w:hint="eastAsia"/>
          <w:b/>
          <w:bCs/>
          <w:lang w:val="en-US" w:eastAsia="zh-CN"/>
        </w:rPr>
        <w:t>点击输入课程目标：</w:t>
      </w:r>
      <w:r>
        <w:rPr>
          <w:rFonts w:hint="eastAsia"/>
          <w:b/>
          <w:bCs/>
          <w:lang w:val="en-US" w:eastAsia="zh-CN"/>
        </w:rPr>
        <w:br w:type="textWrapping"/>
      </w:r>
      <w:r>
        <w:rPr>
          <w:rFonts w:hint="eastAsia"/>
          <w:b/>
          <w:bCs/>
          <w:lang w:val="en-US" w:eastAsia="zh-CN"/>
        </w:rPr>
        <w:drawing>
          <wp:inline distT="0" distB="0" distL="114300" distR="114300">
            <wp:extent cx="4319905" cy="1613535"/>
            <wp:effectExtent l="0" t="0" r="10795" b="12065"/>
            <wp:docPr id="37" name="图片 37" descr="屏幕截图 2025-10-20 165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屏幕截图 2025-10-20 165322"/>
                    <pic:cNvPicPr>
                      <a:picLocks noChangeAspect="1"/>
                    </pic:cNvPicPr>
                  </pic:nvPicPr>
                  <pic:blipFill>
                    <a:blip r:embed="rId6"/>
                    <a:stretch>
                      <a:fillRect/>
                    </a:stretch>
                  </pic:blipFill>
                  <pic:spPr>
                    <a:xfrm>
                      <a:off x="0" y="0"/>
                      <a:ext cx="4319905" cy="1613535"/>
                    </a:xfrm>
                    <a:prstGeom prst="rect">
                      <a:avLst/>
                    </a:prstGeom>
                  </pic:spPr>
                </pic:pic>
              </a:graphicData>
            </a:graphic>
          </wp:inline>
        </w:drawing>
      </w:r>
      <w:r>
        <w:rPr>
          <w:rFonts w:hint="eastAsia"/>
          <w:b/>
          <w:bCs/>
          <w:lang w:val="en-US" w:eastAsia="zh-CN"/>
        </w:rPr>
        <w:br w:type="textWrapping"/>
      </w:r>
      <w:r>
        <w:rPr>
          <w:rFonts w:hint="eastAsia"/>
          <w:b w:val="0"/>
          <w:bCs w:val="0"/>
          <w:sz w:val="15"/>
          <w:szCs w:val="15"/>
          <w:highlight w:val="yellow"/>
          <w:lang w:val="en-US" w:eastAsia="zh-CN"/>
        </w:rPr>
        <w:t>点击增加课程目标</w:t>
      </w:r>
      <w:r>
        <w:rPr>
          <w:rFonts w:hint="eastAsia"/>
          <w:b w:val="0"/>
          <w:bCs w:val="0"/>
          <w:sz w:val="15"/>
          <w:szCs w:val="15"/>
          <w:highlight w:val="none"/>
          <w:lang w:val="en-US" w:eastAsia="zh-CN"/>
        </w:rPr>
        <w:t xml:space="preserve">   </w:t>
      </w:r>
      <w:r>
        <w:rPr>
          <w:rFonts w:hint="eastAsia"/>
          <w:b w:val="0"/>
          <w:bCs w:val="0"/>
          <w:sz w:val="15"/>
          <w:szCs w:val="15"/>
          <w:highlight w:val="red"/>
          <w:lang w:val="en-US" w:eastAsia="zh-CN"/>
        </w:rPr>
        <w:t>点击并确认删除最后一个课程目标</w:t>
      </w:r>
      <w:bookmarkStart w:id="0" w:name="_GoBack"/>
      <w:bookmarkEnd w:id="0"/>
    </w:p>
    <w:p w14:paraId="0579725C">
      <w:pPr>
        <w:numPr>
          <w:ilvl w:val="1"/>
          <w:numId w:val="3"/>
        </w:numPr>
        <w:spacing w:before="0" w:beforeAutospacing="1" w:after="0" w:afterAutospacing="1"/>
        <w:ind w:left="1440" w:leftChars="0" w:hanging="360" w:firstLineChars="0"/>
        <w:rPr>
          <w:b/>
          <w:bCs/>
          <w:sz w:val="21"/>
          <w:szCs w:val="21"/>
        </w:rPr>
      </w:pPr>
      <w:r>
        <w:rPr>
          <w:sz w:val="21"/>
        </w:rPr>
        <mc:AlternateContent>
          <mc:Choice Requires="wps">
            <w:drawing>
              <wp:anchor distT="0" distB="0" distL="114300" distR="114300" simplePos="0" relativeHeight="251674624" behindDoc="0" locked="0" layoutInCell="1" allowOverlap="1">
                <wp:simplePos x="0" y="0"/>
                <wp:positionH relativeFrom="column">
                  <wp:posOffset>1784350</wp:posOffset>
                </wp:positionH>
                <wp:positionV relativeFrom="paragraph">
                  <wp:posOffset>321945</wp:posOffset>
                </wp:positionV>
                <wp:extent cx="5715" cy="523240"/>
                <wp:effectExtent l="45720" t="0" r="50165" b="10160"/>
                <wp:wrapNone/>
                <wp:docPr id="6" name="直接箭头连接符 6"/>
                <wp:cNvGraphicFramePr/>
                <a:graphic xmlns:a="http://schemas.openxmlformats.org/drawingml/2006/main">
                  <a:graphicData uri="http://schemas.microsoft.com/office/word/2010/wordprocessingShape">
                    <wps:wsp>
                      <wps:cNvCnPr/>
                      <wps:spPr>
                        <a:xfrm flipV="1">
                          <a:off x="2927350" y="6524625"/>
                          <a:ext cx="5715" cy="5232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40.5pt;margin-top:25.35pt;height:41.2pt;width:0.45pt;z-index:251674624;mso-width-relative:page;mso-height-relative:page;" filled="f" stroked="t" coordsize="21600,21600" o:gfxdata="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ANG8QdcA&#10;AAAKAQAADwAAAAAAAAABACAAAAAiAAAAZHJzL2Rvd25yZXYueG1sUEsBAhQAFAAAAAgAh07iQMo/&#10;VhggAgAA9wMAAA4AAAAAAAAAAQAgAAAAJgEAAGRycy9lMm9Eb2MueG1sUEsFBgAAAAAGAAYAWQEA&#10;ALgFAAAAAA==&#10;">
                <v:fill on="f" focussize="0,0"/>
                <v:stroke weight="1pt" color="#4874CB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5114925</wp:posOffset>
                </wp:positionH>
                <wp:positionV relativeFrom="paragraph">
                  <wp:posOffset>567690</wp:posOffset>
                </wp:positionV>
                <wp:extent cx="0" cy="812800"/>
                <wp:effectExtent l="50800" t="0" r="50800" b="0"/>
                <wp:wrapNone/>
                <wp:docPr id="43" name="直接箭头连接符 43"/>
                <wp:cNvGraphicFramePr/>
                <a:graphic xmlns:a="http://schemas.openxmlformats.org/drawingml/2006/main">
                  <a:graphicData uri="http://schemas.microsoft.com/office/word/2010/wordprocessingShape">
                    <wps:wsp>
                      <wps:cNvCnPr/>
                      <wps:spPr>
                        <a:xfrm flipV="1">
                          <a:off x="6233795" y="7563485"/>
                          <a:ext cx="0" cy="8128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402.75pt;margin-top:44.7pt;height:64pt;width:0pt;z-index:251671552;mso-width-relative:page;mso-height-relative:page;" filled="f" stroked="t" coordsize="21600,21600" o:gfxdata="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aqXF4NYAAAAK&#10;AQAADwAAAAAAAAABACAAAAAiAAAAZHJzL2Rvd25yZXYueG1sUEsBAhQAFAAAAAgAh07iQLUa+5Ue&#10;AgAA9gMAAA4AAAAAAAAAAQAgAAAAJQEAAGRycy9lMm9Eb2MueG1sUEsFBgAAAAAGAAYAWQEAALUF&#10;AAAAAA==&#10;">
                <v:fill on="f" focussize="0,0"/>
                <v:stroke weight="1pt" color="#4874CB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2204085</wp:posOffset>
                </wp:positionH>
                <wp:positionV relativeFrom="paragraph">
                  <wp:posOffset>2061845</wp:posOffset>
                </wp:positionV>
                <wp:extent cx="5715" cy="219710"/>
                <wp:effectExtent l="47625" t="0" r="48260" b="8890"/>
                <wp:wrapNone/>
                <wp:docPr id="41" name="直接箭头连接符 41"/>
                <wp:cNvGraphicFramePr/>
                <a:graphic xmlns:a="http://schemas.openxmlformats.org/drawingml/2006/main">
                  <a:graphicData uri="http://schemas.microsoft.com/office/word/2010/wordprocessingShape">
                    <wps:wsp>
                      <wps:cNvCnPr/>
                      <wps:spPr>
                        <a:xfrm>
                          <a:off x="3341370" y="9029700"/>
                          <a:ext cx="5715" cy="219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3.55pt;margin-top:162.35pt;height:17.3pt;width:0.45pt;z-index:251669504;mso-width-relative:page;mso-height-relative:page;" filled="f" stroked="t" coordsize="21600,21600" o:gfxdata="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UOJZNgAAAALAQAA&#10;DwAAAAAAAAABACAAAAAiAAAAZHJzL2Rvd25yZXYueG1sUEsBAhQAFAAAAAgAh07iQGLvU7EZAgAA&#10;7wMAAA4AAAAAAAAAAQAgAAAAJwEAAGRycy9lMm9Eb2MueG1sUEsFBgAAAAAGAAYAWQEAALIFAAAA&#10;AA==&#10;">
                <v:fill on="f" focussize="0,0"/>
                <v:stroke weight="1pt" color="#4874CB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1227455</wp:posOffset>
                </wp:positionH>
                <wp:positionV relativeFrom="paragraph">
                  <wp:posOffset>962660</wp:posOffset>
                </wp:positionV>
                <wp:extent cx="0" cy="1308735"/>
                <wp:effectExtent l="50800" t="0" r="50800" b="12065"/>
                <wp:wrapNone/>
                <wp:docPr id="40" name="直接箭头连接符 40"/>
                <wp:cNvGraphicFramePr/>
                <a:graphic xmlns:a="http://schemas.openxmlformats.org/drawingml/2006/main">
                  <a:graphicData uri="http://schemas.microsoft.com/office/word/2010/wordprocessingShape">
                    <wps:wsp>
                      <wps:cNvCnPr/>
                      <wps:spPr>
                        <a:xfrm>
                          <a:off x="2331085" y="7921625"/>
                          <a:ext cx="0" cy="13087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96.65pt;margin-top:75.8pt;height:103.05pt;width:0pt;z-index:251668480;mso-width-relative:page;mso-height-relative:page;" filled="f" stroked="t" coordsize="21600,21600" o:gfxdata="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x2+C3XAAAACwEAAA8A&#10;AAAAAAAAAQAgAAAAIgAAAGRycy9kb3ducmV2LnhtbFBLAQIUABQAAAAIAIdO4kDcAMQPGAIAAO0D&#10;AAAOAAAAAAAAAAEAIAAAACYBAABkcnMvZTJvRG9jLnhtbFBLBQYAAAAABgAGAFkBAACwBQAAAAA=&#10;">
                <v:fill on="f" focussize="0,0"/>
                <v:stroke weight="1pt" color="#4874CB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1021080</wp:posOffset>
                </wp:positionH>
                <wp:positionV relativeFrom="paragraph">
                  <wp:posOffset>533400</wp:posOffset>
                </wp:positionV>
                <wp:extent cx="17145" cy="857885"/>
                <wp:effectExtent l="48895" t="0" r="35560" b="5715"/>
                <wp:wrapNone/>
                <wp:docPr id="42" name="直接箭头连接符 42"/>
                <wp:cNvGraphicFramePr/>
                <a:graphic xmlns:a="http://schemas.openxmlformats.org/drawingml/2006/main">
                  <a:graphicData uri="http://schemas.microsoft.com/office/word/2010/wordprocessingShape">
                    <wps:wsp>
                      <wps:cNvCnPr/>
                      <wps:spPr>
                        <a:xfrm flipH="1" flipV="1">
                          <a:off x="2157730" y="7569200"/>
                          <a:ext cx="17145" cy="8578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80.4pt;margin-top:42pt;height:67.55pt;width:1.35pt;z-index:251670528;mso-width-relative:page;mso-height-relative:page;" filled="f" stroked="t" coordsize="21600,21600" o:gfxdata="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tIytzZAAAACgEAAA8AAAAAAAAAAQAgAAAAIgAAAGRycy9kb3ducmV2LnhtbFBLAQIUABQAAAAI&#10;AIdO4kCQgB6gJQIAAAQEAAAOAAAAAAAAAAEAIAAAACgBAABkcnMvZTJvRG9jLnhtbFBLBQYAAAAA&#10;BgAGAFkBAAC/BQAAAAA=&#10;">
                <v:fill on="f" focussize="0,0"/>
                <v:stroke weight="1pt" color="#4874CB [3204]" miterlimit="8" joinstyle="miter" endarrow="open"/>
                <v:imagedata o:title=""/>
                <o:lock v:ext="edit" aspectratio="f"/>
              </v:shape>
            </w:pict>
          </mc:Fallback>
        </mc:AlternateContent>
      </w:r>
      <w:r>
        <w:rPr>
          <w:rFonts w:hint="eastAsia"/>
          <w:b/>
          <w:bCs/>
          <w:sz w:val="21"/>
          <w:szCs w:val="21"/>
          <w:lang w:val="en-US" w:eastAsia="zh-CN"/>
        </w:rPr>
        <w:t>选择课程目标对毕业要求指标点的对应支撑关系：</w:t>
      </w:r>
      <w:r>
        <w:rPr>
          <w:rFonts w:hint="eastAsia"/>
          <w:b/>
          <w:bCs/>
          <w:sz w:val="21"/>
          <w:szCs w:val="21"/>
          <w:lang w:val="en-US" w:eastAsia="zh-CN"/>
        </w:rPr>
        <w:br w:type="textWrapping"/>
      </w:r>
      <w:r>
        <w:rPr>
          <w:rFonts w:hint="eastAsia" w:asciiTheme="minorEastAsia" w:hAnsiTheme="minorEastAsia" w:eastAsiaTheme="minorEastAsia" w:cstheme="minorEastAsia"/>
          <w:b w:val="0"/>
          <w:bCs w:val="0"/>
          <w:sz w:val="15"/>
          <w:szCs w:val="15"/>
          <w:highlight w:val="green"/>
          <w:lang w:val="en-US" w:eastAsia="zh-CN"/>
        </w:rPr>
        <w:t>点击后切换大类指标数量，基本指标8个，完整指标11个</w:t>
      </w:r>
      <w:r>
        <w:rPr>
          <w:rFonts w:hint="eastAsia"/>
          <w:b/>
          <w:bCs/>
          <w:sz w:val="21"/>
          <w:szCs w:val="21"/>
          <w:lang w:val="en-US" w:eastAsia="zh-CN"/>
        </w:rPr>
        <w:br w:type="textWrapping"/>
      </w:r>
      <w:r>
        <w:rPr>
          <w:rFonts w:hint="eastAsia"/>
          <w:b w:val="0"/>
          <w:bCs w:val="0"/>
          <w:sz w:val="15"/>
          <w:szCs w:val="15"/>
          <w:highlight w:val="red"/>
          <w:lang w:val="en-US" w:eastAsia="zh-CN"/>
        </w:rPr>
        <w:t>点击并确认删除该大类指标及其所有分行</w:t>
      </w:r>
      <w:r>
        <w:rPr>
          <w:rFonts w:hint="eastAsia"/>
          <w:b/>
          <w:bCs/>
          <w:sz w:val="15"/>
          <w:szCs w:val="15"/>
          <w:highlight w:val="none"/>
          <w:lang w:val="en-US" w:eastAsia="zh-CN"/>
        </w:rPr>
        <w:t xml:space="preserve">                                 </w:t>
      </w:r>
      <w:r>
        <w:rPr>
          <w:rFonts w:hint="eastAsia"/>
          <w:b w:val="0"/>
          <w:bCs w:val="0"/>
          <w:sz w:val="15"/>
          <w:szCs w:val="15"/>
          <w:highlight w:val="red"/>
          <w:lang w:val="en-US" w:eastAsia="zh-CN"/>
        </w:rPr>
        <w:t>点击并确认删除该小分行</w:t>
      </w:r>
      <w:r>
        <w:rPr>
          <w:rFonts w:hint="eastAsia"/>
          <w:b/>
          <w:bCs/>
          <w:sz w:val="15"/>
          <w:szCs w:val="15"/>
          <w:highlight w:val="red"/>
          <w:lang w:val="en-US" w:eastAsia="zh-CN"/>
        </w:rPr>
        <w:t xml:space="preserve">                 </w:t>
      </w:r>
      <w:r>
        <w:rPr>
          <w:rFonts w:hint="eastAsia"/>
          <w:b/>
          <w:bCs/>
          <w:sz w:val="15"/>
          <w:szCs w:val="15"/>
          <w:highlight w:val="red"/>
          <w:lang w:val="en-US" w:eastAsia="zh-CN"/>
        </w:rPr>
        <w:br w:type="textWrapping"/>
      </w:r>
      <w:r>
        <w:drawing>
          <wp:inline distT="0" distB="0" distL="114300" distR="114300">
            <wp:extent cx="4319905" cy="1501775"/>
            <wp:effectExtent l="0" t="0" r="10795"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4319905" cy="1501775"/>
                    </a:xfrm>
                    <a:prstGeom prst="rect">
                      <a:avLst/>
                    </a:prstGeom>
                    <a:noFill/>
                    <a:ln>
                      <a:noFill/>
                    </a:ln>
                  </pic:spPr>
                </pic:pic>
              </a:graphicData>
            </a:graphic>
          </wp:inline>
        </w:drawing>
      </w:r>
      <w:r>
        <w:br w:type="textWrapping"/>
      </w:r>
      <w:r>
        <w:rPr>
          <w:rFonts w:hint="eastAsia"/>
          <w:sz w:val="15"/>
          <w:szCs w:val="15"/>
          <w:highlight w:val="yellow"/>
          <w:lang w:val="en-US" w:eastAsia="zh-CN"/>
        </w:rPr>
        <w:t>点击添加大类指标</w:t>
      </w:r>
      <w:r>
        <w:rPr>
          <w:rFonts w:hint="eastAsia"/>
          <w:sz w:val="15"/>
          <w:szCs w:val="15"/>
          <w:highlight w:val="none"/>
          <w:lang w:val="en-US" w:eastAsia="zh-CN"/>
        </w:rPr>
        <w:t xml:space="preserve">      </w:t>
      </w:r>
      <w:r>
        <w:rPr>
          <w:rFonts w:hint="eastAsia"/>
          <w:sz w:val="15"/>
          <w:szCs w:val="15"/>
          <w:highlight w:val="yellow"/>
          <w:lang w:val="en-US" w:eastAsia="zh-CN"/>
        </w:rPr>
        <w:t>点击添加小分行</w:t>
      </w:r>
      <w:r>
        <w:rPr>
          <w:rFonts w:hint="eastAsia"/>
          <w:sz w:val="15"/>
          <w:szCs w:val="15"/>
          <w:highlight w:val="none"/>
          <w:lang w:val="en-US" w:eastAsia="zh-CN"/>
        </w:rPr>
        <w:t xml:space="preserve"> </w:t>
      </w:r>
    </w:p>
    <w:p w14:paraId="06F6F813">
      <w:pPr>
        <w:numPr>
          <w:ilvl w:val="0"/>
          <w:numId w:val="3"/>
        </w:numPr>
        <w:spacing w:before="0" w:beforeAutospacing="1" w:after="0" w:afterAutospacing="1"/>
        <w:ind w:left="720" w:leftChars="0" w:hanging="360" w:firstLineChars="0"/>
      </w:pPr>
      <w:r>
        <w:rPr>
          <w:rFonts w:hint="eastAsia"/>
          <w:b/>
          <w:lang w:val="en-US" w:eastAsia="zh-CN"/>
        </w:rPr>
        <w:t>考核方式</w:t>
      </w:r>
      <w:r>
        <w:rPr>
          <w:b/>
        </w:rPr>
        <w:t>设置</w:t>
      </w:r>
    </w:p>
    <w:p w14:paraId="74BB741C">
      <w:pPr>
        <w:numPr>
          <w:ilvl w:val="1"/>
          <w:numId w:val="3"/>
        </w:numPr>
        <w:spacing w:before="0" w:beforeAutospacing="1" w:after="0" w:afterAutospacing="1"/>
        <w:ind w:left="1440" w:leftChars="0" w:hanging="360" w:firstLineChars="0"/>
      </w:pPr>
      <w:r>
        <w:rPr>
          <w:sz w:val="21"/>
        </w:rPr>
        <mc:AlternateContent>
          <mc:Choice Requires="wps">
            <w:drawing>
              <wp:anchor distT="0" distB="0" distL="114300" distR="114300" simplePos="0" relativeHeight="251673600" behindDoc="0" locked="0" layoutInCell="1" allowOverlap="1">
                <wp:simplePos x="0" y="0"/>
                <wp:positionH relativeFrom="column">
                  <wp:posOffset>1978025</wp:posOffset>
                </wp:positionH>
                <wp:positionV relativeFrom="paragraph">
                  <wp:posOffset>518795</wp:posOffset>
                </wp:positionV>
                <wp:extent cx="11430" cy="935355"/>
                <wp:effectExtent l="40640" t="0" r="49530" b="4445"/>
                <wp:wrapNone/>
                <wp:docPr id="45" name="直接箭头连接符 45"/>
                <wp:cNvGraphicFramePr/>
                <a:graphic xmlns:a="http://schemas.openxmlformats.org/drawingml/2006/main">
                  <a:graphicData uri="http://schemas.microsoft.com/office/word/2010/wordprocessingShape">
                    <wps:wsp>
                      <wps:cNvCnPr/>
                      <wps:spPr>
                        <a:xfrm>
                          <a:off x="3104515" y="1231900"/>
                          <a:ext cx="11430" cy="9353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55.75pt;margin-top:40.85pt;height:73.65pt;width:0.9pt;z-index:251673600;mso-width-relative:page;mso-height-relative:page;" filled="f" stroked="t" coordsize="21600,21600" o:gfxdata="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zsowtdcAAAAKAQAA&#10;DwAAAAAAAAABACAAAAAiAAAAZHJzL2Rvd25yZXYueG1sUEsBAhQAFAAAAAgAh07iQOi20rQaAgAA&#10;8AMAAA4AAAAAAAAAAQAgAAAAJgEAAGRycy9lMm9Eb2MueG1sUEsFBgAAAAAGAAYAWQEAALIFAAAA&#10;AA==&#10;">
                <v:fill on="f" focussize="0,0"/>
                <v:stroke weight="1pt" color="#4874CB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1285240</wp:posOffset>
                </wp:positionH>
                <wp:positionV relativeFrom="paragraph">
                  <wp:posOffset>517525</wp:posOffset>
                </wp:positionV>
                <wp:extent cx="0" cy="958215"/>
                <wp:effectExtent l="50800" t="0" r="50800" b="6985"/>
                <wp:wrapNone/>
                <wp:docPr id="44" name="直接箭头连接符 44"/>
                <wp:cNvGraphicFramePr/>
                <a:graphic xmlns:a="http://schemas.openxmlformats.org/drawingml/2006/main">
                  <a:graphicData uri="http://schemas.microsoft.com/office/word/2010/wordprocessingShape">
                    <wps:wsp>
                      <wps:cNvCnPr/>
                      <wps:spPr>
                        <a:xfrm>
                          <a:off x="2417445" y="1226185"/>
                          <a:ext cx="0" cy="9582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01.2pt;margin-top:40.75pt;height:75.45pt;width:0pt;z-index:251672576;mso-width-relative:page;mso-height-relative:page;" filled="f" stroked="t" coordsize="21600,21600" o:gfxdata="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u17AnWAAAACgEAAA8AAAAA&#10;AAAAAQAgAAAAIgAAAGRycy9kb3ducmV2LnhtbFBLAQIUABQAAAAIAIdO4kAS52mgFgIAAOwDAAAO&#10;AAAAAAAAAAEAIAAAACUBAABkcnMvZTJvRG9jLnhtbFBLBQYAAAAABgAGAFkBAACtBQAAAAA=&#10;">
                <v:fill on="f" focussize="0,0"/>
                <v:stroke weight="1pt" color="#4874CB [3204]" miterlimit="8" joinstyle="miter" endarrow="open"/>
                <v:imagedata o:title=""/>
                <o:lock v:ext="edit" aspectratio="f"/>
              </v:shape>
            </w:pict>
          </mc:Fallback>
        </mc:AlternateContent>
      </w:r>
      <w:r>
        <w:rPr>
          <w:rFonts w:hint="eastAsia"/>
          <w:b/>
          <w:lang w:val="en-US" w:eastAsia="zh-CN"/>
        </w:rPr>
        <w:t>增减考核方式</w:t>
      </w:r>
      <w:r>
        <w:t>：</w:t>
      </w:r>
      <w:r>
        <w:br w:type="textWrapping"/>
      </w:r>
      <w:r>
        <w:drawing>
          <wp:inline distT="0" distB="0" distL="114300" distR="114300">
            <wp:extent cx="4319905" cy="1007110"/>
            <wp:effectExtent l="0" t="0" r="10795" b="889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8"/>
                    <a:stretch>
                      <a:fillRect/>
                    </a:stretch>
                  </pic:blipFill>
                  <pic:spPr>
                    <a:xfrm>
                      <a:off x="0" y="0"/>
                      <a:ext cx="4319905" cy="1007110"/>
                    </a:xfrm>
                    <a:prstGeom prst="rect">
                      <a:avLst/>
                    </a:prstGeom>
                    <a:noFill/>
                    <a:ln>
                      <a:noFill/>
                    </a:ln>
                  </pic:spPr>
                </pic:pic>
              </a:graphicData>
            </a:graphic>
          </wp:inline>
        </w:drawing>
      </w:r>
      <w:r>
        <w:br w:type="textWrapping"/>
      </w:r>
      <w:r>
        <w:rPr>
          <w:rFonts w:hint="eastAsia"/>
          <w:sz w:val="15"/>
          <w:szCs w:val="15"/>
          <w:highlight w:val="yellow"/>
          <w:lang w:val="en-US" w:eastAsia="zh-CN"/>
        </w:rPr>
        <w:t>点击增加考核方式</w:t>
      </w:r>
      <w:r>
        <w:rPr>
          <w:rFonts w:hint="eastAsia"/>
          <w:sz w:val="15"/>
          <w:szCs w:val="15"/>
          <w:highlight w:val="none"/>
          <w:lang w:val="en-US" w:eastAsia="zh-CN"/>
        </w:rPr>
        <w:t xml:space="preserve">  </w:t>
      </w:r>
      <w:r>
        <w:rPr>
          <w:rFonts w:hint="eastAsia"/>
          <w:sz w:val="15"/>
          <w:szCs w:val="15"/>
          <w:highlight w:val="yellow"/>
          <w:lang w:val="en-US" w:eastAsia="zh-CN"/>
        </w:rPr>
        <w:t>点击删除考核方式</w:t>
      </w:r>
    </w:p>
    <w:p w14:paraId="307EFE5D">
      <w:pPr>
        <w:numPr>
          <w:ilvl w:val="1"/>
          <w:numId w:val="3"/>
        </w:numPr>
        <w:spacing w:before="0" w:beforeAutospacing="1" w:after="0" w:afterAutospacing="1"/>
        <w:ind w:left="1440" w:leftChars="0" w:hanging="360" w:firstLineChars="0"/>
        <w:rPr>
          <w:b/>
          <w:bCs/>
          <w:sz w:val="18"/>
          <w:szCs w:val="18"/>
        </w:rPr>
      </w:pPr>
      <w:r>
        <w:rPr>
          <w:rFonts w:hint="eastAsia"/>
          <w:b/>
          <w:bCs/>
          <w:sz w:val="21"/>
          <w:szCs w:val="21"/>
          <w:lang w:val="en-US" w:eastAsia="zh-CN"/>
        </w:rPr>
        <w:t>点击输入考核方式名称、满分以及对应权重：</w:t>
      </w:r>
      <w:r>
        <w:drawing>
          <wp:inline distT="0" distB="0" distL="114300" distR="114300">
            <wp:extent cx="4319905" cy="1386840"/>
            <wp:effectExtent l="0" t="0" r="10795" b="1016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9"/>
                    <a:stretch>
                      <a:fillRect/>
                    </a:stretch>
                  </pic:blipFill>
                  <pic:spPr>
                    <a:xfrm>
                      <a:off x="0" y="0"/>
                      <a:ext cx="4319905" cy="1386840"/>
                    </a:xfrm>
                    <a:prstGeom prst="rect">
                      <a:avLst/>
                    </a:prstGeom>
                    <a:noFill/>
                    <a:ln>
                      <a:noFill/>
                    </a:ln>
                  </pic:spPr>
                </pic:pic>
              </a:graphicData>
            </a:graphic>
          </wp:inline>
        </w:drawing>
      </w:r>
      <w:r>
        <w:br w:type="textWrapping"/>
      </w:r>
      <w:r>
        <w:rPr>
          <w:rFonts w:hint="eastAsia"/>
          <w:color w:val="FF0000"/>
          <w:sz w:val="18"/>
          <w:szCs w:val="18"/>
          <w:lang w:val="en-US" w:eastAsia="zh-CN"/>
        </w:rPr>
        <w:t>注意：考核方式的满分是按对应权重比例折算后的分值，满分和应为100。</w:t>
      </w:r>
    </w:p>
    <w:p w14:paraId="4007E843">
      <w:pPr>
        <w:numPr>
          <w:ilvl w:val="0"/>
          <w:numId w:val="3"/>
        </w:numPr>
        <w:spacing w:before="0" w:beforeAutospacing="1" w:after="0" w:afterAutospacing="1"/>
        <w:ind w:left="720" w:leftChars="0" w:hanging="360" w:firstLineChars="0"/>
      </w:pPr>
      <w:r>
        <w:rPr>
          <w:rFonts w:hint="eastAsia"/>
          <w:b/>
          <w:bCs/>
          <w:lang w:val="en-US" w:eastAsia="zh-CN"/>
        </w:rPr>
        <w:t>考核成绩及课程基本信息：</w:t>
      </w:r>
    </w:p>
    <w:p w14:paraId="120EBF08">
      <w:pPr>
        <w:numPr>
          <w:ilvl w:val="1"/>
          <w:numId w:val="3"/>
        </w:numPr>
        <w:spacing w:before="0" w:beforeAutospacing="1" w:after="0" w:afterAutospacing="1"/>
        <w:ind w:left="1440" w:leftChars="0" w:hanging="360" w:firstLineChars="0"/>
        <w:rPr>
          <w:rFonts w:hint="eastAsia" w:ascii="宋体" w:hAnsi="宋体" w:eastAsia="宋体" w:cs="宋体"/>
          <w:color w:val="FF0000"/>
          <w:sz w:val="18"/>
          <w:szCs w:val="18"/>
          <w:highlight w:val="none"/>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4749800</wp:posOffset>
                </wp:positionH>
                <wp:positionV relativeFrom="paragraph">
                  <wp:posOffset>301625</wp:posOffset>
                </wp:positionV>
                <wp:extent cx="5715" cy="1143000"/>
                <wp:effectExtent l="50165" t="0" r="45720" b="0"/>
                <wp:wrapNone/>
                <wp:docPr id="24" name="直接箭头连接符 24"/>
                <wp:cNvGraphicFramePr/>
                <a:graphic xmlns:a="http://schemas.openxmlformats.org/drawingml/2006/main">
                  <a:graphicData uri="http://schemas.microsoft.com/office/word/2010/wordprocessingShape">
                    <wps:wsp>
                      <wps:cNvCnPr/>
                      <wps:spPr>
                        <a:xfrm flipH="1">
                          <a:off x="5881370" y="7122795"/>
                          <a:ext cx="5715" cy="11430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74pt;margin-top:23.75pt;height:90pt;width:0.45pt;z-index:251659264;mso-width-relative:page;mso-height-relative:page;" filled="f" stroked="t" coordsize="21600,21600" o:gfxdata="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3aiOM&#10;1wAAAAoBAAAPAAAAAAAAAAEAIAAAACIAAABkcnMvZG93bnJldi54bWxQSwECFAAUAAAACACHTuJA&#10;Yc0ueyICAAD6AwAADgAAAAAAAAABACAAAAAmAQAAZHJzL2Uyb0RvYy54bWxQSwUGAAAAAAYABgBZ&#10;AQAAugUAAAAA&#10;">
                <v:fill on="f" focussize="0,0"/>
                <v:stroke weight="1pt" color="#4874CB [3204]" miterlimit="8" joinstyle="miter" endarrow="open"/>
                <v:imagedata o:title=""/>
                <o:lock v:ext="edit" aspectratio="f"/>
              </v:shape>
            </w:pict>
          </mc:Fallback>
        </mc:AlternateContent>
      </w:r>
      <w:r>
        <w:rPr>
          <w:rFonts w:hint="eastAsia"/>
          <w:b/>
          <w:bCs/>
          <w:lang w:val="en-US" w:eastAsia="zh-CN"/>
        </w:rPr>
        <w:t>成绩表上传</w:t>
      </w:r>
      <w:r>
        <w:t>：</w:t>
      </w:r>
      <w:r>
        <w:br w:type="textWrapping"/>
      </w:r>
      <w:r>
        <w:drawing>
          <wp:inline distT="0" distB="0" distL="114300" distR="114300">
            <wp:extent cx="4319905" cy="1115060"/>
            <wp:effectExtent l="0" t="0" r="10795" b="254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10"/>
                    <a:stretch>
                      <a:fillRect/>
                    </a:stretch>
                  </pic:blipFill>
                  <pic:spPr>
                    <a:xfrm>
                      <a:off x="0" y="0"/>
                      <a:ext cx="4319905" cy="1115060"/>
                    </a:xfrm>
                    <a:prstGeom prst="rect">
                      <a:avLst/>
                    </a:prstGeom>
                    <a:noFill/>
                    <a:ln>
                      <a:noFill/>
                    </a:ln>
                  </pic:spPr>
                </pic:pic>
              </a:graphicData>
            </a:graphic>
          </wp:inline>
        </w:drawing>
      </w:r>
      <w:r>
        <w:br w:type="textWrapping"/>
      </w:r>
      <w:r>
        <w:rPr>
          <w:rFonts w:hint="eastAsia"/>
          <w:lang w:val="en-US" w:eastAsia="zh-CN"/>
        </w:rPr>
        <w:t xml:space="preserve">                                               </w:t>
      </w:r>
      <w:r>
        <w:rPr>
          <w:rFonts w:hint="eastAsia" w:ascii="宋体" w:hAnsi="宋体" w:eastAsia="宋体" w:cs="宋体"/>
          <w:sz w:val="15"/>
          <w:szCs w:val="15"/>
          <w:highlight w:val="yellow"/>
          <w:lang w:val="en-US" w:eastAsia="zh-CN"/>
        </w:rPr>
        <w:t>点击并确认上传Excel成绩表</w:t>
      </w:r>
      <w:r>
        <w:rPr>
          <w:rFonts w:hint="eastAsia" w:ascii="宋体" w:hAnsi="宋体" w:eastAsia="宋体" w:cs="宋体"/>
          <w:sz w:val="15"/>
          <w:szCs w:val="15"/>
          <w:highlight w:val="yellow"/>
          <w:lang w:val="en-US" w:eastAsia="zh-CN"/>
        </w:rPr>
        <w:br w:type="textWrapping"/>
      </w:r>
      <w:r>
        <w:rPr>
          <w:rFonts w:hint="eastAsia" w:ascii="宋体" w:hAnsi="宋体" w:eastAsia="宋体" w:cs="宋体"/>
          <w:color w:val="FF0000"/>
          <w:sz w:val="18"/>
          <w:szCs w:val="18"/>
          <w:highlight w:val="none"/>
          <w:lang w:val="en-US" w:eastAsia="zh-CN"/>
        </w:rPr>
        <w:t>注意：确保表格中包含序号、学号、姓名、考核方式及总成绩，考核方式从第4列（包含第四列）开始，总成绩在考核方式的后面，且考核方式的数量与顺序均与上方的输入一致。</w:t>
      </w:r>
    </w:p>
    <w:p w14:paraId="5BA2296E">
      <w:pPr>
        <w:numPr>
          <w:ilvl w:val="1"/>
          <w:numId w:val="3"/>
        </w:numPr>
        <w:spacing w:before="0" w:beforeAutospacing="1" w:after="0" w:afterAutospacing="1"/>
        <w:ind w:left="1440" w:leftChars="0" w:hanging="360" w:firstLineChars="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Excel成绩表模板：</w:t>
      </w:r>
      <w:r>
        <w:rPr>
          <w:rFonts w:hint="eastAsia" w:ascii="宋体" w:hAnsi="宋体" w:eastAsia="宋体" w:cs="宋体"/>
          <w:b/>
          <w:bCs/>
          <w:color w:val="auto"/>
          <w:sz w:val="21"/>
          <w:szCs w:val="21"/>
          <w:highlight w:val="none"/>
          <w:lang w:val="en-US" w:eastAsia="zh-CN"/>
        </w:rPr>
        <w:br w:type="textWrapping"/>
      </w:r>
      <w:r>
        <w:drawing>
          <wp:inline distT="0" distB="0" distL="114300" distR="114300">
            <wp:extent cx="4319905" cy="563880"/>
            <wp:effectExtent l="0" t="0" r="10795" b="7620"/>
            <wp:docPr id="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pic:cNvPicPr>
                      <a:picLocks noChangeAspect="1"/>
                    </pic:cNvPicPr>
                  </pic:nvPicPr>
                  <pic:blipFill>
                    <a:blip r:embed="rId11"/>
                    <a:stretch>
                      <a:fillRect/>
                    </a:stretch>
                  </pic:blipFill>
                  <pic:spPr>
                    <a:xfrm>
                      <a:off x="0" y="0"/>
                      <a:ext cx="4319905" cy="563880"/>
                    </a:xfrm>
                    <a:prstGeom prst="rect">
                      <a:avLst/>
                    </a:prstGeom>
                    <a:noFill/>
                    <a:ln>
                      <a:noFill/>
                    </a:ln>
                  </pic:spPr>
                </pic:pic>
              </a:graphicData>
            </a:graphic>
          </wp:inline>
        </w:drawing>
      </w:r>
    </w:p>
    <w:p w14:paraId="73A78226">
      <w:pPr>
        <w:numPr>
          <w:ilvl w:val="1"/>
          <w:numId w:val="3"/>
        </w:numPr>
        <w:spacing w:before="0" w:beforeAutospacing="1" w:after="0" w:afterAutospacing="1"/>
        <w:ind w:left="1440" w:leftChars="0" w:hanging="360" w:firstLineChars="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点击输入课程基本信息及评价分析：</w:t>
      </w:r>
      <w:r>
        <w:rPr>
          <w:rFonts w:hint="eastAsia" w:ascii="宋体" w:hAnsi="宋体" w:eastAsia="宋体" w:cs="宋体"/>
          <w:b/>
          <w:bCs/>
          <w:color w:val="auto"/>
          <w:sz w:val="21"/>
          <w:szCs w:val="21"/>
          <w:highlight w:val="none"/>
          <w:lang w:val="en-US" w:eastAsia="zh-CN"/>
        </w:rPr>
        <w:br w:type="textWrapping"/>
      </w:r>
      <w:r>
        <w:drawing>
          <wp:inline distT="0" distB="0" distL="114300" distR="114300">
            <wp:extent cx="4319905" cy="875030"/>
            <wp:effectExtent l="0" t="0" r="10795" b="127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12"/>
                    <a:stretch>
                      <a:fillRect/>
                    </a:stretch>
                  </pic:blipFill>
                  <pic:spPr>
                    <a:xfrm>
                      <a:off x="0" y="0"/>
                      <a:ext cx="4319905" cy="875030"/>
                    </a:xfrm>
                    <a:prstGeom prst="rect">
                      <a:avLst/>
                    </a:prstGeom>
                    <a:noFill/>
                    <a:ln>
                      <a:noFill/>
                    </a:ln>
                  </pic:spPr>
                </pic:pic>
              </a:graphicData>
            </a:graphic>
          </wp:inline>
        </w:drawing>
      </w:r>
      <w:r>
        <w:br w:type="textWrapping"/>
      </w:r>
      <w:r>
        <w:drawing>
          <wp:inline distT="0" distB="0" distL="114300" distR="114300">
            <wp:extent cx="4319905" cy="614045"/>
            <wp:effectExtent l="0" t="0" r="10795" b="8255"/>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13"/>
                    <a:stretch>
                      <a:fillRect/>
                    </a:stretch>
                  </pic:blipFill>
                  <pic:spPr>
                    <a:xfrm>
                      <a:off x="0" y="0"/>
                      <a:ext cx="4319905" cy="614045"/>
                    </a:xfrm>
                    <a:prstGeom prst="rect">
                      <a:avLst/>
                    </a:prstGeom>
                    <a:noFill/>
                    <a:ln>
                      <a:noFill/>
                    </a:ln>
                  </pic:spPr>
                </pic:pic>
              </a:graphicData>
            </a:graphic>
          </wp:inline>
        </w:drawing>
      </w:r>
    </w:p>
    <w:p w14:paraId="29B2537E">
      <w:pPr>
        <w:numPr>
          <w:ilvl w:val="0"/>
          <w:numId w:val="3"/>
        </w:numPr>
        <w:spacing w:before="0" w:beforeAutospacing="1" w:after="0" w:afterAutospacing="1"/>
        <w:ind w:left="720" w:leftChars="0" w:hanging="360" w:firstLineChars="0"/>
        <w:rPr>
          <w:rFonts w:hint="default"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生成pdf报告</w:t>
      </w:r>
    </w:p>
    <w:p w14:paraId="4E95313E">
      <w:pPr>
        <w:numPr>
          <w:ilvl w:val="1"/>
          <w:numId w:val="3"/>
        </w:numPr>
        <w:spacing w:before="0" w:beforeAutospacing="1" w:after="0" w:afterAutospacing="1"/>
        <w:ind w:left="1440" w:leftChars="0" w:hanging="360" w:firstLineChars="0"/>
        <w:rPr>
          <w:rFonts w:hint="eastAsia" w:ascii="宋体" w:hAnsi="宋体" w:eastAsia="宋体" w:cs="宋体"/>
          <w:b/>
          <w:bCs/>
          <w:color w:val="auto"/>
          <w:sz w:val="15"/>
          <w:szCs w:val="15"/>
          <w:highlight w:val="cyan"/>
          <w:lang w:val="en-US" w:eastAsia="zh-CN"/>
        </w:rPr>
      </w:pPr>
      <w:r>
        <w:rPr>
          <w:rFonts w:hint="eastAsia" w:ascii="宋体" w:hAnsi="宋体" w:eastAsia="宋体" w:cs="宋体"/>
          <w:b/>
          <w:bCs/>
          <w:color w:val="auto"/>
          <w:sz w:val="21"/>
          <w:szCs w:val="21"/>
          <w:highlight w:val="none"/>
          <w:lang w:val="en-US" w:eastAsia="zh-CN"/>
        </w:rPr>
        <w:t>其余内容：</w:t>
      </w:r>
      <w:r>
        <w:rPr>
          <w:rFonts w:hint="eastAsia" w:ascii="宋体" w:hAnsi="宋体" w:eastAsia="宋体" w:cs="宋体"/>
          <w:b w:val="0"/>
          <w:bCs w:val="0"/>
          <w:color w:val="auto"/>
          <w:sz w:val="21"/>
          <w:szCs w:val="21"/>
          <w:highlight w:val="none"/>
          <w:lang w:val="en-US" w:eastAsia="zh-CN"/>
        </w:rPr>
        <w:t>未给出输入框的内容由该生成工具自动生成。</w:t>
      </w:r>
    </w:p>
    <w:p w14:paraId="242E37B6">
      <w:pPr>
        <w:numPr>
          <w:ilvl w:val="1"/>
          <w:numId w:val="3"/>
        </w:numPr>
        <w:spacing w:before="0" w:beforeAutospacing="1" w:after="0" w:afterAutospacing="1"/>
        <w:ind w:left="1440" w:leftChars="0" w:hanging="360" w:firstLineChars="0"/>
        <w:rPr>
          <w:rFonts w:hint="eastAsia" w:ascii="宋体" w:hAnsi="宋体" w:eastAsia="宋体" w:cs="宋体"/>
          <w:b w:val="0"/>
          <w:bCs w:val="0"/>
          <w:color w:val="auto"/>
          <w:sz w:val="15"/>
          <w:szCs w:val="15"/>
          <w:highlight w:val="cyan"/>
          <w:lang w:val="en-US" w:eastAsia="zh-CN"/>
        </w:rPr>
      </w:pPr>
      <w:r>
        <w:rPr>
          <w:sz w:val="21"/>
        </w:rPr>
        <mc:AlternateContent>
          <mc:Choice Requires="wps">
            <w:drawing>
              <wp:anchor distT="0" distB="0" distL="114300" distR="114300" simplePos="0" relativeHeight="251665408" behindDoc="0" locked="0" layoutInCell="1" allowOverlap="1">
                <wp:simplePos x="0" y="0"/>
                <wp:positionH relativeFrom="column">
                  <wp:posOffset>4652010</wp:posOffset>
                </wp:positionH>
                <wp:positionV relativeFrom="paragraph">
                  <wp:posOffset>689610</wp:posOffset>
                </wp:positionV>
                <wp:extent cx="0" cy="335915"/>
                <wp:effectExtent l="50800" t="0" r="50800" b="6985"/>
                <wp:wrapNone/>
                <wp:docPr id="34" name="直接箭头连接符 34"/>
                <wp:cNvGraphicFramePr/>
                <a:graphic xmlns:a="http://schemas.openxmlformats.org/drawingml/2006/main">
                  <a:graphicData uri="http://schemas.microsoft.com/office/word/2010/wordprocessingShape">
                    <wps:wsp>
                      <wps:cNvCnPr/>
                      <wps:spPr>
                        <a:xfrm>
                          <a:off x="5795010" y="3783330"/>
                          <a:ext cx="0" cy="3359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66.3pt;margin-top:54.3pt;height:26.45pt;width:0pt;z-index:251665408;mso-width-relative:page;mso-height-relative:page;" filled="f" stroked="t" coordsize="21600,21600" o:gfxdata="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41fe9dYAAAALAQAADwAAAAAA&#10;AAABACAAAAAiAAAAZHJzL2Rvd25yZXYueG1sUEsBAhQAFAAAAAgAh07iQDSJMvEVAgAA7AMAAA4A&#10;AAAAAAAAAQAgAAAAJQEAAGRycy9lMm9Eb2MueG1sUEsFBgAAAAAGAAYAWQEAAKwFAAAAAA==&#10;">
                <v:fill on="f" focussize="0,0"/>
                <v:stroke weight="1pt" color="#4874CB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3272155</wp:posOffset>
                </wp:positionH>
                <wp:positionV relativeFrom="paragraph">
                  <wp:posOffset>687070</wp:posOffset>
                </wp:positionV>
                <wp:extent cx="0" cy="321310"/>
                <wp:effectExtent l="50800" t="0" r="50800" b="8890"/>
                <wp:wrapNone/>
                <wp:docPr id="33" name="直接箭头连接符 33"/>
                <wp:cNvGraphicFramePr/>
                <a:graphic xmlns:a="http://schemas.openxmlformats.org/drawingml/2006/main">
                  <a:graphicData uri="http://schemas.microsoft.com/office/word/2010/wordprocessingShape">
                    <wps:wsp>
                      <wps:cNvCnPr/>
                      <wps:spPr>
                        <a:xfrm>
                          <a:off x="4415155" y="3780790"/>
                          <a:ext cx="0" cy="3213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57.65pt;margin-top:54.1pt;height:25.3pt;width:0pt;z-index:251664384;mso-width-relative:page;mso-height-relative:page;" filled="f" stroked="t" coordsize="21600,21600" o:gfxdata="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Ka0sn9UAAAALAQAADwAAAAAA&#10;AAABACAAAAAiAAAAZHJzL2Rvd25yZXYueG1sUEsBAhQAFAAAAAgAh07iQIV4U1QWAgAA7AMAAA4A&#10;AAAAAAAAAQAgAAAAJAEAAGRycy9lMm9Eb2MueG1sUEsFBgAAAAAGAAYAWQEAAKwFAAAAAA==&#10;">
                <v:fill on="f" focussize="0,0"/>
                <v:stroke weight="1pt" color="#4874CB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1800225</wp:posOffset>
                </wp:positionH>
                <wp:positionV relativeFrom="paragraph">
                  <wp:posOffset>669290</wp:posOffset>
                </wp:positionV>
                <wp:extent cx="11430" cy="327660"/>
                <wp:effectExtent l="42545" t="0" r="47625" b="2540"/>
                <wp:wrapNone/>
                <wp:docPr id="32" name="直接箭头连接符 32"/>
                <wp:cNvGraphicFramePr/>
                <a:graphic xmlns:a="http://schemas.openxmlformats.org/drawingml/2006/main">
                  <a:graphicData uri="http://schemas.microsoft.com/office/word/2010/wordprocessingShape">
                    <wps:wsp>
                      <wps:cNvCnPr/>
                      <wps:spPr>
                        <a:xfrm>
                          <a:off x="2943225" y="3763010"/>
                          <a:ext cx="11430" cy="32766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41.75pt;margin-top:52.7pt;height:25.8pt;width:0.9pt;z-index:251663360;mso-width-relative:page;mso-height-relative:page;" filled="f" stroked="t" coordsize="21600,21600" o:gfxdata="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DK511wAAAAsBAAAP&#10;AAAAAAAAAAEAIAAAACIAAABkcnMvZG93bnJldi54bWxQSwECFAAUAAAACACHTuJA82sMIhkCAADw&#10;AwAADgAAAAAAAAABACAAAAAmAQAAZHJzL2Uyb0RvYy54bWxQSwUGAAAAAAYABgBZAQAAsQUAAAAA&#10;">
                <v:fill on="f" focussize="0,0"/>
                <v:stroke weight="1pt" color="#4874CB [3204]" miterlimit="8" joinstyle="miter" endarrow="open"/>
                <v:imagedata o:title=""/>
                <o:lock v:ext="edit" aspectratio="f"/>
              </v:shape>
            </w:pict>
          </mc:Fallback>
        </mc:AlternateContent>
      </w:r>
      <w:r>
        <w:rPr>
          <w:rFonts w:hint="eastAsia" w:ascii="宋体" w:hAnsi="宋体" w:eastAsia="宋体" w:cs="宋体"/>
          <w:b/>
          <w:bCs/>
          <w:color w:val="auto"/>
          <w:sz w:val="21"/>
          <w:szCs w:val="21"/>
          <w:highlight w:val="none"/>
          <w:lang w:val="en-US" w:eastAsia="zh-CN"/>
        </w:rPr>
        <w:t>按钮操作：</w:t>
      </w:r>
      <w:r>
        <w:rPr>
          <w:rFonts w:hint="eastAsia" w:ascii="宋体" w:hAnsi="宋体" w:eastAsia="宋体" w:cs="宋体"/>
          <w:b/>
          <w:bCs/>
          <w:color w:val="auto"/>
          <w:sz w:val="21"/>
          <w:szCs w:val="21"/>
          <w:highlight w:val="none"/>
          <w:lang w:val="en-US" w:eastAsia="zh-CN"/>
        </w:rPr>
        <w:br w:type="textWrapping"/>
      </w:r>
      <w:r>
        <w:drawing>
          <wp:inline distT="0" distB="0" distL="114300" distR="114300">
            <wp:extent cx="4319905" cy="615950"/>
            <wp:effectExtent l="0" t="0" r="10795" b="6350"/>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14"/>
                    <a:stretch>
                      <a:fillRect/>
                    </a:stretch>
                  </pic:blipFill>
                  <pic:spPr>
                    <a:xfrm>
                      <a:off x="0" y="0"/>
                      <a:ext cx="4319905" cy="615950"/>
                    </a:xfrm>
                    <a:prstGeom prst="rect">
                      <a:avLst/>
                    </a:prstGeom>
                    <a:noFill/>
                    <a:ln>
                      <a:noFill/>
                    </a:ln>
                  </pic:spPr>
                </pic:pic>
              </a:graphicData>
            </a:graphic>
          </wp:inline>
        </w:drawing>
      </w:r>
      <w:r>
        <w:rPr>
          <w:rFonts w:hint="eastAsia" w:ascii="宋体" w:hAnsi="宋体" w:eastAsia="宋体" w:cs="宋体"/>
          <w:b/>
          <w:bCs/>
          <w:color w:val="auto"/>
          <w:sz w:val="21"/>
          <w:szCs w:val="21"/>
          <w:highlight w:val="none"/>
          <w:lang w:val="en-US" w:eastAsia="zh-CN"/>
        </w:rPr>
        <w:t xml:space="preserve">               </w:t>
      </w:r>
      <w:r>
        <w:rPr>
          <w:rFonts w:hint="eastAsia" w:ascii="宋体" w:hAnsi="宋体" w:eastAsia="宋体" w:cs="宋体"/>
          <w:b w:val="0"/>
          <w:bCs w:val="0"/>
          <w:color w:val="auto"/>
          <w:sz w:val="15"/>
          <w:szCs w:val="15"/>
          <w:highlight w:val="cyan"/>
          <w:lang w:val="en-US" w:eastAsia="zh-CN"/>
        </w:rPr>
        <w:t xml:space="preserve">   点击并确认上传Excel成绩表</w:t>
      </w:r>
      <w:r>
        <w:rPr>
          <w:rFonts w:hint="eastAsia" w:ascii="宋体" w:hAnsi="宋体" w:eastAsia="宋体" w:cs="宋体"/>
          <w:b w:val="0"/>
          <w:bCs w:val="0"/>
          <w:color w:val="auto"/>
          <w:sz w:val="15"/>
          <w:szCs w:val="15"/>
          <w:highlight w:val="none"/>
          <w:lang w:val="en-US" w:eastAsia="zh-CN"/>
        </w:rPr>
        <w:t xml:space="preserve">           </w:t>
      </w:r>
      <w:r>
        <w:rPr>
          <w:rFonts w:hint="eastAsia" w:ascii="宋体" w:hAnsi="宋体" w:eastAsia="宋体" w:cs="宋体"/>
          <w:b w:val="0"/>
          <w:bCs w:val="0"/>
          <w:color w:val="auto"/>
          <w:sz w:val="15"/>
          <w:szCs w:val="15"/>
          <w:highlight w:val="cyan"/>
          <w:lang w:val="en-US" w:eastAsia="zh-CN"/>
        </w:rPr>
        <w:t>点击并确认删除所有输入内容</w:t>
      </w:r>
      <w:r>
        <w:rPr>
          <w:rFonts w:hint="eastAsia" w:ascii="宋体" w:hAnsi="宋体" w:eastAsia="宋体" w:cs="宋体"/>
          <w:b w:val="0"/>
          <w:bCs w:val="0"/>
          <w:color w:val="auto"/>
          <w:sz w:val="15"/>
          <w:szCs w:val="15"/>
          <w:highlight w:val="none"/>
          <w:lang w:val="en-US" w:eastAsia="zh-CN"/>
        </w:rPr>
        <w:t xml:space="preserve">             </w:t>
      </w:r>
      <w:r>
        <w:rPr>
          <w:rFonts w:hint="eastAsia" w:ascii="宋体" w:hAnsi="宋体" w:eastAsia="宋体" w:cs="宋体"/>
          <w:b w:val="0"/>
          <w:bCs w:val="0"/>
          <w:color w:val="auto"/>
          <w:sz w:val="15"/>
          <w:szCs w:val="15"/>
          <w:highlight w:val="cyan"/>
          <w:lang w:val="en-US" w:eastAsia="zh-CN"/>
        </w:rPr>
        <w:t>点击刷新计算</w:t>
      </w:r>
      <w:r>
        <w:rPr>
          <w:rFonts w:hint="eastAsia" w:ascii="宋体" w:hAnsi="宋体" w:eastAsia="宋体" w:cs="宋体"/>
          <w:b w:val="0"/>
          <w:bCs w:val="0"/>
          <w:color w:val="auto"/>
          <w:sz w:val="15"/>
          <w:szCs w:val="15"/>
          <w:highlight w:val="none"/>
          <w:lang w:val="en-US" w:eastAsia="zh-CN"/>
        </w:rPr>
        <w:t xml:space="preserve">                 </w:t>
      </w:r>
      <w:r>
        <w:rPr>
          <w:rFonts w:hint="eastAsia" w:ascii="宋体" w:hAnsi="宋体" w:eastAsia="宋体" w:cs="宋体"/>
          <w:b w:val="0"/>
          <w:bCs w:val="0"/>
          <w:color w:val="auto"/>
          <w:sz w:val="15"/>
          <w:szCs w:val="15"/>
          <w:highlight w:val="cyan"/>
          <w:lang w:val="en-US" w:eastAsia="zh-CN"/>
        </w:rPr>
        <w:t xml:space="preserve">                         </w:t>
      </w:r>
    </w:p>
    <w:p w14:paraId="799BBA32">
      <w:pPr>
        <w:numPr>
          <w:ilvl w:val="1"/>
          <w:numId w:val="3"/>
        </w:numPr>
        <w:spacing w:before="0" w:beforeAutospacing="1" w:after="0" w:afterAutospacing="1"/>
        <w:ind w:left="1440" w:leftChars="0" w:hanging="360" w:firstLineChars="0"/>
        <w:rPr>
          <w:rFonts w:hint="eastAsia" w:ascii="宋体" w:hAnsi="宋体" w:eastAsia="宋体" w:cs="宋体"/>
          <w:b/>
          <w:bCs/>
          <w:color w:val="auto"/>
          <w:sz w:val="15"/>
          <w:szCs w:val="15"/>
          <w:highlight w:val="cyan"/>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4703445</wp:posOffset>
                </wp:positionH>
                <wp:positionV relativeFrom="paragraph">
                  <wp:posOffset>702945</wp:posOffset>
                </wp:positionV>
                <wp:extent cx="6350" cy="513715"/>
                <wp:effectExtent l="45720" t="0" r="49530" b="6985"/>
                <wp:wrapNone/>
                <wp:docPr id="30" name="直接箭头连接符 30"/>
                <wp:cNvGraphicFramePr/>
                <a:graphic xmlns:a="http://schemas.openxmlformats.org/drawingml/2006/main">
                  <a:graphicData uri="http://schemas.microsoft.com/office/word/2010/wordprocessingShape">
                    <wps:wsp>
                      <wps:cNvCnPr/>
                      <wps:spPr>
                        <a:xfrm>
                          <a:off x="5846445" y="3598545"/>
                          <a:ext cx="6350" cy="5137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70.35pt;margin-top:55.35pt;height:40.45pt;width:0.5pt;z-index:251662336;mso-width-relative:page;mso-height-relative:page;" filled="f" stroked="t" coordsize="21600,21600" o:gfxdata="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AjDRv1wAAAAsBAAAP&#10;AAAAAAAAAAEAIAAAACIAAABkcnMvZG93bnJldi54bWxQSwECFAAUAAAACACHTuJArkg/dxkCAADv&#10;AwAADgAAAAAAAAABACAAAAAmAQAAZHJzL2Uyb0RvYy54bWxQSwUGAAAAAAYABgBZAQAAsQUAAAAA&#10;">
                <v:fill on="f" focussize="0,0"/>
                <v:stroke weight="1pt" color="#4874CB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3075940</wp:posOffset>
                </wp:positionH>
                <wp:positionV relativeFrom="paragraph">
                  <wp:posOffset>766445</wp:posOffset>
                </wp:positionV>
                <wp:extent cx="11430" cy="444500"/>
                <wp:effectExtent l="41910" t="0" r="48260" b="0"/>
                <wp:wrapNone/>
                <wp:docPr id="29" name="直接箭头连接符 29"/>
                <wp:cNvGraphicFramePr/>
                <a:graphic xmlns:a="http://schemas.openxmlformats.org/drawingml/2006/main">
                  <a:graphicData uri="http://schemas.microsoft.com/office/word/2010/wordprocessingShape">
                    <wps:wsp>
                      <wps:cNvCnPr/>
                      <wps:spPr>
                        <a:xfrm>
                          <a:off x="4218940" y="3662045"/>
                          <a:ext cx="11430" cy="4445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42.2pt;margin-top:60.35pt;height:35pt;width:0.9pt;z-index:251661312;mso-width-relative:page;mso-height-relative:page;" filled="f" stroked="t" coordsize="21600,21600" o:gfxdata="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mo5xV2AAAAAsB&#10;AAAPAAAAAAAAAAEAIAAAACIAAABkcnMvZG93bnJldi54bWxQSwECFAAUAAAACACHTuJA2rAdPhsC&#10;AADwAwAADgAAAAAAAAABACAAAAAnAQAAZHJzL2Uyb0RvYy54bWxQSwUGAAAAAAYABgBZAQAAtAUA&#10;AAAA&#10;">
                <v:fill on="f" focussize="0,0"/>
                <v:stroke weight="1pt" color="#4874CB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1447800</wp:posOffset>
                </wp:positionH>
                <wp:positionV relativeFrom="paragraph">
                  <wp:posOffset>691515</wp:posOffset>
                </wp:positionV>
                <wp:extent cx="11430" cy="571500"/>
                <wp:effectExtent l="41275" t="0" r="48895" b="0"/>
                <wp:wrapNone/>
                <wp:docPr id="28" name="直接箭头连接符 28"/>
                <wp:cNvGraphicFramePr/>
                <a:graphic xmlns:a="http://schemas.openxmlformats.org/drawingml/2006/main">
                  <a:graphicData uri="http://schemas.microsoft.com/office/word/2010/wordprocessingShape">
                    <wps:wsp>
                      <wps:cNvCnPr/>
                      <wps:spPr>
                        <a:xfrm>
                          <a:off x="2590800" y="3587115"/>
                          <a:ext cx="11430" cy="5715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14pt;margin-top:54.45pt;height:45pt;width:0.9pt;z-index:251660288;mso-width-relative:page;mso-height-relative:page;" filled="f" stroked="t" coordsize="21600,21600" o:gfxdata="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Fq81XXAAAACwEAAA8A&#10;AAAAAAAAAQAgAAAAIgAAAGRycy9kb3ducmV2LnhtbFBLAQIUABQAAAAIAIdO4kBnV4BCGAIAAPAD&#10;AAAOAAAAAAAAAAEAIAAAACYBAABkcnMvZTJvRG9jLnhtbFBLBQYAAAAABgAGAFkBAACwBQAAAAA=&#10;">
                <v:fill on="f" focussize="0,0"/>
                <v:stroke weight="1pt" color="#4874CB [3204]" miterlimit="8" joinstyle="miter" endarrow="open"/>
                <v:imagedata o:title=""/>
                <o:lock v:ext="edit" aspectratio="f"/>
              </v:shape>
            </w:pict>
          </mc:Fallback>
        </mc:AlternateContent>
      </w:r>
      <w:r>
        <w:rPr>
          <w:rFonts w:hint="eastAsia" w:ascii="宋体" w:hAnsi="宋体" w:eastAsia="宋体" w:cs="宋体"/>
          <w:b/>
          <w:bCs/>
          <w:lang w:val="en-US" w:eastAsia="zh-CN"/>
        </w:rPr>
        <w:t>导出pdf报告</w:t>
      </w:r>
      <w:r>
        <w:br w:type="textWrapping"/>
      </w:r>
      <w:r>
        <w:drawing>
          <wp:inline distT="0" distB="0" distL="114300" distR="114300">
            <wp:extent cx="4319905" cy="883285"/>
            <wp:effectExtent l="0" t="0" r="10795" b="571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15"/>
                    <a:stretch>
                      <a:fillRect/>
                    </a:stretch>
                  </pic:blipFill>
                  <pic:spPr>
                    <a:xfrm>
                      <a:off x="0" y="0"/>
                      <a:ext cx="4319905" cy="883285"/>
                    </a:xfrm>
                    <a:prstGeom prst="rect">
                      <a:avLst/>
                    </a:prstGeom>
                    <a:noFill/>
                    <a:ln>
                      <a:noFill/>
                    </a:ln>
                  </pic:spPr>
                </pic:pic>
              </a:graphicData>
            </a:graphic>
          </wp:inline>
        </w:drawing>
      </w:r>
      <w:r>
        <w:br w:type="textWrapping"/>
      </w:r>
      <w:r>
        <w:rPr>
          <w:rFonts w:hint="eastAsia"/>
          <w:lang w:val="en-US" w:eastAsia="zh-CN"/>
        </w:rPr>
        <w:t xml:space="preserve">  </w:t>
      </w:r>
      <w:r>
        <w:rPr>
          <w:rFonts w:hint="eastAsia"/>
          <w:sz w:val="15"/>
          <w:szCs w:val="15"/>
          <w:highlight w:val="cyan"/>
          <w:lang w:val="en-US" w:eastAsia="zh-CN"/>
        </w:rPr>
        <w:t>点击切换到上一步</w:t>
      </w:r>
      <w:r>
        <w:rPr>
          <w:rFonts w:hint="eastAsia"/>
          <w:sz w:val="15"/>
          <w:szCs w:val="15"/>
          <w:highlight w:val="none"/>
          <w:lang w:val="en-US" w:eastAsia="zh-CN"/>
        </w:rPr>
        <w:t xml:space="preserve">                 </w:t>
      </w:r>
      <w:r>
        <w:rPr>
          <w:rFonts w:hint="eastAsia"/>
          <w:sz w:val="15"/>
          <w:szCs w:val="15"/>
          <w:highlight w:val="cyan"/>
          <w:lang w:val="en-US" w:eastAsia="zh-CN"/>
        </w:rPr>
        <w:t>点击并选择地址导出pdf</w:t>
      </w:r>
      <w:r>
        <w:rPr>
          <w:rFonts w:hint="eastAsia"/>
          <w:sz w:val="15"/>
          <w:szCs w:val="15"/>
          <w:highlight w:val="none"/>
          <w:lang w:val="en-US" w:eastAsia="zh-CN"/>
        </w:rPr>
        <w:t xml:space="preserve">                 </w:t>
      </w:r>
      <w:r>
        <w:rPr>
          <w:rFonts w:hint="eastAsia"/>
          <w:sz w:val="15"/>
          <w:szCs w:val="15"/>
          <w:highlight w:val="cyan"/>
          <w:lang w:val="en-US" w:eastAsia="zh-CN"/>
        </w:rPr>
        <w:t>点击切换到下一步</w:t>
      </w:r>
    </w:p>
    <w:p w14:paraId="1AB4D7ED">
      <w:pPr>
        <w:pStyle w:val="3"/>
      </w:pPr>
      <w:r>
        <w:t>六、常见问题及解决方法</w:t>
      </w:r>
    </w:p>
    <w:p w14:paraId="06FE20B1">
      <w:pPr>
        <w:numPr>
          <w:ilvl w:val="0"/>
          <w:numId w:val="4"/>
        </w:numPr>
        <w:spacing w:before="0" w:beforeAutospacing="1" w:after="0" w:afterAutospacing="1"/>
        <w:ind w:left="720" w:hanging="360"/>
      </w:pPr>
      <w:r>
        <w:rPr>
          <w:b/>
        </w:rPr>
        <w:t>数据导入失败</w:t>
      </w:r>
    </w:p>
    <w:p w14:paraId="1D86B9B4">
      <w:pPr>
        <w:numPr>
          <w:ilvl w:val="1"/>
          <w:numId w:val="4"/>
        </w:numPr>
        <w:spacing w:before="0" w:beforeAutospacing="1" w:after="0" w:afterAutospacing="1"/>
        <w:ind w:left="1440" w:hanging="360"/>
      </w:pPr>
      <w:r>
        <w:rPr>
          <w:b/>
        </w:rPr>
        <w:t>问题描述</w:t>
      </w:r>
      <w:r>
        <w:t>：在进行文件导入数据时，系统提示“</w:t>
      </w:r>
      <w:r>
        <w:rPr>
          <w:rFonts w:hint="eastAsia"/>
          <w:lang w:val="en-US" w:eastAsia="zh-CN"/>
        </w:rPr>
        <w:t>未找到有效的成绩数据</w:t>
      </w:r>
      <w:r>
        <w:t>”</w:t>
      </w:r>
      <w:r>
        <w:rPr>
          <w:rFonts w:hint="eastAsia"/>
          <w:lang w:eastAsia="zh-CN"/>
        </w:rPr>
        <w:t>“</w:t>
      </w:r>
      <w:r>
        <w:rPr>
          <w:rFonts w:hint="eastAsia"/>
          <w:lang w:val="en-US" w:eastAsia="zh-CN"/>
        </w:rPr>
        <w:t>第x项考核方式的平均分（xx）大于总分（xx）</w:t>
      </w:r>
      <w:r>
        <w:rPr>
          <w:rFonts w:hint="eastAsia"/>
          <w:lang w:eastAsia="zh-CN"/>
        </w:rPr>
        <w:t>”</w:t>
      </w:r>
      <w:r>
        <w:rPr>
          <w:rFonts w:hint="eastAsia"/>
          <w:lang w:val="en-US" w:eastAsia="zh-CN"/>
        </w:rPr>
        <w:t>或“各项考核方式的总分为xx,不等于100”</w:t>
      </w:r>
      <w:r>
        <w:t>。</w:t>
      </w:r>
    </w:p>
    <w:p w14:paraId="41F1E7B7">
      <w:pPr>
        <w:numPr>
          <w:ilvl w:val="1"/>
          <w:numId w:val="4"/>
        </w:numPr>
        <w:spacing w:before="0" w:beforeAutospacing="1" w:after="0" w:afterAutospacing="1"/>
        <w:ind w:left="1440" w:hanging="360"/>
      </w:pPr>
      <w:r>
        <w:rPr>
          <w:b/>
        </w:rPr>
        <w:t>解决方法</w:t>
      </w:r>
      <w:r>
        <w:t>：</w:t>
      </w:r>
    </w:p>
    <w:p w14:paraId="35F7B6E3">
      <w:pPr>
        <w:numPr>
          <w:ilvl w:val="2"/>
          <w:numId w:val="4"/>
        </w:numPr>
        <w:spacing w:before="0" w:beforeAutospacing="1" w:after="0" w:afterAutospacing="1"/>
        <w:ind w:left="2160" w:hanging="360"/>
      </w:pPr>
      <w:r>
        <w:rPr>
          <w:rFonts w:hint="eastAsia"/>
          <w:lang w:val="en-US" w:eastAsia="zh-CN"/>
        </w:rPr>
        <w:t>检查</w:t>
      </w:r>
      <w:r>
        <w:t>导入的Excel</w:t>
      </w:r>
      <w:r>
        <w:rPr>
          <w:rFonts w:hint="eastAsia"/>
          <w:lang w:val="en-US" w:eastAsia="zh-CN"/>
        </w:rPr>
        <w:t>成绩表的考核方式数量和顺序是否与表2输入的一致，</w:t>
      </w:r>
      <w:r>
        <w:t>可按照模板格式整理数据</w:t>
      </w:r>
      <w:r>
        <w:rPr>
          <w:rFonts w:hint="eastAsia"/>
          <w:lang w:val="en-US" w:eastAsia="zh-CN"/>
        </w:rPr>
        <w:t>后重新上传</w:t>
      </w:r>
      <w:r>
        <w:t>。</w:t>
      </w:r>
    </w:p>
    <w:p w14:paraId="5FF10A3A">
      <w:pPr>
        <w:numPr>
          <w:ilvl w:val="2"/>
          <w:numId w:val="4"/>
        </w:numPr>
        <w:spacing w:before="0" w:beforeAutospacing="1" w:after="0" w:afterAutospacing="1"/>
        <w:ind w:left="2160" w:hanging="360"/>
      </w:pPr>
      <w:r>
        <w:rPr>
          <w:rFonts w:hint="eastAsia"/>
          <w:lang w:val="en-US" w:eastAsia="zh-CN"/>
        </w:rPr>
        <w:t>检查表2的考核方式的满分之和是否为100分，修正后重新上传。</w:t>
      </w:r>
    </w:p>
    <w:p w14:paraId="17A124C8">
      <w:pPr>
        <w:numPr>
          <w:ilvl w:val="0"/>
          <w:numId w:val="4"/>
        </w:numPr>
        <w:spacing w:before="0" w:beforeAutospacing="1" w:after="0" w:afterAutospacing="1"/>
        <w:ind w:left="720" w:hanging="360"/>
      </w:pPr>
      <w:r>
        <w:rPr>
          <w:b/>
        </w:rPr>
        <w:t>工具无法启动</w:t>
      </w:r>
    </w:p>
    <w:p w14:paraId="01B11CF3">
      <w:pPr>
        <w:numPr>
          <w:ilvl w:val="1"/>
          <w:numId w:val="4"/>
        </w:numPr>
        <w:spacing w:before="0" w:beforeAutospacing="1" w:after="0" w:afterAutospacing="1"/>
        <w:ind w:left="1440" w:hanging="360"/>
      </w:pPr>
      <w:r>
        <w:rPr>
          <w:b/>
        </w:rPr>
        <w:t>问题描述</w:t>
      </w:r>
      <w:r>
        <w:t>：双击工具图标后，无任何反应或提示错误信息。</w:t>
      </w:r>
    </w:p>
    <w:p w14:paraId="66345217">
      <w:pPr>
        <w:numPr>
          <w:ilvl w:val="1"/>
          <w:numId w:val="4"/>
        </w:numPr>
        <w:spacing w:before="0" w:beforeAutospacing="1" w:after="0" w:afterAutospacing="1"/>
        <w:ind w:left="1440" w:hanging="360"/>
      </w:pPr>
      <w:r>
        <w:rPr>
          <w:b/>
        </w:rPr>
        <w:t>解决方法</w:t>
      </w:r>
      <w:r>
        <w:t>：</w:t>
      </w:r>
    </w:p>
    <w:p w14:paraId="2E0B9F34">
      <w:pPr>
        <w:numPr>
          <w:ilvl w:val="2"/>
          <w:numId w:val="4"/>
        </w:numPr>
        <w:spacing w:before="0" w:beforeAutospacing="1" w:after="0" w:afterAutospacing="1"/>
        <w:ind w:left="2160" w:hanging="360"/>
      </w:pPr>
      <w:r>
        <w:t>检查计算机是否满足系统要求，如硬件配置是否过低、操作系统是否兼容等。</w:t>
      </w:r>
    </w:p>
    <w:p w14:paraId="7969363D">
      <w:pPr>
        <w:numPr>
          <w:ilvl w:val="2"/>
          <w:numId w:val="4"/>
        </w:numPr>
        <w:spacing w:before="0" w:beforeAutospacing="1" w:after="0" w:afterAutospacing="1"/>
        <w:ind w:left="2160" w:hanging="360"/>
      </w:pPr>
      <w:r>
        <w:t>确认工具是否安装完整，可尝试重新安装工具。若问题仍未解决，联系技术支持人员</w:t>
      </w:r>
      <w:r>
        <w:rPr>
          <w:rFonts w:hint="eastAsia"/>
          <w:lang w:eastAsia="zh-CN"/>
        </w:rPr>
        <w:t>。</w:t>
      </w:r>
    </w:p>
    <w:p w14:paraId="0B49E697">
      <w:pPr>
        <w:numPr>
          <w:ilvl w:val="2"/>
          <w:numId w:val="4"/>
        </w:numPr>
        <w:spacing w:before="0" w:beforeAutospacing="1" w:after="0" w:afterAutospacing="1"/>
        <w:ind w:left="2160" w:hanging="360"/>
        <w:rPr>
          <w:rFonts w:hint="eastAsia"/>
          <w:lang w:val="en-US" w:eastAsia="zh-CN"/>
        </w:rPr>
      </w:pPr>
      <w:r>
        <w:rPr>
          <w:rFonts w:hint="eastAsia"/>
          <w:lang w:val="en-US" w:eastAsia="zh-CN"/>
        </w:rPr>
        <w:t>尝试以管理员身份运行。</w:t>
      </w:r>
    </w:p>
    <w:p w14:paraId="4CDE9E8D">
      <w:pPr>
        <w:numPr>
          <w:numId w:val="0"/>
        </w:numPr>
        <w:spacing w:before="0" w:beforeAutospacing="1" w:after="0" w:afterAutospacing="1"/>
        <w:ind w:firstLine="211" w:firstLineChars="100"/>
        <w:rPr>
          <w:rFonts w:hint="eastAsia"/>
          <w:lang w:val="en-US" w:eastAsia="zh-CN"/>
        </w:rPr>
      </w:pPr>
      <w:r>
        <w:rPr>
          <w:rFonts w:hint="eastAsia" w:asciiTheme="majorEastAsia" w:hAnsiTheme="majorEastAsia" w:eastAsiaTheme="majorEastAsia" w:cstheme="majorEastAsia"/>
          <w:b/>
          <w:bCs/>
          <w:lang w:val="en-US" w:eastAsia="zh-CN"/>
        </w:rPr>
        <w:t>3.安装时过度保护</w:t>
      </w:r>
    </w:p>
    <w:p w14:paraId="12C330D9">
      <w:pPr>
        <w:numPr>
          <w:ilvl w:val="1"/>
          <w:numId w:val="4"/>
        </w:numPr>
        <w:spacing w:before="0" w:beforeAutospacing="1" w:after="0" w:afterAutospacing="1"/>
        <w:ind w:left="1440" w:hanging="360"/>
        <w:rPr>
          <w:b w:val="0"/>
          <w:bCs w:val="0"/>
        </w:rPr>
      </w:pPr>
      <w:r>
        <w:rPr>
          <w:rFonts w:hint="eastAsia" w:asciiTheme="majorEastAsia" w:hAnsiTheme="majorEastAsia" w:eastAsiaTheme="majorEastAsia" w:cstheme="majorEastAsia"/>
          <w:b/>
          <w:bCs/>
          <w:lang w:val="en-US" w:eastAsia="zh-CN"/>
        </w:rPr>
        <w:t>问题描述</w:t>
      </w:r>
      <w:r>
        <w:rPr>
          <w:rFonts w:hint="eastAsia" w:asciiTheme="majorEastAsia" w:hAnsiTheme="majorEastAsia" w:eastAsiaTheme="majorEastAsia" w:cstheme="majorEastAsia"/>
          <w:b/>
          <w:bCs/>
        </w:rPr>
        <w:t>：</w:t>
      </w:r>
      <w:r>
        <w:rPr>
          <w:rFonts w:hint="eastAsia" w:asciiTheme="majorEastAsia" w:hAnsiTheme="majorEastAsia" w:eastAsiaTheme="majorEastAsia" w:cstheme="majorEastAsia"/>
          <w:b w:val="0"/>
          <w:bCs w:val="0"/>
        </w:rPr>
        <w:t>安装时提示"Windows 已保护你的电脑"或"未知发布者"</w:t>
      </w:r>
      <w:r>
        <w:rPr>
          <w:rFonts w:hint="eastAsia" w:asciiTheme="majorEastAsia" w:hAnsiTheme="majorEastAsia" w:eastAsiaTheme="majorEastAsia" w:cstheme="majorEastAsia"/>
          <w:b w:val="0"/>
          <w:bCs w:val="0"/>
          <w:lang w:eastAsia="zh-CN"/>
        </w:rPr>
        <w:t>。</w:t>
      </w:r>
    </w:p>
    <w:p w14:paraId="1F989363">
      <w:pPr>
        <w:numPr>
          <w:ilvl w:val="1"/>
          <w:numId w:val="4"/>
        </w:numPr>
        <w:spacing w:before="0" w:beforeAutospacing="1" w:after="0" w:afterAutospacing="1" w:line="240" w:lineRule="auto"/>
        <w:ind w:left="1440" w:hanging="360"/>
        <w:rPr>
          <w:b/>
          <w:bCs/>
        </w:rPr>
      </w:pPr>
      <w:r>
        <w:rPr>
          <w:rFonts w:hint="eastAsia" w:asciiTheme="majorEastAsia" w:hAnsiTheme="majorEastAsia" w:eastAsiaTheme="majorEastAsia" w:cstheme="majorEastAsia"/>
          <w:b/>
          <w:bCs/>
          <w:lang w:val="en-US" w:eastAsia="zh-CN"/>
        </w:rPr>
        <w:t>解决方法：</w:t>
      </w:r>
    </w:p>
    <w:p w14:paraId="4E257F20">
      <w:pPr>
        <w:numPr>
          <w:ilvl w:val="2"/>
          <w:numId w:val="4"/>
        </w:numPr>
        <w:spacing w:before="0" w:beforeAutospacing="1" w:after="0" w:afterAutospacing="1"/>
        <w:ind w:left="2160" w:hanging="360"/>
        <w:rPr>
          <w:rFonts w:hint="eastAsia"/>
          <w:lang w:val="en-US" w:eastAsia="zh-CN"/>
        </w:rPr>
      </w:pPr>
      <w:r>
        <w:rPr>
          <w:rFonts w:hint="eastAsia" w:asciiTheme="majorEastAsia" w:hAnsiTheme="majorEastAsia" w:eastAsiaTheme="majorEastAsia" w:cstheme="majorEastAsia"/>
          <w:b w:val="0"/>
          <w:bCs w:val="0"/>
          <w:lang w:val="en-US" w:eastAsia="zh-CN"/>
        </w:rPr>
        <w:t>点击弹窗中的 "更多信息"(通常是小字)</w:t>
      </w:r>
      <w:r>
        <w:rPr>
          <w:rFonts w:hint="eastAsia"/>
          <w:lang w:val="en-US" w:eastAsia="zh-CN"/>
        </w:rPr>
        <w:t>。</w:t>
      </w:r>
    </w:p>
    <w:p w14:paraId="0404D8BD">
      <w:pPr>
        <w:numPr>
          <w:ilvl w:val="2"/>
          <w:numId w:val="4"/>
        </w:numPr>
        <w:spacing w:before="0" w:beforeAutospacing="1" w:after="0" w:afterAutospacing="1"/>
        <w:ind w:left="2160" w:hanging="360"/>
        <w:rPr>
          <w:rFonts w:hint="eastAsia"/>
          <w:lang w:val="en-US" w:eastAsia="zh-CN"/>
        </w:rPr>
      </w:pPr>
      <w:r>
        <w:rPr>
          <w:rFonts w:hint="eastAsia"/>
          <w:lang w:val="en-US" w:eastAsia="zh-CN"/>
        </w:rPr>
        <w:t>点击</w:t>
      </w:r>
      <w:r>
        <w:rPr>
          <w:rFonts w:hint="default"/>
          <w:lang w:val="en-US" w:eastAsia="zh-CN"/>
        </w:rPr>
        <w:t>”</w:t>
      </w:r>
      <w:r>
        <w:rPr>
          <w:rFonts w:hint="eastAsia"/>
          <w:lang w:val="en-US" w:eastAsia="zh-CN"/>
        </w:rPr>
        <w:t>仍要运行</w:t>
      </w:r>
      <w:r>
        <w:rPr>
          <w:rFonts w:hint="default"/>
          <w:lang w:val="en-US" w:eastAsia="zh-CN"/>
        </w:rPr>
        <w:t>”</w:t>
      </w:r>
      <w:r>
        <w:rPr>
          <w:rFonts w:hint="eastAsia"/>
          <w:lang w:val="en-US" w:eastAsia="zh-CN"/>
        </w:rPr>
        <w:t>按钮。</w:t>
      </w:r>
    </w:p>
    <w:p w14:paraId="6018B290">
      <w:pPr>
        <w:numPr>
          <w:numId w:val="0"/>
        </w:numPr>
        <w:spacing w:before="0" w:beforeAutospacing="1" w:after="0" w:afterAutospacing="1"/>
        <w:ind w:left="1476" w:hanging="1476" w:hangingChars="700"/>
        <w:rPr>
          <w:rFonts w:hint="eastAsia" w:asciiTheme="majorEastAsia" w:hAnsiTheme="majorEastAsia" w:eastAsiaTheme="majorEastAsia" w:cstheme="majorEastAsia"/>
          <w:b w:val="0"/>
          <w:bCs w:val="0"/>
          <w:lang w:eastAsia="zh-CN"/>
        </w:rPr>
      </w:pPr>
      <w:r>
        <w:rPr>
          <w:rFonts w:hint="eastAsia"/>
          <w:b/>
          <w:bCs/>
          <w:lang w:val="en-US" w:eastAsia="zh-CN"/>
        </w:rPr>
        <w:t>4. 杀毒软件拦截</w:t>
      </w:r>
    </w:p>
    <w:p w14:paraId="59517B9B">
      <w:pPr>
        <w:numPr>
          <w:ilvl w:val="1"/>
          <w:numId w:val="4"/>
        </w:numPr>
        <w:spacing w:before="0" w:beforeAutospacing="1" w:after="0" w:afterAutospacing="1" w:line="240" w:lineRule="auto"/>
        <w:ind w:left="1440" w:hanging="360"/>
        <w:rPr>
          <w:rFonts w:hint="eastAsia" w:asciiTheme="majorEastAsia" w:hAnsiTheme="majorEastAsia" w:eastAsiaTheme="majorEastAsia" w:cstheme="majorEastAsia"/>
          <w:b w:val="0"/>
          <w:bCs w:val="0"/>
          <w:lang w:eastAsia="zh-CN"/>
        </w:rPr>
      </w:pPr>
      <w:r>
        <w:rPr>
          <w:rFonts w:hint="eastAsia" w:asciiTheme="majorEastAsia" w:hAnsiTheme="majorEastAsia" w:eastAsiaTheme="majorEastAsia" w:cstheme="majorEastAsia"/>
          <w:b/>
          <w:bCs/>
          <w:lang w:val="en-US" w:eastAsia="zh-CN"/>
        </w:rPr>
        <w:t>问题描述：</w:t>
      </w:r>
      <w:r>
        <w:rPr>
          <w:rFonts w:hint="eastAsia" w:asciiTheme="majorEastAsia" w:hAnsiTheme="majorEastAsia" w:eastAsiaTheme="majorEastAsia" w:cstheme="majorEastAsia"/>
          <w:b w:val="0"/>
          <w:bCs w:val="0"/>
          <w:lang w:val="en-US" w:eastAsia="zh-CN"/>
        </w:rPr>
        <w:t>被杀毒软件拦截 (360、腾讯管家等)。</w:t>
      </w:r>
    </w:p>
    <w:p w14:paraId="6FC9CBCB">
      <w:pPr>
        <w:numPr>
          <w:ilvl w:val="1"/>
          <w:numId w:val="4"/>
        </w:numPr>
        <w:spacing w:before="0" w:beforeAutospacing="1" w:after="0" w:afterAutospacing="1" w:line="240" w:lineRule="auto"/>
        <w:ind w:left="1440" w:hanging="360"/>
        <w:rPr>
          <w:b/>
          <w:bCs/>
        </w:rPr>
      </w:pPr>
      <w:r>
        <w:rPr>
          <w:rFonts w:hint="eastAsia" w:asciiTheme="majorEastAsia" w:hAnsiTheme="majorEastAsia" w:eastAsiaTheme="majorEastAsia" w:cstheme="majorEastAsia"/>
          <w:b/>
          <w:bCs/>
          <w:lang w:val="en-US" w:eastAsia="zh-CN"/>
        </w:rPr>
        <w:t>解决方法：</w:t>
      </w:r>
    </w:p>
    <w:p w14:paraId="6C646082">
      <w:pPr>
        <w:numPr>
          <w:ilvl w:val="2"/>
          <w:numId w:val="4"/>
        </w:numPr>
        <w:spacing w:before="0" w:beforeAutospacing="1" w:after="0" w:afterAutospacing="1"/>
        <w:ind w:left="2160" w:hanging="360"/>
        <w:rPr>
          <w:rFonts w:hint="eastAsia"/>
          <w:lang w:val="en-US" w:eastAsia="zh-CN"/>
        </w:rPr>
      </w:pPr>
      <w:r>
        <w:rPr>
          <w:rFonts w:hint="eastAsia" w:asciiTheme="majorEastAsia" w:hAnsiTheme="majorEastAsia" w:eastAsiaTheme="majorEastAsia" w:cstheme="majorEastAsia"/>
          <w:b w:val="0"/>
          <w:bCs w:val="0"/>
          <w:lang w:val="en-US" w:eastAsia="zh-CN"/>
        </w:rPr>
        <w:t>请在杀毒软件弹窗时选择 "允许程序运行" 或 "添加信任"。</w:t>
      </w:r>
    </w:p>
    <w:p w14:paraId="2E7BE642">
      <w:pPr>
        <w:numPr>
          <w:ilvl w:val="2"/>
          <w:numId w:val="4"/>
        </w:numPr>
        <w:spacing w:before="0" w:beforeAutospacing="1" w:after="0" w:afterAutospacing="1"/>
        <w:ind w:left="2160" w:hanging="360"/>
        <w:rPr>
          <w:rFonts w:hint="eastAsia"/>
          <w:lang w:val="en-US" w:eastAsia="zh-CN"/>
        </w:rPr>
      </w:pPr>
      <w:r>
        <w:rPr>
          <w:rFonts w:hint="eastAsia"/>
          <w:lang w:val="en-US" w:eastAsia="zh-CN"/>
        </w:rPr>
        <w:t>建议安装前暂时退出杀毒软件。</w:t>
      </w:r>
    </w:p>
    <w:p w14:paraId="23384D4F">
      <w:pPr>
        <w:numPr>
          <w:ilvl w:val="2"/>
          <w:numId w:val="4"/>
        </w:numPr>
        <w:spacing w:before="0" w:beforeAutospacing="1" w:after="0" w:afterAutospacing="1"/>
        <w:ind w:left="2160" w:hanging="360"/>
        <w:rPr>
          <w:b/>
          <w:bCs/>
        </w:rPr>
      </w:pPr>
      <w:r>
        <w:rPr>
          <w:rFonts w:hint="eastAsia" w:asciiTheme="minorEastAsia" w:hAnsiTheme="minorEastAsia" w:eastAsiaTheme="minorEastAsia" w:cstheme="minorEastAsia"/>
          <w:i w:val="0"/>
          <w:iCs w:val="0"/>
          <w:caps w:val="0"/>
          <w:color w:val="333333"/>
          <w:spacing w:val="0"/>
          <w:sz w:val="21"/>
          <w:szCs w:val="21"/>
          <w:shd w:val="clear" w:fill="FFFFFF"/>
        </w:rPr>
        <w:t>如果文件被删除，请恢复文件并添加信任</w:t>
      </w:r>
      <w:r>
        <w:rPr>
          <w:rFonts w:hint="eastAsia" w:asciiTheme="minorEastAsia" w:hAnsiTheme="minorEastAsia" w:cstheme="minorEastAsia"/>
          <w:i w:val="0"/>
          <w:iCs w:val="0"/>
          <w:caps w:val="0"/>
          <w:color w:val="333333"/>
          <w:spacing w:val="0"/>
          <w:sz w:val="21"/>
          <w:szCs w:val="21"/>
          <w:shd w:val="clear" w:fill="FFFFFF"/>
          <w:lang w:eastAsia="zh-CN"/>
        </w:rPr>
        <w:t>。</w:t>
      </w:r>
    </w:p>
    <w:p w14:paraId="7DBB0343">
      <w:pPr>
        <w:pStyle w:val="3"/>
      </w:pPr>
      <w:r>
        <w:t>七、技术支持</w:t>
      </w:r>
    </w:p>
    <w:p w14:paraId="6951A0A7">
      <w:pPr>
        <w:numPr>
          <w:ilvl w:val="0"/>
          <w:numId w:val="5"/>
        </w:numPr>
        <w:spacing w:before="0" w:beforeAutospacing="1" w:after="0" w:afterAutospacing="1"/>
        <w:ind w:left="720" w:hanging="360"/>
      </w:pPr>
      <w:r>
        <w:rPr>
          <w:b/>
        </w:rPr>
        <w:t>联系我们</w:t>
      </w:r>
      <w:r>
        <w:t>：如果在使用过程中遇到任何问题或需要进一步的技术支持，可通过以下方式联系我们：</w:t>
      </w:r>
    </w:p>
    <w:p w14:paraId="58964289">
      <w:pPr>
        <w:numPr>
          <w:ilvl w:val="1"/>
          <w:numId w:val="5"/>
        </w:numPr>
        <w:spacing w:before="0" w:beforeAutospacing="1" w:after="0" w:afterAutospacing="1"/>
        <w:ind w:left="1440" w:hanging="360"/>
      </w:pPr>
      <w:r>
        <w:rPr>
          <w:b/>
        </w:rPr>
        <w:t>电子邮件</w:t>
      </w:r>
      <w:r>
        <w:t>：发送邮件至[</w:t>
      </w:r>
      <w:r>
        <w:rPr>
          <w:rFonts w:hint="eastAsia"/>
          <w:lang w:val="en-US" w:eastAsia="zh-CN"/>
        </w:rPr>
        <w:t>2445452557@qq.com</w:t>
      </w:r>
      <w:r>
        <w:t>]，详细描述您遇到的问题及操作步骤，我们将在24小时内回复您。</w:t>
      </w:r>
    </w:p>
    <w:p w14:paraId="7B0DA316">
      <w:pPr>
        <w:numPr>
          <w:ilvl w:val="0"/>
          <w:numId w:val="5"/>
        </w:numPr>
        <w:spacing w:before="0" w:beforeAutospacing="1" w:after="0" w:afterAutospacing="1"/>
        <w:ind w:left="720" w:hanging="360"/>
      </w:pPr>
      <w:r>
        <w:rPr>
          <w:b/>
        </w:rPr>
        <w:t>版本更新</w:t>
      </w:r>
      <w:r>
        <w:t>：我们会对课程目标达成情况评价报告生成工具进行功能优化和版本更新。当有新版本时</w:t>
      </w:r>
      <w:r>
        <w:rPr>
          <w:rFonts w:hint="eastAsia"/>
          <w:lang w:eastAsia="zh-CN"/>
        </w:rPr>
        <w:t>，</w:t>
      </w:r>
      <w:r>
        <w:rPr>
          <w:rFonts w:hint="eastAsia"/>
          <w:lang w:val="en-US" w:eastAsia="zh-CN"/>
        </w:rPr>
        <w:t>技术支持人员会及时通知您。</w:t>
      </w:r>
      <w:r>
        <w:t>建议您及时更新工具，以获取更好的使用体验和更多功能。</w:t>
      </w:r>
    </w:p>
    <w:p w14:paraId="49A9A5FF">
      <w:r>
        <w:t>希望本手册能帮助您顺利使用课程目标达成情况评价报告生成工具，如有任何疑问或建议，请随时与我们联系。</w:t>
      </w:r>
    </w:p>
    <w:p w14:paraId="5EE7F0C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E07D25"/>
    <w:multiLevelType w:val="multilevel"/>
    <w:tmpl w:val="AFE07D25"/>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color w:val="auto"/>
        <w:sz w:val="20"/>
        <w:highlight w:val="none"/>
      </w:rPr>
    </w:lvl>
    <w:lvl w:ilvl="2" w:tentative="0">
      <w:start w:val="1"/>
      <w:numFmt w:val="bullet"/>
      <w:lvlText w:val=""/>
      <w:lvlJc w:val="left"/>
      <w:pPr>
        <w:ind w:left="2160" w:hanging="360"/>
      </w:pPr>
      <w:rPr>
        <w:rFonts w:hint="default" w:ascii="Wingdings" w:hAnsi="Wingdings" w:cs="Wingdings"/>
        <w:sz w:val="20"/>
      </w:rPr>
    </w:lvl>
  </w:abstractNum>
  <w:abstractNum w:abstractNumId="1">
    <w:nsid w:val="CA93E8AD"/>
    <w:multiLevelType w:val="multilevel"/>
    <w:tmpl w:val="CA93E8AD"/>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
    <w:nsid w:val="D8A61228"/>
    <w:multiLevelType w:val="multilevel"/>
    <w:tmpl w:val="D8A61228"/>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
    <w:nsid w:val="EC9C67B1"/>
    <w:multiLevelType w:val="multilevel"/>
    <w:tmpl w:val="EC9C67B1"/>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4">
    <w:nsid w:val="154845B2"/>
    <w:multiLevelType w:val="singleLevel"/>
    <w:tmpl w:val="154845B2"/>
    <w:lvl w:ilvl="0" w:tentative="0">
      <w:start w:val="1"/>
      <w:numFmt w:val="decimal"/>
      <w:lvlText w:val="%1."/>
      <w:lvlJc w:val="left"/>
      <w:pPr>
        <w:ind w:left="720" w:hanging="360"/>
      </w:pPr>
      <w:rPr>
        <w:sz w:val="24"/>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DF6A96"/>
    <w:rsid w:val="33536720"/>
    <w:rsid w:val="3E5B60DB"/>
    <w:rsid w:val="7FDF6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1504</Words>
  <Characters>1594</Characters>
  <Lines>0</Lines>
  <Paragraphs>0</Paragraphs>
  <TotalTime>114</TotalTime>
  <ScaleCrop>false</ScaleCrop>
  <LinksUpToDate>false</LinksUpToDate>
  <CharactersWithSpaces>1826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2025-10-20T08:13:00Z</dcterms:created>
  <dc:creator>向欣纯</dc:creator>
  <cp:lastModifiedBy>向欣纯</cp:lastModifiedBy>
  <dcterms:modified xsi:type="dcterms:W3CDTF">2026-01-29T13:55:50Z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7361533BD9174F6B9D2E6B948DE2C286_13</vt:lpwstr>
  </property>
  <property fmtid="{D5CDD505-2E9C-101B-9397-08002B2CF9AE}" pid="4" name="KSOTemplateDocerSaveRecord">
    <vt:lpwstr>eyJoZGlkIjoiNWIxMmNkOGNjYjNkMjU1MGRhODg5MmE4NzNhNjI5NGIiLCJ1c2VySWQiOiIxNjg0NzM2NDY1In0=</vt:lpwstr>
  </property>
</Properties>
</file>