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8"/>
        <w:gridCol w:w="1590"/>
        <w:gridCol w:w="1844"/>
        <w:gridCol w:w="2944"/>
        <w:gridCol w:w="2732"/>
      </w:tblGrid>
      <w:tr w:rsidR="00B7320B" w:rsidRPr="00996991" w14:paraId="62CE2109" w14:textId="77777777" w:rsidTr="003E1DBD">
        <w:trPr>
          <w:jc w:val="center"/>
        </w:trPr>
        <w:tc>
          <w:tcPr>
            <w:tcW w:w="5000" w:type="pct"/>
            <w:gridSpan w:val="5"/>
            <w:tcBorders>
              <w:top w:val="single" w:sz="12" w:space="0" w:color="auto"/>
              <w:left w:val="single" w:sz="12" w:space="0" w:color="auto"/>
              <w:bottom w:val="single" w:sz="8" w:space="0" w:color="auto"/>
              <w:right w:val="single" w:sz="12" w:space="0" w:color="auto"/>
            </w:tcBorders>
            <w:vAlign w:val="center"/>
          </w:tcPr>
          <w:p w14:paraId="2D1D9447" w14:textId="77777777" w:rsidR="0014142C" w:rsidRPr="00E832D2" w:rsidRDefault="008F30A8" w:rsidP="000878E1">
            <w:pPr>
              <w:numPr>
                <w:ilvl w:val="0"/>
                <w:numId w:val="7"/>
              </w:numPr>
              <w:rPr>
                <w:rFonts w:ascii="Arial" w:hAnsi="Arial" w:cs="Arial"/>
                <w:color w:val="FF0000"/>
                <w:sz w:val="18"/>
              </w:rPr>
            </w:pPr>
            <w:r>
              <w:rPr>
                <w:rFonts w:asciiTheme="minorEastAsia" w:eastAsiaTheme="minorEastAsia" w:hAnsiTheme="minorEastAsia" w:cs="Arial" w:hint="eastAsia"/>
                <w:sz w:val="20"/>
                <w:szCs w:val="20"/>
              </w:rPr>
              <w:t>发明人信息</w:t>
            </w:r>
            <w:r w:rsidR="0014142C" w:rsidRPr="00823ABF">
              <w:rPr>
                <w:rFonts w:ascii="Arial" w:eastAsia="PMingLiU" w:hAnsi="Arial" w:cs="Arial" w:hint="eastAsia"/>
                <w:color w:val="FF0000"/>
                <w:sz w:val="20"/>
                <w:szCs w:val="20"/>
                <w:lang w:eastAsia="zh-TW"/>
              </w:rPr>
              <w:t xml:space="preserve"> </w:t>
            </w:r>
            <w:r w:rsidR="0014142C" w:rsidRPr="00254D12">
              <w:rPr>
                <w:rFonts w:ascii="仿宋" w:eastAsia="仿宋" w:hAnsi="仿宋" w:hint="eastAsia"/>
                <w:color w:val="FF0000"/>
                <w:szCs w:val="21"/>
              </w:rPr>
              <w:t>(</w:t>
            </w:r>
            <w:r w:rsidR="00C359A7" w:rsidRPr="00254D12">
              <w:rPr>
                <w:rFonts w:ascii="仿宋" w:eastAsia="仿宋" w:hAnsi="仿宋" w:hint="eastAsia"/>
                <w:color w:val="FF0000"/>
                <w:szCs w:val="21"/>
              </w:rPr>
              <w:t>如存在外籍发明人需要特别指出</w:t>
            </w:r>
            <w:r w:rsidR="00823ABF" w:rsidRPr="00254D12">
              <w:rPr>
                <w:rFonts w:ascii="仿宋" w:eastAsia="仿宋" w:hAnsi="仿宋" w:hint="eastAsia"/>
                <w:color w:val="FF0000"/>
                <w:szCs w:val="21"/>
              </w:rPr>
              <w:t>，每个发明人的贡献比例将等同于奖励比例</w:t>
            </w:r>
            <w:r w:rsidR="0014142C" w:rsidRPr="00254D12">
              <w:rPr>
                <w:rFonts w:ascii="仿宋" w:eastAsia="仿宋" w:hAnsi="仿宋" w:hint="eastAsia"/>
                <w:color w:val="FF0000"/>
                <w:szCs w:val="21"/>
              </w:rPr>
              <w:t>)</w:t>
            </w:r>
          </w:p>
        </w:tc>
      </w:tr>
      <w:tr w:rsidR="002D52F7" w14:paraId="627BD7A3" w14:textId="77777777" w:rsidTr="003E1DBD">
        <w:trPr>
          <w:jc w:val="center"/>
        </w:trPr>
        <w:tc>
          <w:tcPr>
            <w:tcW w:w="485" w:type="pct"/>
            <w:tcBorders>
              <w:top w:val="single" w:sz="8" w:space="0" w:color="auto"/>
              <w:left w:val="single" w:sz="12" w:space="0" w:color="auto"/>
              <w:bottom w:val="single" w:sz="8" w:space="0" w:color="auto"/>
              <w:right w:val="single" w:sz="8" w:space="0" w:color="auto"/>
            </w:tcBorders>
            <w:vAlign w:val="center"/>
          </w:tcPr>
          <w:p w14:paraId="18D64DC8" w14:textId="77777777" w:rsidR="008E05E7" w:rsidRDefault="008E05E7" w:rsidP="000878E1">
            <w:pPr>
              <w:spacing w:line="0" w:lineRule="atLeast"/>
              <w:jc w:val="center"/>
              <w:rPr>
                <w:rFonts w:ascii="Arial" w:hAnsi="Arial" w:cs="Arial"/>
                <w:sz w:val="18"/>
              </w:rPr>
            </w:pPr>
          </w:p>
        </w:tc>
        <w:tc>
          <w:tcPr>
            <w:tcW w:w="788" w:type="pct"/>
            <w:tcBorders>
              <w:top w:val="single" w:sz="8" w:space="0" w:color="auto"/>
              <w:left w:val="single" w:sz="8" w:space="0" w:color="auto"/>
              <w:bottom w:val="single" w:sz="8" w:space="0" w:color="auto"/>
              <w:right w:val="single" w:sz="8" w:space="0" w:color="auto"/>
            </w:tcBorders>
            <w:vAlign w:val="center"/>
          </w:tcPr>
          <w:p w14:paraId="7072C0A1" w14:textId="77777777" w:rsidR="008E05E7" w:rsidRPr="00072A25" w:rsidRDefault="00C359A7" w:rsidP="000878E1">
            <w:pPr>
              <w:pStyle w:val="8"/>
              <w:spacing w:line="200" w:lineRule="exact"/>
              <w:ind w:leftChars="-62" w:left="-130" w:rightChars="-51" w:right="-107"/>
              <w:jc w:val="center"/>
              <w:rPr>
                <w:rFonts w:ascii="Arial" w:eastAsia="PMingLiU" w:hAnsi="Arial" w:cs="Arial"/>
                <w:sz w:val="20"/>
                <w:lang w:eastAsia="zh-TW"/>
              </w:rPr>
            </w:pPr>
            <w:r>
              <w:rPr>
                <w:rFonts w:asciiTheme="minorEastAsia" w:eastAsiaTheme="minorEastAsia" w:hAnsiTheme="minorEastAsia" w:cs="Arial" w:hint="eastAsia"/>
                <w:sz w:val="20"/>
              </w:rPr>
              <w:t>发明</w:t>
            </w:r>
            <w:r w:rsidR="008E05E7">
              <w:rPr>
                <w:rFonts w:asciiTheme="minorEastAsia" w:eastAsiaTheme="minorEastAsia" w:hAnsiTheme="minorEastAsia" w:cs="Arial" w:hint="eastAsia"/>
                <w:sz w:val="20"/>
              </w:rPr>
              <w:t>人</w:t>
            </w:r>
          </w:p>
        </w:tc>
        <w:tc>
          <w:tcPr>
            <w:tcW w:w="914" w:type="pct"/>
            <w:tcBorders>
              <w:top w:val="single" w:sz="8" w:space="0" w:color="auto"/>
              <w:left w:val="single" w:sz="8" w:space="0" w:color="auto"/>
              <w:bottom w:val="single" w:sz="8" w:space="0" w:color="auto"/>
              <w:right w:val="single" w:sz="8" w:space="0" w:color="auto"/>
            </w:tcBorders>
            <w:vAlign w:val="center"/>
          </w:tcPr>
          <w:p w14:paraId="7D54CB8F" w14:textId="77777777" w:rsidR="008E05E7" w:rsidRPr="0015438E" w:rsidRDefault="008E05E7" w:rsidP="00982767">
            <w:pPr>
              <w:pStyle w:val="8"/>
              <w:spacing w:line="200" w:lineRule="exact"/>
              <w:ind w:leftChars="-62" w:left="-130" w:rightChars="-51" w:right="-107"/>
              <w:jc w:val="center"/>
              <w:rPr>
                <w:rFonts w:ascii="Arial" w:eastAsia="PMingLiU" w:hAnsi="Arial" w:cs="Arial"/>
                <w:sz w:val="16"/>
                <w:szCs w:val="16"/>
                <w:lang w:eastAsia="zh-TW"/>
              </w:rPr>
            </w:pPr>
            <w:r w:rsidRPr="00982767">
              <w:rPr>
                <w:rFonts w:asciiTheme="minorEastAsia" w:eastAsiaTheme="minorEastAsia" w:hAnsiTheme="minorEastAsia" w:cs="Arial" w:hint="eastAsia"/>
                <w:sz w:val="20"/>
              </w:rPr>
              <w:t>贡献比例</w:t>
            </w:r>
          </w:p>
        </w:tc>
        <w:tc>
          <w:tcPr>
            <w:tcW w:w="1459" w:type="pct"/>
            <w:tcBorders>
              <w:top w:val="single" w:sz="8" w:space="0" w:color="auto"/>
              <w:left w:val="single" w:sz="8" w:space="0" w:color="auto"/>
              <w:bottom w:val="single" w:sz="8" w:space="0" w:color="auto"/>
              <w:right w:val="single" w:sz="8" w:space="0" w:color="auto"/>
            </w:tcBorders>
            <w:vAlign w:val="center"/>
          </w:tcPr>
          <w:p w14:paraId="39121C85" w14:textId="58C9614C" w:rsidR="008E05E7" w:rsidRPr="006D0DF1" w:rsidRDefault="008E05E7" w:rsidP="00833855">
            <w:pPr>
              <w:pStyle w:val="8"/>
              <w:spacing w:line="200" w:lineRule="exact"/>
              <w:ind w:leftChars="-62" w:left="-130" w:rightChars="-51" w:right="-107"/>
              <w:jc w:val="center"/>
              <w:rPr>
                <w:rFonts w:ascii="Arial" w:hAnsi="Arial" w:cs="Arial"/>
                <w:sz w:val="20"/>
              </w:rPr>
            </w:pPr>
            <w:r w:rsidRPr="00982767">
              <w:rPr>
                <w:rFonts w:asciiTheme="minorEastAsia" w:eastAsiaTheme="minorEastAsia" w:hAnsiTheme="minorEastAsia" w:cs="Arial" w:hint="eastAsia"/>
                <w:sz w:val="20"/>
              </w:rPr>
              <w:t>联系方式</w:t>
            </w:r>
            <w:r w:rsidR="006B7843">
              <w:rPr>
                <w:rFonts w:asciiTheme="minorEastAsia" w:eastAsiaTheme="minorEastAsia" w:hAnsiTheme="minorEastAsia" w:cs="Arial" w:hint="eastAsia"/>
                <w:sz w:val="20"/>
              </w:rPr>
              <w:t>(手机</w:t>
            </w:r>
            <w:r w:rsidR="00833855">
              <w:rPr>
                <w:rFonts w:asciiTheme="minorEastAsia" w:eastAsiaTheme="minorEastAsia" w:hAnsiTheme="minorEastAsia" w:cs="Arial"/>
                <w:sz w:val="20"/>
              </w:rPr>
              <w:t>+</w:t>
            </w:r>
            <w:r w:rsidR="006B7843">
              <w:rPr>
                <w:rFonts w:asciiTheme="minorEastAsia" w:eastAsiaTheme="minorEastAsia" w:hAnsiTheme="minorEastAsia" w:cs="Arial" w:hint="eastAsia"/>
                <w:sz w:val="20"/>
              </w:rPr>
              <w:t>邮箱)</w:t>
            </w:r>
          </w:p>
        </w:tc>
        <w:tc>
          <w:tcPr>
            <w:tcW w:w="1354" w:type="pct"/>
            <w:tcBorders>
              <w:top w:val="single" w:sz="8" w:space="0" w:color="auto"/>
              <w:left w:val="single" w:sz="8" w:space="0" w:color="auto"/>
              <w:bottom w:val="single" w:sz="8" w:space="0" w:color="auto"/>
              <w:right w:val="single" w:sz="12" w:space="0" w:color="auto"/>
            </w:tcBorders>
            <w:vAlign w:val="center"/>
          </w:tcPr>
          <w:p w14:paraId="06DCDFA1" w14:textId="6CD36238" w:rsidR="008E05E7" w:rsidRDefault="006B7843" w:rsidP="00982767">
            <w:pPr>
              <w:pStyle w:val="8"/>
              <w:spacing w:line="200" w:lineRule="exact"/>
              <w:ind w:leftChars="-62" w:left="-130" w:rightChars="-51" w:right="-107"/>
              <w:jc w:val="center"/>
              <w:rPr>
                <w:rFonts w:ascii="Arial" w:eastAsia="PMingLiU" w:hAnsi="Arial" w:cs="Arial"/>
                <w:lang w:eastAsia="zh-TW"/>
              </w:rPr>
            </w:pPr>
            <w:r>
              <w:rPr>
                <w:rFonts w:asciiTheme="minorEastAsia" w:eastAsiaTheme="minorEastAsia" w:hAnsiTheme="minorEastAsia" w:cs="Arial" w:hint="eastAsia"/>
                <w:sz w:val="20"/>
              </w:rPr>
              <w:t>部门</w:t>
            </w:r>
          </w:p>
        </w:tc>
      </w:tr>
      <w:tr w:rsidR="002D52F7" w14:paraId="3EA177C2" w14:textId="77777777" w:rsidTr="003E1DBD">
        <w:trPr>
          <w:jc w:val="center"/>
        </w:trPr>
        <w:tc>
          <w:tcPr>
            <w:tcW w:w="485" w:type="pct"/>
            <w:tcBorders>
              <w:top w:val="single" w:sz="8" w:space="0" w:color="auto"/>
              <w:left w:val="single" w:sz="12" w:space="0" w:color="auto"/>
              <w:bottom w:val="single" w:sz="6" w:space="0" w:color="auto"/>
              <w:right w:val="single" w:sz="6" w:space="0" w:color="auto"/>
            </w:tcBorders>
            <w:vAlign w:val="center"/>
          </w:tcPr>
          <w:p w14:paraId="440C723D" w14:textId="77777777" w:rsidR="008E05E7" w:rsidRDefault="008E05E7" w:rsidP="000878E1">
            <w:pPr>
              <w:pStyle w:val="8"/>
              <w:spacing w:line="0" w:lineRule="atLeast"/>
              <w:ind w:leftChars="-51" w:left="-107" w:rightChars="-54" w:right="-113"/>
              <w:jc w:val="center"/>
              <w:rPr>
                <w:rFonts w:ascii="Arial" w:eastAsia="PMingLiU" w:hAnsi="Arial" w:cs="Arial"/>
                <w:b w:val="0"/>
                <w:bCs w:val="0"/>
                <w:sz w:val="18"/>
                <w:lang w:eastAsia="zh-TW"/>
              </w:rPr>
            </w:pPr>
            <w:r>
              <w:rPr>
                <w:rFonts w:ascii="Arial" w:eastAsia="PMingLiU" w:hAnsi="Arial" w:cs="Arial" w:hint="eastAsia"/>
                <w:b w:val="0"/>
                <w:bCs w:val="0"/>
                <w:sz w:val="18"/>
                <w:lang w:eastAsia="zh-TW"/>
              </w:rPr>
              <w:t>1</w:t>
            </w:r>
          </w:p>
        </w:tc>
        <w:tc>
          <w:tcPr>
            <w:tcW w:w="788" w:type="pct"/>
            <w:tcBorders>
              <w:top w:val="single" w:sz="8" w:space="0" w:color="auto"/>
              <w:left w:val="single" w:sz="6" w:space="0" w:color="auto"/>
              <w:bottom w:val="single" w:sz="6" w:space="0" w:color="auto"/>
              <w:right w:val="single" w:sz="6" w:space="0" w:color="auto"/>
            </w:tcBorders>
            <w:vAlign w:val="center"/>
          </w:tcPr>
          <w:p w14:paraId="2C8768D3" w14:textId="597DCC1B" w:rsidR="008E05E7" w:rsidRPr="002A0382" w:rsidRDefault="008E05E7" w:rsidP="00A14CC0">
            <w:pPr>
              <w:pStyle w:val="8"/>
              <w:ind w:leftChars="-62" w:left="-130" w:rightChars="-51" w:right="-107"/>
              <w:jc w:val="center"/>
              <w:rPr>
                <w:rFonts w:ascii="Arial" w:hAnsi="Arial" w:cs="Arial"/>
                <w:b w:val="0"/>
                <w:bCs w:val="0"/>
                <w:sz w:val="18"/>
                <w:szCs w:val="18"/>
              </w:rPr>
            </w:pPr>
          </w:p>
        </w:tc>
        <w:tc>
          <w:tcPr>
            <w:tcW w:w="914" w:type="pct"/>
            <w:tcBorders>
              <w:top w:val="single" w:sz="8" w:space="0" w:color="auto"/>
              <w:left w:val="single" w:sz="6" w:space="0" w:color="auto"/>
              <w:bottom w:val="single" w:sz="6" w:space="0" w:color="auto"/>
              <w:right w:val="single" w:sz="6" w:space="0" w:color="auto"/>
            </w:tcBorders>
            <w:vAlign w:val="center"/>
          </w:tcPr>
          <w:p w14:paraId="61CD383F" w14:textId="4719258B" w:rsidR="008E05E7" w:rsidRPr="00CE5038" w:rsidRDefault="008E05E7" w:rsidP="00A14CC0">
            <w:pPr>
              <w:pStyle w:val="8"/>
              <w:ind w:leftChars="-62" w:left="-130" w:rightChars="-51" w:right="-107"/>
              <w:jc w:val="center"/>
              <w:rPr>
                <w:rFonts w:ascii="Arial" w:eastAsia="黑体" w:hAnsi="Arial" w:cs="Arial"/>
                <w:b w:val="0"/>
                <w:color w:val="FF0000"/>
                <w:sz w:val="18"/>
                <w:szCs w:val="18"/>
              </w:rPr>
            </w:pPr>
          </w:p>
        </w:tc>
        <w:tc>
          <w:tcPr>
            <w:tcW w:w="1459" w:type="pct"/>
            <w:tcBorders>
              <w:top w:val="single" w:sz="8" w:space="0" w:color="auto"/>
              <w:left w:val="single" w:sz="6" w:space="0" w:color="auto"/>
              <w:bottom w:val="single" w:sz="6" w:space="0" w:color="auto"/>
              <w:right w:val="single" w:sz="6" w:space="0" w:color="auto"/>
            </w:tcBorders>
            <w:vAlign w:val="center"/>
          </w:tcPr>
          <w:p w14:paraId="18F3C1AD" w14:textId="1051915D" w:rsidR="008E05E7" w:rsidRDefault="008E05E7" w:rsidP="000878E1">
            <w:pPr>
              <w:ind w:leftChars="-33" w:left="-69" w:rightChars="-51" w:right="-107"/>
              <w:jc w:val="left"/>
              <w:rPr>
                <w:rFonts w:ascii="Arial" w:hAnsi="Arial" w:cs="Arial"/>
                <w:bCs/>
                <w:sz w:val="18"/>
                <w:szCs w:val="18"/>
              </w:rPr>
            </w:pPr>
          </w:p>
        </w:tc>
        <w:tc>
          <w:tcPr>
            <w:tcW w:w="1354" w:type="pct"/>
            <w:tcBorders>
              <w:top w:val="single" w:sz="8" w:space="0" w:color="auto"/>
              <w:left w:val="single" w:sz="6" w:space="0" w:color="auto"/>
              <w:bottom w:val="single" w:sz="6" w:space="0" w:color="auto"/>
              <w:right w:val="single" w:sz="12" w:space="0" w:color="auto"/>
            </w:tcBorders>
            <w:vAlign w:val="center"/>
          </w:tcPr>
          <w:p w14:paraId="5A59B5D4" w14:textId="745868FA" w:rsidR="008E05E7" w:rsidRPr="00A220D4" w:rsidRDefault="008E05E7" w:rsidP="00A220D4">
            <w:pPr>
              <w:ind w:leftChars="-33" w:left="-69" w:rightChars="-51" w:right="-107"/>
              <w:jc w:val="left"/>
              <w:rPr>
                <w:rFonts w:ascii="Arial" w:hAnsi="Arial" w:cs="Arial"/>
                <w:bCs/>
                <w:sz w:val="18"/>
                <w:szCs w:val="18"/>
              </w:rPr>
            </w:pPr>
          </w:p>
        </w:tc>
      </w:tr>
      <w:tr w:rsidR="002D52F7" w14:paraId="1719C5E8" w14:textId="77777777" w:rsidTr="003E1DBD">
        <w:trPr>
          <w:trHeight w:val="367"/>
          <w:jc w:val="center"/>
        </w:trPr>
        <w:tc>
          <w:tcPr>
            <w:tcW w:w="485" w:type="pct"/>
            <w:tcBorders>
              <w:top w:val="single" w:sz="6" w:space="0" w:color="auto"/>
              <w:left w:val="single" w:sz="12" w:space="0" w:color="auto"/>
              <w:bottom w:val="single" w:sz="6" w:space="0" w:color="auto"/>
              <w:right w:val="single" w:sz="6" w:space="0" w:color="auto"/>
            </w:tcBorders>
            <w:vAlign w:val="center"/>
          </w:tcPr>
          <w:p w14:paraId="537C1CFA" w14:textId="77777777" w:rsidR="008E05E7" w:rsidRPr="002A0382" w:rsidRDefault="008E05E7" w:rsidP="000878E1">
            <w:pPr>
              <w:pStyle w:val="8"/>
              <w:spacing w:line="0" w:lineRule="atLeast"/>
              <w:ind w:leftChars="-51" w:left="-107" w:rightChars="-54" w:right="-113"/>
              <w:jc w:val="center"/>
              <w:rPr>
                <w:rFonts w:ascii="Arial" w:hAnsi="Arial" w:cs="Arial"/>
                <w:b w:val="0"/>
                <w:bCs w:val="0"/>
                <w:sz w:val="18"/>
              </w:rPr>
            </w:pPr>
            <w:r>
              <w:rPr>
                <w:rFonts w:ascii="Arial" w:hAnsi="Arial" w:cs="Arial" w:hint="eastAsia"/>
                <w:b w:val="0"/>
                <w:bCs w:val="0"/>
                <w:sz w:val="18"/>
              </w:rPr>
              <w:t>2</w:t>
            </w:r>
          </w:p>
        </w:tc>
        <w:tc>
          <w:tcPr>
            <w:tcW w:w="788" w:type="pct"/>
            <w:tcBorders>
              <w:top w:val="single" w:sz="6" w:space="0" w:color="auto"/>
              <w:left w:val="single" w:sz="6" w:space="0" w:color="auto"/>
              <w:bottom w:val="single" w:sz="6" w:space="0" w:color="auto"/>
              <w:right w:val="single" w:sz="6" w:space="0" w:color="auto"/>
            </w:tcBorders>
            <w:vAlign w:val="center"/>
          </w:tcPr>
          <w:p w14:paraId="5B7071F1" w14:textId="52859CCD" w:rsidR="008E05E7" w:rsidRPr="002A0382" w:rsidRDefault="008E05E7" w:rsidP="000878E1">
            <w:pPr>
              <w:pStyle w:val="8"/>
              <w:ind w:leftChars="-62" w:left="-130" w:rightChars="-51" w:right="-107"/>
              <w:jc w:val="center"/>
              <w:rPr>
                <w:rFonts w:ascii="Arial" w:hAnsi="Arial" w:cs="Arial"/>
                <w:b w:val="0"/>
                <w:bCs w:val="0"/>
                <w:sz w:val="18"/>
                <w:szCs w:val="18"/>
              </w:rPr>
            </w:pPr>
          </w:p>
        </w:tc>
        <w:tc>
          <w:tcPr>
            <w:tcW w:w="914" w:type="pct"/>
            <w:tcBorders>
              <w:top w:val="single" w:sz="6" w:space="0" w:color="auto"/>
              <w:left w:val="single" w:sz="6" w:space="0" w:color="auto"/>
              <w:bottom w:val="single" w:sz="6" w:space="0" w:color="auto"/>
              <w:right w:val="single" w:sz="6" w:space="0" w:color="auto"/>
            </w:tcBorders>
            <w:vAlign w:val="center"/>
          </w:tcPr>
          <w:p w14:paraId="03D02390" w14:textId="15C23B90" w:rsidR="008E05E7" w:rsidRPr="00674988" w:rsidRDefault="008E05E7" w:rsidP="000878E1">
            <w:pPr>
              <w:ind w:leftChars="-33" w:left="-69" w:rightChars="-51" w:right="-107"/>
              <w:jc w:val="center"/>
              <w:rPr>
                <w:rFonts w:ascii="Arial" w:hAnsi="Arial" w:cs="Arial"/>
                <w:bCs/>
                <w:sz w:val="18"/>
                <w:szCs w:val="18"/>
              </w:rPr>
            </w:pPr>
          </w:p>
        </w:tc>
        <w:tc>
          <w:tcPr>
            <w:tcW w:w="1459" w:type="pct"/>
            <w:tcBorders>
              <w:top w:val="single" w:sz="6" w:space="0" w:color="auto"/>
              <w:left w:val="single" w:sz="6" w:space="0" w:color="auto"/>
              <w:bottom w:val="single" w:sz="6" w:space="0" w:color="auto"/>
              <w:right w:val="single" w:sz="6" w:space="0" w:color="auto"/>
            </w:tcBorders>
            <w:vAlign w:val="center"/>
          </w:tcPr>
          <w:p w14:paraId="62F10C33" w14:textId="24425D4D" w:rsidR="008E05E7" w:rsidRPr="00CE5038" w:rsidRDefault="008E05E7" w:rsidP="00A220D4">
            <w:pPr>
              <w:ind w:leftChars="-33" w:left="-69" w:rightChars="-51" w:right="-107"/>
              <w:jc w:val="left"/>
              <w:rPr>
                <w:rFonts w:ascii="Arial" w:hAnsi="Arial" w:cs="Arial"/>
                <w:kern w:val="0"/>
                <w:sz w:val="18"/>
                <w:szCs w:val="18"/>
              </w:rPr>
            </w:pPr>
          </w:p>
        </w:tc>
        <w:tc>
          <w:tcPr>
            <w:tcW w:w="1354" w:type="pct"/>
            <w:tcBorders>
              <w:top w:val="single" w:sz="6" w:space="0" w:color="auto"/>
              <w:left w:val="single" w:sz="6" w:space="0" w:color="auto"/>
              <w:bottom w:val="single" w:sz="6" w:space="0" w:color="auto"/>
              <w:right w:val="single" w:sz="12" w:space="0" w:color="auto"/>
            </w:tcBorders>
            <w:vAlign w:val="center"/>
          </w:tcPr>
          <w:p w14:paraId="546DE5E8" w14:textId="3306053A" w:rsidR="008E05E7" w:rsidRPr="00A220D4" w:rsidRDefault="008E05E7" w:rsidP="00A220D4">
            <w:pPr>
              <w:ind w:leftChars="-33" w:left="-69" w:rightChars="-51" w:right="-107"/>
              <w:jc w:val="left"/>
              <w:rPr>
                <w:rFonts w:ascii="Arial" w:hAnsi="Arial" w:cs="Arial"/>
                <w:bCs/>
                <w:sz w:val="18"/>
                <w:szCs w:val="18"/>
              </w:rPr>
            </w:pPr>
          </w:p>
        </w:tc>
      </w:tr>
      <w:tr w:rsidR="002D52F7" w14:paraId="11C41F47" w14:textId="77777777" w:rsidTr="003E1DBD">
        <w:trPr>
          <w:trHeight w:val="312"/>
          <w:jc w:val="center"/>
        </w:trPr>
        <w:tc>
          <w:tcPr>
            <w:tcW w:w="485" w:type="pct"/>
            <w:tcBorders>
              <w:top w:val="single" w:sz="6" w:space="0" w:color="auto"/>
              <w:left w:val="single" w:sz="12" w:space="0" w:color="auto"/>
              <w:bottom w:val="single" w:sz="6" w:space="0" w:color="auto"/>
              <w:right w:val="single" w:sz="6" w:space="0" w:color="auto"/>
            </w:tcBorders>
            <w:vAlign w:val="center"/>
          </w:tcPr>
          <w:p w14:paraId="52CA19D7" w14:textId="77777777" w:rsidR="008E05E7" w:rsidRPr="002A0382" w:rsidRDefault="008E05E7" w:rsidP="000878E1">
            <w:pPr>
              <w:pStyle w:val="8"/>
              <w:spacing w:line="0" w:lineRule="atLeast"/>
              <w:ind w:leftChars="-51" w:left="-107" w:rightChars="-54" w:right="-113"/>
              <w:jc w:val="center"/>
              <w:rPr>
                <w:rFonts w:ascii="Arial" w:hAnsi="Arial" w:cs="Arial"/>
                <w:b w:val="0"/>
                <w:bCs w:val="0"/>
                <w:sz w:val="18"/>
              </w:rPr>
            </w:pPr>
            <w:r>
              <w:rPr>
                <w:rFonts w:ascii="Arial" w:hAnsi="Arial" w:cs="Arial" w:hint="eastAsia"/>
                <w:b w:val="0"/>
                <w:bCs w:val="0"/>
                <w:sz w:val="18"/>
              </w:rPr>
              <w:t>3</w:t>
            </w:r>
          </w:p>
        </w:tc>
        <w:tc>
          <w:tcPr>
            <w:tcW w:w="788" w:type="pct"/>
            <w:tcBorders>
              <w:top w:val="single" w:sz="6" w:space="0" w:color="auto"/>
              <w:left w:val="single" w:sz="6" w:space="0" w:color="auto"/>
              <w:bottom w:val="single" w:sz="6" w:space="0" w:color="auto"/>
              <w:right w:val="single" w:sz="6" w:space="0" w:color="auto"/>
            </w:tcBorders>
            <w:vAlign w:val="center"/>
          </w:tcPr>
          <w:p w14:paraId="2E4E2EAA" w14:textId="338EC5F4" w:rsidR="008E05E7" w:rsidRPr="002A0382" w:rsidRDefault="008E05E7" w:rsidP="000878E1">
            <w:pPr>
              <w:pStyle w:val="8"/>
              <w:ind w:leftChars="-62" w:left="-130" w:rightChars="-51" w:right="-107"/>
              <w:jc w:val="center"/>
              <w:rPr>
                <w:rFonts w:ascii="Arial" w:hAnsi="Arial" w:cs="Arial"/>
                <w:b w:val="0"/>
                <w:bCs w:val="0"/>
                <w:sz w:val="18"/>
                <w:szCs w:val="18"/>
              </w:rPr>
            </w:pPr>
          </w:p>
        </w:tc>
        <w:tc>
          <w:tcPr>
            <w:tcW w:w="914" w:type="pct"/>
            <w:tcBorders>
              <w:top w:val="single" w:sz="6" w:space="0" w:color="auto"/>
              <w:left w:val="single" w:sz="6" w:space="0" w:color="auto"/>
              <w:bottom w:val="single" w:sz="6" w:space="0" w:color="auto"/>
              <w:right w:val="single" w:sz="6" w:space="0" w:color="auto"/>
            </w:tcBorders>
            <w:vAlign w:val="center"/>
          </w:tcPr>
          <w:p w14:paraId="0860F645" w14:textId="3F2CC502" w:rsidR="008E05E7" w:rsidRPr="00674988" w:rsidRDefault="008E05E7" w:rsidP="000878E1">
            <w:pPr>
              <w:ind w:leftChars="-33" w:left="-69" w:rightChars="-51" w:right="-107"/>
              <w:jc w:val="center"/>
              <w:rPr>
                <w:rFonts w:ascii="Arial" w:hAnsi="Arial" w:cs="Arial"/>
                <w:bCs/>
                <w:sz w:val="18"/>
                <w:szCs w:val="18"/>
              </w:rPr>
            </w:pPr>
          </w:p>
        </w:tc>
        <w:tc>
          <w:tcPr>
            <w:tcW w:w="1459" w:type="pct"/>
            <w:tcBorders>
              <w:top w:val="single" w:sz="6" w:space="0" w:color="auto"/>
              <w:left w:val="single" w:sz="6" w:space="0" w:color="auto"/>
              <w:bottom w:val="single" w:sz="6" w:space="0" w:color="auto"/>
              <w:right w:val="single" w:sz="6" w:space="0" w:color="auto"/>
            </w:tcBorders>
            <w:vAlign w:val="center"/>
          </w:tcPr>
          <w:p w14:paraId="0AD465A0" w14:textId="1AAB7824" w:rsidR="00556125" w:rsidRPr="00556125" w:rsidRDefault="00556125" w:rsidP="00A220D4">
            <w:pPr>
              <w:ind w:leftChars="-33" w:left="-69" w:rightChars="-51" w:right="-107"/>
              <w:jc w:val="left"/>
              <w:rPr>
                <w:rFonts w:ascii="PingFangSC-Regular" w:hAnsi="PingFangSC-Regular"/>
                <w:color w:val="666666"/>
                <w:sz w:val="18"/>
                <w:szCs w:val="18"/>
                <w:shd w:val="clear" w:color="auto" w:fill="FFFFFF"/>
              </w:rPr>
            </w:pPr>
          </w:p>
        </w:tc>
        <w:tc>
          <w:tcPr>
            <w:tcW w:w="1354" w:type="pct"/>
            <w:tcBorders>
              <w:top w:val="single" w:sz="6" w:space="0" w:color="auto"/>
              <w:left w:val="single" w:sz="6" w:space="0" w:color="auto"/>
              <w:bottom w:val="single" w:sz="6" w:space="0" w:color="auto"/>
              <w:right w:val="single" w:sz="12" w:space="0" w:color="auto"/>
            </w:tcBorders>
            <w:vAlign w:val="center"/>
          </w:tcPr>
          <w:p w14:paraId="114B5337" w14:textId="4ED69F56" w:rsidR="008E05E7" w:rsidRPr="00A220D4" w:rsidRDefault="008E05E7" w:rsidP="00A220D4">
            <w:pPr>
              <w:ind w:leftChars="-33" w:left="-69" w:rightChars="-51" w:right="-107"/>
              <w:jc w:val="left"/>
              <w:rPr>
                <w:rFonts w:ascii="Arial" w:hAnsi="Arial" w:cs="Arial"/>
                <w:bCs/>
                <w:sz w:val="18"/>
                <w:szCs w:val="18"/>
              </w:rPr>
            </w:pPr>
          </w:p>
        </w:tc>
      </w:tr>
      <w:tr w:rsidR="002D52F7" w14:paraId="6D01C9B9" w14:textId="77777777" w:rsidTr="003E1DBD">
        <w:trPr>
          <w:trHeight w:val="359"/>
          <w:jc w:val="center"/>
        </w:trPr>
        <w:tc>
          <w:tcPr>
            <w:tcW w:w="485" w:type="pct"/>
            <w:tcBorders>
              <w:top w:val="single" w:sz="6" w:space="0" w:color="auto"/>
              <w:left w:val="single" w:sz="12" w:space="0" w:color="auto"/>
              <w:bottom w:val="single" w:sz="6" w:space="0" w:color="auto"/>
              <w:right w:val="single" w:sz="6" w:space="0" w:color="auto"/>
            </w:tcBorders>
            <w:vAlign w:val="center"/>
          </w:tcPr>
          <w:p w14:paraId="2BF0A669" w14:textId="77777777" w:rsidR="008E05E7" w:rsidRPr="002A0382" w:rsidRDefault="008E05E7" w:rsidP="000878E1">
            <w:pPr>
              <w:pStyle w:val="8"/>
              <w:spacing w:line="0" w:lineRule="atLeast"/>
              <w:ind w:leftChars="-51" w:left="-107" w:rightChars="-54" w:right="-113"/>
              <w:jc w:val="center"/>
              <w:rPr>
                <w:rFonts w:ascii="Arial" w:hAnsi="Arial" w:cs="Arial"/>
                <w:b w:val="0"/>
                <w:bCs w:val="0"/>
                <w:sz w:val="18"/>
              </w:rPr>
            </w:pPr>
            <w:r>
              <w:rPr>
                <w:rFonts w:ascii="Arial" w:hAnsi="Arial" w:cs="Arial" w:hint="eastAsia"/>
                <w:b w:val="0"/>
                <w:bCs w:val="0"/>
                <w:sz w:val="18"/>
              </w:rPr>
              <w:t>4</w:t>
            </w:r>
          </w:p>
        </w:tc>
        <w:tc>
          <w:tcPr>
            <w:tcW w:w="788" w:type="pct"/>
            <w:tcBorders>
              <w:top w:val="single" w:sz="6" w:space="0" w:color="auto"/>
              <w:left w:val="single" w:sz="6" w:space="0" w:color="auto"/>
              <w:bottom w:val="single" w:sz="6" w:space="0" w:color="auto"/>
              <w:right w:val="single" w:sz="6" w:space="0" w:color="auto"/>
            </w:tcBorders>
            <w:vAlign w:val="center"/>
          </w:tcPr>
          <w:p w14:paraId="4A2CC5CA" w14:textId="6EF509EC" w:rsidR="008E05E7" w:rsidRPr="002A0382" w:rsidRDefault="008E05E7" w:rsidP="000878E1">
            <w:pPr>
              <w:pStyle w:val="8"/>
              <w:ind w:leftChars="-62" w:left="-130" w:rightChars="-51" w:right="-107"/>
              <w:jc w:val="center"/>
              <w:rPr>
                <w:rFonts w:ascii="Arial" w:hAnsi="Arial" w:cs="Arial"/>
                <w:b w:val="0"/>
                <w:bCs w:val="0"/>
                <w:sz w:val="18"/>
                <w:szCs w:val="18"/>
              </w:rPr>
            </w:pPr>
          </w:p>
        </w:tc>
        <w:tc>
          <w:tcPr>
            <w:tcW w:w="914" w:type="pct"/>
            <w:tcBorders>
              <w:top w:val="single" w:sz="6" w:space="0" w:color="auto"/>
              <w:left w:val="single" w:sz="6" w:space="0" w:color="auto"/>
              <w:bottom w:val="single" w:sz="6" w:space="0" w:color="auto"/>
              <w:right w:val="single" w:sz="6" w:space="0" w:color="auto"/>
            </w:tcBorders>
            <w:vAlign w:val="center"/>
          </w:tcPr>
          <w:p w14:paraId="32ACA057" w14:textId="691F405C" w:rsidR="008E05E7" w:rsidRPr="00674988" w:rsidRDefault="008E05E7" w:rsidP="000878E1">
            <w:pPr>
              <w:ind w:leftChars="-33" w:left="-69" w:rightChars="-51" w:right="-107"/>
              <w:jc w:val="center"/>
              <w:rPr>
                <w:rFonts w:ascii="Arial" w:hAnsi="Arial" w:cs="Arial"/>
                <w:bCs/>
                <w:sz w:val="18"/>
                <w:szCs w:val="18"/>
              </w:rPr>
            </w:pPr>
          </w:p>
        </w:tc>
        <w:tc>
          <w:tcPr>
            <w:tcW w:w="1459" w:type="pct"/>
            <w:tcBorders>
              <w:top w:val="single" w:sz="6" w:space="0" w:color="auto"/>
              <w:left w:val="single" w:sz="6" w:space="0" w:color="auto"/>
              <w:bottom w:val="single" w:sz="6" w:space="0" w:color="auto"/>
              <w:right w:val="single" w:sz="6" w:space="0" w:color="auto"/>
            </w:tcBorders>
            <w:vAlign w:val="center"/>
          </w:tcPr>
          <w:p w14:paraId="238FE7CC" w14:textId="2D6725BB" w:rsidR="008E05E7" w:rsidRPr="00674988" w:rsidRDefault="008E05E7" w:rsidP="000878E1">
            <w:pPr>
              <w:ind w:leftChars="-33" w:left="-69" w:rightChars="-51" w:right="-107"/>
              <w:jc w:val="left"/>
              <w:rPr>
                <w:rFonts w:ascii="Arial" w:hAnsi="Arial" w:cs="Arial"/>
                <w:bCs/>
                <w:sz w:val="18"/>
                <w:szCs w:val="18"/>
              </w:rPr>
            </w:pPr>
          </w:p>
        </w:tc>
        <w:tc>
          <w:tcPr>
            <w:tcW w:w="1354" w:type="pct"/>
            <w:tcBorders>
              <w:top w:val="single" w:sz="6" w:space="0" w:color="auto"/>
              <w:left w:val="single" w:sz="6" w:space="0" w:color="auto"/>
              <w:bottom w:val="single" w:sz="6" w:space="0" w:color="auto"/>
              <w:right w:val="single" w:sz="12" w:space="0" w:color="auto"/>
            </w:tcBorders>
            <w:vAlign w:val="center"/>
          </w:tcPr>
          <w:p w14:paraId="62BC4DCE" w14:textId="074CEE85" w:rsidR="008E05E7" w:rsidRDefault="008E05E7" w:rsidP="000878E1">
            <w:pPr>
              <w:ind w:leftChars="-33" w:left="-69" w:rightChars="-51" w:right="-107"/>
              <w:jc w:val="left"/>
              <w:rPr>
                <w:rFonts w:ascii="Arial" w:hAnsi="Arial" w:cs="Arial"/>
                <w:bCs/>
                <w:sz w:val="18"/>
                <w:szCs w:val="18"/>
              </w:rPr>
            </w:pPr>
          </w:p>
        </w:tc>
      </w:tr>
      <w:tr w:rsidR="002D52F7" w14:paraId="3B32CB09" w14:textId="77777777" w:rsidTr="003E1DBD">
        <w:trPr>
          <w:jc w:val="center"/>
        </w:trPr>
        <w:tc>
          <w:tcPr>
            <w:tcW w:w="485" w:type="pct"/>
            <w:tcBorders>
              <w:top w:val="single" w:sz="6" w:space="0" w:color="auto"/>
              <w:left w:val="single" w:sz="12" w:space="0" w:color="auto"/>
              <w:bottom w:val="single" w:sz="6" w:space="0" w:color="auto"/>
              <w:right w:val="single" w:sz="6" w:space="0" w:color="auto"/>
            </w:tcBorders>
            <w:vAlign w:val="center"/>
          </w:tcPr>
          <w:p w14:paraId="78A4C201" w14:textId="77777777" w:rsidR="008E05E7" w:rsidRDefault="008E05E7" w:rsidP="000878E1">
            <w:pPr>
              <w:pStyle w:val="8"/>
              <w:spacing w:line="0" w:lineRule="atLeast"/>
              <w:ind w:leftChars="-51" w:left="-107" w:rightChars="-54" w:right="-113"/>
              <w:jc w:val="center"/>
              <w:rPr>
                <w:rFonts w:ascii="Arial" w:hAnsi="Arial" w:cs="Arial"/>
                <w:b w:val="0"/>
                <w:bCs w:val="0"/>
                <w:sz w:val="18"/>
              </w:rPr>
            </w:pPr>
            <w:r>
              <w:rPr>
                <w:rFonts w:ascii="Arial" w:hAnsi="Arial" w:cs="Arial" w:hint="eastAsia"/>
                <w:b w:val="0"/>
                <w:bCs w:val="0"/>
                <w:sz w:val="18"/>
              </w:rPr>
              <w:t>5</w:t>
            </w:r>
          </w:p>
        </w:tc>
        <w:tc>
          <w:tcPr>
            <w:tcW w:w="788" w:type="pct"/>
            <w:tcBorders>
              <w:top w:val="single" w:sz="6" w:space="0" w:color="auto"/>
              <w:left w:val="single" w:sz="6" w:space="0" w:color="auto"/>
              <w:bottom w:val="single" w:sz="6" w:space="0" w:color="auto"/>
              <w:right w:val="single" w:sz="6" w:space="0" w:color="auto"/>
            </w:tcBorders>
            <w:vAlign w:val="center"/>
          </w:tcPr>
          <w:p w14:paraId="63B38DAF" w14:textId="4850BB94" w:rsidR="008E05E7" w:rsidRPr="002A0382" w:rsidRDefault="008E05E7" w:rsidP="000878E1">
            <w:pPr>
              <w:pStyle w:val="8"/>
              <w:ind w:leftChars="-62" w:left="-130" w:rightChars="-51" w:right="-107"/>
              <w:jc w:val="center"/>
              <w:rPr>
                <w:rFonts w:ascii="Arial" w:hAnsi="Arial" w:cs="Arial"/>
                <w:b w:val="0"/>
                <w:bCs w:val="0"/>
                <w:sz w:val="18"/>
                <w:szCs w:val="18"/>
              </w:rPr>
            </w:pPr>
          </w:p>
        </w:tc>
        <w:tc>
          <w:tcPr>
            <w:tcW w:w="914" w:type="pct"/>
            <w:tcBorders>
              <w:top w:val="single" w:sz="6" w:space="0" w:color="auto"/>
              <w:left w:val="single" w:sz="6" w:space="0" w:color="auto"/>
              <w:bottom w:val="single" w:sz="6" w:space="0" w:color="auto"/>
              <w:right w:val="single" w:sz="6" w:space="0" w:color="auto"/>
            </w:tcBorders>
            <w:vAlign w:val="center"/>
          </w:tcPr>
          <w:p w14:paraId="7A4F4D02" w14:textId="6C926C46" w:rsidR="008E05E7" w:rsidRPr="00674988" w:rsidRDefault="008E05E7" w:rsidP="000878E1">
            <w:pPr>
              <w:ind w:leftChars="-33" w:left="-69" w:rightChars="-51" w:right="-107"/>
              <w:jc w:val="center"/>
              <w:rPr>
                <w:rFonts w:ascii="Arial" w:hAnsi="Arial" w:cs="Arial"/>
                <w:bCs/>
                <w:sz w:val="18"/>
                <w:szCs w:val="18"/>
              </w:rPr>
            </w:pPr>
          </w:p>
        </w:tc>
        <w:tc>
          <w:tcPr>
            <w:tcW w:w="1459" w:type="pct"/>
            <w:tcBorders>
              <w:top w:val="single" w:sz="6" w:space="0" w:color="auto"/>
              <w:left w:val="single" w:sz="6" w:space="0" w:color="auto"/>
              <w:bottom w:val="single" w:sz="6" w:space="0" w:color="auto"/>
              <w:right w:val="single" w:sz="6" w:space="0" w:color="auto"/>
            </w:tcBorders>
            <w:vAlign w:val="center"/>
          </w:tcPr>
          <w:p w14:paraId="4F4A4F25" w14:textId="63CDE336" w:rsidR="008E05E7" w:rsidRPr="00674988" w:rsidRDefault="008E05E7" w:rsidP="000878E1">
            <w:pPr>
              <w:ind w:leftChars="-33" w:left="-69" w:rightChars="-51" w:right="-107"/>
              <w:jc w:val="left"/>
              <w:rPr>
                <w:rFonts w:ascii="Arial" w:hAnsi="Arial" w:cs="Arial"/>
                <w:bCs/>
                <w:sz w:val="18"/>
                <w:szCs w:val="18"/>
              </w:rPr>
            </w:pPr>
          </w:p>
        </w:tc>
        <w:tc>
          <w:tcPr>
            <w:tcW w:w="1354" w:type="pct"/>
            <w:tcBorders>
              <w:top w:val="single" w:sz="6" w:space="0" w:color="auto"/>
              <w:left w:val="single" w:sz="6" w:space="0" w:color="auto"/>
              <w:bottom w:val="single" w:sz="6" w:space="0" w:color="auto"/>
              <w:right w:val="single" w:sz="12" w:space="0" w:color="auto"/>
            </w:tcBorders>
            <w:vAlign w:val="center"/>
          </w:tcPr>
          <w:p w14:paraId="70CB1D5F" w14:textId="498A9047" w:rsidR="008E05E7" w:rsidRDefault="008E05E7" w:rsidP="000878E1">
            <w:pPr>
              <w:ind w:leftChars="-33" w:left="-69" w:rightChars="-51" w:right="-107"/>
              <w:jc w:val="left"/>
              <w:rPr>
                <w:rFonts w:ascii="Arial" w:hAnsi="Arial" w:cs="Arial"/>
                <w:bCs/>
                <w:sz w:val="18"/>
                <w:szCs w:val="18"/>
              </w:rPr>
            </w:pPr>
          </w:p>
        </w:tc>
      </w:tr>
      <w:tr w:rsidR="002D52F7" w14:paraId="625721BB" w14:textId="77777777" w:rsidTr="003E1DBD">
        <w:trPr>
          <w:trHeight w:val="312"/>
          <w:jc w:val="center"/>
        </w:trPr>
        <w:tc>
          <w:tcPr>
            <w:tcW w:w="485" w:type="pct"/>
            <w:tcBorders>
              <w:top w:val="single" w:sz="6" w:space="0" w:color="auto"/>
              <w:left w:val="single" w:sz="12" w:space="0" w:color="auto"/>
              <w:bottom w:val="single" w:sz="12" w:space="0" w:color="auto"/>
              <w:right w:val="single" w:sz="6" w:space="0" w:color="auto"/>
            </w:tcBorders>
            <w:vAlign w:val="center"/>
          </w:tcPr>
          <w:p w14:paraId="26A3E61F" w14:textId="77777777" w:rsidR="008E05E7" w:rsidRPr="002A0382" w:rsidRDefault="008E05E7" w:rsidP="000878E1">
            <w:pPr>
              <w:pStyle w:val="8"/>
              <w:spacing w:line="0" w:lineRule="atLeast"/>
              <w:ind w:leftChars="-51" w:left="-107" w:rightChars="-54" w:right="-113"/>
              <w:jc w:val="center"/>
              <w:rPr>
                <w:rFonts w:ascii="Arial" w:hAnsi="Arial" w:cs="Arial"/>
                <w:b w:val="0"/>
                <w:bCs w:val="0"/>
                <w:sz w:val="18"/>
              </w:rPr>
            </w:pPr>
            <w:r>
              <w:rPr>
                <w:rFonts w:ascii="Arial" w:hAnsi="Arial" w:cs="Arial"/>
                <w:b w:val="0"/>
                <w:bCs w:val="0"/>
                <w:sz w:val="18"/>
              </w:rPr>
              <w:t>6</w:t>
            </w:r>
          </w:p>
        </w:tc>
        <w:tc>
          <w:tcPr>
            <w:tcW w:w="788" w:type="pct"/>
            <w:tcBorders>
              <w:top w:val="single" w:sz="6" w:space="0" w:color="auto"/>
              <w:left w:val="single" w:sz="6" w:space="0" w:color="auto"/>
              <w:bottom w:val="single" w:sz="12" w:space="0" w:color="auto"/>
              <w:right w:val="single" w:sz="6" w:space="0" w:color="auto"/>
            </w:tcBorders>
            <w:vAlign w:val="center"/>
          </w:tcPr>
          <w:p w14:paraId="78C00288" w14:textId="09CE39C2" w:rsidR="008E05E7" w:rsidRPr="002A0382" w:rsidRDefault="008E05E7" w:rsidP="000878E1">
            <w:pPr>
              <w:pStyle w:val="8"/>
              <w:ind w:leftChars="-62" w:left="-130" w:rightChars="-51" w:right="-107"/>
              <w:jc w:val="center"/>
              <w:rPr>
                <w:rFonts w:ascii="Arial" w:hAnsi="Arial" w:cs="Arial"/>
                <w:b w:val="0"/>
                <w:bCs w:val="0"/>
                <w:sz w:val="18"/>
                <w:szCs w:val="18"/>
              </w:rPr>
            </w:pPr>
          </w:p>
        </w:tc>
        <w:tc>
          <w:tcPr>
            <w:tcW w:w="914" w:type="pct"/>
            <w:tcBorders>
              <w:top w:val="single" w:sz="6" w:space="0" w:color="auto"/>
              <w:left w:val="single" w:sz="6" w:space="0" w:color="auto"/>
              <w:bottom w:val="single" w:sz="12" w:space="0" w:color="auto"/>
              <w:right w:val="single" w:sz="6" w:space="0" w:color="auto"/>
            </w:tcBorders>
            <w:vAlign w:val="center"/>
          </w:tcPr>
          <w:p w14:paraId="792E2259" w14:textId="2D53FAEE" w:rsidR="008E05E7" w:rsidRPr="00674988" w:rsidRDefault="008E05E7" w:rsidP="000878E1">
            <w:pPr>
              <w:ind w:leftChars="-33" w:left="-69" w:rightChars="-51" w:right="-107"/>
              <w:jc w:val="center"/>
              <w:rPr>
                <w:rFonts w:ascii="Arial" w:hAnsi="Arial" w:cs="Arial"/>
                <w:bCs/>
                <w:sz w:val="18"/>
                <w:szCs w:val="18"/>
              </w:rPr>
            </w:pPr>
          </w:p>
        </w:tc>
        <w:tc>
          <w:tcPr>
            <w:tcW w:w="1459" w:type="pct"/>
            <w:tcBorders>
              <w:top w:val="single" w:sz="6" w:space="0" w:color="auto"/>
              <w:left w:val="single" w:sz="6" w:space="0" w:color="auto"/>
              <w:bottom w:val="single" w:sz="12" w:space="0" w:color="auto"/>
              <w:right w:val="single" w:sz="6" w:space="0" w:color="auto"/>
            </w:tcBorders>
            <w:vAlign w:val="center"/>
          </w:tcPr>
          <w:p w14:paraId="79E8B5C7" w14:textId="134A881A" w:rsidR="008E05E7" w:rsidRPr="00674988" w:rsidRDefault="008E05E7" w:rsidP="00FC0C49">
            <w:pPr>
              <w:ind w:rightChars="-51" w:right="-107"/>
              <w:jc w:val="left"/>
              <w:rPr>
                <w:rFonts w:ascii="Arial" w:hAnsi="Arial" w:cs="Arial"/>
                <w:bCs/>
                <w:sz w:val="18"/>
                <w:szCs w:val="18"/>
              </w:rPr>
            </w:pPr>
          </w:p>
        </w:tc>
        <w:tc>
          <w:tcPr>
            <w:tcW w:w="1354" w:type="pct"/>
            <w:tcBorders>
              <w:top w:val="single" w:sz="6" w:space="0" w:color="auto"/>
              <w:left w:val="single" w:sz="6" w:space="0" w:color="auto"/>
              <w:bottom w:val="single" w:sz="12" w:space="0" w:color="auto"/>
              <w:right w:val="single" w:sz="12" w:space="0" w:color="auto"/>
            </w:tcBorders>
            <w:vAlign w:val="center"/>
          </w:tcPr>
          <w:p w14:paraId="6F928076" w14:textId="5C390A3C" w:rsidR="008E05E7" w:rsidRDefault="008E05E7" w:rsidP="000878E1">
            <w:pPr>
              <w:ind w:leftChars="-33" w:left="-69" w:rightChars="-51" w:right="-107"/>
              <w:jc w:val="left"/>
              <w:rPr>
                <w:rFonts w:ascii="Arial" w:hAnsi="Arial" w:cs="Arial"/>
                <w:bCs/>
                <w:sz w:val="18"/>
                <w:szCs w:val="18"/>
              </w:rPr>
            </w:pPr>
          </w:p>
        </w:tc>
      </w:tr>
      <w:tr w:rsidR="002D52F7" w14:paraId="25B3DCC0" w14:textId="77777777" w:rsidTr="003E1DBD">
        <w:trPr>
          <w:trHeight w:val="516"/>
          <w:jc w:val="center"/>
        </w:trPr>
        <w:tc>
          <w:tcPr>
            <w:tcW w:w="2187" w:type="pct"/>
            <w:gridSpan w:val="3"/>
            <w:tcBorders>
              <w:top w:val="single" w:sz="12" w:space="0" w:color="auto"/>
              <w:left w:val="single" w:sz="12" w:space="0" w:color="auto"/>
              <w:bottom w:val="single" w:sz="12" w:space="0" w:color="auto"/>
              <w:right w:val="single" w:sz="8" w:space="0" w:color="auto"/>
            </w:tcBorders>
            <w:vAlign w:val="center"/>
          </w:tcPr>
          <w:p w14:paraId="43B5EE4E" w14:textId="22C4F139" w:rsidR="0014142C" w:rsidRPr="00662C08" w:rsidRDefault="002E6F72" w:rsidP="000878E1">
            <w:pPr>
              <w:numPr>
                <w:ilvl w:val="0"/>
                <w:numId w:val="7"/>
              </w:numPr>
              <w:spacing w:line="200" w:lineRule="exact"/>
              <w:rPr>
                <w:rFonts w:ascii="Arial" w:hAnsi="Arial" w:cs="Arial"/>
                <w:b/>
                <w:bCs/>
                <w:sz w:val="20"/>
                <w:szCs w:val="20"/>
              </w:rPr>
            </w:pPr>
            <w:r w:rsidRPr="00662C08">
              <w:rPr>
                <w:rFonts w:ascii="Arial" w:hAnsi="Arial" w:cs="Arial"/>
                <w:b/>
                <w:bCs/>
                <w:sz w:val="20"/>
                <w:szCs w:val="20"/>
              </w:rPr>
              <w:t>发明</w:t>
            </w:r>
            <w:r w:rsidR="00776DF8" w:rsidRPr="00662C08">
              <w:rPr>
                <w:rFonts w:ascii="Arial" w:hAnsi="Arial" w:cs="Arial"/>
                <w:b/>
                <w:bCs/>
                <w:sz w:val="20"/>
                <w:szCs w:val="20"/>
              </w:rPr>
              <w:t>完成</w:t>
            </w:r>
            <w:r w:rsidR="00662C08" w:rsidRPr="00662C08">
              <w:rPr>
                <w:rFonts w:ascii="Arial" w:hAnsi="Arial" w:cs="Arial"/>
                <w:b/>
                <w:bCs/>
                <w:sz w:val="20"/>
                <w:szCs w:val="20"/>
              </w:rPr>
              <w:t>日期</w:t>
            </w:r>
          </w:p>
        </w:tc>
        <w:tc>
          <w:tcPr>
            <w:tcW w:w="2813" w:type="pct"/>
            <w:gridSpan w:val="2"/>
            <w:tcBorders>
              <w:top w:val="single" w:sz="12" w:space="0" w:color="auto"/>
              <w:left w:val="single" w:sz="8" w:space="0" w:color="auto"/>
              <w:bottom w:val="single" w:sz="12" w:space="0" w:color="auto"/>
              <w:right w:val="single" w:sz="12" w:space="0" w:color="auto"/>
            </w:tcBorders>
            <w:vAlign w:val="center"/>
          </w:tcPr>
          <w:p w14:paraId="35840B57" w14:textId="44C369E4" w:rsidR="0014142C" w:rsidRPr="00C44FA5" w:rsidRDefault="004E68A8" w:rsidP="00C44FA5">
            <w:pPr>
              <w:ind w:leftChars="-33" w:left="-69" w:rightChars="-51" w:right="-107"/>
              <w:jc w:val="left"/>
              <w:rPr>
                <w:rFonts w:ascii="Arial" w:hAnsi="Arial" w:cs="Arial"/>
                <w:bCs/>
                <w:sz w:val="18"/>
                <w:szCs w:val="18"/>
              </w:rPr>
            </w:pPr>
            <w:r w:rsidRPr="00C44FA5">
              <w:rPr>
                <w:rFonts w:ascii="Arial" w:hAnsi="Arial" w:cs="Arial" w:hint="eastAsia"/>
                <w:bCs/>
                <w:sz w:val="18"/>
                <w:szCs w:val="18"/>
              </w:rPr>
              <w:t>具体技术完成时间</w:t>
            </w:r>
            <w:r>
              <w:rPr>
                <w:rFonts w:ascii="Arial" w:hAnsi="Arial" w:cs="Arial"/>
                <w:bCs/>
                <w:sz w:val="18"/>
                <w:szCs w:val="18"/>
              </w:rPr>
              <w:t>20</w:t>
            </w:r>
            <w:r>
              <w:rPr>
                <w:rFonts w:ascii="Arial" w:hAnsi="Arial" w:cs="Arial" w:hint="eastAsia"/>
                <w:bCs/>
                <w:sz w:val="18"/>
                <w:szCs w:val="18"/>
              </w:rPr>
              <w:t>21</w:t>
            </w:r>
            <w:r w:rsidRPr="00C44FA5">
              <w:rPr>
                <w:rFonts w:ascii="Arial" w:hAnsi="Arial" w:cs="Arial" w:hint="eastAsia"/>
                <w:bCs/>
                <w:sz w:val="18"/>
                <w:szCs w:val="18"/>
              </w:rPr>
              <w:t>年</w:t>
            </w:r>
            <w:r w:rsidR="00863E27">
              <w:rPr>
                <w:rFonts w:ascii="Arial" w:hAnsi="Arial" w:cs="Arial" w:hint="eastAsia"/>
                <w:bCs/>
                <w:sz w:val="18"/>
                <w:szCs w:val="18"/>
              </w:rPr>
              <w:t>1</w:t>
            </w:r>
            <w:r w:rsidR="00863E27">
              <w:rPr>
                <w:rFonts w:ascii="Arial" w:hAnsi="Arial" w:cs="Arial"/>
                <w:bCs/>
                <w:sz w:val="18"/>
                <w:szCs w:val="18"/>
              </w:rPr>
              <w:t>0</w:t>
            </w:r>
            <w:r w:rsidRPr="00C44FA5">
              <w:rPr>
                <w:rFonts w:ascii="Arial" w:hAnsi="Arial" w:cs="Arial" w:hint="eastAsia"/>
                <w:bCs/>
                <w:sz w:val="18"/>
                <w:szCs w:val="18"/>
              </w:rPr>
              <w:t>月</w:t>
            </w:r>
            <w:r w:rsidR="00863E27">
              <w:rPr>
                <w:rFonts w:ascii="Arial" w:hAnsi="Arial" w:cs="Arial"/>
                <w:bCs/>
                <w:sz w:val="18"/>
                <w:szCs w:val="18"/>
              </w:rPr>
              <w:t>8</w:t>
            </w:r>
            <w:r w:rsidRPr="00C44FA5">
              <w:rPr>
                <w:rFonts w:ascii="Arial" w:hAnsi="Arial" w:cs="Arial" w:hint="eastAsia"/>
                <w:bCs/>
                <w:sz w:val="18"/>
                <w:szCs w:val="18"/>
              </w:rPr>
              <w:t>日</w:t>
            </w:r>
          </w:p>
        </w:tc>
      </w:tr>
      <w:tr w:rsidR="002D52F7" w14:paraId="7583A25F" w14:textId="77777777" w:rsidTr="003E1DBD">
        <w:trPr>
          <w:trHeight w:val="506"/>
          <w:jc w:val="center"/>
        </w:trPr>
        <w:tc>
          <w:tcPr>
            <w:tcW w:w="2187" w:type="pct"/>
            <w:gridSpan w:val="3"/>
            <w:tcBorders>
              <w:top w:val="single" w:sz="12" w:space="0" w:color="auto"/>
              <w:left w:val="single" w:sz="12" w:space="0" w:color="auto"/>
              <w:bottom w:val="single" w:sz="12" w:space="0" w:color="auto"/>
              <w:right w:val="single" w:sz="8" w:space="0" w:color="auto"/>
            </w:tcBorders>
            <w:vAlign w:val="center"/>
          </w:tcPr>
          <w:p w14:paraId="7320FF8A" w14:textId="0B726517" w:rsidR="00662C08" w:rsidRPr="00662C08" w:rsidRDefault="00662C08" w:rsidP="000878E1">
            <w:pPr>
              <w:numPr>
                <w:ilvl w:val="0"/>
                <w:numId w:val="7"/>
              </w:numPr>
              <w:spacing w:line="200" w:lineRule="exact"/>
              <w:rPr>
                <w:rFonts w:ascii="Arial" w:hAnsi="Arial" w:cs="Arial"/>
                <w:b/>
                <w:bCs/>
                <w:sz w:val="20"/>
                <w:szCs w:val="20"/>
              </w:rPr>
            </w:pPr>
            <w:r w:rsidRPr="00662C08">
              <w:rPr>
                <w:rFonts w:ascii="Arial" w:hAnsi="Arial" w:cs="Arial"/>
                <w:b/>
                <w:bCs/>
                <w:sz w:val="20"/>
                <w:szCs w:val="20"/>
              </w:rPr>
              <w:t>发明完成地点</w:t>
            </w:r>
          </w:p>
        </w:tc>
        <w:tc>
          <w:tcPr>
            <w:tcW w:w="2813" w:type="pct"/>
            <w:gridSpan w:val="2"/>
            <w:tcBorders>
              <w:top w:val="single" w:sz="12" w:space="0" w:color="auto"/>
              <w:left w:val="single" w:sz="8" w:space="0" w:color="auto"/>
              <w:bottom w:val="single" w:sz="12" w:space="0" w:color="auto"/>
              <w:right w:val="single" w:sz="12" w:space="0" w:color="auto"/>
            </w:tcBorders>
            <w:vAlign w:val="center"/>
          </w:tcPr>
          <w:p w14:paraId="53F83E87" w14:textId="5E5C5CE1" w:rsidR="00662C08" w:rsidRPr="00882A0C" w:rsidRDefault="002443C2" w:rsidP="00C44FA5">
            <w:pPr>
              <w:ind w:leftChars="-33" w:left="-69" w:rightChars="-51" w:right="-107"/>
              <w:jc w:val="left"/>
              <w:rPr>
                <w:rFonts w:eastAsia="黑体"/>
                <w:szCs w:val="21"/>
              </w:rPr>
            </w:pPr>
            <w:r>
              <w:rPr>
                <w:rFonts w:ascii="Arial" w:hAnsi="Arial" w:cs="Arial" w:hint="eastAsia"/>
                <w:bCs/>
                <w:sz w:val="18"/>
                <w:szCs w:val="18"/>
              </w:rPr>
              <w:t>电子科技大厦</w:t>
            </w:r>
          </w:p>
        </w:tc>
      </w:tr>
      <w:tr w:rsidR="002D52F7" w:rsidRPr="00E1497C" w14:paraId="0A1DE099" w14:textId="77777777" w:rsidTr="003E1DBD">
        <w:trPr>
          <w:trHeight w:val="492"/>
          <w:jc w:val="center"/>
        </w:trPr>
        <w:tc>
          <w:tcPr>
            <w:tcW w:w="2187" w:type="pct"/>
            <w:gridSpan w:val="3"/>
            <w:tcBorders>
              <w:top w:val="single" w:sz="12" w:space="0" w:color="auto"/>
              <w:left w:val="single" w:sz="12" w:space="0" w:color="auto"/>
              <w:bottom w:val="single" w:sz="12" w:space="0" w:color="auto"/>
              <w:right w:val="single" w:sz="8" w:space="0" w:color="auto"/>
            </w:tcBorders>
            <w:vAlign w:val="center"/>
          </w:tcPr>
          <w:p w14:paraId="5B5A77DA" w14:textId="645DADDB" w:rsidR="002E6F72" w:rsidRDefault="002E6F72" w:rsidP="000878E1">
            <w:pPr>
              <w:numPr>
                <w:ilvl w:val="0"/>
                <w:numId w:val="7"/>
              </w:numPr>
              <w:spacing w:line="200" w:lineRule="exact"/>
              <w:rPr>
                <w:rFonts w:ascii="Arial" w:hAnsi="Arial" w:cs="Arial"/>
                <w:b/>
                <w:bCs/>
                <w:sz w:val="20"/>
                <w:szCs w:val="20"/>
              </w:rPr>
            </w:pPr>
            <w:r>
              <w:rPr>
                <w:rFonts w:ascii="Arial" w:hAnsi="Arial" w:cs="Arial" w:hint="eastAsia"/>
                <w:b/>
                <w:bCs/>
                <w:sz w:val="20"/>
                <w:szCs w:val="20"/>
              </w:rPr>
              <w:t>第一发明人身份证号码</w:t>
            </w:r>
            <w:r>
              <w:rPr>
                <w:rFonts w:ascii="Arial" w:eastAsia="PMingLiU" w:hAnsi="Arial" w:cs="Arial"/>
                <w:sz w:val="16"/>
                <w:szCs w:val="16"/>
                <w:lang w:eastAsia="zh-TW"/>
              </w:rPr>
              <w:t xml:space="preserve"> </w:t>
            </w:r>
          </w:p>
        </w:tc>
        <w:tc>
          <w:tcPr>
            <w:tcW w:w="2813" w:type="pct"/>
            <w:gridSpan w:val="2"/>
            <w:tcBorders>
              <w:top w:val="single" w:sz="12" w:space="0" w:color="auto"/>
              <w:left w:val="single" w:sz="8" w:space="0" w:color="auto"/>
              <w:bottom w:val="single" w:sz="12" w:space="0" w:color="auto"/>
              <w:right w:val="single" w:sz="12" w:space="0" w:color="auto"/>
            </w:tcBorders>
            <w:vAlign w:val="center"/>
          </w:tcPr>
          <w:p w14:paraId="38B4C608" w14:textId="2B6C75B6" w:rsidR="002E6F72" w:rsidRPr="00D60961" w:rsidRDefault="002E6F72" w:rsidP="00A97579">
            <w:pPr>
              <w:ind w:leftChars="-33" w:left="-69" w:rightChars="-51" w:right="-107"/>
              <w:jc w:val="left"/>
              <w:rPr>
                <w:rFonts w:ascii="仿宋" w:eastAsia="仿宋" w:hAnsi="仿宋"/>
                <w:szCs w:val="21"/>
              </w:rPr>
            </w:pPr>
          </w:p>
        </w:tc>
      </w:tr>
      <w:tr w:rsidR="002D52F7" w14:paraId="1CE7E86C" w14:textId="77777777" w:rsidTr="003E1DBD">
        <w:trPr>
          <w:trHeight w:val="926"/>
          <w:jc w:val="center"/>
        </w:trPr>
        <w:tc>
          <w:tcPr>
            <w:tcW w:w="2187" w:type="pct"/>
            <w:gridSpan w:val="3"/>
            <w:tcBorders>
              <w:top w:val="single" w:sz="12" w:space="0" w:color="auto"/>
              <w:left w:val="single" w:sz="12" w:space="0" w:color="auto"/>
              <w:bottom w:val="single" w:sz="12" w:space="0" w:color="auto"/>
              <w:right w:val="single" w:sz="8" w:space="0" w:color="auto"/>
            </w:tcBorders>
            <w:vAlign w:val="center"/>
          </w:tcPr>
          <w:p w14:paraId="00288AEB" w14:textId="77777777" w:rsidR="002E6F72" w:rsidRDefault="002E6F72" w:rsidP="00254D12">
            <w:pPr>
              <w:pStyle w:val="ab"/>
              <w:numPr>
                <w:ilvl w:val="0"/>
                <w:numId w:val="7"/>
              </w:numPr>
              <w:spacing w:line="0" w:lineRule="atLeast"/>
              <w:ind w:firstLineChars="0"/>
              <w:rPr>
                <w:rFonts w:ascii="Arial" w:hAnsi="Arial" w:cs="Arial"/>
                <w:b/>
                <w:bCs/>
                <w:sz w:val="20"/>
                <w:szCs w:val="20"/>
              </w:rPr>
            </w:pPr>
            <w:r w:rsidRPr="00254D12">
              <w:rPr>
                <w:rFonts w:asciiTheme="majorEastAsia" w:eastAsiaTheme="majorEastAsia" w:hAnsiTheme="majorEastAsia" w:cs="Arial" w:hint="eastAsia"/>
                <w:b/>
                <w:sz w:val="20"/>
                <w:szCs w:val="20"/>
                <w:lang w:eastAsia="zh-TW"/>
              </w:rPr>
              <w:t>技术支持人 姓名、电话及邮箱</w:t>
            </w:r>
          </w:p>
        </w:tc>
        <w:tc>
          <w:tcPr>
            <w:tcW w:w="2813" w:type="pct"/>
            <w:gridSpan w:val="2"/>
            <w:tcBorders>
              <w:top w:val="single" w:sz="12" w:space="0" w:color="auto"/>
              <w:left w:val="single" w:sz="8" w:space="0" w:color="auto"/>
              <w:bottom w:val="single" w:sz="12" w:space="0" w:color="auto"/>
              <w:right w:val="single" w:sz="12" w:space="0" w:color="auto"/>
            </w:tcBorders>
            <w:vAlign w:val="center"/>
          </w:tcPr>
          <w:p w14:paraId="2E6612B1" w14:textId="046334B8" w:rsidR="007A7EC6" w:rsidRPr="007A7EC6" w:rsidRDefault="007A7EC6" w:rsidP="008748C0">
            <w:pPr>
              <w:spacing w:line="0" w:lineRule="atLeast"/>
              <w:rPr>
                <w:rFonts w:ascii="Arial" w:hAnsi="Arial" w:cs="Arial"/>
                <w:bCs/>
                <w:sz w:val="18"/>
                <w:szCs w:val="18"/>
              </w:rPr>
            </w:pPr>
          </w:p>
        </w:tc>
      </w:tr>
      <w:tr w:rsidR="002E6F72" w14:paraId="3E785AD3" w14:textId="77777777" w:rsidTr="003E1DBD">
        <w:trPr>
          <w:trHeight w:val="377"/>
          <w:jc w:val="center"/>
        </w:trPr>
        <w:tc>
          <w:tcPr>
            <w:tcW w:w="5000" w:type="pct"/>
            <w:gridSpan w:val="5"/>
            <w:tcBorders>
              <w:top w:val="single" w:sz="12" w:space="0" w:color="auto"/>
              <w:left w:val="single" w:sz="12" w:space="0" w:color="auto"/>
              <w:bottom w:val="dashSmallGap" w:sz="4" w:space="0" w:color="auto"/>
              <w:right w:val="single" w:sz="12" w:space="0" w:color="auto"/>
            </w:tcBorders>
            <w:vAlign w:val="center"/>
          </w:tcPr>
          <w:p w14:paraId="07CC2A1D" w14:textId="77777777" w:rsidR="002E6F72" w:rsidRPr="00E832D2" w:rsidRDefault="002E6F72" w:rsidP="000878E1">
            <w:pPr>
              <w:numPr>
                <w:ilvl w:val="0"/>
                <w:numId w:val="7"/>
              </w:numPr>
              <w:rPr>
                <w:rFonts w:ascii="Arial" w:eastAsia="PMingLiU" w:hAnsi="Arial" w:cs="Arial"/>
                <w:b/>
                <w:sz w:val="16"/>
                <w:szCs w:val="16"/>
                <w:lang w:eastAsia="zh-TW"/>
              </w:rPr>
            </w:pPr>
            <w:r>
              <w:rPr>
                <w:rFonts w:asciiTheme="minorEastAsia" w:eastAsiaTheme="minorEastAsia" w:hAnsiTheme="minorEastAsia" w:cs="Arial" w:hint="eastAsia"/>
                <w:b/>
                <w:sz w:val="20"/>
                <w:szCs w:val="20"/>
              </w:rPr>
              <w:t>方案名称</w:t>
            </w:r>
            <w:r>
              <w:rPr>
                <w:rFonts w:ascii="Arial" w:eastAsia="PMingLiU" w:hAnsi="Arial" w:cs="Arial" w:hint="eastAsia"/>
                <w:b/>
                <w:sz w:val="20"/>
                <w:szCs w:val="20"/>
                <w:lang w:eastAsia="zh-TW"/>
              </w:rPr>
              <w:t xml:space="preserve"> </w:t>
            </w:r>
          </w:p>
        </w:tc>
      </w:tr>
      <w:tr w:rsidR="002E6F72" w14:paraId="2027BF89" w14:textId="77777777" w:rsidTr="003E1DBD">
        <w:trPr>
          <w:trHeight w:val="869"/>
          <w:jc w:val="center"/>
        </w:trPr>
        <w:tc>
          <w:tcPr>
            <w:tcW w:w="5000" w:type="pct"/>
            <w:gridSpan w:val="5"/>
            <w:tcBorders>
              <w:top w:val="dashSmallGap" w:sz="4" w:space="0" w:color="auto"/>
              <w:left w:val="single" w:sz="12" w:space="0" w:color="auto"/>
              <w:right w:val="single" w:sz="12" w:space="0" w:color="auto"/>
            </w:tcBorders>
            <w:vAlign w:val="center"/>
          </w:tcPr>
          <w:p w14:paraId="2A4124A6" w14:textId="700A7367" w:rsidR="002E6F72" w:rsidRPr="00642433" w:rsidRDefault="00642433" w:rsidP="00C807CC">
            <w:pPr>
              <w:spacing w:line="0" w:lineRule="atLeast"/>
              <w:rPr>
                <w:rFonts w:asciiTheme="minorEastAsia" w:eastAsia="PMingLiU" w:hAnsiTheme="minorEastAsia"/>
                <w:b/>
                <w:szCs w:val="21"/>
                <w:lang w:eastAsia="zh-TW"/>
              </w:rPr>
            </w:pPr>
            <w:r>
              <w:rPr>
                <w:rFonts w:asciiTheme="minorEastAsia" w:eastAsiaTheme="minorEastAsia" w:hAnsiTheme="minorEastAsia" w:hint="eastAsia"/>
                <w:b/>
                <w:szCs w:val="21"/>
                <w:lang w:eastAsia="zh-TW"/>
              </w:rPr>
              <w:t>通过监督对比学习改进文本分类</w:t>
            </w:r>
          </w:p>
        </w:tc>
      </w:tr>
      <w:tr w:rsidR="00F341F5" w14:paraId="28EE0265" w14:textId="77777777" w:rsidTr="003E1DBD">
        <w:trPr>
          <w:trHeight w:val="442"/>
          <w:jc w:val="center"/>
        </w:trPr>
        <w:tc>
          <w:tcPr>
            <w:tcW w:w="5000" w:type="pct"/>
            <w:gridSpan w:val="5"/>
            <w:tcBorders>
              <w:top w:val="dashSmallGap" w:sz="4" w:space="0" w:color="auto"/>
              <w:left w:val="single" w:sz="12" w:space="0" w:color="auto"/>
              <w:right w:val="single" w:sz="12" w:space="0" w:color="auto"/>
            </w:tcBorders>
            <w:vAlign w:val="center"/>
          </w:tcPr>
          <w:p w14:paraId="66D8DEF3" w14:textId="547F07D1" w:rsidR="00F341F5" w:rsidRPr="00F341F5" w:rsidRDefault="00F341F5" w:rsidP="00FD69D1">
            <w:pPr>
              <w:numPr>
                <w:ilvl w:val="0"/>
                <w:numId w:val="7"/>
              </w:numPr>
              <w:rPr>
                <w:rFonts w:eastAsiaTheme="minorEastAsia"/>
                <w:b/>
                <w:szCs w:val="21"/>
              </w:rPr>
            </w:pPr>
            <w:r w:rsidRPr="00FD69D1">
              <w:rPr>
                <w:rFonts w:asciiTheme="minorEastAsia" w:eastAsiaTheme="minorEastAsia" w:hAnsiTheme="minorEastAsia" w:cs="Arial" w:hint="eastAsia"/>
                <w:b/>
                <w:sz w:val="20"/>
                <w:szCs w:val="20"/>
              </w:rPr>
              <w:t>是否为在</w:t>
            </w:r>
            <w:proofErr w:type="gramStart"/>
            <w:r w:rsidRPr="00FD69D1">
              <w:rPr>
                <w:rFonts w:asciiTheme="minorEastAsia" w:eastAsiaTheme="minorEastAsia" w:hAnsiTheme="minorEastAsia" w:cs="Arial" w:hint="eastAsia"/>
                <w:b/>
                <w:sz w:val="20"/>
                <w:szCs w:val="20"/>
              </w:rPr>
              <w:t>研</w:t>
            </w:r>
            <w:proofErr w:type="gramEnd"/>
            <w:r w:rsidR="002A6368" w:rsidRPr="00FD69D1">
              <w:rPr>
                <w:rFonts w:asciiTheme="minorEastAsia" w:eastAsiaTheme="minorEastAsia" w:hAnsiTheme="minorEastAsia" w:cs="Arial" w:hint="eastAsia"/>
                <w:b/>
                <w:sz w:val="20"/>
                <w:szCs w:val="20"/>
              </w:rPr>
              <w:t>的</w:t>
            </w:r>
            <w:r w:rsidRPr="00FD69D1">
              <w:rPr>
                <w:rFonts w:asciiTheme="minorEastAsia" w:eastAsiaTheme="minorEastAsia" w:hAnsiTheme="minorEastAsia" w:cs="Arial" w:hint="eastAsia"/>
                <w:b/>
                <w:sz w:val="20"/>
                <w:szCs w:val="20"/>
              </w:rPr>
              <w:t>研发项目，项目名称为？预计上线时间？</w:t>
            </w:r>
          </w:p>
        </w:tc>
      </w:tr>
      <w:tr w:rsidR="00FC7A3B" w14:paraId="47113CA5" w14:textId="77777777" w:rsidTr="003E1DBD">
        <w:trPr>
          <w:trHeight w:val="869"/>
          <w:jc w:val="center"/>
        </w:trPr>
        <w:tc>
          <w:tcPr>
            <w:tcW w:w="5000" w:type="pct"/>
            <w:gridSpan w:val="5"/>
            <w:tcBorders>
              <w:top w:val="dashSmallGap" w:sz="4" w:space="0" w:color="auto"/>
              <w:left w:val="single" w:sz="12" w:space="0" w:color="auto"/>
              <w:right w:val="single" w:sz="12" w:space="0" w:color="auto"/>
            </w:tcBorders>
            <w:vAlign w:val="center"/>
          </w:tcPr>
          <w:p w14:paraId="0E8608EE" w14:textId="2407CF69" w:rsidR="00FC7A3B" w:rsidRPr="003A3FEE" w:rsidRDefault="00074C26" w:rsidP="00FC7A3B">
            <w:pPr>
              <w:pStyle w:val="ab"/>
              <w:spacing w:line="0" w:lineRule="atLeast"/>
              <w:ind w:left="360" w:firstLineChars="0" w:firstLine="0"/>
              <w:rPr>
                <w:rFonts w:eastAsiaTheme="minorEastAsia"/>
                <w:b/>
                <w:szCs w:val="21"/>
              </w:rPr>
            </w:pPr>
            <w:r>
              <w:rPr>
                <w:rFonts w:hint="eastAsia"/>
                <w:b/>
              </w:rPr>
              <w:t>否</w:t>
            </w:r>
          </w:p>
        </w:tc>
      </w:tr>
      <w:tr w:rsidR="00011EC3" w:rsidRPr="00D67CB8" w14:paraId="15ABC064" w14:textId="77777777" w:rsidTr="003E1DBD">
        <w:trPr>
          <w:trHeight w:val="673"/>
          <w:jc w:val="center"/>
        </w:trPr>
        <w:tc>
          <w:tcPr>
            <w:tcW w:w="5000" w:type="pct"/>
            <w:gridSpan w:val="5"/>
            <w:tcBorders>
              <w:top w:val="dashSmallGap" w:sz="4" w:space="0" w:color="auto"/>
              <w:left w:val="single" w:sz="12" w:space="0" w:color="auto"/>
              <w:right w:val="single" w:sz="12" w:space="0" w:color="auto"/>
            </w:tcBorders>
            <w:vAlign w:val="center"/>
          </w:tcPr>
          <w:p w14:paraId="57CE053C" w14:textId="0B443C2E" w:rsidR="00011EC3" w:rsidRDefault="007D2D2C" w:rsidP="00FD69D1">
            <w:pPr>
              <w:numPr>
                <w:ilvl w:val="0"/>
                <w:numId w:val="7"/>
              </w:numPr>
              <w:rPr>
                <w:rFonts w:eastAsiaTheme="minorEastAsia"/>
                <w:b/>
                <w:szCs w:val="21"/>
              </w:rPr>
            </w:pPr>
            <w:r w:rsidRPr="00FD69D1">
              <w:rPr>
                <w:rFonts w:asciiTheme="minorEastAsia" w:eastAsiaTheme="minorEastAsia" w:hAnsiTheme="minorEastAsia" w:cs="Arial" w:hint="eastAsia"/>
                <w:b/>
                <w:sz w:val="20"/>
                <w:szCs w:val="20"/>
              </w:rPr>
              <w:t>之前</w:t>
            </w:r>
            <w:r w:rsidR="00011EC3" w:rsidRPr="00FD69D1">
              <w:rPr>
                <w:rFonts w:asciiTheme="minorEastAsia" w:eastAsiaTheme="minorEastAsia" w:hAnsiTheme="minorEastAsia" w:cs="Arial" w:hint="eastAsia"/>
                <w:b/>
                <w:sz w:val="20"/>
                <w:szCs w:val="20"/>
              </w:rPr>
              <w:t>是否递交过跟该项目相关的技术交底书</w:t>
            </w:r>
            <w:r w:rsidR="00D67CB8" w:rsidRPr="00FD69D1">
              <w:rPr>
                <w:rFonts w:asciiTheme="minorEastAsia" w:eastAsiaTheme="minorEastAsia" w:hAnsiTheme="minorEastAsia" w:cs="Arial" w:hint="eastAsia"/>
                <w:b/>
                <w:sz w:val="20"/>
                <w:szCs w:val="20"/>
              </w:rPr>
              <w:t>，或者与该技术交底书相关联的其他交底书（例如某一技术交底书的方案更新版）</w:t>
            </w:r>
            <w:r w:rsidR="00011EC3" w:rsidRPr="00FD69D1">
              <w:rPr>
                <w:rFonts w:asciiTheme="minorEastAsia" w:eastAsiaTheme="minorEastAsia" w:hAnsiTheme="minorEastAsia" w:cs="Arial" w:hint="eastAsia"/>
                <w:b/>
                <w:sz w:val="20"/>
                <w:szCs w:val="20"/>
              </w:rPr>
              <w:t>？</w:t>
            </w:r>
            <w:r w:rsidR="00D105EA" w:rsidRPr="00FD69D1">
              <w:rPr>
                <w:rFonts w:asciiTheme="minorEastAsia" w:eastAsiaTheme="minorEastAsia" w:hAnsiTheme="minorEastAsia" w:cs="Arial" w:hint="eastAsia"/>
                <w:b/>
                <w:sz w:val="20"/>
                <w:szCs w:val="20"/>
              </w:rPr>
              <w:t>技术交底书名称是？</w:t>
            </w:r>
          </w:p>
        </w:tc>
      </w:tr>
    </w:tbl>
    <w:p w14:paraId="65169A8D" w14:textId="77777777" w:rsidR="00465CC0" w:rsidRDefault="00465CC0">
      <w:r>
        <w:br w:type="page"/>
      </w:r>
    </w:p>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08"/>
      </w:tblGrid>
      <w:tr w:rsidR="00FC7A3B" w:rsidRPr="00D67CB8" w14:paraId="04004039" w14:textId="77777777" w:rsidTr="00462182">
        <w:trPr>
          <w:trHeight w:val="869"/>
          <w:jc w:val="center"/>
        </w:trPr>
        <w:tc>
          <w:tcPr>
            <w:tcW w:w="5000" w:type="pct"/>
            <w:tcBorders>
              <w:top w:val="dashSmallGap" w:sz="4" w:space="0" w:color="auto"/>
              <w:left w:val="single" w:sz="12" w:space="0" w:color="auto"/>
              <w:right w:val="single" w:sz="12" w:space="0" w:color="auto"/>
            </w:tcBorders>
            <w:vAlign w:val="center"/>
          </w:tcPr>
          <w:p w14:paraId="56FB5BDE" w14:textId="7A99FBF1" w:rsidR="005344F9" w:rsidRDefault="007B0E02" w:rsidP="00465CC0">
            <w:pPr>
              <w:pStyle w:val="ab"/>
              <w:spacing w:line="0" w:lineRule="atLeast"/>
              <w:ind w:left="360" w:firstLineChars="0" w:firstLine="0"/>
              <w:rPr>
                <w:rFonts w:eastAsiaTheme="minorEastAsia"/>
                <w:b/>
                <w:szCs w:val="21"/>
              </w:rPr>
            </w:pPr>
            <w:r>
              <w:rPr>
                <w:rFonts w:eastAsiaTheme="minorEastAsia" w:hint="eastAsia"/>
                <w:b/>
                <w:szCs w:val="21"/>
              </w:rPr>
              <w:lastRenderedPageBreak/>
              <w:t>否</w:t>
            </w:r>
          </w:p>
        </w:tc>
      </w:tr>
      <w:tr w:rsidR="002E6F72" w14:paraId="7F3F103E" w14:textId="77777777" w:rsidTr="00462182">
        <w:trPr>
          <w:trHeight w:val="436"/>
          <w:jc w:val="center"/>
        </w:trPr>
        <w:tc>
          <w:tcPr>
            <w:tcW w:w="5000" w:type="pct"/>
            <w:tcBorders>
              <w:top w:val="dashSmallGap" w:sz="4" w:space="0" w:color="auto"/>
              <w:left w:val="single" w:sz="12" w:space="0" w:color="auto"/>
              <w:right w:val="single" w:sz="12" w:space="0" w:color="auto"/>
            </w:tcBorders>
            <w:vAlign w:val="center"/>
          </w:tcPr>
          <w:p w14:paraId="2FEBAC55" w14:textId="77777777" w:rsidR="002E6F72" w:rsidRPr="000878E1" w:rsidRDefault="002E6F72" w:rsidP="000878E1">
            <w:pPr>
              <w:numPr>
                <w:ilvl w:val="0"/>
                <w:numId w:val="7"/>
              </w:numPr>
              <w:rPr>
                <w:rFonts w:eastAsia="黑体"/>
                <w:color w:val="FF0000"/>
                <w:szCs w:val="21"/>
              </w:rPr>
            </w:pPr>
            <w:r w:rsidRPr="00823ABF">
              <w:rPr>
                <w:rFonts w:asciiTheme="minorEastAsia" w:eastAsiaTheme="minorEastAsia" w:hAnsiTheme="minorEastAsia" w:cs="Arial" w:hint="eastAsia"/>
                <w:b/>
                <w:sz w:val="20"/>
                <w:szCs w:val="20"/>
              </w:rPr>
              <w:t>背景技术(</w:t>
            </w:r>
            <w:proofErr w:type="gramStart"/>
            <w:r w:rsidRPr="00823ABF">
              <w:rPr>
                <w:rFonts w:asciiTheme="minorEastAsia" w:eastAsiaTheme="minorEastAsia" w:hAnsiTheme="minorEastAsia" w:cs="Arial" w:hint="eastAsia"/>
                <w:b/>
                <w:sz w:val="20"/>
                <w:szCs w:val="20"/>
              </w:rPr>
              <w:t>必填项</w:t>
            </w:r>
            <w:proofErr w:type="gramEnd"/>
            <w:r w:rsidRPr="00823ABF">
              <w:rPr>
                <w:rFonts w:asciiTheme="minorEastAsia" w:eastAsiaTheme="minorEastAsia" w:hAnsiTheme="minorEastAsia" w:cs="Arial" w:hint="eastAsia"/>
                <w:b/>
                <w:sz w:val="20"/>
                <w:szCs w:val="20"/>
              </w:rPr>
              <w:t>)</w:t>
            </w:r>
          </w:p>
        </w:tc>
      </w:tr>
      <w:tr w:rsidR="002E6F72" w14:paraId="69E545A1" w14:textId="77777777" w:rsidTr="00462182">
        <w:trPr>
          <w:trHeight w:val="4120"/>
          <w:jc w:val="center"/>
        </w:trPr>
        <w:tc>
          <w:tcPr>
            <w:tcW w:w="5000" w:type="pct"/>
            <w:tcBorders>
              <w:top w:val="dashSmallGap" w:sz="4" w:space="0" w:color="auto"/>
              <w:left w:val="single" w:sz="12" w:space="0" w:color="auto"/>
              <w:right w:val="single" w:sz="12" w:space="0" w:color="auto"/>
            </w:tcBorders>
          </w:tcPr>
          <w:p w14:paraId="315F12C9" w14:textId="290EE71F" w:rsidR="002E6F72" w:rsidRPr="00254D12" w:rsidRDefault="002E6F72" w:rsidP="00581357">
            <w:pPr>
              <w:spacing w:line="0" w:lineRule="atLeast"/>
              <w:ind w:firstLineChars="200" w:firstLine="420"/>
              <w:rPr>
                <w:rFonts w:ascii="仿宋" w:eastAsia="仿宋" w:hAnsi="仿宋"/>
                <w:color w:val="FF0000"/>
                <w:szCs w:val="21"/>
              </w:rPr>
            </w:pPr>
            <w:r w:rsidRPr="00254D12">
              <w:rPr>
                <w:rFonts w:ascii="仿宋" w:eastAsia="仿宋" w:hAnsi="仿宋" w:hint="eastAsia"/>
                <w:color w:val="FF0000"/>
                <w:szCs w:val="21"/>
              </w:rPr>
              <w:t>请用简洁的语言说明该发明所属的技术领域或者直接应用的技术领域；</w:t>
            </w:r>
          </w:p>
          <w:p w14:paraId="750730B7" w14:textId="30F27380" w:rsidR="002E6F72" w:rsidRDefault="00E96003" w:rsidP="00581357">
            <w:pPr>
              <w:spacing w:line="0" w:lineRule="atLeast"/>
              <w:ind w:firstLineChars="200" w:firstLine="420"/>
              <w:rPr>
                <w:rFonts w:ascii="仿宋" w:eastAsia="仿宋" w:hAnsi="仿宋"/>
                <w:color w:val="FF0000"/>
                <w:szCs w:val="21"/>
              </w:rPr>
            </w:pPr>
            <w:r>
              <w:rPr>
                <w:rFonts w:ascii="仿宋" w:eastAsia="仿宋" w:hAnsi="仿宋" w:hint="eastAsia"/>
                <w:color w:val="FF0000"/>
                <w:szCs w:val="21"/>
              </w:rPr>
              <w:t>详细</w:t>
            </w:r>
            <w:r w:rsidR="002E6F72" w:rsidRPr="00254D12">
              <w:rPr>
                <w:rFonts w:ascii="仿宋" w:eastAsia="仿宋" w:hAnsi="仿宋" w:hint="eastAsia"/>
                <w:color w:val="FF0000"/>
                <w:szCs w:val="21"/>
              </w:rPr>
              <w:t>介绍一下与本发明专利申请要求保护的主题相关的</w:t>
            </w:r>
            <w:r w:rsidR="002E6F72" w:rsidRPr="00BF68CE">
              <w:rPr>
                <w:rFonts w:ascii="仿宋" w:eastAsia="仿宋" w:hAnsi="仿宋" w:hint="eastAsia"/>
                <w:color w:val="FF0000"/>
                <w:szCs w:val="21"/>
              </w:rPr>
              <w:t>现有技术的现状、工作原理、工作方式如何？客观地指出现有技术的缺点和不足，解释一下原因。</w:t>
            </w:r>
          </w:p>
          <w:p w14:paraId="0F2CFBFC" w14:textId="77777777" w:rsidR="005D063E" w:rsidRDefault="005F4915" w:rsidP="005F4915">
            <w:pPr>
              <w:pStyle w:val="md-end-block"/>
              <w:spacing w:before="192" w:beforeAutospacing="0" w:after="192" w:afterAutospacing="0"/>
              <w:rPr>
                <w:rStyle w:val="md-plain"/>
              </w:rPr>
            </w:pPr>
            <w:r w:rsidRPr="005F4915">
              <w:rPr>
                <w:rFonts w:ascii="仿宋" w:eastAsia="仿宋" w:hAnsi="仿宋" w:cs="Times New Roman"/>
                <w:b/>
                <w:kern w:val="2"/>
                <w:sz w:val="21"/>
                <w:szCs w:val="21"/>
              </w:rPr>
              <w:t>所属的技术领域</w:t>
            </w:r>
            <w:r>
              <w:rPr>
                <w:rStyle w:val="md-plain"/>
              </w:rPr>
              <w:t>：</w:t>
            </w:r>
          </w:p>
          <w:p w14:paraId="3CC12AF6" w14:textId="5F6510BA" w:rsidR="005F4915" w:rsidRDefault="00FC484D" w:rsidP="005D063E">
            <w:pPr>
              <w:pStyle w:val="md-end-block"/>
              <w:spacing w:before="192" w:beforeAutospacing="0" w:after="192" w:afterAutospacing="0"/>
              <w:ind w:firstLineChars="200" w:firstLine="420"/>
            </w:pPr>
            <w:r>
              <w:rPr>
                <w:rFonts w:ascii="仿宋" w:eastAsia="仿宋" w:hAnsi="仿宋" w:cs="Times New Roman" w:hint="eastAsia"/>
                <w:kern w:val="2"/>
                <w:sz w:val="21"/>
                <w:szCs w:val="21"/>
              </w:rPr>
              <w:t>自然语言处理</w:t>
            </w:r>
            <w:r>
              <w:t xml:space="preserve"> </w:t>
            </w:r>
          </w:p>
          <w:p w14:paraId="5999E606" w14:textId="77777777" w:rsidR="005F4915" w:rsidRDefault="005F4915" w:rsidP="005F4915">
            <w:pPr>
              <w:pStyle w:val="md-end-block"/>
              <w:spacing w:before="192" w:beforeAutospacing="0" w:after="192" w:afterAutospacing="0"/>
            </w:pPr>
            <w:r w:rsidRPr="005F4915">
              <w:rPr>
                <w:rFonts w:ascii="仿宋" w:eastAsia="仿宋" w:hAnsi="仿宋" w:cs="Times New Roman"/>
                <w:b/>
                <w:kern w:val="2"/>
                <w:sz w:val="21"/>
                <w:szCs w:val="21"/>
              </w:rPr>
              <w:t>现有技术现状</w:t>
            </w:r>
            <w:r>
              <w:rPr>
                <w:rStyle w:val="md-plain"/>
              </w:rPr>
              <w:t>：</w:t>
            </w:r>
          </w:p>
          <w:p w14:paraId="600939A9" w14:textId="6275A98F" w:rsidR="00C10EB7" w:rsidRPr="009C415F" w:rsidRDefault="00511F4E" w:rsidP="00173F2C">
            <w:pPr>
              <w:pStyle w:val="md-end-block"/>
              <w:spacing w:before="192" w:beforeAutospacing="0" w:after="192" w:afterAutospacing="0"/>
              <w:ind w:firstLineChars="200" w:firstLine="420"/>
              <w:rPr>
                <w:rFonts w:ascii="仿宋" w:eastAsia="仿宋" w:hAnsi="仿宋" w:cs="Times New Roman"/>
                <w:kern w:val="2"/>
                <w:sz w:val="21"/>
                <w:szCs w:val="21"/>
              </w:rPr>
            </w:pPr>
            <w:r>
              <w:rPr>
                <w:rFonts w:ascii="仿宋" w:eastAsia="仿宋" w:hAnsi="仿宋" w:cs="Times New Roman" w:hint="eastAsia"/>
                <w:kern w:val="2"/>
                <w:sz w:val="21"/>
                <w:szCs w:val="21"/>
              </w:rPr>
              <w:t>对比学习是一种判别式自监督学习方式，通过预先制定的数据转换策略，自动构造相似样本与不相似样本，然后利用对比损失函数，拉近相似样本</w:t>
            </w:r>
            <w:r w:rsidR="006F5801">
              <w:rPr>
                <w:rFonts w:ascii="仿宋" w:eastAsia="仿宋" w:hAnsi="仿宋" w:cs="Times New Roman" w:hint="eastAsia"/>
                <w:kern w:val="2"/>
                <w:sz w:val="21"/>
                <w:szCs w:val="21"/>
              </w:rPr>
              <w:t>(正样本</w:t>
            </w:r>
            <w:r w:rsidR="006F5801">
              <w:rPr>
                <w:rFonts w:ascii="仿宋" w:eastAsia="仿宋" w:hAnsi="仿宋" w:cs="Times New Roman"/>
                <w:kern w:val="2"/>
                <w:sz w:val="21"/>
                <w:szCs w:val="21"/>
              </w:rPr>
              <w:t>)</w:t>
            </w:r>
            <w:r>
              <w:rPr>
                <w:rFonts w:ascii="仿宋" w:eastAsia="仿宋" w:hAnsi="仿宋" w:cs="Times New Roman" w:hint="eastAsia"/>
                <w:kern w:val="2"/>
                <w:sz w:val="21"/>
                <w:szCs w:val="21"/>
              </w:rPr>
              <w:t>的距离同时推开不相似样本</w:t>
            </w:r>
            <w:r w:rsidR="006F5801">
              <w:rPr>
                <w:rFonts w:ascii="仿宋" w:eastAsia="仿宋" w:hAnsi="仿宋" w:cs="Times New Roman" w:hint="eastAsia"/>
                <w:kern w:val="2"/>
                <w:sz w:val="21"/>
                <w:szCs w:val="21"/>
              </w:rPr>
              <w:t>(负样本</w:t>
            </w:r>
            <w:r w:rsidR="006F5801">
              <w:rPr>
                <w:rFonts w:ascii="仿宋" w:eastAsia="仿宋" w:hAnsi="仿宋" w:cs="Times New Roman"/>
                <w:kern w:val="2"/>
                <w:sz w:val="21"/>
                <w:szCs w:val="21"/>
              </w:rPr>
              <w:t>)</w:t>
            </w:r>
            <w:r>
              <w:rPr>
                <w:rFonts w:ascii="仿宋" w:eastAsia="仿宋" w:hAnsi="仿宋" w:cs="Times New Roman" w:hint="eastAsia"/>
                <w:kern w:val="2"/>
                <w:sz w:val="21"/>
                <w:szCs w:val="21"/>
              </w:rPr>
              <w:t>之间的距离</w:t>
            </w:r>
            <w:r w:rsidR="00DF00EE">
              <w:rPr>
                <w:rFonts w:ascii="仿宋" w:eastAsia="仿宋" w:hAnsi="仿宋" w:cs="Times New Roman" w:hint="eastAsia"/>
                <w:kern w:val="2"/>
                <w:sz w:val="21"/>
                <w:szCs w:val="21"/>
              </w:rPr>
              <w:t>。这种训练方式已经被广泛的应用在C</w:t>
            </w:r>
            <w:r w:rsidR="00DF00EE">
              <w:rPr>
                <w:rFonts w:ascii="仿宋" w:eastAsia="仿宋" w:hAnsi="仿宋" w:cs="Times New Roman"/>
                <w:kern w:val="2"/>
                <w:sz w:val="21"/>
                <w:szCs w:val="21"/>
              </w:rPr>
              <w:t>V</w:t>
            </w:r>
            <w:r w:rsidR="00DF00EE">
              <w:rPr>
                <w:rFonts w:ascii="仿宋" w:eastAsia="仿宋" w:hAnsi="仿宋" w:cs="Times New Roman" w:hint="eastAsia"/>
                <w:kern w:val="2"/>
                <w:sz w:val="21"/>
                <w:szCs w:val="21"/>
              </w:rPr>
              <w:t>和N</w:t>
            </w:r>
            <w:r w:rsidR="00DF00EE">
              <w:rPr>
                <w:rFonts w:ascii="仿宋" w:eastAsia="仿宋" w:hAnsi="仿宋" w:cs="Times New Roman"/>
                <w:kern w:val="2"/>
                <w:sz w:val="21"/>
                <w:szCs w:val="21"/>
              </w:rPr>
              <w:t>LP</w:t>
            </w:r>
            <w:r w:rsidR="00DF00EE">
              <w:rPr>
                <w:rFonts w:ascii="仿宋" w:eastAsia="仿宋" w:hAnsi="仿宋" w:cs="Times New Roman" w:hint="eastAsia"/>
                <w:kern w:val="2"/>
                <w:sz w:val="21"/>
                <w:szCs w:val="21"/>
              </w:rPr>
              <w:t>领域以获取高质量的</w:t>
            </w:r>
            <w:r w:rsidR="00877749">
              <w:rPr>
                <w:rFonts w:ascii="仿宋" w:eastAsia="仿宋" w:hAnsi="仿宋" w:cs="Times New Roman" w:hint="eastAsia"/>
                <w:kern w:val="2"/>
                <w:sz w:val="21"/>
                <w:szCs w:val="21"/>
              </w:rPr>
              <w:t>向量</w:t>
            </w:r>
            <w:r w:rsidR="00DF00EE">
              <w:rPr>
                <w:rFonts w:ascii="仿宋" w:eastAsia="仿宋" w:hAnsi="仿宋" w:cs="Times New Roman" w:hint="eastAsia"/>
                <w:kern w:val="2"/>
                <w:sz w:val="21"/>
                <w:szCs w:val="21"/>
              </w:rPr>
              <w:t>表示空间，取得的优异成绩吸引了极大的关注度。</w:t>
            </w:r>
            <w:r w:rsidR="002430A6">
              <w:rPr>
                <w:rFonts w:ascii="仿宋" w:eastAsia="仿宋" w:hAnsi="仿宋" w:cs="Times New Roman" w:hint="eastAsia"/>
                <w:kern w:val="2"/>
                <w:sz w:val="21"/>
                <w:szCs w:val="21"/>
              </w:rPr>
              <w:t>基于对比学习的模型有两个重要的部分：一个是数据转换</w:t>
            </w:r>
            <w:r w:rsidR="00BB704E">
              <w:rPr>
                <w:rFonts w:ascii="仿宋" w:eastAsia="仿宋" w:hAnsi="仿宋" w:cs="Times New Roman" w:hint="eastAsia"/>
                <w:kern w:val="2"/>
                <w:sz w:val="21"/>
                <w:szCs w:val="21"/>
              </w:rPr>
              <w:t>策略</w:t>
            </w:r>
            <w:r w:rsidR="002430A6">
              <w:rPr>
                <w:rFonts w:ascii="仿宋" w:eastAsia="仿宋" w:hAnsi="仿宋" w:cs="Times New Roman" w:hint="eastAsia"/>
                <w:kern w:val="2"/>
                <w:sz w:val="21"/>
                <w:szCs w:val="21"/>
              </w:rPr>
              <w:t>，有效的数据转换策略可以</w:t>
            </w:r>
            <w:r w:rsidR="00202DC4">
              <w:rPr>
                <w:rFonts w:ascii="仿宋" w:eastAsia="仿宋" w:hAnsi="仿宋" w:cs="Times New Roman" w:hint="eastAsia"/>
                <w:kern w:val="2"/>
                <w:sz w:val="21"/>
                <w:szCs w:val="21"/>
              </w:rPr>
              <w:t>决定最终所学习到的向量表示的不变性，提高</w:t>
            </w:r>
            <w:r w:rsidR="00AC50FA">
              <w:rPr>
                <w:rFonts w:ascii="仿宋" w:eastAsia="仿宋" w:hAnsi="仿宋" w:cs="Times New Roman" w:hint="eastAsia"/>
                <w:kern w:val="2"/>
                <w:sz w:val="21"/>
                <w:szCs w:val="21"/>
              </w:rPr>
              <w:t>表示</w:t>
            </w:r>
            <w:r w:rsidR="00202DC4">
              <w:rPr>
                <w:rFonts w:ascii="仿宋" w:eastAsia="仿宋" w:hAnsi="仿宋" w:cs="Times New Roman" w:hint="eastAsia"/>
                <w:kern w:val="2"/>
                <w:sz w:val="21"/>
                <w:szCs w:val="21"/>
              </w:rPr>
              <w:t>向量在下游任务的表现</w:t>
            </w:r>
            <w:r w:rsidR="00460766">
              <w:rPr>
                <w:rFonts w:ascii="仿宋" w:eastAsia="仿宋" w:hAnsi="仿宋" w:cs="Times New Roman" w:hint="eastAsia"/>
                <w:kern w:val="2"/>
                <w:sz w:val="21"/>
                <w:szCs w:val="21"/>
              </w:rPr>
              <w:t>，目前在N</w:t>
            </w:r>
            <w:r w:rsidR="00460766">
              <w:rPr>
                <w:rFonts w:ascii="仿宋" w:eastAsia="仿宋" w:hAnsi="仿宋" w:cs="Times New Roman"/>
                <w:kern w:val="2"/>
                <w:sz w:val="21"/>
                <w:szCs w:val="21"/>
              </w:rPr>
              <w:t>LP</w:t>
            </w:r>
            <w:r w:rsidR="00460766">
              <w:rPr>
                <w:rFonts w:ascii="仿宋" w:eastAsia="仿宋" w:hAnsi="仿宋" w:cs="Times New Roman" w:hint="eastAsia"/>
                <w:kern w:val="2"/>
                <w:sz w:val="21"/>
                <w:szCs w:val="21"/>
              </w:rPr>
              <w:t>领域，常用的数据转换策略包括：插入、删除单词，单词顺序打乱以及其它的比较简单、浅层的方法</w:t>
            </w:r>
            <w:r w:rsidR="00202DC4">
              <w:rPr>
                <w:rFonts w:ascii="仿宋" w:eastAsia="仿宋" w:hAnsi="仿宋" w:cs="Times New Roman" w:hint="eastAsia"/>
                <w:kern w:val="2"/>
                <w:sz w:val="21"/>
                <w:szCs w:val="21"/>
              </w:rPr>
              <w:t>。另一个就是对比损失的设计</w:t>
            </w:r>
            <w:r w:rsidR="008746C9">
              <w:rPr>
                <w:rFonts w:ascii="仿宋" w:eastAsia="仿宋" w:hAnsi="仿宋" w:cs="Times New Roman" w:hint="eastAsia"/>
                <w:kern w:val="2"/>
                <w:sz w:val="21"/>
                <w:szCs w:val="21"/>
              </w:rPr>
              <w:t>，实践表明，增加负样本的数量可以提升</w:t>
            </w:r>
            <w:r w:rsidR="004F6CF9">
              <w:rPr>
                <w:rFonts w:ascii="仿宋" w:eastAsia="仿宋" w:hAnsi="仿宋" w:cs="Times New Roman" w:hint="eastAsia"/>
                <w:kern w:val="2"/>
                <w:sz w:val="21"/>
                <w:szCs w:val="21"/>
              </w:rPr>
              <w:t>最终表示空间中表示向量的质量</w:t>
            </w:r>
            <w:r w:rsidR="005275D0">
              <w:rPr>
                <w:rFonts w:ascii="仿宋" w:eastAsia="仿宋" w:hAnsi="仿宋" w:cs="Times New Roman" w:hint="eastAsia"/>
                <w:kern w:val="2"/>
                <w:sz w:val="21"/>
                <w:szCs w:val="21"/>
              </w:rPr>
              <w:t>。</w:t>
            </w:r>
            <w:r w:rsidR="008746C9">
              <w:rPr>
                <w:rFonts w:ascii="仿宋" w:eastAsia="仿宋" w:hAnsi="仿宋" w:cs="Times New Roman" w:hint="eastAsia"/>
                <w:kern w:val="2"/>
                <w:sz w:val="21"/>
                <w:szCs w:val="21"/>
              </w:rPr>
              <w:t>然而</w:t>
            </w:r>
            <w:r w:rsidR="00B93A5B">
              <w:rPr>
                <w:rFonts w:ascii="仿宋" w:eastAsia="仿宋" w:hAnsi="仿宋" w:cs="Times New Roman" w:hint="eastAsia"/>
                <w:kern w:val="2"/>
                <w:sz w:val="21"/>
                <w:szCs w:val="21"/>
              </w:rPr>
              <w:t>在N</w:t>
            </w:r>
            <w:r w:rsidR="00B93A5B">
              <w:rPr>
                <w:rFonts w:ascii="仿宋" w:eastAsia="仿宋" w:hAnsi="仿宋" w:cs="Times New Roman"/>
                <w:kern w:val="2"/>
                <w:sz w:val="21"/>
                <w:szCs w:val="21"/>
              </w:rPr>
              <w:t>LP</w:t>
            </w:r>
            <w:r w:rsidR="00B93A5B">
              <w:rPr>
                <w:rFonts w:ascii="仿宋" w:eastAsia="仿宋" w:hAnsi="仿宋" w:cs="Times New Roman" w:hint="eastAsia"/>
                <w:kern w:val="2"/>
                <w:sz w:val="21"/>
                <w:szCs w:val="21"/>
              </w:rPr>
              <w:t>领域，</w:t>
            </w:r>
            <w:r w:rsidR="008746C9">
              <w:rPr>
                <w:rFonts w:ascii="仿宋" w:eastAsia="仿宋" w:hAnsi="仿宋" w:cs="Times New Roman" w:hint="eastAsia"/>
                <w:kern w:val="2"/>
                <w:sz w:val="21"/>
                <w:szCs w:val="21"/>
              </w:rPr>
              <w:t>目前常用的基于对比学习的文本表示模型大多采用端到端的结构，而这种结构增加负样本就等同于增加同一批次的训练样本数量</w:t>
            </w:r>
            <w:r w:rsidR="00574EC4">
              <w:rPr>
                <w:rFonts w:ascii="仿宋" w:eastAsia="仿宋" w:hAnsi="仿宋" w:cs="Times New Roman" w:hint="eastAsia"/>
                <w:kern w:val="2"/>
                <w:sz w:val="21"/>
                <w:szCs w:val="21"/>
              </w:rPr>
              <w:t>(</w:t>
            </w:r>
            <w:r w:rsidR="00574EC4">
              <w:rPr>
                <w:rFonts w:ascii="仿宋" w:eastAsia="仿宋" w:hAnsi="仿宋" w:cs="Times New Roman"/>
                <w:kern w:val="2"/>
                <w:sz w:val="21"/>
                <w:szCs w:val="21"/>
              </w:rPr>
              <w:t>batch)</w:t>
            </w:r>
            <w:r w:rsidR="008746C9">
              <w:rPr>
                <w:rFonts w:ascii="仿宋" w:eastAsia="仿宋" w:hAnsi="仿宋" w:cs="Times New Roman" w:hint="eastAsia"/>
                <w:kern w:val="2"/>
                <w:sz w:val="21"/>
                <w:szCs w:val="21"/>
              </w:rPr>
              <w:t>，显然要受到显存限制</w:t>
            </w:r>
            <w:r w:rsidR="009F7803">
              <w:rPr>
                <w:rFonts w:ascii="仿宋" w:eastAsia="仿宋" w:hAnsi="仿宋" w:cs="Times New Roman" w:hint="eastAsia"/>
                <w:kern w:val="2"/>
                <w:sz w:val="21"/>
                <w:szCs w:val="21"/>
              </w:rPr>
              <w:t>，另一方面研究表明</w:t>
            </w:r>
            <w:r w:rsidR="00556771">
              <w:rPr>
                <w:rFonts w:ascii="仿宋" w:eastAsia="仿宋" w:hAnsi="仿宋" w:cs="Times New Roman" w:hint="eastAsia"/>
                <w:kern w:val="2"/>
                <w:sz w:val="21"/>
                <w:szCs w:val="21"/>
              </w:rPr>
              <w:t>，</w:t>
            </w:r>
            <w:r w:rsidR="009F7803">
              <w:rPr>
                <w:rFonts w:ascii="仿宋" w:eastAsia="仿宋" w:hAnsi="仿宋" w:cs="Times New Roman" w:hint="eastAsia"/>
                <w:kern w:val="2"/>
                <w:sz w:val="21"/>
                <w:szCs w:val="21"/>
              </w:rPr>
              <w:t>简单的增加b</w:t>
            </w:r>
            <w:r w:rsidR="009F7803">
              <w:rPr>
                <w:rFonts w:ascii="仿宋" w:eastAsia="仿宋" w:hAnsi="仿宋" w:cs="Times New Roman"/>
                <w:kern w:val="2"/>
                <w:sz w:val="21"/>
                <w:szCs w:val="21"/>
              </w:rPr>
              <w:t>atch</w:t>
            </w:r>
            <w:r w:rsidR="009F7803">
              <w:rPr>
                <w:rFonts w:ascii="仿宋" w:eastAsia="仿宋" w:hAnsi="仿宋" w:cs="Times New Roman" w:hint="eastAsia"/>
                <w:kern w:val="2"/>
                <w:sz w:val="21"/>
                <w:szCs w:val="21"/>
              </w:rPr>
              <w:t>的大小甚至还会降低句向量的质量</w:t>
            </w:r>
            <w:r w:rsidR="008746C9">
              <w:rPr>
                <w:rFonts w:ascii="仿宋" w:eastAsia="仿宋" w:hAnsi="仿宋" w:cs="Times New Roman" w:hint="eastAsia"/>
                <w:kern w:val="2"/>
                <w:sz w:val="21"/>
                <w:szCs w:val="21"/>
              </w:rPr>
              <w:t>。</w:t>
            </w:r>
            <w:r w:rsidR="002C6601">
              <w:rPr>
                <w:rFonts w:ascii="仿宋" w:eastAsia="仿宋" w:hAnsi="仿宋" w:cs="Times New Roman" w:hint="eastAsia"/>
                <w:kern w:val="2"/>
                <w:sz w:val="21"/>
                <w:szCs w:val="21"/>
              </w:rPr>
              <w:t>此外，目前大量的研究(尤其是N</w:t>
            </w:r>
            <w:r w:rsidR="002C6601">
              <w:rPr>
                <w:rFonts w:ascii="仿宋" w:eastAsia="仿宋" w:hAnsi="仿宋" w:cs="Times New Roman"/>
                <w:kern w:val="2"/>
                <w:sz w:val="21"/>
                <w:szCs w:val="21"/>
              </w:rPr>
              <w:t>LP</w:t>
            </w:r>
            <w:r w:rsidR="002C6601">
              <w:rPr>
                <w:rFonts w:ascii="仿宋" w:eastAsia="仿宋" w:hAnsi="仿宋" w:cs="Times New Roman" w:hint="eastAsia"/>
                <w:kern w:val="2"/>
                <w:sz w:val="21"/>
                <w:szCs w:val="21"/>
              </w:rPr>
              <w:t>领域</w:t>
            </w:r>
            <w:r w:rsidR="002C6601">
              <w:rPr>
                <w:rFonts w:ascii="仿宋" w:eastAsia="仿宋" w:hAnsi="仿宋" w:cs="Times New Roman"/>
                <w:kern w:val="2"/>
                <w:sz w:val="21"/>
                <w:szCs w:val="21"/>
              </w:rPr>
              <w:t>)</w:t>
            </w:r>
            <w:r w:rsidR="002C6601">
              <w:rPr>
                <w:rFonts w:ascii="仿宋" w:eastAsia="仿宋" w:hAnsi="仿宋" w:cs="Times New Roman" w:hint="eastAsia"/>
                <w:kern w:val="2"/>
                <w:sz w:val="21"/>
                <w:szCs w:val="21"/>
              </w:rPr>
              <w:t>主要集中于以</w:t>
            </w:r>
            <w:proofErr w:type="gramStart"/>
            <w:r w:rsidR="002C6601">
              <w:rPr>
                <w:rFonts w:ascii="仿宋" w:eastAsia="仿宋" w:hAnsi="仿宋" w:cs="Times New Roman" w:hint="eastAsia"/>
                <w:kern w:val="2"/>
                <w:sz w:val="21"/>
                <w:szCs w:val="21"/>
              </w:rPr>
              <w:t>自监督</w:t>
            </w:r>
            <w:proofErr w:type="gramEnd"/>
            <w:r w:rsidR="002C6601">
              <w:rPr>
                <w:rFonts w:ascii="仿宋" w:eastAsia="仿宋" w:hAnsi="仿宋" w:cs="Times New Roman" w:hint="eastAsia"/>
                <w:kern w:val="2"/>
                <w:sz w:val="21"/>
                <w:szCs w:val="21"/>
              </w:rPr>
              <w:t>的方式</w:t>
            </w:r>
            <w:r>
              <w:rPr>
                <w:rFonts w:ascii="仿宋" w:eastAsia="仿宋" w:hAnsi="仿宋" w:cs="Times New Roman" w:hint="eastAsia"/>
                <w:kern w:val="2"/>
                <w:sz w:val="21"/>
                <w:szCs w:val="21"/>
              </w:rPr>
              <w:t>应用</w:t>
            </w:r>
            <w:r w:rsidR="002C6601">
              <w:rPr>
                <w:rFonts w:ascii="仿宋" w:eastAsia="仿宋" w:hAnsi="仿宋" w:cs="Times New Roman" w:hint="eastAsia"/>
                <w:kern w:val="2"/>
                <w:sz w:val="21"/>
                <w:szCs w:val="21"/>
              </w:rPr>
              <w:t>对比学习，</w:t>
            </w:r>
            <w:r w:rsidR="00656FFB">
              <w:rPr>
                <w:rFonts w:ascii="仿宋" w:eastAsia="仿宋" w:hAnsi="仿宋" w:cs="Times New Roman" w:hint="eastAsia"/>
                <w:kern w:val="2"/>
                <w:sz w:val="21"/>
                <w:szCs w:val="21"/>
              </w:rPr>
              <w:t>而很少在有监督任务上融入对比学习的思想</w:t>
            </w:r>
            <w:r w:rsidR="00153114">
              <w:rPr>
                <w:rFonts w:ascii="仿宋" w:eastAsia="仿宋" w:hAnsi="仿宋" w:cs="Times New Roman" w:hint="eastAsia"/>
                <w:kern w:val="2"/>
                <w:sz w:val="21"/>
                <w:szCs w:val="21"/>
              </w:rPr>
              <w:t>。</w:t>
            </w:r>
          </w:p>
          <w:p w14:paraId="0DD6747B" w14:textId="495CB24C" w:rsidR="005F4915" w:rsidRDefault="005F4915" w:rsidP="005F4915">
            <w:pPr>
              <w:pStyle w:val="md-end-block"/>
              <w:spacing w:before="192" w:beforeAutospacing="0" w:after="192" w:afterAutospacing="0"/>
              <w:rPr>
                <w:rFonts w:ascii="仿宋" w:eastAsia="仿宋" w:hAnsi="仿宋" w:cs="Times New Roman"/>
                <w:b/>
                <w:kern w:val="2"/>
                <w:sz w:val="21"/>
                <w:szCs w:val="21"/>
              </w:rPr>
            </w:pPr>
            <w:r w:rsidRPr="005F4915">
              <w:rPr>
                <w:rFonts w:ascii="仿宋" w:eastAsia="仿宋" w:hAnsi="仿宋" w:cs="Times New Roman"/>
                <w:b/>
                <w:kern w:val="2"/>
                <w:sz w:val="21"/>
                <w:szCs w:val="21"/>
              </w:rPr>
              <w:t>现有技术缺点：</w:t>
            </w:r>
          </w:p>
          <w:p w14:paraId="773F4DBA" w14:textId="02C89395" w:rsidR="005F4915" w:rsidRPr="0054438E" w:rsidRDefault="00C10EB7" w:rsidP="00257A05">
            <w:pPr>
              <w:pStyle w:val="md-end-block"/>
              <w:numPr>
                <w:ilvl w:val="0"/>
                <w:numId w:val="32"/>
              </w:numPr>
              <w:spacing w:before="192" w:beforeAutospacing="0" w:after="192" w:afterAutospacing="0"/>
              <w:rPr>
                <w:rFonts w:ascii="仿宋" w:eastAsia="仿宋" w:hAnsi="仿宋" w:cs="Times New Roman"/>
                <w:kern w:val="2"/>
                <w:sz w:val="21"/>
                <w:szCs w:val="21"/>
              </w:rPr>
            </w:pPr>
            <w:r w:rsidRPr="00C10EB7">
              <w:rPr>
                <w:rFonts w:ascii="仿宋" w:eastAsia="仿宋" w:hAnsi="仿宋" w:hint="eastAsia"/>
                <w:sz w:val="21"/>
                <w:szCs w:val="21"/>
              </w:rPr>
              <w:t>数据转换方面</w:t>
            </w:r>
            <w:r>
              <w:rPr>
                <w:rFonts w:ascii="仿宋" w:eastAsia="仿宋" w:hAnsi="仿宋" w:hint="eastAsia"/>
                <w:sz w:val="21"/>
                <w:szCs w:val="21"/>
              </w:rPr>
              <w:t>。</w:t>
            </w:r>
            <w:r w:rsidR="00BA4FB1">
              <w:rPr>
                <w:rFonts w:ascii="仿宋" w:eastAsia="仿宋" w:hAnsi="仿宋" w:hint="eastAsia"/>
                <w:sz w:val="21"/>
                <w:szCs w:val="21"/>
              </w:rPr>
              <w:t>在N</w:t>
            </w:r>
            <w:r w:rsidR="00BA4FB1">
              <w:rPr>
                <w:rFonts w:ascii="仿宋" w:eastAsia="仿宋" w:hAnsi="仿宋"/>
                <w:sz w:val="21"/>
                <w:szCs w:val="21"/>
              </w:rPr>
              <w:t>LP</w:t>
            </w:r>
            <w:r w:rsidR="00BA4FB1">
              <w:rPr>
                <w:rFonts w:ascii="仿宋" w:eastAsia="仿宋" w:hAnsi="仿宋" w:hint="eastAsia"/>
                <w:sz w:val="21"/>
                <w:szCs w:val="21"/>
              </w:rPr>
              <w:t>领域，</w:t>
            </w:r>
            <w:r w:rsidR="00626638">
              <w:rPr>
                <w:rFonts w:ascii="仿宋" w:eastAsia="仿宋" w:hAnsi="仿宋" w:cs="Times New Roman" w:hint="eastAsia"/>
                <w:kern w:val="2"/>
                <w:sz w:val="21"/>
                <w:szCs w:val="21"/>
              </w:rPr>
              <w:t>目前</w:t>
            </w:r>
            <w:r w:rsidR="00452740">
              <w:rPr>
                <w:rFonts w:ascii="仿宋" w:eastAsia="仿宋" w:hAnsi="仿宋" w:cs="Times New Roman" w:hint="eastAsia"/>
                <w:kern w:val="2"/>
                <w:sz w:val="21"/>
                <w:szCs w:val="21"/>
              </w:rPr>
              <w:t>流行使用的数据转换方式包括：随机删除、插入，或者利用</w:t>
            </w:r>
            <w:r>
              <w:rPr>
                <w:rFonts w:ascii="仿宋" w:eastAsia="仿宋" w:hAnsi="仿宋" w:cs="Times New Roman" w:hint="eastAsia"/>
                <w:kern w:val="2"/>
                <w:sz w:val="21"/>
                <w:szCs w:val="21"/>
              </w:rPr>
              <w:t>网络中的d</w:t>
            </w:r>
            <w:r>
              <w:rPr>
                <w:rFonts w:ascii="仿宋" w:eastAsia="仿宋" w:hAnsi="仿宋" w:cs="Times New Roman"/>
                <w:kern w:val="2"/>
                <w:sz w:val="21"/>
                <w:szCs w:val="21"/>
              </w:rPr>
              <w:t>ropout</w:t>
            </w:r>
            <w:r>
              <w:rPr>
                <w:rFonts w:ascii="仿宋" w:eastAsia="仿宋" w:hAnsi="仿宋" w:cs="Times New Roman" w:hint="eastAsia"/>
                <w:kern w:val="2"/>
                <w:sz w:val="21"/>
                <w:szCs w:val="21"/>
              </w:rPr>
              <w:t>机制作为数据增强策略</w:t>
            </w:r>
            <w:r w:rsidR="001F19D6">
              <w:rPr>
                <w:rFonts w:ascii="仿宋" w:eastAsia="仿宋" w:hAnsi="仿宋" w:cs="Times New Roman" w:hint="eastAsia"/>
                <w:kern w:val="2"/>
                <w:sz w:val="21"/>
                <w:szCs w:val="21"/>
              </w:rPr>
              <w:t>，</w:t>
            </w:r>
            <w:r>
              <w:rPr>
                <w:rFonts w:ascii="仿宋" w:eastAsia="仿宋" w:hAnsi="仿宋" w:cs="Times New Roman" w:hint="eastAsia"/>
                <w:kern w:val="2"/>
                <w:sz w:val="21"/>
                <w:szCs w:val="21"/>
              </w:rPr>
              <w:t>然而每一种方法都有各自的问题</w:t>
            </w:r>
            <w:r w:rsidR="001F19D6">
              <w:rPr>
                <w:rFonts w:ascii="仿宋" w:eastAsia="仿宋" w:hAnsi="仿宋" w:cs="Times New Roman" w:hint="eastAsia"/>
                <w:kern w:val="2"/>
                <w:sz w:val="21"/>
                <w:szCs w:val="21"/>
              </w:rPr>
              <w:t>。</w:t>
            </w:r>
            <w:r w:rsidR="00285EE4">
              <w:rPr>
                <w:rFonts w:ascii="仿宋" w:eastAsia="仿宋" w:hAnsi="仿宋" w:cs="Times New Roman" w:hint="eastAsia"/>
                <w:kern w:val="2"/>
                <w:sz w:val="21"/>
                <w:szCs w:val="21"/>
              </w:rPr>
              <w:t>比如</w:t>
            </w:r>
            <w:r>
              <w:rPr>
                <w:rFonts w:ascii="仿宋" w:eastAsia="仿宋" w:hAnsi="仿宋" w:cs="Times New Roman" w:hint="eastAsia"/>
                <w:kern w:val="2"/>
                <w:sz w:val="21"/>
                <w:szCs w:val="21"/>
              </w:rPr>
              <w:t>随机删除单词的方式有可能会删除体现整个句子语义的单词，从而改变原始句子的语义</w:t>
            </w:r>
            <w:r w:rsidR="001F19D6">
              <w:rPr>
                <w:rFonts w:ascii="仿宋" w:eastAsia="仿宋" w:hAnsi="仿宋" w:cs="Times New Roman" w:hint="eastAsia"/>
                <w:kern w:val="2"/>
                <w:sz w:val="21"/>
                <w:szCs w:val="21"/>
              </w:rPr>
              <w:t>。此外，d</w:t>
            </w:r>
            <w:r w:rsidR="001F19D6">
              <w:rPr>
                <w:rFonts w:ascii="仿宋" w:eastAsia="仿宋" w:hAnsi="仿宋" w:cs="Times New Roman"/>
                <w:kern w:val="2"/>
                <w:sz w:val="21"/>
                <w:szCs w:val="21"/>
              </w:rPr>
              <w:t>ropout</w:t>
            </w:r>
            <w:r w:rsidR="001F19D6">
              <w:rPr>
                <w:rFonts w:ascii="仿宋" w:eastAsia="仿宋" w:hAnsi="仿宋" w:cs="Times New Roman" w:hint="eastAsia"/>
                <w:kern w:val="2"/>
                <w:sz w:val="21"/>
                <w:szCs w:val="21"/>
              </w:rPr>
              <w:t>机制尽管简单有效，但是研究表明，由于d</w:t>
            </w:r>
            <w:r w:rsidR="001F19D6">
              <w:rPr>
                <w:rFonts w:ascii="仿宋" w:eastAsia="仿宋" w:hAnsi="仿宋" w:cs="Times New Roman"/>
                <w:kern w:val="2"/>
                <w:sz w:val="21"/>
                <w:szCs w:val="21"/>
              </w:rPr>
              <w:t>ropout</w:t>
            </w:r>
            <w:r w:rsidR="001F19D6">
              <w:rPr>
                <w:rFonts w:ascii="仿宋" w:eastAsia="仿宋" w:hAnsi="仿宋" w:cs="Times New Roman" w:hint="eastAsia"/>
                <w:kern w:val="2"/>
                <w:sz w:val="21"/>
                <w:szCs w:val="21"/>
              </w:rPr>
              <w:t>策略没有改变句子长度，所以句子的长度信息会作为一种特征来区分</w:t>
            </w:r>
            <w:r w:rsidR="008411E4">
              <w:rPr>
                <w:rFonts w:ascii="仿宋" w:eastAsia="仿宋" w:hAnsi="仿宋" w:cs="Times New Roman" w:hint="eastAsia"/>
                <w:kern w:val="2"/>
                <w:sz w:val="21"/>
                <w:szCs w:val="21"/>
              </w:rPr>
              <w:t>正负例，使得模型偏向将长度一致的句子视为正例，将长度差异较大的句子视为负例。</w:t>
            </w:r>
          </w:p>
          <w:p w14:paraId="6075E9ED" w14:textId="46DFC3BC" w:rsidR="00CD3F2E" w:rsidRPr="00CD3F2E" w:rsidRDefault="00F90F5A" w:rsidP="00CD3F2E">
            <w:pPr>
              <w:pStyle w:val="md-end-block"/>
              <w:numPr>
                <w:ilvl w:val="0"/>
                <w:numId w:val="32"/>
              </w:numPr>
              <w:spacing w:before="192" w:beforeAutospacing="0" w:after="192" w:afterAutospacing="0"/>
              <w:rPr>
                <w:rFonts w:ascii="仿宋" w:eastAsia="仿宋" w:hAnsi="仿宋" w:cs="Times New Roman"/>
                <w:kern w:val="2"/>
                <w:sz w:val="21"/>
                <w:szCs w:val="21"/>
              </w:rPr>
            </w:pPr>
            <w:r>
              <w:rPr>
                <w:rFonts w:ascii="仿宋" w:eastAsia="仿宋" w:hAnsi="仿宋" w:cs="Times New Roman" w:hint="eastAsia"/>
                <w:kern w:val="2"/>
                <w:sz w:val="21"/>
                <w:szCs w:val="21"/>
              </w:rPr>
              <w:t>损失函数</w:t>
            </w:r>
            <w:r w:rsidR="00ED4092">
              <w:rPr>
                <w:rFonts w:ascii="仿宋" w:eastAsia="仿宋" w:hAnsi="仿宋" w:cs="Times New Roman" w:hint="eastAsia"/>
                <w:kern w:val="2"/>
                <w:sz w:val="21"/>
                <w:szCs w:val="21"/>
              </w:rPr>
              <w:t>方面。</w:t>
            </w:r>
            <w:r w:rsidR="00CD3F2E">
              <w:rPr>
                <w:rFonts w:ascii="仿宋" w:eastAsia="仿宋" w:hAnsi="仿宋" w:cs="Times New Roman" w:hint="eastAsia"/>
                <w:kern w:val="2"/>
                <w:sz w:val="21"/>
                <w:szCs w:val="21"/>
              </w:rPr>
              <w:t>对于第</w:t>
            </w:r>
            <m:oMath>
              <m:r>
                <m:rPr>
                  <m:sty m:val="p"/>
                </m:rPr>
                <w:rPr>
                  <w:rFonts w:ascii="Cambria Math" w:eastAsia="仿宋" w:hAnsi="Cambria Math" w:cs="Times New Roman"/>
                  <w:kern w:val="2"/>
                  <w:sz w:val="21"/>
                  <w:szCs w:val="21"/>
                </w:rPr>
                <m:t>i</m:t>
              </m:r>
              <m:r>
                <m:rPr>
                  <m:sty m:val="p"/>
                </m:rPr>
                <w:rPr>
                  <w:rFonts w:ascii="Cambria Math" w:eastAsia="仿宋" w:hAnsi="Cambria Math" w:cs="Times New Roman" w:hint="eastAsia"/>
                  <w:kern w:val="2"/>
                  <w:sz w:val="21"/>
                  <w:szCs w:val="21"/>
                </w:rPr>
                <m:t>个句子</m:t>
              </m:r>
            </m:oMath>
            <w:r w:rsidR="00CD3F2E">
              <w:rPr>
                <w:rFonts w:ascii="仿宋" w:eastAsia="仿宋" w:hAnsi="仿宋" w:cs="Times New Roman" w:hint="eastAsia"/>
                <w:kern w:val="2"/>
                <w:sz w:val="21"/>
                <w:szCs w:val="21"/>
              </w:rPr>
              <w:t>，对比损失函数的设计包括一个正样本和</w:t>
            </w:r>
            <m:oMath>
              <m:r>
                <m:rPr>
                  <m:sty m:val="p"/>
                </m:rPr>
                <w:rPr>
                  <w:rFonts w:ascii="Cambria Math" w:eastAsia="仿宋" w:hAnsi="Cambria Math" w:cs="Times New Roman"/>
                  <w:kern w:val="2"/>
                  <w:sz w:val="21"/>
                  <w:szCs w:val="21"/>
                </w:rPr>
                <m:t>N-1</m:t>
              </m:r>
            </m:oMath>
            <w:proofErr w:type="gramStart"/>
            <w:r w:rsidR="00CD3F2E">
              <w:rPr>
                <w:rFonts w:ascii="仿宋" w:eastAsia="仿宋" w:hAnsi="仿宋" w:cs="Times New Roman" w:hint="eastAsia"/>
                <w:kern w:val="2"/>
                <w:sz w:val="21"/>
                <w:szCs w:val="21"/>
              </w:rPr>
              <w:t>个</w:t>
            </w:r>
            <w:proofErr w:type="gramEnd"/>
            <w:r w:rsidR="00CD3F2E">
              <w:rPr>
                <w:rFonts w:ascii="仿宋" w:eastAsia="仿宋" w:hAnsi="仿宋" w:cs="Times New Roman" w:hint="eastAsia"/>
                <w:kern w:val="2"/>
                <w:sz w:val="21"/>
                <w:szCs w:val="21"/>
              </w:rPr>
              <w:t>负样本。</w:t>
            </w:r>
            <m:oMath>
              <m:r>
                <m:rPr>
                  <m:sty m:val="p"/>
                </m:rPr>
                <w:rPr>
                  <w:rFonts w:ascii="Cambria Math" w:eastAsia="仿宋" w:hAnsi="Cambria Math" w:cs="Times New Roman"/>
                  <w:kern w:val="2"/>
                  <w:sz w:val="21"/>
                  <w:szCs w:val="21"/>
                </w:rPr>
                <m:t>N</m:t>
              </m:r>
              <m:r>
                <m:rPr>
                  <m:sty m:val="p"/>
                </m:rPr>
                <w:rPr>
                  <w:rFonts w:ascii="Cambria Math" w:eastAsia="仿宋" w:hAnsi="Cambria Math" w:cs="Times New Roman" w:hint="eastAsia"/>
                  <w:kern w:val="2"/>
                  <w:sz w:val="21"/>
                  <w:szCs w:val="21"/>
                </w:rPr>
                <m:t>是</m:t>
              </m:r>
            </m:oMath>
            <w:r w:rsidR="00CD3F2E">
              <w:rPr>
                <w:rFonts w:ascii="仿宋" w:eastAsia="仿宋" w:hAnsi="仿宋" w:cs="Times New Roman" w:hint="eastAsia"/>
                <w:kern w:val="2"/>
                <w:sz w:val="21"/>
                <w:szCs w:val="21"/>
              </w:rPr>
              <w:t>批次的大小。</w:t>
            </w:r>
            <w:r w:rsidR="0025551B">
              <w:rPr>
                <w:rFonts w:ascii="仿宋" w:eastAsia="仿宋" w:hAnsi="仿宋" w:cs="Times New Roman" w:hint="eastAsia"/>
                <w:kern w:val="2"/>
                <w:sz w:val="21"/>
                <w:szCs w:val="21"/>
              </w:rPr>
              <w:t>在基于端到端的结构中，</w:t>
            </w:r>
            <w:r w:rsidR="002F6CFB">
              <w:rPr>
                <w:rFonts w:ascii="仿宋" w:eastAsia="仿宋" w:hAnsi="仿宋" w:cs="Times New Roman" w:hint="eastAsia"/>
                <w:kern w:val="2"/>
                <w:sz w:val="21"/>
                <w:szCs w:val="21"/>
              </w:rPr>
              <w:t>这种对比损失函数的设计目前只包含一个正样本，而且受到显</w:t>
            </w:r>
            <w:proofErr w:type="gramStart"/>
            <w:r w:rsidR="002F6CFB">
              <w:rPr>
                <w:rFonts w:ascii="仿宋" w:eastAsia="仿宋" w:hAnsi="仿宋" w:cs="Times New Roman" w:hint="eastAsia"/>
                <w:kern w:val="2"/>
                <w:sz w:val="21"/>
                <w:szCs w:val="21"/>
              </w:rPr>
              <w:t>存限制</w:t>
            </w:r>
            <w:proofErr w:type="gramEnd"/>
            <w:r w:rsidR="002F6CFB">
              <w:rPr>
                <w:rFonts w:ascii="仿宋" w:eastAsia="仿宋" w:hAnsi="仿宋" w:cs="Times New Roman" w:hint="eastAsia"/>
                <w:kern w:val="2"/>
                <w:sz w:val="21"/>
                <w:szCs w:val="21"/>
              </w:rPr>
              <w:t>以及其它因素，不能</w:t>
            </w:r>
            <w:r w:rsidR="002339D6">
              <w:rPr>
                <w:rFonts w:ascii="仿宋" w:eastAsia="仿宋" w:hAnsi="仿宋" w:cs="Times New Roman" w:hint="eastAsia"/>
                <w:kern w:val="2"/>
                <w:sz w:val="21"/>
                <w:szCs w:val="21"/>
              </w:rPr>
              <w:t>增加负样本的数量。</w:t>
            </w:r>
            <w:r w:rsidR="00967764">
              <w:rPr>
                <w:rFonts w:ascii="仿宋" w:eastAsia="仿宋" w:hAnsi="仿宋" w:cs="Times New Roman" w:hint="eastAsia"/>
                <w:kern w:val="2"/>
                <w:sz w:val="21"/>
                <w:szCs w:val="21"/>
              </w:rPr>
              <w:t>此外</w:t>
            </w:r>
            <w:proofErr w:type="gramStart"/>
            <w:r w:rsidR="00967764">
              <w:rPr>
                <w:rFonts w:ascii="仿宋" w:eastAsia="仿宋" w:hAnsi="仿宋" w:cs="Times New Roman" w:hint="eastAsia"/>
                <w:kern w:val="2"/>
                <w:sz w:val="21"/>
                <w:szCs w:val="21"/>
              </w:rPr>
              <w:t>自监督</w:t>
            </w:r>
            <w:proofErr w:type="gramEnd"/>
            <w:r w:rsidR="00967764">
              <w:rPr>
                <w:rFonts w:ascii="仿宋" w:eastAsia="仿宋" w:hAnsi="仿宋" w:cs="Times New Roman" w:hint="eastAsia"/>
                <w:kern w:val="2"/>
                <w:sz w:val="21"/>
                <w:szCs w:val="21"/>
              </w:rPr>
              <w:t>的方式不可避免的会采样到与原始</w:t>
            </w:r>
            <w:r w:rsidR="00AC4432">
              <w:rPr>
                <w:rFonts w:ascii="仿宋" w:eastAsia="仿宋" w:hAnsi="仿宋" w:cs="Times New Roman" w:hint="eastAsia"/>
                <w:kern w:val="2"/>
                <w:sz w:val="21"/>
                <w:szCs w:val="21"/>
              </w:rPr>
              <w:t>句子</w:t>
            </w:r>
            <w:r w:rsidR="00967764">
              <w:rPr>
                <w:rFonts w:ascii="仿宋" w:eastAsia="仿宋" w:hAnsi="仿宋" w:cs="Times New Roman" w:hint="eastAsia"/>
                <w:kern w:val="2"/>
                <w:sz w:val="21"/>
                <w:szCs w:val="21"/>
              </w:rPr>
              <w:t>实际上</w:t>
            </w:r>
            <w:r w:rsidR="002A5437">
              <w:rPr>
                <w:rFonts w:ascii="仿宋" w:eastAsia="仿宋" w:hAnsi="仿宋" w:cs="Times New Roman" w:hint="eastAsia"/>
                <w:kern w:val="2"/>
                <w:sz w:val="21"/>
                <w:szCs w:val="21"/>
              </w:rPr>
              <w:t>语义</w:t>
            </w:r>
            <w:r w:rsidR="00967764">
              <w:rPr>
                <w:rFonts w:ascii="仿宋" w:eastAsia="仿宋" w:hAnsi="仿宋" w:cs="Times New Roman" w:hint="eastAsia"/>
                <w:kern w:val="2"/>
                <w:sz w:val="21"/>
                <w:szCs w:val="21"/>
              </w:rPr>
              <w:t>相似的句子作为负样本</w:t>
            </w:r>
            <w:r w:rsidR="00874593">
              <w:rPr>
                <w:rFonts w:ascii="仿宋" w:eastAsia="仿宋" w:hAnsi="仿宋" w:cs="Times New Roman" w:hint="eastAsia"/>
                <w:kern w:val="2"/>
                <w:sz w:val="21"/>
                <w:szCs w:val="21"/>
              </w:rPr>
              <w:t>，不利于学习向量表示</w:t>
            </w:r>
            <w:r w:rsidR="00967764">
              <w:rPr>
                <w:rFonts w:ascii="仿宋" w:eastAsia="仿宋" w:hAnsi="仿宋" w:cs="Times New Roman" w:hint="eastAsia"/>
                <w:kern w:val="2"/>
                <w:sz w:val="21"/>
                <w:szCs w:val="21"/>
              </w:rPr>
              <w:t>。</w:t>
            </w:r>
          </w:p>
          <w:p w14:paraId="39DCE260" w14:textId="33DF04DA" w:rsidR="005F4915" w:rsidRPr="00B51CAF" w:rsidRDefault="00A56F3E" w:rsidP="00257A05">
            <w:pPr>
              <w:pStyle w:val="md-end-block"/>
              <w:numPr>
                <w:ilvl w:val="0"/>
                <w:numId w:val="32"/>
              </w:numPr>
              <w:spacing w:before="192" w:beforeAutospacing="0" w:after="192" w:afterAutospacing="0"/>
              <w:rPr>
                <w:rFonts w:ascii="仿宋" w:eastAsia="仿宋" w:hAnsi="仿宋" w:cs="Times New Roman"/>
                <w:kern w:val="2"/>
                <w:sz w:val="21"/>
                <w:szCs w:val="21"/>
              </w:rPr>
            </w:pPr>
            <w:r>
              <w:rPr>
                <w:rFonts w:ascii="仿宋" w:eastAsia="仿宋" w:hAnsi="仿宋" w:cs="Times New Roman" w:hint="eastAsia"/>
                <w:kern w:val="2"/>
                <w:sz w:val="21"/>
                <w:szCs w:val="21"/>
              </w:rPr>
              <w:t>目前N</w:t>
            </w:r>
            <w:r>
              <w:rPr>
                <w:rFonts w:ascii="仿宋" w:eastAsia="仿宋" w:hAnsi="仿宋" w:cs="Times New Roman"/>
                <w:kern w:val="2"/>
                <w:sz w:val="21"/>
                <w:szCs w:val="21"/>
              </w:rPr>
              <w:t>LP</w:t>
            </w:r>
            <w:r>
              <w:rPr>
                <w:rFonts w:ascii="仿宋" w:eastAsia="仿宋" w:hAnsi="仿宋" w:cs="Times New Roman" w:hint="eastAsia"/>
                <w:kern w:val="2"/>
                <w:sz w:val="21"/>
                <w:szCs w:val="21"/>
              </w:rPr>
              <w:t>领域的研究主要集中于以</w:t>
            </w:r>
            <w:proofErr w:type="gramStart"/>
            <w:r>
              <w:rPr>
                <w:rFonts w:ascii="仿宋" w:eastAsia="仿宋" w:hAnsi="仿宋" w:cs="Times New Roman" w:hint="eastAsia"/>
                <w:kern w:val="2"/>
                <w:sz w:val="21"/>
                <w:szCs w:val="21"/>
              </w:rPr>
              <w:t>自监督</w:t>
            </w:r>
            <w:proofErr w:type="gramEnd"/>
            <w:r>
              <w:rPr>
                <w:rFonts w:ascii="仿宋" w:eastAsia="仿宋" w:hAnsi="仿宋" w:cs="Times New Roman" w:hint="eastAsia"/>
                <w:kern w:val="2"/>
                <w:sz w:val="21"/>
                <w:szCs w:val="21"/>
              </w:rPr>
              <w:t>的方式进行对比学习训练句向量，而很少将对比学习用在有监督任务上作为一种辅助任务提高模型有监督任务上的表现。</w:t>
            </w:r>
          </w:p>
        </w:tc>
      </w:tr>
      <w:tr w:rsidR="00204C00" w14:paraId="3EAA09C1" w14:textId="77777777" w:rsidTr="00462182">
        <w:trPr>
          <w:trHeight w:val="505"/>
          <w:jc w:val="center"/>
        </w:trPr>
        <w:tc>
          <w:tcPr>
            <w:tcW w:w="5000" w:type="pct"/>
            <w:tcBorders>
              <w:top w:val="single" w:sz="12" w:space="0" w:color="auto"/>
              <w:left w:val="single" w:sz="12" w:space="0" w:color="auto"/>
              <w:bottom w:val="dashSmallGap" w:sz="4" w:space="0" w:color="auto"/>
              <w:right w:val="single" w:sz="12" w:space="0" w:color="auto"/>
            </w:tcBorders>
            <w:vAlign w:val="center"/>
          </w:tcPr>
          <w:p w14:paraId="4D93EAF8" w14:textId="31030DE8" w:rsidR="00204C00" w:rsidRPr="005E3E20" w:rsidRDefault="00581357" w:rsidP="00254D12">
            <w:pPr>
              <w:pStyle w:val="ab"/>
              <w:numPr>
                <w:ilvl w:val="0"/>
                <w:numId w:val="7"/>
              </w:numPr>
              <w:spacing w:line="0" w:lineRule="atLeast"/>
              <w:ind w:firstLineChars="0"/>
              <w:rPr>
                <w:rFonts w:ascii="Arial" w:eastAsia="PMingLiU" w:hAnsi="Arial" w:cs="Arial"/>
                <w:b/>
                <w:sz w:val="20"/>
                <w:szCs w:val="20"/>
                <w:lang w:eastAsia="zh-TW"/>
              </w:rPr>
            </w:pPr>
            <w:r w:rsidRPr="00254D12">
              <w:rPr>
                <w:rFonts w:asciiTheme="majorEastAsia" w:eastAsiaTheme="majorEastAsia" w:hAnsiTheme="majorEastAsia" w:cs="Arial" w:hint="eastAsia"/>
                <w:b/>
                <w:sz w:val="20"/>
                <w:szCs w:val="20"/>
                <w:lang w:eastAsia="zh-TW"/>
              </w:rPr>
              <w:t>设计要点</w:t>
            </w:r>
            <w:r w:rsidR="00204C00" w:rsidRPr="00254D12">
              <w:rPr>
                <w:rFonts w:asciiTheme="majorEastAsia" w:eastAsiaTheme="majorEastAsia" w:hAnsiTheme="majorEastAsia" w:cs="Arial" w:hint="eastAsia"/>
                <w:b/>
                <w:sz w:val="20"/>
                <w:szCs w:val="20"/>
                <w:lang w:eastAsia="zh-TW"/>
              </w:rPr>
              <w:t>(必填项)</w:t>
            </w:r>
          </w:p>
        </w:tc>
      </w:tr>
      <w:tr w:rsidR="00204C00" w:rsidRPr="005E3E20" w14:paraId="7D8D1476" w14:textId="77777777" w:rsidTr="00462182">
        <w:trPr>
          <w:trHeight w:val="5522"/>
          <w:jc w:val="center"/>
        </w:trPr>
        <w:tc>
          <w:tcPr>
            <w:tcW w:w="5000" w:type="pct"/>
            <w:tcBorders>
              <w:top w:val="dashSmallGap" w:sz="4" w:space="0" w:color="auto"/>
              <w:left w:val="single" w:sz="12" w:space="0" w:color="auto"/>
              <w:right w:val="single" w:sz="12" w:space="0" w:color="auto"/>
            </w:tcBorders>
          </w:tcPr>
          <w:p w14:paraId="1C450CE7" w14:textId="221E00FD" w:rsidR="00581357" w:rsidRPr="001E383C" w:rsidRDefault="00173239" w:rsidP="00581357">
            <w:pPr>
              <w:spacing w:line="0" w:lineRule="atLeast"/>
              <w:ind w:firstLineChars="200" w:firstLine="420"/>
              <w:rPr>
                <w:rFonts w:ascii="仿宋" w:eastAsia="仿宋" w:hAnsi="仿宋"/>
                <w:szCs w:val="21"/>
              </w:rPr>
            </w:pPr>
            <w:r w:rsidRPr="001E383C">
              <w:rPr>
                <w:rFonts w:ascii="仿宋" w:eastAsia="仿宋" w:hAnsi="仿宋" w:hint="eastAsia"/>
                <w:szCs w:val="21"/>
              </w:rPr>
              <w:lastRenderedPageBreak/>
              <w:t>针对现有技术的缺点和不足，阐述本发明的发明目的、</w:t>
            </w:r>
            <w:r w:rsidR="006B7843" w:rsidRPr="001E383C">
              <w:rPr>
                <w:rFonts w:ascii="仿宋" w:eastAsia="仿宋" w:hAnsi="仿宋" w:hint="eastAsia"/>
                <w:szCs w:val="21"/>
              </w:rPr>
              <w:t>解决</w:t>
            </w:r>
            <w:r w:rsidR="006B7843" w:rsidRPr="001E383C">
              <w:rPr>
                <w:rFonts w:ascii="仿宋" w:eastAsia="仿宋" w:hAnsi="仿宋"/>
                <w:szCs w:val="21"/>
              </w:rPr>
              <w:t>的技术问题是什么？</w:t>
            </w:r>
            <w:r w:rsidR="00581357" w:rsidRPr="001E383C">
              <w:rPr>
                <w:rFonts w:ascii="仿宋" w:eastAsia="仿宋" w:hAnsi="仿宋" w:hint="eastAsia"/>
                <w:szCs w:val="21"/>
              </w:rPr>
              <w:t>要达到的效果是什么？</w:t>
            </w:r>
          </w:p>
          <w:p w14:paraId="200CC0F4" w14:textId="24A5E68E" w:rsidR="00581357" w:rsidRPr="001E383C" w:rsidRDefault="00581357" w:rsidP="00581357">
            <w:pPr>
              <w:spacing w:line="0" w:lineRule="atLeast"/>
              <w:ind w:firstLineChars="200" w:firstLine="420"/>
              <w:rPr>
                <w:rFonts w:ascii="仿宋" w:eastAsia="仿宋" w:hAnsi="仿宋"/>
                <w:szCs w:val="21"/>
              </w:rPr>
            </w:pPr>
            <w:r w:rsidRPr="001E383C">
              <w:rPr>
                <w:rFonts w:ascii="仿宋" w:eastAsia="仿宋" w:hAnsi="仿宋" w:hint="eastAsia"/>
                <w:szCs w:val="21"/>
              </w:rPr>
              <w:t>为了解决现有问题的不足，请用技术的语言简要列出本发明的设计要点，即：</w:t>
            </w:r>
            <w:r w:rsidR="0047066F" w:rsidRPr="001E383C">
              <w:rPr>
                <w:rFonts w:ascii="仿宋" w:eastAsia="仿宋" w:hAnsi="仿宋" w:hint="eastAsia"/>
                <w:szCs w:val="21"/>
              </w:rPr>
              <w:t>本方案必须具备的技术点，以及每个设计要点所起的作用和达到的效果。</w:t>
            </w:r>
            <w:r w:rsidRPr="001E383C">
              <w:rPr>
                <w:rFonts w:ascii="仿宋" w:eastAsia="仿宋" w:hAnsi="仿宋" w:hint="eastAsia"/>
                <w:szCs w:val="21"/>
              </w:rPr>
              <w:t xml:space="preserve"> </w:t>
            </w:r>
          </w:p>
          <w:p w14:paraId="1C4E32F6" w14:textId="39E7712A" w:rsidR="00C63764" w:rsidRDefault="00C63764" w:rsidP="00CF0513">
            <w:pPr>
              <w:spacing w:line="0" w:lineRule="atLeast"/>
              <w:rPr>
                <w:rFonts w:ascii="仿宋" w:eastAsia="仿宋" w:hAnsi="仿宋"/>
                <w:szCs w:val="21"/>
              </w:rPr>
            </w:pPr>
          </w:p>
          <w:p w14:paraId="7A7E0DB8" w14:textId="77777777" w:rsidR="00257A05" w:rsidRPr="00115B74" w:rsidRDefault="00257A05" w:rsidP="00257A05">
            <w:pPr>
              <w:spacing w:line="0" w:lineRule="atLeast"/>
              <w:rPr>
                <w:rFonts w:ascii="仿宋" w:eastAsia="仿宋" w:hAnsi="仿宋"/>
                <w:szCs w:val="21"/>
              </w:rPr>
            </w:pPr>
            <w:r w:rsidRPr="00115B74">
              <w:rPr>
                <w:rFonts w:ascii="仿宋" w:eastAsia="仿宋" w:hAnsi="仿宋" w:hint="eastAsia"/>
                <w:szCs w:val="21"/>
              </w:rPr>
              <w:t>本发明要解决</w:t>
            </w:r>
            <w:r w:rsidRPr="00115B74">
              <w:rPr>
                <w:rFonts w:ascii="仿宋" w:eastAsia="仿宋" w:hAnsi="仿宋"/>
                <w:szCs w:val="21"/>
              </w:rPr>
              <w:t>的技术问题</w:t>
            </w:r>
            <w:r>
              <w:rPr>
                <w:rFonts w:ascii="仿宋" w:eastAsia="仿宋" w:hAnsi="仿宋" w:hint="eastAsia"/>
                <w:szCs w:val="21"/>
              </w:rPr>
              <w:t>&amp;</w:t>
            </w:r>
            <w:r w:rsidRPr="005A6801">
              <w:rPr>
                <w:rFonts w:ascii="仿宋" w:eastAsia="仿宋" w:hAnsi="仿宋" w:hint="eastAsia"/>
                <w:szCs w:val="21"/>
              </w:rPr>
              <w:t>要达到的效果</w:t>
            </w:r>
            <w:r w:rsidRPr="00115B74">
              <w:rPr>
                <w:rFonts w:ascii="仿宋" w:eastAsia="仿宋" w:hAnsi="仿宋"/>
                <w:szCs w:val="21"/>
              </w:rPr>
              <w:t>：</w:t>
            </w:r>
          </w:p>
          <w:p w14:paraId="7CFC1F2D" w14:textId="38FA57A7" w:rsidR="00257A05" w:rsidRDefault="00B53C97" w:rsidP="00723460">
            <w:pPr>
              <w:pStyle w:val="ab"/>
              <w:numPr>
                <w:ilvl w:val="0"/>
                <w:numId w:val="31"/>
              </w:numPr>
              <w:spacing w:line="0" w:lineRule="atLeast"/>
              <w:ind w:firstLineChars="0"/>
              <w:rPr>
                <w:rFonts w:ascii="仿宋" w:eastAsia="仿宋" w:hAnsi="仿宋"/>
                <w:szCs w:val="21"/>
              </w:rPr>
            </w:pPr>
            <w:r>
              <w:rPr>
                <w:rFonts w:ascii="仿宋" w:eastAsia="仿宋" w:hAnsi="仿宋" w:hint="eastAsia"/>
                <w:szCs w:val="21"/>
              </w:rPr>
              <w:t>利用对抗样本作为数据增强的策略，</w:t>
            </w:r>
            <w:proofErr w:type="gramStart"/>
            <w:r w:rsidR="00ED65EF">
              <w:rPr>
                <w:rFonts w:ascii="仿宋" w:eastAsia="仿宋" w:hAnsi="仿宋" w:hint="eastAsia"/>
                <w:szCs w:val="21"/>
              </w:rPr>
              <w:t>提高正</w:t>
            </w:r>
            <w:proofErr w:type="gramEnd"/>
            <w:r w:rsidR="00ED65EF">
              <w:rPr>
                <w:rFonts w:ascii="仿宋" w:eastAsia="仿宋" w:hAnsi="仿宋" w:hint="eastAsia"/>
                <w:szCs w:val="21"/>
              </w:rPr>
              <w:t>样本的质量，</w:t>
            </w:r>
            <w:r>
              <w:rPr>
                <w:rFonts w:ascii="仿宋" w:eastAsia="仿宋" w:hAnsi="仿宋" w:hint="eastAsia"/>
                <w:szCs w:val="21"/>
              </w:rPr>
              <w:t>避免简单的随机插入、删除单词操作可能带来的句子语义改变等问题。</w:t>
            </w:r>
          </w:p>
          <w:p w14:paraId="1B33BE51" w14:textId="0F71E879" w:rsidR="00723460" w:rsidRDefault="00A06044" w:rsidP="00BA7F7B">
            <w:pPr>
              <w:pStyle w:val="ab"/>
              <w:numPr>
                <w:ilvl w:val="0"/>
                <w:numId w:val="31"/>
              </w:numPr>
              <w:spacing w:line="0" w:lineRule="atLeast"/>
              <w:ind w:firstLineChars="0"/>
              <w:rPr>
                <w:rFonts w:ascii="仿宋" w:eastAsia="仿宋" w:hAnsi="仿宋"/>
                <w:szCs w:val="21"/>
              </w:rPr>
            </w:pPr>
            <w:r>
              <w:rPr>
                <w:rFonts w:ascii="仿宋" w:eastAsia="仿宋" w:hAnsi="仿宋" w:hint="eastAsia"/>
                <w:szCs w:val="21"/>
              </w:rPr>
              <w:t>将对比学习以监督的方式作为辅助任务应用在监督任务上，提高模型在监督任务上的表现</w:t>
            </w:r>
            <w:r w:rsidR="00A62FC7">
              <w:rPr>
                <w:rFonts w:ascii="仿宋" w:eastAsia="仿宋" w:hAnsi="仿宋" w:hint="eastAsia"/>
                <w:szCs w:val="21"/>
              </w:rPr>
              <w:t>。</w:t>
            </w:r>
            <w:r w:rsidR="00BA7F7B">
              <w:rPr>
                <w:rFonts w:ascii="仿宋" w:eastAsia="仿宋" w:hAnsi="仿宋" w:hint="eastAsia"/>
                <w:szCs w:val="21"/>
              </w:rPr>
              <w:t>同时</w:t>
            </w:r>
            <w:r w:rsidR="00EE36A7" w:rsidRPr="00BA7F7B">
              <w:rPr>
                <w:rFonts w:ascii="仿宋" w:eastAsia="仿宋" w:hAnsi="仿宋" w:hint="eastAsia"/>
                <w:szCs w:val="21"/>
              </w:rPr>
              <w:t>利用监督任务中的标签信息作为额外的学习信号，改进对比损失函数</w:t>
            </w:r>
            <w:r w:rsidR="002A70FA">
              <w:rPr>
                <w:rFonts w:ascii="仿宋" w:eastAsia="仿宋" w:hAnsi="仿宋" w:hint="eastAsia"/>
                <w:szCs w:val="21"/>
              </w:rPr>
              <w:t>，提高最终学习的句向量</w:t>
            </w:r>
            <w:r w:rsidR="00AE2D8E">
              <w:rPr>
                <w:rFonts w:ascii="仿宋" w:eastAsia="仿宋" w:hAnsi="仿宋" w:hint="eastAsia"/>
                <w:szCs w:val="21"/>
              </w:rPr>
              <w:t>的</w:t>
            </w:r>
            <w:r w:rsidR="002A70FA">
              <w:rPr>
                <w:rFonts w:ascii="仿宋" w:eastAsia="仿宋" w:hAnsi="仿宋" w:hint="eastAsia"/>
                <w:szCs w:val="21"/>
              </w:rPr>
              <w:t>质量。</w:t>
            </w:r>
          </w:p>
          <w:p w14:paraId="268FE4BA" w14:textId="4EFA352A" w:rsidR="009A477B" w:rsidRPr="00BA7F7B" w:rsidRDefault="009A477B" w:rsidP="00BA7F7B">
            <w:pPr>
              <w:pStyle w:val="ab"/>
              <w:numPr>
                <w:ilvl w:val="0"/>
                <w:numId w:val="31"/>
              </w:numPr>
              <w:spacing w:line="0" w:lineRule="atLeast"/>
              <w:ind w:firstLineChars="0"/>
              <w:rPr>
                <w:rFonts w:ascii="仿宋" w:eastAsia="仿宋" w:hAnsi="仿宋"/>
                <w:szCs w:val="21"/>
              </w:rPr>
            </w:pPr>
            <w:r>
              <w:rPr>
                <w:rFonts w:ascii="仿宋" w:eastAsia="仿宋" w:hAnsi="仿宋" w:hint="eastAsia"/>
                <w:szCs w:val="21"/>
              </w:rPr>
              <w:t>利用动量对比机制实现</w:t>
            </w:r>
            <w:r w:rsidR="0008427A">
              <w:rPr>
                <w:rFonts w:ascii="仿宋" w:eastAsia="仿宋" w:hAnsi="仿宋" w:hint="eastAsia"/>
                <w:szCs w:val="21"/>
              </w:rPr>
              <w:t>在不扩大批次大小的前提下增加</w:t>
            </w:r>
            <w:r>
              <w:rPr>
                <w:rFonts w:ascii="仿宋" w:eastAsia="仿宋" w:hAnsi="仿宋" w:hint="eastAsia"/>
                <w:szCs w:val="21"/>
              </w:rPr>
              <w:t>负样本数量</w:t>
            </w:r>
            <w:r w:rsidR="0008427A">
              <w:rPr>
                <w:rFonts w:ascii="仿宋" w:eastAsia="仿宋" w:hAnsi="仿宋" w:hint="eastAsia"/>
                <w:szCs w:val="21"/>
              </w:rPr>
              <w:t>，</w:t>
            </w:r>
            <w:r w:rsidR="001634FC">
              <w:rPr>
                <w:rFonts w:ascii="仿宋" w:eastAsia="仿宋" w:hAnsi="仿宋" w:hint="eastAsia"/>
                <w:szCs w:val="21"/>
              </w:rPr>
              <w:t>目标仍然是</w:t>
            </w:r>
            <w:r w:rsidR="0008427A">
              <w:rPr>
                <w:rFonts w:ascii="仿宋" w:eastAsia="仿宋" w:hAnsi="仿宋" w:hint="eastAsia"/>
                <w:szCs w:val="21"/>
              </w:rPr>
              <w:t>提高最终学习的句向量的质量</w:t>
            </w:r>
            <w:r w:rsidR="005F1A17">
              <w:rPr>
                <w:rFonts w:ascii="仿宋" w:eastAsia="仿宋" w:hAnsi="仿宋" w:hint="eastAsia"/>
                <w:szCs w:val="21"/>
              </w:rPr>
              <w:t>。</w:t>
            </w:r>
          </w:p>
          <w:p w14:paraId="590126A1" w14:textId="77777777" w:rsidR="00D80DC1" w:rsidRPr="00D80DC1" w:rsidRDefault="00D80DC1" w:rsidP="00D80DC1">
            <w:pPr>
              <w:spacing w:line="0" w:lineRule="atLeast"/>
              <w:rPr>
                <w:rFonts w:ascii="仿宋" w:eastAsia="仿宋" w:hAnsi="仿宋"/>
                <w:szCs w:val="21"/>
              </w:rPr>
            </w:pPr>
          </w:p>
          <w:p w14:paraId="1301B04D" w14:textId="77777777" w:rsidR="000E78C7" w:rsidRDefault="00B73F87" w:rsidP="000E78C7">
            <w:pPr>
              <w:spacing w:line="0" w:lineRule="atLeast"/>
              <w:rPr>
                <w:rFonts w:ascii="仿宋" w:eastAsia="仿宋" w:hAnsi="仿宋"/>
                <w:szCs w:val="21"/>
              </w:rPr>
            </w:pPr>
            <w:r>
              <w:rPr>
                <w:rFonts w:ascii="仿宋" w:eastAsia="仿宋" w:hAnsi="仿宋" w:hint="eastAsia"/>
                <w:szCs w:val="21"/>
              </w:rPr>
              <w:t>发明设计简要说明</w:t>
            </w:r>
            <w:r w:rsidR="000E78C7">
              <w:rPr>
                <w:rFonts w:ascii="仿宋" w:eastAsia="仿宋" w:hAnsi="仿宋" w:hint="eastAsia"/>
                <w:szCs w:val="21"/>
              </w:rPr>
              <w:t>：</w:t>
            </w:r>
          </w:p>
          <w:p w14:paraId="5DB603AB" w14:textId="77777777" w:rsidR="001E383C" w:rsidRPr="00990DBE" w:rsidRDefault="000E78C7" w:rsidP="00990DBE">
            <w:pPr>
              <w:pStyle w:val="ab"/>
              <w:numPr>
                <w:ilvl w:val="0"/>
                <w:numId w:val="34"/>
              </w:numPr>
              <w:spacing w:line="0" w:lineRule="atLeast"/>
              <w:ind w:firstLineChars="0"/>
              <w:rPr>
                <w:rFonts w:ascii="仿宋" w:eastAsia="仿宋" w:hAnsi="仿宋"/>
                <w:szCs w:val="21"/>
              </w:rPr>
            </w:pPr>
            <w:r w:rsidRPr="00990DBE">
              <w:rPr>
                <w:rFonts w:ascii="仿宋" w:eastAsia="仿宋" w:hAnsi="仿宋" w:hint="eastAsia"/>
                <w:szCs w:val="21"/>
              </w:rPr>
              <w:t>对抗样本的生成可以采用黑盒攻击技术，如</w:t>
            </w:r>
            <w:proofErr w:type="spellStart"/>
            <w:r w:rsidRPr="00990DBE">
              <w:rPr>
                <w:rFonts w:ascii="仿宋" w:eastAsia="仿宋" w:hAnsi="仿宋" w:hint="eastAsia"/>
                <w:szCs w:val="21"/>
              </w:rPr>
              <w:t>T</w:t>
            </w:r>
            <w:r w:rsidRPr="00990DBE">
              <w:rPr>
                <w:rFonts w:ascii="仿宋" w:eastAsia="仿宋" w:hAnsi="仿宋"/>
                <w:szCs w:val="21"/>
              </w:rPr>
              <w:t>extFooler</w:t>
            </w:r>
            <w:proofErr w:type="spellEnd"/>
            <w:r w:rsidRPr="00990DBE">
              <w:rPr>
                <w:rFonts w:ascii="仿宋" w:eastAsia="仿宋" w:hAnsi="仿宋" w:hint="eastAsia"/>
                <w:szCs w:val="21"/>
              </w:rPr>
              <w:t>方法</w:t>
            </w:r>
            <w:r w:rsidR="00B873C6" w:rsidRPr="00990DBE">
              <w:rPr>
                <w:rFonts w:ascii="仿宋" w:eastAsia="仿宋" w:hAnsi="仿宋" w:hint="eastAsia"/>
                <w:szCs w:val="21"/>
              </w:rPr>
              <w:t>，将带有类别标签的句子输入到模型中，通过同义词替换等操作重复的输入给模型，在不改变句子语义的前提下直到模型预测类别错误或者输出较低的置信度为止。</w:t>
            </w:r>
          </w:p>
          <w:p w14:paraId="4A280CB7" w14:textId="12DD280D" w:rsidR="00990DBE" w:rsidRDefault="00990DBE" w:rsidP="00990DBE">
            <w:pPr>
              <w:pStyle w:val="ab"/>
              <w:numPr>
                <w:ilvl w:val="0"/>
                <w:numId w:val="34"/>
              </w:numPr>
              <w:spacing w:line="0" w:lineRule="atLeast"/>
              <w:ind w:firstLineChars="0"/>
              <w:rPr>
                <w:rFonts w:ascii="仿宋" w:eastAsia="仿宋" w:hAnsi="仿宋"/>
                <w:szCs w:val="21"/>
              </w:rPr>
            </w:pPr>
            <w:r w:rsidRPr="00990DBE">
              <w:rPr>
                <w:rFonts w:ascii="仿宋" w:eastAsia="仿宋" w:hAnsi="仿宋" w:hint="eastAsia"/>
                <w:szCs w:val="21"/>
              </w:rPr>
              <w:t>在</w:t>
            </w:r>
            <w:proofErr w:type="gramStart"/>
            <w:r w:rsidRPr="00990DBE">
              <w:rPr>
                <w:rFonts w:ascii="仿宋" w:eastAsia="仿宋" w:hAnsi="仿宋" w:hint="eastAsia"/>
                <w:szCs w:val="21"/>
              </w:rPr>
              <w:t>自监督</w:t>
            </w:r>
            <w:proofErr w:type="gramEnd"/>
            <w:r w:rsidRPr="00990DBE">
              <w:rPr>
                <w:rFonts w:ascii="仿宋" w:eastAsia="仿宋" w:hAnsi="仿宋" w:hint="eastAsia"/>
                <w:szCs w:val="21"/>
              </w:rPr>
              <w:t>形式的对比损失函数中，</w:t>
            </w:r>
            <w:r>
              <w:rPr>
                <w:rFonts w:ascii="仿宋" w:eastAsia="仿宋" w:hAnsi="仿宋" w:hint="eastAsia"/>
                <w:szCs w:val="21"/>
              </w:rPr>
              <w:t>对于某一个句子，通常将一个批次内的其余</w:t>
            </w:r>
            <w:r w:rsidR="0027600C">
              <w:rPr>
                <w:rFonts w:ascii="仿宋" w:eastAsia="仿宋" w:hAnsi="仿宋" w:hint="eastAsia"/>
                <w:szCs w:val="21"/>
              </w:rPr>
              <w:t>所有</w:t>
            </w:r>
            <w:r>
              <w:rPr>
                <w:rFonts w:ascii="仿宋" w:eastAsia="仿宋" w:hAnsi="仿宋" w:hint="eastAsia"/>
                <w:szCs w:val="21"/>
              </w:rPr>
              <w:t>句子作为负样本</w:t>
            </w:r>
            <w:r w:rsidR="00671C29">
              <w:rPr>
                <w:rFonts w:ascii="仿宋" w:eastAsia="仿宋" w:hAnsi="仿宋" w:hint="eastAsia"/>
                <w:szCs w:val="21"/>
              </w:rPr>
              <w:t>推开它们在表示空间中的距离。然而在一个批次内很多个句子会同属于一个类别，</w:t>
            </w:r>
            <w:r w:rsidR="00CB633B">
              <w:rPr>
                <w:rFonts w:ascii="仿宋" w:eastAsia="仿宋" w:hAnsi="仿宋" w:hint="eastAsia"/>
                <w:szCs w:val="21"/>
              </w:rPr>
              <w:t>推开同一类别内的句子之间的距离会降低模型分类的准确率。</w:t>
            </w:r>
            <w:r w:rsidR="00671C29">
              <w:rPr>
                <w:rFonts w:ascii="仿宋" w:eastAsia="仿宋" w:hAnsi="仿宋" w:hint="eastAsia"/>
                <w:szCs w:val="21"/>
              </w:rPr>
              <w:t>因此采用监督形式的对比损失</w:t>
            </w:r>
            <w:r w:rsidR="003A4B7B">
              <w:rPr>
                <w:rFonts w:ascii="仿宋" w:eastAsia="仿宋" w:hAnsi="仿宋" w:hint="eastAsia"/>
                <w:szCs w:val="21"/>
              </w:rPr>
              <w:t>，即利用监督任务的标签信息</w:t>
            </w:r>
            <w:r w:rsidR="00671C29">
              <w:rPr>
                <w:rFonts w:ascii="仿宋" w:eastAsia="仿宋" w:hAnsi="仿宋" w:hint="eastAsia"/>
                <w:szCs w:val="21"/>
              </w:rPr>
              <w:t>。具体来说，对于某一个句子，会将这个批次内和这个句子同属于一个类别的所有句子作为</w:t>
            </w:r>
            <w:r w:rsidR="00485EF9">
              <w:rPr>
                <w:rFonts w:ascii="仿宋" w:eastAsia="仿宋" w:hAnsi="仿宋" w:hint="eastAsia"/>
                <w:szCs w:val="21"/>
              </w:rPr>
              <w:t>这个句子的正样本，将其余类别的句子作为负样本。</w:t>
            </w:r>
            <w:r w:rsidR="00AD5563">
              <w:rPr>
                <w:rFonts w:ascii="仿宋" w:eastAsia="仿宋" w:hAnsi="仿宋" w:hint="eastAsia"/>
                <w:szCs w:val="21"/>
              </w:rPr>
              <w:t>因此监督形式的对比损失</w:t>
            </w:r>
            <w:r w:rsidR="00180834">
              <w:rPr>
                <w:rFonts w:ascii="仿宋" w:eastAsia="仿宋" w:hAnsi="仿宋" w:hint="eastAsia"/>
                <w:szCs w:val="21"/>
              </w:rPr>
              <w:t>不同于</w:t>
            </w:r>
            <w:proofErr w:type="gramStart"/>
            <w:r w:rsidR="00180834">
              <w:rPr>
                <w:rFonts w:ascii="仿宋" w:eastAsia="仿宋" w:hAnsi="仿宋" w:hint="eastAsia"/>
                <w:szCs w:val="21"/>
              </w:rPr>
              <w:t>自监督</w:t>
            </w:r>
            <w:proofErr w:type="gramEnd"/>
            <w:r w:rsidR="00180834">
              <w:rPr>
                <w:rFonts w:ascii="仿宋" w:eastAsia="仿宋" w:hAnsi="仿宋" w:hint="eastAsia"/>
                <w:szCs w:val="21"/>
              </w:rPr>
              <w:t>形式，</w:t>
            </w:r>
            <w:r w:rsidR="00AD5563">
              <w:rPr>
                <w:rFonts w:ascii="仿宋" w:eastAsia="仿宋" w:hAnsi="仿宋" w:hint="eastAsia"/>
                <w:szCs w:val="21"/>
              </w:rPr>
              <w:t>一个</w:t>
            </w:r>
            <w:r w:rsidR="001376FB">
              <w:rPr>
                <w:rFonts w:ascii="仿宋" w:eastAsia="仿宋" w:hAnsi="仿宋" w:hint="eastAsia"/>
                <w:szCs w:val="21"/>
              </w:rPr>
              <w:t>原始</w:t>
            </w:r>
            <w:r w:rsidR="00AD5563">
              <w:rPr>
                <w:rFonts w:ascii="仿宋" w:eastAsia="仿宋" w:hAnsi="仿宋" w:hint="eastAsia"/>
                <w:szCs w:val="21"/>
              </w:rPr>
              <w:t>样本会有多个正样本。</w:t>
            </w:r>
          </w:p>
          <w:p w14:paraId="60F04B7E" w14:textId="2E941AE8" w:rsidR="003A4B7B" w:rsidRPr="00990DBE" w:rsidRDefault="00EF6A04" w:rsidP="00990DBE">
            <w:pPr>
              <w:pStyle w:val="ab"/>
              <w:numPr>
                <w:ilvl w:val="0"/>
                <w:numId w:val="34"/>
              </w:numPr>
              <w:spacing w:line="0" w:lineRule="atLeast"/>
              <w:ind w:firstLineChars="0"/>
              <w:rPr>
                <w:rFonts w:ascii="仿宋" w:eastAsia="仿宋" w:hAnsi="仿宋"/>
                <w:szCs w:val="21"/>
              </w:rPr>
            </w:pPr>
            <w:r>
              <w:rPr>
                <w:rFonts w:ascii="仿宋" w:eastAsia="仿宋" w:hAnsi="仿宋" w:hint="eastAsia"/>
                <w:szCs w:val="21"/>
              </w:rPr>
              <w:t>动量对比机制主要包含一个队列和一个缓慢更新的编码器。其中队列保存的是每一批句子的句向量以及该句子对应的类别，编码器采用对抗样本阶段使用的黑盒模型，因为该模型已经具有一定的容错性，对一些对抗样本更加的鲁棒</w:t>
            </w:r>
            <w:r w:rsidR="00365241">
              <w:rPr>
                <w:rFonts w:ascii="仿宋" w:eastAsia="仿宋" w:hAnsi="仿宋" w:hint="eastAsia"/>
                <w:szCs w:val="21"/>
              </w:rPr>
              <w:t>。</w:t>
            </w:r>
          </w:p>
        </w:tc>
      </w:tr>
      <w:tr w:rsidR="00204C00" w14:paraId="2792EF80" w14:textId="77777777" w:rsidTr="00462182">
        <w:trPr>
          <w:trHeight w:val="648"/>
          <w:jc w:val="center"/>
        </w:trPr>
        <w:tc>
          <w:tcPr>
            <w:tcW w:w="5000" w:type="pct"/>
            <w:tcBorders>
              <w:top w:val="single" w:sz="12" w:space="0" w:color="auto"/>
              <w:left w:val="single" w:sz="12" w:space="0" w:color="auto"/>
              <w:bottom w:val="dashSmallGap" w:sz="4" w:space="0" w:color="auto"/>
              <w:right w:val="single" w:sz="12" w:space="0" w:color="auto"/>
            </w:tcBorders>
            <w:vAlign w:val="center"/>
          </w:tcPr>
          <w:p w14:paraId="2856DE17" w14:textId="77777777" w:rsidR="00204C00" w:rsidRDefault="00581357" w:rsidP="00254D12">
            <w:pPr>
              <w:pStyle w:val="ab"/>
              <w:numPr>
                <w:ilvl w:val="0"/>
                <w:numId w:val="7"/>
              </w:numPr>
              <w:spacing w:line="0" w:lineRule="atLeast"/>
              <w:ind w:firstLineChars="0"/>
              <w:rPr>
                <w:rFonts w:ascii="Arial" w:eastAsia="PMingLiU" w:hAnsi="Arial" w:cs="Arial"/>
                <w:b/>
                <w:sz w:val="20"/>
                <w:szCs w:val="20"/>
                <w:lang w:eastAsia="zh-TW"/>
              </w:rPr>
            </w:pPr>
            <w:r w:rsidRPr="00254D12">
              <w:rPr>
                <w:rFonts w:asciiTheme="majorEastAsia" w:eastAsiaTheme="majorEastAsia" w:hAnsiTheme="majorEastAsia" w:cs="Arial" w:hint="eastAsia"/>
                <w:b/>
                <w:sz w:val="20"/>
                <w:szCs w:val="20"/>
                <w:lang w:eastAsia="zh-TW"/>
              </w:rPr>
              <w:t>具体实施方式</w:t>
            </w:r>
            <w:r w:rsidR="00204C00" w:rsidRPr="00254D12">
              <w:rPr>
                <w:rFonts w:asciiTheme="majorEastAsia" w:eastAsiaTheme="majorEastAsia" w:hAnsiTheme="majorEastAsia" w:cs="Arial" w:hint="eastAsia"/>
                <w:b/>
                <w:sz w:val="20"/>
                <w:szCs w:val="20"/>
                <w:lang w:eastAsia="zh-TW"/>
              </w:rPr>
              <w:t>(必填项)</w:t>
            </w:r>
          </w:p>
        </w:tc>
      </w:tr>
      <w:tr w:rsidR="00204C00" w14:paraId="4B044991" w14:textId="77777777" w:rsidTr="00462182">
        <w:trPr>
          <w:trHeight w:val="6645"/>
          <w:jc w:val="center"/>
        </w:trPr>
        <w:tc>
          <w:tcPr>
            <w:tcW w:w="5000" w:type="pct"/>
            <w:tcBorders>
              <w:top w:val="dashSmallGap" w:sz="4" w:space="0" w:color="auto"/>
              <w:left w:val="single" w:sz="12" w:space="0" w:color="auto"/>
              <w:bottom w:val="dashSmallGap" w:sz="4" w:space="0" w:color="auto"/>
              <w:right w:val="single" w:sz="12" w:space="0" w:color="auto"/>
            </w:tcBorders>
          </w:tcPr>
          <w:p w14:paraId="4AFABE7E" w14:textId="77777777" w:rsidR="00204C00" w:rsidRPr="00254D12" w:rsidRDefault="00204C00" w:rsidP="00BD7C9E">
            <w:pPr>
              <w:spacing w:line="0" w:lineRule="atLeast"/>
              <w:ind w:firstLineChars="200" w:firstLine="420"/>
              <w:rPr>
                <w:rFonts w:eastAsia="黑体"/>
                <w:color w:val="FF0000"/>
                <w:szCs w:val="21"/>
              </w:rPr>
            </w:pPr>
          </w:p>
          <w:p w14:paraId="106ABC12" w14:textId="77777777" w:rsidR="00581357" w:rsidRPr="00254D12" w:rsidRDefault="00581357" w:rsidP="00581357">
            <w:pPr>
              <w:spacing w:line="0" w:lineRule="atLeast"/>
              <w:ind w:firstLineChars="200" w:firstLine="420"/>
              <w:rPr>
                <w:rFonts w:ascii="仿宋" w:eastAsia="仿宋" w:hAnsi="仿宋"/>
                <w:color w:val="FF0000"/>
                <w:szCs w:val="21"/>
              </w:rPr>
            </w:pPr>
            <w:r w:rsidRPr="00254D12">
              <w:rPr>
                <w:rFonts w:ascii="仿宋" w:eastAsia="仿宋" w:hAnsi="仿宋" w:hint="eastAsia"/>
                <w:color w:val="FF0000"/>
                <w:szCs w:val="21"/>
              </w:rPr>
              <w:t>结合具体实施例和附图，完整、清楚地写出本发明要实现上述发明目的的具体技术方案，使本领域的普通技术人员能够理解该技术方案，并能按照该技术方案实现本发明的发明目的。本部</w:t>
            </w:r>
            <w:proofErr w:type="gramStart"/>
            <w:r w:rsidRPr="00254D12">
              <w:rPr>
                <w:rFonts w:ascii="仿宋" w:eastAsia="仿宋" w:hAnsi="仿宋" w:hint="eastAsia"/>
                <w:color w:val="FF0000"/>
                <w:szCs w:val="21"/>
              </w:rPr>
              <w:t>分非常</w:t>
            </w:r>
            <w:proofErr w:type="gramEnd"/>
            <w:r w:rsidRPr="00254D12">
              <w:rPr>
                <w:rFonts w:ascii="仿宋" w:eastAsia="仿宋" w:hAnsi="仿宋" w:hint="eastAsia"/>
                <w:color w:val="FF0000"/>
                <w:szCs w:val="21"/>
              </w:rPr>
              <w:t>重要，这是发明专利的核心部分。</w:t>
            </w:r>
          </w:p>
          <w:p w14:paraId="2F5FDE3C" w14:textId="77777777" w:rsidR="00581357" w:rsidRPr="00254D12" w:rsidRDefault="00581357" w:rsidP="00FD7B8C">
            <w:pPr>
              <w:spacing w:line="0" w:lineRule="atLeast"/>
              <w:ind w:firstLineChars="200" w:firstLine="422"/>
              <w:rPr>
                <w:rFonts w:ascii="仿宋" w:eastAsia="仿宋" w:hAnsi="仿宋"/>
                <w:color w:val="FF0000"/>
                <w:szCs w:val="21"/>
              </w:rPr>
            </w:pPr>
            <w:r w:rsidRPr="00FD7B8C">
              <w:rPr>
                <w:rFonts w:ascii="仿宋" w:eastAsia="仿宋" w:hAnsi="仿宋" w:hint="eastAsia"/>
                <w:b/>
                <w:color w:val="FF0000"/>
                <w:szCs w:val="21"/>
              </w:rPr>
              <w:t>对于一种XXX装置的专利申请来说</w:t>
            </w:r>
            <w:r w:rsidRPr="00254D12">
              <w:rPr>
                <w:rFonts w:ascii="仿宋" w:eastAsia="仿宋" w:hAnsi="仿宋" w:hint="eastAsia"/>
                <w:color w:val="FF0000"/>
                <w:szCs w:val="21"/>
              </w:rPr>
              <w:t>，要结合图纸详细说明构成本发明XXX装置都有哪些部分？各部分的连接关系？位置关系？实现发明目的的工作原理。</w:t>
            </w:r>
          </w:p>
          <w:p w14:paraId="577AB1E1" w14:textId="77777777" w:rsidR="00204C00" w:rsidRDefault="00581357" w:rsidP="00FD7B8C">
            <w:pPr>
              <w:spacing w:line="0" w:lineRule="atLeast"/>
              <w:ind w:firstLineChars="200" w:firstLine="422"/>
              <w:rPr>
                <w:rFonts w:ascii="仿宋" w:eastAsia="仿宋" w:hAnsi="仿宋"/>
                <w:color w:val="FF0000"/>
                <w:szCs w:val="21"/>
              </w:rPr>
            </w:pPr>
            <w:r w:rsidRPr="00FD7B8C">
              <w:rPr>
                <w:rFonts w:ascii="仿宋" w:eastAsia="仿宋" w:hAnsi="仿宋" w:hint="eastAsia"/>
                <w:b/>
                <w:color w:val="FF0000"/>
                <w:szCs w:val="21"/>
              </w:rPr>
              <w:t>对于一种XXX方法的专利申请来说</w:t>
            </w:r>
            <w:r w:rsidRPr="00254D12">
              <w:rPr>
                <w:rFonts w:ascii="仿宋" w:eastAsia="仿宋" w:hAnsi="仿宋" w:hint="eastAsia"/>
                <w:color w:val="FF0000"/>
                <w:szCs w:val="21"/>
              </w:rPr>
              <w:t>，要结合反映该方法的程序框图、按照时间顺序详细说明具体的实现步骤，在描述该方法时，要将一切条件、数据、材料、设备、工具和必要的技术规格、型号等进行必要的交代，使同领域的普通技术人员能够按照您的说明，将该发明或者实用新型再现出来，而不能建立在自己已经深刻理解本方案的前提下。</w:t>
            </w:r>
          </w:p>
          <w:p w14:paraId="0BD2F2EE" w14:textId="4115D5AD" w:rsidR="00302402" w:rsidRPr="006E760B" w:rsidRDefault="00983EE3" w:rsidP="00302402">
            <w:pPr>
              <w:pStyle w:val="3"/>
              <w:shd w:val="clear" w:color="auto" w:fill="FFFFFF"/>
              <w:rPr>
                <w:rFonts w:ascii="仿宋" w:eastAsia="仿宋" w:hAnsi="仿宋"/>
                <w:bCs w:val="0"/>
                <w:sz w:val="21"/>
                <w:szCs w:val="21"/>
              </w:rPr>
            </w:pPr>
            <w:r>
              <w:rPr>
                <w:rFonts w:ascii="仿宋" w:eastAsia="仿宋" w:hAnsi="仿宋"/>
                <w:bCs w:val="0"/>
                <w:sz w:val="21"/>
                <w:szCs w:val="21"/>
              </w:rPr>
              <w:t>1</w:t>
            </w:r>
            <w:r w:rsidR="00302402" w:rsidRPr="006E760B">
              <w:rPr>
                <w:rFonts w:ascii="仿宋" w:eastAsia="仿宋" w:hAnsi="仿宋"/>
                <w:bCs w:val="0"/>
                <w:sz w:val="21"/>
                <w:szCs w:val="21"/>
              </w:rPr>
              <w:t xml:space="preserve">. </w:t>
            </w:r>
            <w:r w:rsidR="00D57E41">
              <w:rPr>
                <w:rFonts w:ascii="仿宋" w:eastAsia="仿宋" w:hAnsi="仿宋" w:hint="eastAsia"/>
                <w:bCs w:val="0"/>
                <w:sz w:val="21"/>
                <w:szCs w:val="21"/>
              </w:rPr>
              <w:t>公式/符号说明</w:t>
            </w:r>
            <w:r w:rsidR="00302402" w:rsidRPr="006E760B">
              <w:rPr>
                <w:rFonts w:ascii="仿宋" w:eastAsia="仿宋" w:hAnsi="仿宋"/>
                <w:bCs w:val="0"/>
                <w:sz w:val="21"/>
                <w:szCs w:val="21"/>
              </w:rPr>
              <w:t xml:space="preserve">. </w:t>
            </w:r>
          </w:p>
          <w:p w14:paraId="388ABCE9" w14:textId="77777777" w:rsidR="00550C82" w:rsidRPr="00714C7E" w:rsidRDefault="00714C7E" w:rsidP="00714C7E">
            <w:pPr>
              <w:rPr>
                <w:rFonts w:ascii="仿宋" w:eastAsia="仿宋" w:hAnsi="仿宋"/>
                <w:szCs w:val="21"/>
              </w:rPr>
            </w:pPr>
            <w:r w:rsidRPr="00714C7E">
              <w:rPr>
                <w:rFonts w:ascii="仿宋" w:eastAsia="仿宋" w:hAnsi="仿宋" w:hint="eastAsia"/>
                <w:szCs w:val="21"/>
              </w:rPr>
              <w:tab/>
            </w:r>
            <w:r w:rsidRPr="00714C7E">
              <w:rPr>
                <w:rFonts w:ascii="仿宋" w:eastAsia="仿宋" w:hAnsi="仿宋" w:hint="eastAsia"/>
                <w:szCs w:val="21"/>
              </w:rPr>
              <w:tab/>
            </w:r>
            <w:r w:rsidRPr="00714C7E">
              <w:rPr>
                <w:rFonts w:ascii="仿宋" w:eastAsia="仿宋" w:hAnsi="仿宋" w:hint="eastAsia"/>
                <w:szCs w:val="21"/>
              </w:rPr>
              <w:tab/>
            </w:r>
          </w:p>
          <w:tbl>
            <w:tblPr>
              <w:tblStyle w:val="af2"/>
              <w:tblW w:w="0" w:type="auto"/>
              <w:tblInd w:w="1624" w:type="dxa"/>
              <w:tblLook w:val="04A0" w:firstRow="1" w:lastRow="0" w:firstColumn="1" w:lastColumn="0" w:noHBand="0" w:noVBand="1"/>
            </w:tblPr>
            <w:tblGrid>
              <w:gridCol w:w="1722"/>
              <w:gridCol w:w="4893"/>
            </w:tblGrid>
            <w:tr w:rsidR="00CC3BAB" w:rsidRPr="00E81B15" w14:paraId="2CC39E7A" w14:textId="77777777" w:rsidTr="00CC3BAB">
              <w:trPr>
                <w:trHeight w:val="253"/>
              </w:trPr>
              <w:tc>
                <w:tcPr>
                  <w:tcW w:w="1722" w:type="dxa"/>
                </w:tcPr>
                <w:p w14:paraId="3D7DF702" w14:textId="4C27164C" w:rsidR="00CC3BAB" w:rsidRPr="00E81B15" w:rsidRDefault="00CC3BAB" w:rsidP="00550C82">
                  <w:pPr>
                    <w:pStyle w:val="ab"/>
                    <w:spacing w:line="480" w:lineRule="auto"/>
                    <w:ind w:firstLineChars="0" w:firstLine="0"/>
                    <w:jc w:val="center"/>
                    <w:rPr>
                      <w:rFonts w:ascii="宋体" w:hAnsi="宋体" w:cs="宋体"/>
                      <w:b/>
                      <w:bCs/>
                      <w:szCs w:val="21"/>
                    </w:rPr>
                  </w:pPr>
                  <w:r>
                    <w:rPr>
                      <w:rFonts w:ascii="宋体" w:hAnsi="宋体" w:cs="宋体" w:hint="eastAsia"/>
                      <w:b/>
                      <w:bCs/>
                      <w:szCs w:val="21"/>
                    </w:rPr>
                    <w:t>公式/符号</w:t>
                  </w:r>
                </w:p>
              </w:tc>
              <w:tc>
                <w:tcPr>
                  <w:tcW w:w="4893" w:type="dxa"/>
                </w:tcPr>
                <w:p w14:paraId="2479E2B1" w14:textId="0280450D" w:rsidR="00CC3BAB" w:rsidRPr="00E81B15" w:rsidRDefault="00CC3BAB" w:rsidP="00550C82">
                  <w:pPr>
                    <w:pStyle w:val="ab"/>
                    <w:spacing w:line="480" w:lineRule="auto"/>
                    <w:ind w:firstLineChars="0" w:firstLine="0"/>
                    <w:jc w:val="center"/>
                    <w:rPr>
                      <w:rFonts w:ascii="宋体" w:hAnsi="宋体" w:cs="宋体"/>
                      <w:b/>
                      <w:bCs/>
                      <w:szCs w:val="21"/>
                    </w:rPr>
                  </w:pPr>
                  <w:r>
                    <w:rPr>
                      <w:rFonts w:ascii="宋体" w:hAnsi="宋体" w:cs="宋体" w:hint="eastAsia"/>
                      <w:b/>
                      <w:bCs/>
                      <w:szCs w:val="21"/>
                    </w:rPr>
                    <w:t>含义</w:t>
                  </w:r>
                </w:p>
              </w:tc>
            </w:tr>
            <w:tr w:rsidR="00CC3BAB" w:rsidRPr="00E81B15" w14:paraId="1CDE6F96" w14:textId="77777777" w:rsidTr="00CC3BAB">
              <w:tc>
                <w:tcPr>
                  <w:tcW w:w="1722" w:type="dxa"/>
                </w:tcPr>
                <w:p w14:paraId="67A36B9C" w14:textId="553F244B" w:rsidR="00CC3BAB" w:rsidRPr="00E81B15" w:rsidRDefault="00CC3BAB" w:rsidP="00D57E41">
                  <w:pPr>
                    <w:pStyle w:val="ab"/>
                    <w:ind w:firstLineChars="0" w:firstLine="0"/>
                    <w:jc w:val="center"/>
                    <w:rPr>
                      <w:rFonts w:ascii="宋体" w:hAnsi="宋体" w:cs="宋体"/>
                      <w:szCs w:val="21"/>
                    </w:rPr>
                  </w:pPr>
                  <w:r>
                    <w:rPr>
                      <w:rFonts w:ascii="宋体" w:hAnsi="宋体" w:cs="宋体" w:hint="eastAsia"/>
                      <w:szCs w:val="21"/>
                    </w:rPr>
                    <w:t>[</w:t>
                  </w:r>
                  <w:r>
                    <w:rPr>
                      <w:rFonts w:ascii="宋体" w:hAnsi="宋体" w:cs="宋体"/>
                      <w:szCs w:val="21"/>
                    </w:rPr>
                    <w:t>CLS]</w:t>
                  </w:r>
                </w:p>
              </w:tc>
              <w:tc>
                <w:tcPr>
                  <w:tcW w:w="4893" w:type="dxa"/>
                </w:tcPr>
                <w:p w14:paraId="03642FD8" w14:textId="21458295" w:rsidR="00CC3BAB" w:rsidRPr="00E81B15" w:rsidRDefault="00CC3BAB" w:rsidP="00550C82">
                  <w:pPr>
                    <w:pStyle w:val="ab"/>
                    <w:ind w:firstLineChars="0" w:firstLine="0"/>
                    <w:jc w:val="left"/>
                    <w:rPr>
                      <w:rFonts w:ascii="宋体" w:hAnsi="宋体" w:cs="宋体"/>
                      <w:szCs w:val="21"/>
                    </w:rPr>
                  </w:pPr>
                  <w:r>
                    <w:rPr>
                      <w:rFonts w:ascii="宋体" w:hAnsi="宋体" w:cs="宋体" w:hint="eastAsia"/>
                      <w:szCs w:val="21"/>
                    </w:rPr>
                    <w:t>一个特殊的字符，添加在输入句子的第一个单词之前，编码后的向量表示整个句子的语义。</w:t>
                  </w:r>
                </w:p>
              </w:tc>
            </w:tr>
            <w:tr w:rsidR="008A46EC" w:rsidRPr="00E81B15" w14:paraId="185F3F1A" w14:textId="77777777" w:rsidTr="00CC3BAB">
              <w:tc>
                <w:tcPr>
                  <w:tcW w:w="1722" w:type="dxa"/>
                </w:tcPr>
                <w:p w14:paraId="6B41C9DE" w14:textId="40000998" w:rsidR="00B55525" w:rsidRPr="00B55525" w:rsidRDefault="00B55525" w:rsidP="00550C82">
                  <w:pPr>
                    <w:pStyle w:val="ab"/>
                    <w:ind w:firstLineChars="0" w:firstLine="0"/>
                    <w:rPr>
                      <w:szCs w:val="21"/>
                    </w:rPr>
                  </w:pPr>
                  <m:oMathPara>
                    <m:oMath>
                      <m:r>
                        <m:rPr>
                          <m:sty m:val="p"/>
                        </m:rPr>
                        <w:rPr>
                          <w:rFonts w:ascii="Cambria Math" w:hAnsi="Cambria Math"/>
                          <w:szCs w:val="21"/>
                        </w:rPr>
                        <m:t>N</m:t>
                      </m:r>
                    </m:oMath>
                  </m:oMathPara>
                </w:p>
              </w:tc>
              <w:tc>
                <w:tcPr>
                  <w:tcW w:w="4893" w:type="dxa"/>
                </w:tcPr>
                <w:p w14:paraId="55EA4B80" w14:textId="0EE083BC" w:rsidR="008A46EC" w:rsidRPr="00B55525" w:rsidRDefault="00B55525" w:rsidP="00550C82">
                  <w:pPr>
                    <w:pStyle w:val="ab"/>
                    <w:ind w:firstLineChars="0" w:firstLine="0"/>
                    <w:rPr>
                      <w:rFonts w:ascii="宋体" w:hAnsi="宋体" w:cs="宋体"/>
                      <w:szCs w:val="21"/>
                    </w:rPr>
                  </w:pPr>
                  <w:r>
                    <w:rPr>
                      <w:rFonts w:ascii="宋体" w:hAnsi="宋体" w:cs="宋体" w:hint="eastAsia"/>
                      <w:szCs w:val="21"/>
                    </w:rPr>
                    <w:t>一个批次中数据的个数</w:t>
                  </w:r>
                  <w:r w:rsidR="00BE5D46">
                    <w:rPr>
                      <w:rFonts w:ascii="宋体" w:hAnsi="宋体" w:cs="宋体" w:hint="eastAsia"/>
                      <w:szCs w:val="21"/>
                    </w:rPr>
                    <w:t>。</w:t>
                  </w:r>
                </w:p>
              </w:tc>
            </w:tr>
            <w:tr w:rsidR="00B55525" w:rsidRPr="00E81B15" w14:paraId="2B1D9B8F" w14:textId="77777777" w:rsidTr="00CC3BAB">
              <w:tc>
                <w:tcPr>
                  <w:tcW w:w="1722" w:type="dxa"/>
                </w:tcPr>
                <w:p w14:paraId="3B73EE00" w14:textId="5AC7CC6E" w:rsidR="00B55525" w:rsidRPr="00B55525" w:rsidRDefault="00B55525" w:rsidP="00550C82">
                  <w:pPr>
                    <w:pStyle w:val="ab"/>
                    <w:ind w:firstLineChars="0" w:firstLine="0"/>
                    <w:rPr>
                      <w:szCs w:val="21"/>
                    </w:rPr>
                  </w:pPr>
                  <m:oMathPara>
                    <m:oMath>
                      <m:r>
                        <m:rPr>
                          <m:sty m:val="p"/>
                        </m:rPr>
                        <w:rPr>
                          <w:rFonts w:ascii="Cambria Math" w:hAnsi="Cambria Math"/>
                          <w:szCs w:val="21"/>
                        </w:rPr>
                        <m:t>Q</m:t>
                      </m:r>
                    </m:oMath>
                  </m:oMathPara>
                </w:p>
              </w:tc>
              <w:tc>
                <w:tcPr>
                  <w:tcW w:w="4893" w:type="dxa"/>
                </w:tcPr>
                <w:p w14:paraId="697E3E01" w14:textId="562A6EE7" w:rsidR="00B55525" w:rsidRDefault="00B55525" w:rsidP="00550C82">
                  <w:pPr>
                    <w:pStyle w:val="ab"/>
                    <w:ind w:firstLineChars="0" w:firstLine="0"/>
                    <w:rPr>
                      <w:rFonts w:ascii="宋体" w:hAnsi="宋体" w:cs="宋体"/>
                      <w:szCs w:val="21"/>
                    </w:rPr>
                  </w:pPr>
                  <w:r>
                    <w:rPr>
                      <w:rFonts w:ascii="宋体" w:hAnsi="宋体" w:cs="宋体" w:hint="eastAsia"/>
                      <w:szCs w:val="21"/>
                    </w:rPr>
                    <w:t>动量对比机制中所用队列的容量</w:t>
                  </w:r>
                  <w:r w:rsidR="00BE5D46">
                    <w:rPr>
                      <w:rFonts w:ascii="宋体" w:hAnsi="宋体" w:cs="宋体" w:hint="eastAsia"/>
                      <w:szCs w:val="21"/>
                    </w:rPr>
                    <w:t>。</w:t>
                  </w:r>
                </w:p>
              </w:tc>
            </w:tr>
            <w:tr w:rsidR="00DA3123" w:rsidRPr="00E81B15" w14:paraId="5E1C5A28" w14:textId="77777777" w:rsidTr="00CC3BAB">
              <w:tc>
                <w:tcPr>
                  <w:tcW w:w="1722" w:type="dxa"/>
                </w:tcPr>
                <w:p w14:paraId="58992A71" w14:textId="28E774FD" w:rsidR="00DA3123" w:rsidRPr="00DA3123" w:rsidRDefault="00DA3123" w:rsidP="00550C82">
                  <w:pPr>
                    <w:pStyle w:val="ab"/>
                    <w:ind w:firstLineChars="0" w:firstLine="0"/>
                    <w:rPr>
                      <w:szCs w:val="21"/>
                    </w:rPr>
                  </w:pPr>
                  <m:oMathPara>
                    <m:oMath>
                      <m:r>
                        <m:rPr>
                          <m:sty m:val="p"/>
                        </m:rPr>
                        <w:rPr>
                          <w:rFonts w:ascii="Cambria Math" w:hAnsi="Cambria Math"/>
                          <w:szCs w:val="21"/>
                        </w:rPr>
                        <m:t>τ</m:t>
                      </m:r>
                    </m:oMath>
                  </m:oMathPara>
                </w:p>
              </w:tc>
              <w:tc>
                <w:tcPr>
                  <w:tcW w:w="4893" w:type="dxa"/>
                </w:tcPr>
                <w:p w14:paraId="06FE1FF3" w14:textId="34ED892F" w:rsidR="00DA3123" w:rsidRDefault="00DA3123" w:rsidP="00550C82">
                  <w:pPr>
                    <w:pStyle w:val="ab"/>
                    <w:ind w:firstLineChars="0" w:firstLine="0"/>
                    <w:rPr>
                      <w:rFonts w:ascii="宋体" w:hAnsi="宋体" w:cs="宋体"/>
                      <w:szCs w:val="21"/>
                    </w:rPr>
                  </w:pPr>
                  <w:r>
                    <w:rPr>
                      <w:rFonts w:ascii="宋体" w:hAnsi="宋体" w:cs="宋体" w:hint="eastAsia"/>
                      <w:szCs w:val="21"/>
                    </w:rPr>
                    <w:t>对比损失函数中的一个重要参数，称为温度系数</w:t>
                  </w:r>
                  <w:r w:rsidR="00BE5D46">
                    <w:rPr>
                      <w:rFonts w:ascii="宋体" w:hAnsi="宋体" w:cs="宋体" w:hint="eastAsia"/>
                      <w:szCs w:val="21"/>
                    </w:rPr>
                    <w:t>。</w:t>
                  </w:r>
                </w:p>
              </w:tc>
            </w:tr>
            <w:tr w:rsidR="00DB67CA" w:rsidRPr="00E81B15" w14:paraId="339BC6FA" w14:textId="77777777" w:rsidTr="00CC3BAB">
              <w:tc>
                <w:tcPr>
                  <w:tcW w:w="1722" w:type="dxa"/>
                </w:tcPr>
                <w:p w14:paraId="3CB43A3D" w14:textId="03CE3EE0" w:rsidR="00DB67CA" w:rsidRPr="00DB67CA" w:rsidRDefault="00466038" w:rsidP="00550C82">
                  <w:pPr>
                    <w:pStyle w:val="ab"/>
                    <w:ind w:firstLineChars="0" w:firstLine="0"/>
                    <w:rPr>
                      <w:szCs w:val="21"/>
                    </w:rPr>
                  </w:pPr>
                  <m:oMathPara>
                    <m:oMath>
                      <m:sSub>
                        <m:sSubPr>
                          <m:ctrlPr>
                            <w:rPr>
                              <w:rFonts w:ascii="Cambria Math" w:hAnsi="Cambria Math"/>
                              <w:szCs w:val="21"/>
                            </w:rPr>
                          </m:ctrlPr>
                        </m:sSubPr>
                        <m:e>
                          <m:r>
                            <m:rPr>
                              <m:sty m:val="p"/>
                            </m:rPr>
                            <w:rPr>
                              <w:rFonts w:ascii="Cambria Math" w:hAnsi="Cambria Math"/>
                              <w:szCs w:val="21"/>
                            </w:rPr>
                            <m:t>z</m:t>
                          </m:r>
                        </m:e>
                        <m:sub>
                          <m:r>
                            <m:rPr>
                              <m:sty m:val="p"/>
                            </m:rPr>
                            <w:rPr>
                              <w:rFonts w:ascii="Cambria Math" w:hAnsi="Cambria Math"/>
                              <w:szCs w:val="21"/>
                            </w:rPr>
                            <m:t>i</m:t>
                          </m:r>
                        </m:sub>
                      </m:sSub>
                    </m:oMath>
                  </m:oMathPara>
                </w:p>
              </w:tc>
              <w:tc>
                <w:tcPr>
                  <w:tcW w:w="4893" w:type="dxa"/>
                </w:tcPr>
                <w:p w14:paraId="692B0CED" w14:textId="17B48DD1" w:rsidR="00F65C6E" w:rsidRPr="00F65C6E" w:rsidRDefault="00F65C6E" w:rsidP="00550C82">
                  <w:pPr>
                    <w:pStyle w:val="ab"/>
                    <w:ind w:firstLineChars="0" w:firstLine="0"/>
                    <w:rPr>
                      <w:rFonts w:ascii="宋体" w:hAnsi="宋体" w:cs="宋体"/>
                      <w:szCs w:val="21"/>
                    </w:rPr>
                  </w:pPr>
                  <w:r>
                    <w:rPr>
                      <w:rFonts w:ascii="宋体" w:hAnsi="宋体" w:cs="宋体" w:hint="eastAsia"/>
                      <w:szCs w:val="21"/>
                    </w:rPr>
                    <w:t>第</w:t>
                  </w:r>
                  <m:oMath>
                    <m:r>
                      <m:rPr>
                        <m:sty m:val="p"/>
                      </m:rPr>
                      <w:rPr>
                        <w:rFonts w:ascii="Cambria Math" w:hAnsi="Cambria Math" w:cs="宋体"/>
                        <w:szCs w:val="21"/>
                      </w:rPr>
                      <m:t>i</m:t>
                    </m:r>
                  </m:oMath>
                  <w:proofErr w:type="gramStart"/>
                  <w:r>
                    <w:rPr>
                      <w:rFonts w:ascii="宋体" w:hAnsi="宋体" w:cs="宋体" w:hint="eastAsia"/>
                      <w:szCs w:val="21"/>
                    </w:rPr>
                    <w:t>个</w:t>
                  </w:r>
                  <w:proofErr w:type="gramEnd"/>
                  <w:r>
                    <w:rPr>
                      <w:rFonts w:ascii="宋体" w:hAnsi="宋体" w:cs="宋体" w:hint="eastAsia"/>
                      <w:szCs w:val="21"/>
                    </w:rPr>
                    <w:t>句子经过B</w:t>
                  </w:r>
                  <w:r>
                    <w:rPr>
                      <w:rFonts w:ascii="宋体" w:hAnsi="宋体" w:cs="宋体"/>
                      <w:szCs w:val="21"/>
                    </w:rPr>
                    <w:t>ERT</w:t>
                  </w:r>
                  <w:r>
                    <w:rPr>
                      <w:rFonts w:ascii="宋体" w:hAnsi="宋体" w:cs="宋体" w:hint="eastAsia"/>
                      <w:szCs w:val="21"/>
                    </w:rPr>
                    <w:t>的编码向量</w:t>
                  </w:r>
                  <w:r w:rsidR="00BE5D46">
                    <w:rPr>
                      <w:rFonts w:ascii="宋体" w:hAnsi="宋体" w:cs="宋体" w:hint="eastAsia"/>
                      <w:szCs w:val="21"/>
                    </w:rPr>
                    <w:t>。</w:t>
                  </w:r>
                </w:p>
              </w:tc>
            </w:tr>
            <w:tr w:rsidR="00F97EB8" w:rsidRPr="00E81B15" w14:paraId="076000E9" w14:textId="77777777" w:rsidTr="00CC3BAB">
              <w:tc>
                <w:tcPr>
                  <w:tcW w:w="1722" w:type="dxa"/>
                </w:tcPr>
                <w:p w14:paraId="4585EB28" w14:textId="0A83AA69" w:rsidR="00F97EB8" w:rsidRDefault="00F97EB8" w:rsidP="00F97EB8">
                  <w:pPr>
                    <w:pStyle w:val="ab"/>
                    <w:ind w:firstLineChars="0" w:firstLine="0"/>
                    <w:jc w:val="center"/>
                    <w:rPr>
                      <w:szCs w:val="21"/>
                    </w:rPr>
                  </w:pPr>
                  <w:proofErr w:type="spellStart"/>
                  <w:r>
                    <w:rPr>
                      <w:rFonts w:hint="eastAsia"/>
                      <w:szCs w:val="21"/>
                    </w:rPr>
                    <w:t>B</w:t>
                  </w:r>
                  <w:r>
                    <w:rPr>
                      <w:szCs w:val="21"/>
                    </w:rPr>
                    <w:t>ERTa</w:t>
                  </w:r>
                  <w:proofErr w:type="spellEnd"/>
                </w:p>
              </w:tc>
              <w:tc>
                <w:tcPr>
                  <w:tcW w:w="4893" w:type="dxa"/>
                </w:tcPr>
                <w:p w14:paraId="3D9B3C2B" w14:textId="04B1582E" w:rsidR="00F97EB8" w:rsidRDefault="00F97EB8" w:rsidP="00550C82">
                  <w:pPr>
                    <w:pStyle w:val="ab"/>
                    <w:ind w:firstLineChars="0" w:firstLine="0"/>
                    <w:rPr>
                      <w:rFonts w:ascii="宋体" w:hAnsi="宋体" w:cs="宋体" w:hint="eastAsia"/>
                      <w:szCs w:val="21"/>
                    </w:rPr>
                  </w:pPr>
                  <w:r>
                    <w:rPr>
                      <w:rFonts w:ascii="宋体" w:hAnsi="宋体" w:cs="宋体" w:hint="eastAsia"/>
                      <w:szCs w:val="21"/>
                    </w:rPr>
                    <w:t>生成对抗样本所使用的编码器，经过对抗训练后，</w:t>
                  </w:r>
                  <w:proofErr w:type="spellStart"/>
                  <w:r>
                    <w:rPr>
                      <w:rFonts w:ascii="宋体" w:hAnsi="宋体" w:cs="宋体" w:hint="eastAsia"/>
                      <w:szCs w:val="21"/>
                    </w:rPr>
                    <w:t>B</w:t>
                  </w:r>
                  <w:r>
                    <w:rPr>
                      <w:rFonts w:ascii="宋体" w:hAnsi="宋体" w:cs="宋体"/>
                      <w:szCs w:val="21"/>
                    </w:rPr>
                    <w:t>ERT</w:t>
                  </w:r>
                  <w:r>
                    <w:rPr>
                      <w:rFonts w:ascii="宋体" w:hAnsi="宋体" w:cs="宋体" w:hint="eastAsia"/>
                      <w:szCs w:val="21"/>
                    </w:rPr>
                    <w:t>a</w:t>
                  </w:r>
                  <w:proofErr w:type="spellEnd"/>
                  <w:r>
                    <w:rPr>
                      <w:rFonts w:ascii="宋体" w:hAnsi="宋体" w:cs="宋体" w:hint="eastAsia"/>
                      <w:szCs w:val="21"/>
                    </w:rPr>
                    <w:t>同样还会作为动量对比阶段所使用的动量编码器</w:t>
                  </w:r>
                  <w:r w:rsidR="00BE5D46">
                    <w:rPr>
                      <w:rFonts w:ascii="宋体" w:hAnsi="宋体" w:cs="宋体" w:hint="eastAsia"/>
                      <w:szCs w:val="21"/>
                    </w:rPr>
                    <w:t>。</w:t>
                  </w:r>
                </w:p>
              </w:tc>
            </w:tr>
            <w:tr w:rsidR="00BE5D46" w:rsidRPr="00E81B15" w14:paraId="39B2462D" w14:textId="77777777" w:rsidTr="00CC3BAB">
              <w:tc>
                <w:tcPr>
                  <w:tcW w:w="1722" w:type="dxa"/>
                </w:tcPr>
                <w:p w14:paraId="17D4B15E" w14:textId="62BC2210" w:rsidR="00BE5D46" w:rsidRDefault="00BE5D46" w:rsidP="00F97EB8">
                  <w:pPr>
                    <w:pStyle w:val="ab"/>
                    <w:ind w:firstLineChars="0" w:firstLine="0"/>
                    <w:jc w:val="center"/>
                    <w:rPr>
                      <w:rFonts w:hint="eastAsia"/>
                      <w:szCs w:val="21"/>
                    </w:rPr>
                  </w:pPr>
                  <w:proofErr w:type="spellStart"/>
                  <w:r>
                    <w:rPr>
                      <w:rFonts w:hint="eastAsia"/>
                      <w:szCs w:val="21"/>
                    </w:rPr>
                    <w:lastRenderedPageBreak/>
                    <w:t>B</w:t>
                  </w:r>
                  <w:r>
                    <w:rPr>
                      <w:szCs w:val="21"/>
                    </w:rPr>
                    <w:t>ERTc</w:t>
                  </w:r>
                  <w:proofErr w:type="spellEnd"/>
                </w:p>
              </w:tc>
              <w:tc>
                <w:tcPr>
                  <w:tcW w:w="4893" w:type="dxa"/>
                </w:tcPr>
                <w:p w14:paraId="55A518B9" w14:textId="69266BE9" w:rsidR="00BE5D46" w:rsidRDefault="00006018" w:rsidP="00550C82">
                  <w:pPr>
                    <w:pStyle w:val="ab"/>
                    <w:ind w:firstLineChars="0" w:firstLine="0"/>
                    <w:rPr>
                      <w:rFonts w:ascii="宋体" w:hAnsi="宋体" w:cs="宋体" w:hint="eastAsia"/>
                      <w:szCs w:val="21"/>
                    </w:rPr>
                  </w:pPr>
                  <w:r>
                    <w:rPr>
                      <w:rFonts w:ascii="宋体" w:hAnsi="宋体" w:cs="宋体" w:hint="eastAsia"/>
                      <w:szCs w:val="21"/>
                    </w:rPr>
                    <w:t>监督任务中的编码器，同时进行句向量表示学习和分类任务。</w:t>
                  </w:r>
                </w:p>
              </w:tc>
            </w:tr>
            <w:tr w:rsidR="007E5641" w:rsidRPr="00E81B15" w14:paraId="5F6FE1F8" w14:textId="77777777" w:rsidTr="00CC3BAB">
              <w:tc>
                <w:tcPr>
                  <w:tcW w:w="1722" w:type="dxa"/>
                </w:tcPr>
                <w:p w14:paraId="6FB054C7" w14:textId="62C5E425" w:rsidR="007E5641" w:rsidRPr="007E5641" w:rsidRDefault="007E5641" w:rsidP="007E5641">
                  <w:pPr>
                    <w:pStyle w:val="ab"/>
                    <w:ind w:firstLineChars="0" w:firstLine="0"/>
                    <w:jc w:val="center"/>
                    <w:rPr>
                      <w:rFonts w:hint="eastAsia"/>
                      <w:szCs w:val="21"/>
                    </w:rPr>
                  </w:pPr>
                  <m:oMathPara>
                    <m:oMath>
                      <m:sSub>
                        <m:sSubPr>
                          <m:ctrlPr>
                            <w:rPr>
                              <w:rFonts w:ascii="Cambria Math" w:hAnsi="Cambria Math"/>
                              <w:szCs w:val="21"/>
                            </w:rPr>
                          </m:ctrlPr>
                        </m:sSubPr>
                        <m:e>
                          <m:r>
                            <m:rPr>
                              <m:sty m:val="p"/>
                            </m:rPr>
                            <w:rPr>
                              <w:rFonts w:ascii="Cambria Math" w:hAnsi="Cambria Math"/>
                              <w:szCs w:val="21"/>
                            </w:rPr>
                            <m:t>L</m:t>
                          </m:r>
                        </m:e>
                        <m:sub>
                          <m:r>
                            <m:rPr>
                              <m:sty m:val="p"/>
                            </m:rPr>
                            <w:rPr>
                              <w:rFonts w:ascii="Cambria Math" w:hAnsi="Cambria Math"/>
                              <w:szCs w:val="21"/>
                            </w:rPr>
                            <m:t>SCL</m:t>
                          </m:r>
                        </m:sub>
                      </m:sSub>
                      <m:d>
                        <m:dPr>
                          <m:ctrlPr>
                            <w:rPr>
                              <w:rFonts w:ascii="Cambria Math" w:hAnsi="Cambria Math"/>
                              <w:szCs w:val="21"/>
                            </w:rPr>
                          </m:ctrlPr>
                        </m:dPr>
                        <m:e>
                          <m:r>
                            <m:rPr>
                              <m:sty m:val="p"/>
                            </m:rPr>
                            <w:rPr>
                              <w:rFonts w:ascii="Cambria Math" w:hAnsi="Cambria Math"/>
                              <w:szCs w:val="21"/>
                            </w:rPr>
                            <m:t>i</m:t>
                          </m:r>
                        </m:e>
                      </m:d>
                    </m:oMath>
                  </m:oMathPara>
                </w:p>
              </w:tc>
              <w:tc>
                <w:tcPr>
                  <w:tcW w:w="4893" w:type="dxa"/>
                </w:tcPr>
                <w:p w14:paraId="5AB150A6" w14:textId="6D082C3D" w:rsidR="007E5641" w:rsidRPr="007E5641" w:rsidRDefault="007E5641" w:rsidP="00550C82">
                  <w:pPr>
                    <w:pStyle w:val="ab"/>
                    <w:ind w:firstLineChars="0" w:firstLine="0"/>
                    <w:rPr>
                      <w:rFonts w:ascii="宋体" w:hAnsi="宋体" w:cs="宋体" w:hint="eastAsia"/>
                      <w:szCs w:val="21"/>
                    </w:rPr>
                  </w:pPr>
                  <w:r>
                    <w:rPr>
                      <w:rFonts w:ascii="宋体" w:hAnsi="宋体" w:cs="宋体" w:hint="eastAsia"/>
                      <w:szCs w:val="21"/>
                    </w:rPr>
                    <w:t>第</w:t>
                  </w:r>
                  <m:oMath>
                    <m:r>
                      <m:rPr>
                        <m:sty m:val="p"/>
                      </m:rPr>
                      <w:rPr>
                        <w:rFonts w:ascii="Cambria Math" w:hAnsi="Cambria Math" w:cs="宋体"/>
                        <w:szCs w:val="21"/>
                      </w:rPr>
                      <m:t>i</m:t>
                    </m:r>
                    <m:r>
                      <m:rPr>
                        <m:sty m:val="p"/>
                      </m:rPr>
                      <w:rPr>
                        <w:rFonts w:ascii="Cambria Math" w:hAnsi="Cambria Math" w:cs="宋体" w:hint="eastAsia"/>
                        <w:szCs w:val="21"/>
                      </w:rPr>
                      <m:t>个</m:t>
                    </m:r>
                  </m:oMath>
                  <w:r>
                    <w:rPr>
                      <w:rFonts w:ascii="宋体" w:hAnsi="宋体" w:cs="宋体" w:hint="eastAsia"/>
                      <w:szCs w:val="21"/>
                    </w:rPr>
                    <w:t>样本的监督对比损失(</w:t>
                  </w:r>
                  <w:r>
                    <w:rPr>
                      <w:rFonts w:ascii="宋体" w:hAnsi="宋体" w:cs="宋体"/>
                      <w:szCs w:val="21"/>
                    </w:rPr>
                    <w:t>Supervised Contrastive Loss)</w:t>
                  </w:r>
                </w:p>
              </w:tc>
            </w:tr>
            <w:tr w:rsidR="00187676" w:rsidRPr="00E81B15" w14:paraId="6570565A" w14:textId="77777777" w:rsidTr="00CC3BAB">
              <w:tc>
                <w:tcPr>
                  <w:tcW w:w="1722" w:type="dxa"/>
                </w:tcPr>
                <w:p w14:paraId="06962B41" w14:textId="749ABD1B" w:rsidR="00187676" w:rsidRPr="00187676" w:rsidRDefault="00187676" w:rsidP="00187676">
                  <w:pPr>
                    <w:pStyle w:val="ab"/>
                    <w:ind w:firstLineChars="0" w:firstLine="0"/>
                    <w:jc w:val="center"/>
                    <w:rPr>
                      <w:rFonts w:hint="eastAsia"/>
                      <w:szCs w:val="21"/>
                    </w:rPr>
                  </w:pPr>
                  <m:oMathPara>
                    <m:oMath>
                      <m:r>
                        <m:rPr>
                          <m:sty m:val="p"/>
                        </m:rPr>
                        <w:rPr>
                          <w:rFonts w:ascii="Cambria Math" w:hAnsi="Cambria Math"/>
                          <w:szCs w:val="21"/>
                        </w:rPr>
                        <m:t>Sim</m:t>
                      </m:r>
                      <m:d>
                        <m:dPr>
                          <m:ctrlPr>
                            <w:rPr>
                              <w:rFonts w:ascii="Cambria Math" w:hAnsi="Cambria Math"/>
                              <w:szCs w:val="21"/>
                            </w:rPr>
                          </m:ctrlPr>
                        </m:dPr>
                        <m:e>
                          <m:r>
                            <m:rPr>
                              <m:sty m:val="p"/>
                            </m:rPr>
                            <w:rPr>
                              <w:rFonts w:ascii="Cambria Math" w:hAnsi="Cambria Math"/>
                              <w:szCs w:val="21"/>
                            </w:rPr>
                            <m:t>a,b</m:t>
                          </m:r>
                        </m:e>
                      </m:d>
                    </m:oMath>
                  </m:oMathPara>
                </w:p>
              </w:tc>
              <w:tc>
                <w:tcPr>
                  <w:tcW w:w="4893" w:type="dxa"/>
                </w:tcPr>
                <w:p w14:paraId="4A060EBD" w14:textId="5D7EB2E2" w:rsidR="00187676" w:rsidRPr="00187676" w:rsidRDefault="00187676" w:rsidP="00550C82">
                  <w:pPr>
                    <w:pStyle w:val="ab"/>
                    <w:ind w:firstLineChars="0" w:firstLine="0"/>
                    <w:rPr>
                      <w:rFonts w:ascii="宋体" w:hAnsi="宋体" w:cs="宋体" w:hint="eastAsia"/>
                      <w:szCs w:val="21"/>
                    </w:rPr>
                  </w:pPr>
                  <w:r>
                    <w:rPr>
                      <w:rFonts w:ascii="宋体" w:hAnsi="宋体" w:cs="宋体" w:hint="eastAsia"/>
                      <w:szCs w:val="21"/>
                    </w:rPr>
                    <w:t>向量</w:t>
                  </w:r>
                  <m:oMath>
                    <m:r>
                      <m:rPr>
                        <m:sty m:val="p"/>
                      </m:rPr>
                      <w:rPr>
                        <w:rFonts w:ascii="Cambria Math" w:hAnsi="Cambria Math" w:cs="宋体"/>
                        <w:szCs w:val="21"/>
                      </w:rPr>
                      <m:t>a</m:t>
                    </m:r>
                    <m:r>
                      <m:rPr>
                        <m:sty m:val="p"/>
                      </m:rPr>
                      <w:rPr>
                        <w:rFonts w:ascii="Cambria Math" w:hAnsi="Cambria Math" w:cs="宋体" w:hint="eastAsia"/>
                        <w:szCs w:val="21"/>
                      </w:rPr>
                      <m:t>和</m:t>
                    </m:r>
                  </m:oMath>
                  <w:r>
                    <w:rPr>
                      <w:rFonts w:ascii="宋体" w:hAnsi="宋体" w:cs="宋体" w:hint="eastAsia"/>
                      <w:szCs w:val="21"/>
                    </w:rPr>
                    <w:t>向量</w:t>
                  </w:r>
                  <m:oMath>
                    <m:r>
                      <m:rPr>
                        <m:sty m:val="p"/>
                      </m:rPr>
                      <w:rPr>
                        <w:rFonts w:ascii="Cambria Math" w:hAnsi="Cambria Math" w:cs="宋体"/>
                        <w:szCs w:val="21"/>
                      </w:rPr>
                      <m:t>b</m:t>
                    </m:r>
                    <m:r>
                      <m:rPr>
                        <m:sty m:val="p"/>
                      </m:rPr>
                      <w:rPr>
                        <w:rFonts w:ascii="Cambria Math" w:hAnsi="Cambria Math" w:cs="宋体" w:hint="eastAsia"/>
                        <w:szCs w:val="21"/>
                      </w:rPr>
                      <m:t>之间的</m:t>
                    </m:r>
                  </m:oMath>
                  <w:r>
                    <w:rPr>
                      <w:rFonts w:ascii="宋体" w:hAnsi="宋体" w:cs="宋体" w:hint="eastAsia"/>
                      <w:szCs w:val="21"/>
                    </w:rPr>
                    <w:t>余弦相似度，计算公式：</w:t>
                  </w:r>
                  <m:oMath>
                    <m:f>
                      <m:fPr>
                        <m:ctrlPr>
                          <w:rPr>
                            <w:rFonts w:ascii="Cambria Math" w:hAnsi="Cambria Math" w:cs="宋体"/>
                            <w:szCs w:val="21"/>
                          </w:rPr>
                        </m:ctrlPr>
                      </m:fPr>
                      <m:num>
                        <m:r>
                          <m:rPr>
                            <m:sty m:val="p"/>
                          </m:rPr>
                          <w:rPr>
                            <w:rFonts w:ascii="Cambria Math" w:hAnsi="Cambria Math" w:cs="宋体"/>
                            <w:szCs w:val="21"/>
                          </w:rPr>
                          <m:t>a</m:t>
                        </m:r>
                        <m:r>
                          <m:rPr>
                            <m:sty m:val="p"/>
                          </m:rPr>
                          <w:rPr>
                            <w:rFonts w:ascii="Cambria Math" w:hAnsi="Cambria Math" w:cs="宋体"/>
                            <w:szCs w:val="21"/>
                          </w:rPr>
                          <m:t>⋅</m:t>
                        </m:r>
                        <m:r>
                          <m:rPr>
                            <m:sty m:val="p"/>
                          </m:rPr>
                          <w:rPr>
                            <w:rFonts w:ascii="Cambria Math" w:hAnsi="Cambria Math" w:cs="宋体"/>
                            <w:szCs w:val="21"/>
                          </w:rPr>
                          <m:t>b</m:t>
                        </m:r>
                      </m:num>
                      <m:den>
                        <m:d>
                          <m:dPr>
                            <m:begChr m:val="|"/>
                            <m:endChr m:val="|"/>
                            <m:ctrlPr>
                              <w:rPr>
                                <w:rFonts w:ascii="Cambria Math" w:hAnsi="Cambria Math" w:cs="宋体"/>
                                <w:szCs w:val="21"/>
                              </w:rPr>
                            </m:ctrlPr>
                          </m:dPr>
                          <m:e>
                            <m:d>
                              <m:dPr>
                                <m:begChr m:val="|"/>
                                <m:endChr m:val="|"/>
                                <m:ctrlPr>
                                  <w:rPr>
                                    <w:rFonts w:ascii="Cambria Math" w:hAnsi="Cambria Math" w:cs="宋体"/>
                                    <w:szCs w:val="21"/>
                                  </w:rPr>
                                </m:ctrlPr>
                              </m:dPr>
                              <m:e>
                                <m:r>
                                  <m:rPr>
                                    <m:sty m:val="p"/>
                                  </m:rPr>
                                  <w:rPr>
                                    <w:rFonts w:ascii="Cambria Math" w:hAnsi="Cambria Math" w:cs="宋体"/>
                                    <w:szCs w:val="21"/>
                                  </w:rPr>
                                  <m:t>a</m:t>
                                </m:r>
                              </m:e>
                            </m:d>
                          </m:e>
                        </m:d>
                        <m:r>
                          <m:rPr>
                            <m:sty m:val="p"/>
                          </m:rPr>
                          <w:rPr>
                            <w:rFonts w:ascii="Cambria Math" w:hAnsi="Cambria Math" w:cs="宋体"/>
                            <w:szCs w:val="21"/>
                          </w:rPr>
                          <m:t>⋅</m:t>
                        </m:r>
                        <m:d>
                          <m:dPr>
                            <m:begChr m:val="|"/>
                            <m:endChr m:val="|"/>
                            <m:ctrlPr>
                              <w:rPr>
                                <w:rFonts w:ascii="Cambria Math" w:hAnsi="Cambria Math" w:cs="宋体"/>
                                <w:szCs w:val="21"/>
                              </w:rPr>
                            </m:ctrlPr>
                          </m:dPr>
                          <m:e>
                            <m:d>
                              <m:dPr>
                                <m:begChr m:val="|"/>
                                <m:endChr m:val="|"/>
                                <m:ctrlPr>
                                  <w:rPr>
                                    <w:rFonts w:ascii="Cambria Math" w:hAnsi="Cambria Math" w:cs="宋体"/>
                                    <w:szCs w:val="21"/>
                                  </w:rPr>
                                </m:ctrlPr>
                              </m:dPr>
                              <m:e>
                                <m:r>
                                  <m:rPr>
                                    <m:sty m:val="p"/>
                                  </m:rPr>
                                  <w:rPr>
                                    <w:rFonts w:ascii="Cambria Math" w:hAnsi="Cambria Math" w:cs="宋体"/>
                                    <w:szCs w:val="21"/>
                                  </w:rPr>
                                  <m:t>b</m:t>
                                </m:r>
                              </m:e>
                            </m:d>
                          </m:e>
                        </m:d>
                      </m:den>
                    </m:f>
                  </m:oMath>
                </w:p>
              </w:tc>
            </w:tr>
          </w:tbl>
          <w:p w14:paraId="17EF6FD3" w14:textId="77777777" w:rsidR="00A16644" w:rsidRPr="00D57E41" w:rsidRDefault="00A16644" w:rsidP="00A16644">
            <w:pPr>
              <w:rPr>
                <w:rFonts w:ascii="仿宋" w:eastAsia="仿宋" w:hAnsi="仿宋"/>
                <w:szCs w:val="21"/>
              </w:rPr>
            </w:pPr>
          </w:p>
          <w:p w14:paraId="66DAB8B6" w14:textId="1E1FE174" w:rsidR="00714C7E" w:rsidRDefault="00983EE3" w:rsidP="00A84E92">
            <w:pPr>
              <w:pStyle w:val="3"/>
              <w:shd w:val="clear" w:color="auto" w:fill="FFFFFF"/>
              <w:rPr>
                <w:rFonts w:ascii="仿宋" w:eastAsia="仿宋" w:hAnsi="仿宋"/>
                <w:bCs w:val="0"/>
                <w:sz w:val="21"/>
                <w:szCs w:val="21"/>
              </w:rPr>
            </w:pPr>
            <w:r>
              <w:rPr>
                <w:rFonts w:ascii="仿宋" w:eastAsia="仿宋" w:hAnsi="仿宋"/>
                <w:bCs w:val="0"/>
                <w:sz w:val="21"/>
                <w:szCs w:val="21"/>
              </w:rPr>
              <w:t>2</w:t>
            </w:r>
            <w:r w:rsidR="00714C7E" w:rsidRPr="006E760B">
              <w:rPr>
                <w:rFonts w:ascii="仿宋" w:eastAsia="仿宋" w:hAnsi="仿宋"/>
                <w:bCs w:val="0"/>
                <w:sz w:val="21"/>
                <w:szCs w:val="21"/>
              </w:rPr>
              <w:t xml:space="preserve">. </w:t>
            </w:r>
            <w:r w:rsidR="001071B1">
              <w:rPr>
                <w:rFonts w:ascii="仿宋" w:eastAsia="仿宋" w:hAnsi="仿宋" w:hint="eastAsia"/>
                <w:bCs w:val="0"/>
                <w:sz w:val="21"/>
                <w:szCs w:val="21"/>
              </w:rPr>
              <w:t>通过监督对比学习改进文本分类</w:t>
            </w:r>
          </w:p>
          <w:p w14:paraId="752719A6" w14:textId="77777777" w:rsidR="00547F4D" w:rsidRPr="00547F4D" w:rsidRDefault="00547F4D" w:rsidP="00547F4D"/>
          <w:p w14:paraId="769EBCE4" w14:textId="2E47EA71" w:rsidR="009E408E" w:rsidRDefault="00547F4D" w:rsidP="00DE7C11">
            <w:r>
              <w:rPr>
                <w:rFonts w:hint="eastAsia"/>
              </w:rPr>
              <w:t>2.1</w:t>
            </w:r>
            <w:r>
              <w:t xml:space="preserve"> </w:t>
            </w:r>
            <w:r>
              <w:rPr>
                <w:rFonts w:hint="eastAsia"/>
              </w:rPr>
              <w:t>相关工作</w:t>
            </w:r>
          </w:p>
          <w:p w14:paraId="17F9C0A1" w14:textId="3B8C213C" w:rsidR="00BD7EB3" w:rsidRDefault="00BD7EB3" w:rsidP="00DE7C11">
            <w:r>
              <w:rPr>
                <w:rFonts w:hint="eastAsia"/>
              </w:rPr>
              <w:t xml:space="preserve"> </w:t>
            </w:r>
            <w:r>
              <w:t xml:space="preserve">   </w:t>
            </w:r>
            <w:r>
              <w:rPr>
                <w:rFonts w:hint="eastAsia"/>
              </w:rPr>
              <w:t>相关工作包括：</w:t>
            </w:r>
            <w:proofErr w:type="gramStart"/>
            <w:r>
              <w:rPr>
                <w:rFonts w:hint="eastAsia"/>
              </w:rPr>
              <w:t>预训练</w:t>
            </w:r>
            <w:proofErr w:type="gramEnd"/>
            <w:r>
              <w:rPr>
                <w:rFonts w:hint="eastAsia"/>
              </w:rPr>
              <w:t>语言模型、对抗样本、对比学习等。</w:t>
            </w:r>
          </w:p>
          <w:p w14:paraId="484AA478" w14:textId="50128251" w:rsidR="00DA6A46" w:rsidRDefault="00DA6A46" w:rsidP="00DE7C11">
            <w:pPr>
              <w:ind w:firstLine="420"/>
            </w:pPr>
            <w:proofErr w:type="gramStart"/>
            <w:r>
              <w:rPr>
                <w:rFonts w:hint="eastAsia"/>
              </w:rPr>
              <w:t>预训练</w:t>
            </w:r>
            <w:proofErr w:type="gramEnd"/>
            <w:r>
              <w:rPr>
                <w:rFonts w:hint="eastAsia"/>
              </w:rPr>
              <w:t>语言模型（比如</w:t>
            </w:r>
            <w:r>
              <w:rPr>
                <w:rFonts w:hint="eastAsia"/>
              </w:rPr>
              <w:t>B</w:t>
            </w:r>
            <w:r>
              <w:t>ERT</w:t>
            </w:r>
            <w:r>
              <w:rPr>
                <w:rFonts w:hint="eastAsia"/>
              </w:rPr>
              <w:t>）已经在各种</w:t>
            </w:r>
            <w:r>
              <w:rPr>
                <w:rFonts w:hint="eastAsia"/>
              </w:rPr>
              <w:t>N</w:t>
            </w:r>
            <w:r>
              <w:t>LP</w:t>
            </w:r>
            <w:r>
              <w:rPr>
                <w:rFonts w:hint="eastAsia"/>
              </w:rPr>
              <w:t>任务上达到了显著的效果，是最为常用的编码器。</w:t>
            </w:r>
            <w:r w:rsidR="00990AB6">
              <w:rPr>
                <w:rFonts w:hint="eastAsia"/>
              </w:rPr>
              <w:t>目前仅利用</w:t>
            </w:r>
            <w:r w:rsidR="00990AB6">
              <w:rPr>
                <w:rFonts w:hint="eastAsia"/>
              </w:rPr>
              <w:t>B</w:t>
            </w:r>
            <w:r w:rsidR="00990AB6">
              <w:t>ERT</w:t>
            </w:r>
            <w:r w:rsidR="00990AB6">
              <w:rPr>
                <w:rFonts w:hint="eastAsia"/>
              </w:rPr>
              <w:t>自身就可以在文本分类等任务上表现出惊人的成绩，利用</w:t>
            </w:r>
            <w:r w:rsidR="00990AB6">
              <w:rPr>
                <w:rFonts w:hint="eastAsia"/>
              </w:rPr>
              <w:t>B</w:t>
            </w:r>
            <w:r w:rsidR="00990AB6">
              <w:t>ERT</w:t>
            </w:r>
            <w:r w:rsidR="00990AB6">
              <w:rPr>
                <w:rFonts w:hint="eastAsia"/>
              </w:rPr>
              <w:t>做文本分类任务时，一般</w:t>
            </w:r>
            <w:proofErr w:type="gramStart"/>
            <w:r w:rsidR="00990AB6">
              <w:rPr>
                <w:rFonts w:hint="eastAsia"/>
              </w:rPr>
              <w:t>取最后</w:t>
            </w:r>
            <w:proofErr w:type="gramEnd"/>
            <w:r w:rsidR="00990AB6">
              <w:rPr>
                <w:rFonts w:hint="eastAsia"/>
              </w:rPr>
              <w:t>一层</w:t>
            </w:r>
            <w:r w:rsidR="00C66701">
              <w:rPr>
                <w:rFonts w:hint="eastAsia"/>
              </w:rPr>
              <w:t>第一个位置的</w:t>
            </w:r>
            <w:r w:rsidR="002214C1">
              <w:rPr>
                <w:rFonts w:hint="eastAsia"/>
              </w:rPr>
              <w:t>字符</w:t>
            </w:r>
            <w:r w:rsidR="002214C1">
              <w:rPr>
                <w:rFonts w:hint="eastAsia"/>
              </w:rPr>
              <w:t>(</w:t>
            </w:r>
            <w:r w:rsidR="002214C1">
              <w:rPr>
                <w:rFonts w:hint="eastAsia"/>
              </w:rPr>
              <w:t>即</w:t>
            </w:r>
            <w:r w:rsidR="002214C1">
              <w:rPr>
                <w:rFonts w:hint="eastAsia"/>
              </w:rPr>
              <w:t>[</w:t>
            </w:r>
            <w:r w:rsidR="002214C1">
              <w:t>CLS])</w:t>
            </w:r>
            <w:r w:rsidR="0065461C">
              <w:rPr>
                <w:rFonts w:hint="eastAsia"/>
              </w:rPr>
              <w:t>对应的</w:t>
            </w:r>
            <w:r w:rsidR="00C66701">
              <w:rPr>
                <w:rFonts w:hint="eastAsia"/>
              </w:rPr>
              <w:t>向量作为整个句子的语义表示进行分类。</w:t>
            </w:r>
            <w:r w:rsidR="00453322">
              <w:rPr>
                <w:rFonts w:hint="eastAsia"/>
              </w:rPr>
              <w:t>如下图</w:t>
            </w:r>
            <w:r w:rsidR="00E442F6">
              <w:rPr>
                <w:rFonts w:hint="eastAsia"/>
              </w:rPr>
              <w:t>1</w:t>
            </w:r>
            <w:r w:rsidR="00453322">
              <w:rPr>
                <w:rFonts w:hint="eastAsia"/>
              </w:rPr>
              <w:t>所示。</w:t>
            </w:r>
          </w:p>
          <w:p w14:paraId="46E6180E" w14:textId="336B9F23" w:rsidR="00DE7C11" w:rsidRDefault="00DE7C11" w:rsidP="00DE7C11">
            <w:pPr>
              <w:ind w:firstLine="420"/>
            </w:pPr>
          </w:p>
          <w:p w14:paraId="132E2390" w14:textId="1786DE81" w:rsidR="00453322" w:rsidRDefault="00DE7C11" w:rsidP="002902BC">
            <w:pPr>
              <w:ind w:firstLine="420"/>
              <w:jc w:val="center"/>
            </w:pPr>
            <w:r>
              <w:rPr>
                <w:rFonts w:hint="eastAsia"/>
                <w:noProof/>
              </w:rPr>
              <w:drawing>
                <wp:inline distT="0" distB="0" distL="0" distR="0" wp14:anchorId="7C78AC73" wp14:editId="146D22B1">
                  <wp:extent cx="3332038" cy="248285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gle-Sentence-Classification-Task.png"/>
                          <pic:cNvPicPr/>
                        </pic:nvPicPr>
                        <pic:blipFill>
                          <a:blip r:embed="rId8">
                            <a:extLst>
                              <a:ext uri="{28A0092B-C50C-407E-A947-70E740481C1C}">
                                <a14:useLocalDpi xmlns:a14="http://schemas.microsoft.com/office/drawing/2010/main" val="0"/>
                              </a:ext>
                            </a:extLst>
                          </a:blip>
                          <a:stretch>
                            <a:fillRect/>
                          </a:stretch>
                        </pic:blipFill>
                        <pic:spPr>
                          <a:xfrm>
                            <a:off x="0" y="0"/>
                            <a:ext cx="3363505" cy="2506297"/>
                          </a:xfrm>
                          <a:prstGeom prst="rect">
                            <a:avLst/>
                          </a:prstGeom>
                        </pic:spPr>
                      </pic:pic>
                    </a:graphicData>
                  </a:graphic>
                </wp:inline>
              </w:drawing>
            </w:r>
          </w:p>
          <w:p w14:paraId="19AEF77A" w14:textId="30FB6934" w:rsidR="00453322" w:rsidRDefault="00453322" w:rsidP="00453322">
            <w:pPr>
              <w:jc w:val="center"/>
            </w:pPr>
            <w:r>
              <w:rPr>
                <w:rFonts w:hint="eastAsia"/>
              </w:rPr>
              <w:t>图</w:t>
            </w:r>
            <w:r w:rsidR="00E442F6">
              <w:rPr>
                <w:rFonts w:hint="eastAsia"/>
              </w:rPr>
              <w:t>1</w:t>
            </w:r>
            <w:r>
              <w:rPr>
                <w:rFonts w:hint="eastAsia"/>
              </w:rPr>
              <w:t>.</w:t>
            </w:r>
            <w:r>
              <w:t xml:space="preserve"> </w:t>
            </w:r>
            <w:r w:rsidR="00A85B9B">
              <w:rPr>
                <w:rFonts w:hint="eastAsia"/>
              </w:rPr>
              <w:t>利用</w:t>
            </w:r>
            <w:r w:rsidR="00A85B9B">
              <w:rPr>
                <w:rFonts w:hint="eastAsia"/>
              </w:rPr>
              <w:t>B</w:t>
            </w:r>
            <w:r w:rsidR="00A85B9B">
              <w:t>ERT</w:t>
            </w:r>
            <w:r w:rsidR="00A85B9B">
              <w:rPr>
                <w:rFonts w:hint="eastAsia"/>
              </w:rPr>
              <w:t>进行文本分类</w:t>
            </w:r>
          </w:p>
          <w:p w14:paraId="7C78882F" w14:textId="0110D0A2" w:rsidR="00075D78" w:rsidRDefault="00075D78" w:rsidP="00417CDF">
            <w:pPr>
              <w:ind w:firstLineChars="200" w:firstLine="420"/>
            </w:pPr>
            <w:r>
              <w:rPr>
                <w:rFonts w:hint="eastAsia"/>
              </w:rPr>
              <w:t>对抗样本</w:t>
            </w:r>
            <w:r w:rsidR="002F7F36">
              <w:rPr>
                <w:rFonts w:hint="eastAsia"/>
              </w:rPr>
              <w:t>最初用在</w:t>
            </w:r>
            <w:r w:rsidR="002F7F36">
              <w:rPr>
                <w:rFonts w:hint="eastAsia"/>
              </w:rPr>
              <w:t>C</w:t>
            </w:r>
            <w:r w:rsidR="002F7F36">
              <w:t>V</w:t>
            </w:r>
            <w:r w:rsidR="002F7F36">
              <w:rPr>
                <w:rFonts w:hint="eastAsia"/>
              </w:rPr>
              <w:t>领域，指的是那些经过数据处理操作后的</w:t>
            </w:r>
            <w:r w:rsidR="00541F18">
              <w:rPr>
                <w:rFonts w:hint="eastAsia"/>
              </w:rPr>
              <w:t>图片</w:t>
            </w:r>
            <w:r w:rsidR="002F7F36">
              <w:rPr>
                <w:rFonts w:hint="eastAsia"/>
              </w:rPr>
              <w:t>，与原始</w:t>
            </w:r>
            <w:r w:rsidR="00541F18">
              <w:rPr>
                <w:rFonts w:hint="eastAsia"/>
              </w:rPr>
              <w:t>图片</w:t>
            </w:r>
            <w:r w:rsidR="002F7F36">
              <w:rPr>
                <w:rFonts w:hint="eastAsia"/>
              </w:rPr>
              <w:t>相比人眼观测不出变化却能够使得模型发生误判的样本。</w:t>
            </w:r>
            <w:r w:rsidR="00470037">
              <w:rPr>
                <w:rFonts w:hint="eastAsia"/>
              </w:rPr>
              <w:t>而在</w:t>
            </w:r>
            <w:r w:rsidR="00470037">
              <w:rPr>
                <w:rFonts w:hint="eastAsia"/>
              </w:rPr>
              <w:t>N</w:t>
            </w:r>
            <w:r w:rsidR="00470037">
              <w:t>LP</w:t>
            </w:r>
            <w:r w:rsidR="00470037">
              <w:rPr>
                <w:rFonts w:hint="eastAsia"/>
              </w:rPr>
              <w:t>领域，由于句子是由单词构成的，这种离散性使得稍微的改变部分单词就会被人眼发觉，因此</w:t>
            </w:r>
            <w:r w:rsidR="00470037">
              <w:rPr>
                <w:rFonts w:hint="eastAsia"/>
              </w:rPr>
              <w:t>N</w:t>
            </w:r>
            <w:r w:rsidR="00470037">
              <w:t>LP</w:t>
            </w:r>
            <w:r w:rsidR="00470037">
              <w:rPr>
                <w:rFonts w:hint="eastAsia"/>
              </w:rPr>
              <w:t>领域的对抗样本指的是经过数据处理操作后的</w:t>
            </w:r>
            <w:r w:rsidR="00165E18">
              <w:rPr>
                <w:rFonts w:hint="eastAsia"/>
              </w:rPr>
              <w:t>句子</w:t>
            </w:r>
            <w:r w:rsidR="00470037">
              <w:rPr>
                <w:rFonts w:hint="eastAsia"/>
              </w:rPr>
              <w:t>，与原始</w:t>
            </w:r>
            <w:r w:rsidR="00165E18">
              <w:rPr>
                <w:rFonts w:hint="eastAsia"/>
              </w:rPr>
              <w:t>句子相比语义并未改变，却能够使得模型发生误判的句子</w:t>
            </w:r>
            <w:r w:rsidR="00D20681">
              <w:rPr>
                <w:rFonts w:hint="eastAsia"/>
              </w:rPr>
              <w:t>。</w:t>
            </w:r>
            <w:r w:rsidR="009A12AD">
              <w:rPr>
                <w:rFonts w:hint="eastAsia"/>
              </w:rPr>
              <w:t>生成对抗样本的方式</w:t>
            </w:r>
            <w:proofErr w:type="gramStart"/>
            <w:r w:rsidR="009A12AD">
              <w:rPr>
                <w:rFonts w:hint="eastAsia"/>
              </w:rPr>
              <w:t>分为白盒攻击</w:t>
            </w:r>
            <w:proofErr w:type="gramEnd"/>
            <w:r w:rsidR="009A12AD">
              <w:rPr>
                <w:rFonts w:hint="eastAsia"/>
              </w:rPr>
              <w:t>和黑盒攻击。</w:t>
            </w:r>
            <w:proofErr w:type="gramStart"/>
            <w:r w:rsidR="007D4566">
              <w:rPr>
                <w:rFonts w:hint="eastAsia"/>
              </w:rPr>
              <w:t>白盒攻击</w:t>
            </w:r>
            <w:proofErr w:type="gramEnd"/>
            <w:r w:rsidR="007D4566">
              <w:rPr>
                <w:rFonts w:hint="eastAsia"/>
              </w:rPr>
              <w:t>的策略需要根据标签计算模型参数的梯度，</w:t>
            </w:r>
            <w:r w:rsidR="002E5813">
              <w:rPr>
                <w:rFonts w:hint="eastAsia"/>
              </w:rPr>
              <w:t>沿着梯度上升的方向添加扰动再降低损失。</w:t>
            </w:r>
            <w:r w:rsidR="009A12AD">
              <w:rPr>
                <w:rFonts w:hint="eastAsia"/>
              </w:rPr>
              <w:t>本文采用黑盒攻击策略，</w:t>
            </w:r>
            <w:proofErr w:type="gramStart"/>
            <w:r w:rsidR="009A12AD">
              <w:rPr>
                <w:rFonts w:hint="eastAsia"/>
              </w:rPr>
              <w:t>不</w:t>
            </w:r>
            <w:proofErr w:type="gramEnd"/>
            <w:r w:rsidR="009A12AD">
              <w:rPr>
                <w:rFonts w:hint="eastAsia"/>
              </w:rPr>
              <w:t>关系模型具体参数等细节，而</w:t>
            </w:r>
            <w:r w:rsidR="008A7696">
              <w:rPr>
                <w:rFonts w:hint="eastAsia"/>
              </w:rPr>
              <w:t>是</w:t>
            </w:r>
            <w:r w:rsidR="009A12AD">
              <w:rPr>
                <w:rFonts w:hint="eastAsia"/>
              </w:rPr>
              <w:t>通过同义词替换等操作在尽可能不改变原始句子语义的前提</w:t>
            </w:r>
            <w:r w:rsidR="007D4566">
              <w:rPr>
                <w:rFonts w:hint="eastAsia"/>
              </w:rPr>
              <w:t>下更改句子，使得模型发生误判。</w:t>
            </w:r>
            <w:r w:rsidR="00E8110D">
              <w:rPr>
                <w:rFonts w:hint="eastAsia"/>
              </w:rPr>
              <w:t>目前比较流行的黑盒攻击方法有</w:t>
            </w:r>
            <w:proofErr w:type="spellStart"/>
            <w:r w:rsidR="00E8110D">
              <w:rPr>
                <w:rFonts w:hint="eastAsia"/>
              </w:rPr>
              <w:t>T</w:t>
            </w:r>
            <w:r w:rsidR="00E8110D">
              <w:t>extFooler</w:t>
            </w:r>
            <w:proofErr w:type="spellEnd"/>
            <w:r w:rsidR="00E8110D">
              <w:rPr>
                <w:rFonts w:hint="eastAsia"/>
              </w:rPr>
              <w:t>等</w:t>
            </w:r>
            <w:r w:rsidR="00087D34">
              <w:rPr>
                <w:rFonts w:hint="eastAsia"/>
              </w:rPr>
              <w:t>，</w:t>
            </w:r>
            <w:r w:rsidR="00146618">
              <w:rPr>
                <w:rFonts w:hint="eastAsia"/>
              </w:rPr>
              <w:t>如下图</w:t>
            </w:r>
            <w:r w:rsidR="00183DAE">
              <w:rPr>
                <w:rFonts w:hint="eastAsia"/>
              </w:rPr>
              <w:t>2</w:t>
            </w:r>
            <w:r w:rsidR="00146618">
              <w:rPr>
                <w:rFonts w:hint="eastAsia"/>
              </w:rPr>
              <w:t>所示：</w:t>
            </w:r>
          </w:p>
          <w:p w14:paraId="5DA73A9D" w14:textId="47DD5838" w:rsidR="00087D34" w:rsidRDefault="00087D34" w:rsidP="00087D34">
            <w:pPr>
              <w:ind w:firstLineChars="200" w:firstLine="420"/>
              <w:jc w:val="center"/>
            </w:pPr>
            <w:r w:rsidRPr="00087D34">
              <w:rPr>
                <w:noProof/>
              </w:rPr>
              <w:drawing>
                <wp:inline distT="0" distB="0" distL="0" distR="0" wp14:anchorId="0AFE27BD" wp14:editId="7A9882C2">
                  <wp:extent cx="3801368" cy="1754886"/>
                  <wp:effectExtent l="0" t="0" r="8890" b="0"/>
                  <wp:docPr id="9" name="图片 3">
                    <a:extLst xmlns:a="http://schemas.openxmlformats.org/drawingml/2006/main">
                      <a:ext uri="{FF2B5EF4-FFF2-40B4-BE49-F238E27FC236}">
                        <a16:creationId xmlns:a16="http://schemas.microsoft.com/office/drawing/2014/main" id="{00F52032-5B39-40AD-AF1D-6EC894F1BF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00F52032-5B39-40AD-AF1D-6EC894F1BF2E}"/>
                              </a:ext>
                            </a:extLst>
                          </pic:cNvPr>
                          <pic:cNvPicPr>
                            <a:picLocks noChangeAspect="1"/>
                          </pic:cNvPicPr>
                        </pic:nvPicPr>
                        <pic:blipFill>
                          <a:blip r:embed="rId9"/>
                          <a:stretch>
                            <a:fillRect/>
                          </a:stretch>
                        </pic:blipFill>
                        <pic:spPr>
                          <a:xfrm>
                            <a:off x="0" y="0"/>
                            <a:ext cx="3835083" cy="1770450"/>
                          </a:xfrm>
                          <a:prstGeom prst="rect">
                            <a:avLst/>
                          </a:prstGeom>
                        </pic:spPr>
                      </pic:pic>
                    </a:graphicData>
                  </a:graphic>
                </wp:inline>
              </w:drawing>
            </w:r>
          </w:p>
          <w:p w14:paraId="118E2D0B" w14:textId="575947B2" w:rsidR="00087D34" w:rsidRDefault="00087D34" w:rsidP="00087D34">
            <w:pPr>
              <w:ind w:firstLineChars="200" w:firstLine="420"/>
              <w:jc w:val="center"/>
            </w:pPr>
            <w:r>
              <w:rPr>
                <w:rFonts w:hint="eastAsia"/>
              </w:rPr>
              <w:lastRenderedPageBreak/>
              <w:t>图</w:t>
            </w:r>
            <w:r w:rsidR="00634B9E">
              <w:rPr>
                <w:rFonts w:hint="eastAsia"/>
              </w:rPr>
              <w:t>2</w:t>
            </w:r>
            <w:r>
              <w:rPr>
                <w:rFonts w:hint="eastAsia"/>
              </w:rPr>
              <w:t>.</w:t>
            </w:r>
            <w:r>
              <w:t xml:space="preserve"> </w:t>
            </w:r>
            <w:proofErr w:type="spellStart"/>
            <w:r>
              <w:t>TextFooler</w:t>
            </w:r>
            <w:proofErr w:type="spellEnd"/>
            <w:r>
              <w:rPr>
                <w:rFonts w:hint="eastAsia"/>
              </w:rPr>
              <w:t>方法。原始句子预测为消极类别，通过同义词替换操作改变原始句子，模型预测为积极类别。</w:t>
            </w:r>
          </w:p>
          <w:p w14:paraId="6FB23B63" w14:textId="04C90885" w:rsidR="00195F5E" w:rsidRPr="00415237" w:rsidRDefault="00195F5E" w:rsidP="00195F5E">
            <w:pPr>
              <w:pStyle w:val="md-end-block"/>
              <w:spacing w:before="192" w:beforeAutospacing="0" w:after="192" w:afterAutospacing="0"/>
              <w:ind w:firstLineChars="200" w:firstLine="420"/>
              <w:rPr>
                <w:rFonts w:ascii="仿宋" w:eastAsia="仿宋" w:hAnsi="仿宋" w:cs="Times New Roman"/>
                <w:kern w:val="2"/>
                <w:sz w:val="21"/>
                <w:szCs w:val="21"/>
              </w:rPr>
            </w:pPr>
            <w:r w:rsidRPr="00A42A71">
              <w:rPr>
                <w:rFonts w:eastAsia="仿宋" w:hint="eastAsia"/>
                <w:kern w:val="2"/>
                <w:sz w:val="21"/>
                <w:szCs w:val="21"/>
              </w:rPr>
              <w:t>自</w:t>
            </w:r>
            <w:r>
              <w:rPr>
                <w:rFonts w:ascii="仿宋" w:eastAsia="仿宋" w:hAnsi="仿宋" w:cs="Times New Roman" w:hint="eastAsia"/>
                <w:kern w:val="2"/>
                <w:sz w:val="21"/>
                <w:szCs w:val="21"/>
              </w:rPr>
              <w:t>监督学习属于无监督学习的一种，通过预先制定的辅助任务从无标注数据中训练模型学习有效的向量表示，</w:t>
            </w:r>
            <w:proofErr w:type="gramStart"/>
            <w:r>
              <w:rPr>
                <w:rFonts w:ascii="仿宋" w:eastAsia="仿宋" w:hAnsi="仿宋" w:cs="Times New Roman" w:hint="eastAsia"/>
                <w:kern w:val="2"/>
                <w:sz w:val="21"/>
                <w:szCs w:val="21"/>
              </w:rPr>
              <w:t>预训练</w:t>
            </w:r>
            <w:proofErr w:type="gramEnd"/>
            <w:r>
              <w:rPr>
                <w:rFonts w:ascii="仿宋" w:eastAsia="仿宋" w:hAnsi="仿宋" w:cs="Times New Roman" w:hint="eastAsia"/>
                <w:kern w:val="2"/>
                <w:sz w:val="21"/>
                <w:szCs w:val="21"/>
              </w:rPr>
              <w:t>好的模型供下游任务使用，可以极大的提升模型在下游任务上的表现。这种训练机制已经被广泛的应用在各个领域。常见的辅助任务如文本领域的掩码语言模型任务，该任务属于生成式自监督学习，通过在输入上添加噪声让模型重构原始输入，或者图像领域的角度预测任务，该任务属于判别式自监督学习，让模型预测一幅图片被旋转的角度，这个角度就是大多数判别式自监督学习任务需要的伪标签。最近，一种判别式自监督学习方法(也称为对比学习)由于其在C</w:t>
            </w:r>
            <w:r>
              <w:rPr>
                <w:rFonts w:ascii="仿宋" w:eastAsia="仿宋" w:hAnsi="仿宋" w:cs="Times New Roman"/>
                <w:kern w:val="2"/>
                <w:sz w:val="21"/>
                <w:szCs w:val="21"/>
              </w:rPr>
              <w:t>V</w:t>
            </w:r>
            <w:r>
              <w:rPr>
                <w:rFonts w:ascii="仿宋" w:eastAsia="仿宋" w:hAnsi="仿宋" w:cs="Times New Roman" w:hint="eastAsia"/>
                <w:kern w:val="2"/>
                <w:sz w:val="21"/>
                <w:szCs w:val="21"/>
              </w:rPr>
              <w:t>和N</w:t>
            </w:r>
            <w:r>
              <w:rPr>
                <w:rFonts w:ascii="仿宋" w:eastAsia="仿宋" w:hAnsi="仿宋" w:cs="Times New Roman"/>
                <w:kern w:val="2"/>
                <w:sz w:val="21"/>
                <w:szCs w:val="21"/>
              </w:rPr>
              <w:t>LP</w:t>
            </w:r>
            <w:r>
              <w:rPr>
                <w:rFonts w:ascii="仿宋" w:eastAsia="仿宋" w:hAnsi="仿宋" w:cs="Times New Roman" w:hint="eastAsia"/>
                <w:kern w:val="2"/>
                <w:sz w:val="21"/>
                <w:szCs w:val="21"/>
              </w:rPr>
              <w:t>领域取得的优异成绩吸引了极大的关注。与上述的自监督学习任务不同，既不需要伪标签，也不像生成式自监督学习需要重构原始输入，对比学习的思想是通过对比输入的样本进而学习一个表示空间，在这个表示空间中，相似样本的距离很近，不相似样本之间的距离较远。具体来说，</w:t>
            </w:r>
            <w:proofErr w:type="gramStart"/>
            <w:r>
              <w:rPr>
                <w:rFonts w:ascii="仿宋" w:eastAsia="仿宋" w:hAnsi="仿宋" w:cs="Times New Roman" w:hint="eastAsia"/>
                <w:kern w:val="2"/>
                <w:sz w:val="21"/>
                <w:szCs w:val="21"/>
              </w:rPr>
              <w:t>对比自</w:t>
            </w:r>
            <w:proofErr w:type="gramEnd"/>
            <w:r>
              <w:rPr>
                <w:rFonts w:ascii="仿宋" w:eastAsia="仿宋" w:hAnsi="仿宋" w:cs="Times New Roman" w:hint="eastAsia"/>
                <w:kern w:val="2"/>
                <w:sz w:val="21"/>
                <w:szCs w:val="21"/>
              </w:rPr>
              <w:t>监督学习的目标是首先利用数据转换策略生成原始输入数据转换后的版本，随机从原始数据中挑选一个样本，从转换数据中挑选一个样本，让模型预测这两个样本是否来自于同一个原始数据(或者说其中一个样</w:t>
            </w:r>
            <w:proofErr w:type="gramStart"/>
            <w:r>
              <w:rPr>
                <w:rFonts w:ascii="仿宋" w:eastAsia="仿宋" w:hAnsi="仿宋" w:cs="Times New Roman" w:hint="eastAsia"/>
                <w:kern w:val="2"/>
                <w:sz w:val="21"/>
                <w:szCs w:val="21"/>
              </w:rPr>
              <w:t>本是否</w:t>
            </w:r>
            <w:proofErr w:type="gramEnd"/>
            <w:r>
              <w:rPr>
                <w:rFonts w:ascii="仿宋" w:eastAsia="仿宋" w:hAnsi="仿宋" w:cs="Times New Roman" w:hint="eastAsia"/>
                <w:kern w:val="2"/>
                <w:sz w:val="21"/>
                <w:szCs w:val="21"/>
              </w:rPr>
              <w:t>是另一个样</w:t>
            </w:r>
            <w:proofErr w:type="gramStart"/>
            <w:r>
              <w:rPr>
                <w:rFonts w:ascii="仿宋" w:eastAsia="仿宋" w:hAnsi="仿宋" w:cs="Times New Roman" w:hint="eastAsia"/>
                <w:kern w:val="2"/>
                <w:sz w:val="21"/>
                <w:szCs w:val="21"/>
              </w:rPr>
              <w:t>本经过</w:t>
            </w:r>
            <w:proofErr w:type="gramEnd"/>
            <w:r>
              <w:rPr>
                <w:rFonts w:ascii="仿宋" w:eastAsia="仿宋" w:hAnsi="仿宋" w:cs="Times New Roman" w:hint="eastAsia"/>
                <w:kern w:val="2"/>
                <w:sz w:val="21"/>
                <w:szCs w:val="21"/>
              </w:rPr>
              <w:t>数据转换得到</w:t>
            </w:r>
            <w:r>
              <w:rPr>
                <w:rFonts w:ascii="仿宋" w:eastAsia="仿宋" w:hAnsi="仿宋" w:cs="Times New Roman"/>
                <w:kern w:val="2"/>
                <w:sz w:val="21"/>
                <w:szCs w:val="21"/>
              </w:rPr>
              <w:t>)</w:t>
            </w:r>
            <w:r>
              <w:rPr>
                <w:rFonts w:ascii="仿宋" w:eastAsia="仿宋" w:hAnsi="仿宋" w:cs="Times New Roman" w:hint="eastAsia"/>
                <w:kern w:val="2"/>
                <w:sz w:val="21"/>
                <w:szCs w:val="21"/>
              </w:rPr>
              <w:t>，如下图</w:t>
            </w:r>
            <w:r w:rsidR="006613BF">
              <w:rPr>
                <w:rFonts w:ascii="仿宋" w:eastAsia="仿宋" w:hAnsi="仿宋" w:cs="Times New Roman" w:hint="eastAsia"/>
                <w:kern w:val="2"/>
                <w:sz w:val="21"/>
                <w:szCs w:val="21"/>
              </w:rPr>
              <w:t>3</w:t>
            </w:r>
            <w:r>
              <w:rPr>
                <w:rFonts w:ascii="仿宋" w:eastAsia="仿宋" w:hAnsi="仿宋" w:cs="Times New Roman" w:hint="eastAsia"/>
                <w:kern w:val="2"/>
                <w:sz w:val="21"/>
                <w:szCs w:val="21"/>
              </w:rPr>
              <w:t>所示。</w:t>
            </w:r>
          </w:p>
          <w:p w14:paraId="239D2EB1" w14:textId="77777777" w:rsidR="00195F5E" w:rsidRDefault="00195F5E" w:rsidP="00195F5E">
            <w:pPr>
              <w:pStyle w:val="md-end-block"/>
              <w:spacing w:before="192" w:beforeAutospacing="0" w:after="192" w:afterAutospacing="0"/>
              <w:ind w:firstLineChars="200" w:firstLine="480"/>
              <w:jc w:val="center"/>
              <w:rPr>
                <w:rFonts w:ascii="仿宋" w:eastAsia="仿宋" w:hAnsi="仿宋" w:cs="Times New Roman"/>
                <w:kern w:val="2"/>
                <w:sz w:val="21"/>
                <w:szCs w:val="21"/>
              </w:rPr>
            </w:pPr>
            <w:r>
              <w:rPr>
                <w:noProof/>
              </w:rPr>
              <w:drawing>
                <wp:inline distT="0" distB="0" distL="0" distR="0" wp14:anchorId="73BE37CD" wp14:editId="636FA3F0">
                  <wp:extent cx="3695890" cy="23305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5890" cy="2330570"/>
                          </a:xfrm>
                          <a:prstGeom prst="rect">
                            <a:avLst/>
                          </a:prstGeom>
                        </pic:spPr>
                      </pic:pic>
                    </a:graphicData>
                  </a:graphic>
                </wp:inline>
              </w:drawing>
            </w:r>
          </w:p>
          <w:p w14:paraId="6014FB2A" w14:textId="7365DA02" w:rsidR="00195F5E" w:rsidRDefault="00195F5E" w:rsidP="00195F5E">
            <w:pPr>
              <w:pStyle w:val="md-end-block"/>
              <w:spacing w:before="192" w:beforeAutospacing="0" w:after="192" w:afterAutospacing="0"/>
              <w:ind w:firstLineChars="200" w:firstLine="420"/>
              <w:jc w:val="center"/>
              <w:rPr>
                <w:rFonts w:ascii="仿宋" w:eastAsia="仿宋" w:hAnsi="仿宋" w:cs="Times New Roman"/>
                <w:kern w:val="2"/>
                <w:sz w:val="21"/>
                <w:szCs w:val="21"/>
              </w:rPr>
            </w:pPr>
            <w:r>
              <w:rPr>
                <w:rFonts w:ascii="仿宋" w:eastAsia="仿宋" w:hAnsi="仿宋" w:cs="Times New Roman" w:hint="eastAsia"/>
                <w:kern w:val="2"/>
                <w:sz w:val="21"/>
                <w:szCs w:val="21"/>
              </w:rPr>
              <w:t>图</w:t>
            </w:r>
            <w:r w:rsidR="006613BF">
              <w:rPr>
                <w:rFonts w:ascii="仿宋" w:eastAsia="仿宋" w:hAnsi="仿宋" w:cs="Times New Roman" w:hint="eastAsia"/>
                <w:kern w:val="2"/>
                <w:sz w:val="21"/>
                <w:szCs w:val="21"/>
              </w:rPr>
              <w:t>3</w:t>
            </w:r>
            <w:r>
              <w:rPr>
                <w:rFonts w:ascii="仿宋" w:eastAsia="仿宋" w:hAnsi="仿宋" w:cs="Times New Roman" w:hint="eastAsia"/>
                <w:kern w:val="2"/>
                <w:sz w:val="21"/>
                <w:szCs w:val="21"/>
              </w:rPr>
              <w:t>.</w:t>
            </w:r>
            <w:r>
              <w:rPr>
                <w:rFonts w:ascii="仿宋" w:eastAsia="仿宋" w:hAnsi="仿宋" w:cs="Times New Roman"/>
                <w:kern w:val="2"/>
                <w:sz w:val="21"/>
                <w:szCs w:val="21"/>
              </w:rPr>
              <w:t xml:space="preserve"> Transformation</w:t>
            </w:r>
            <w:r>
              <w:rPr>
                <w:rFonts w:ascii="仿宋" w:eastAsia="仿宋" w:hAnsi="仿宋" w:cs="Times New Roman" w:hint="eastAsia"/>
                <w:kern w:val="2"/>
                <w:sz w:val="21"/>
                <w:szCs w:val="21"/>
              </w:rPr>
              <w:t>代表数据转换模块。</w:t>
            </w:r>
            <w:r>
              <w:rPr>
                <w:rFonts w:ascii="仿宋" w:eastAsia="仿宋" w:hAnsi="仿宋" w:cs="Times New Roman"/>
                <w:kern w:val="2"/>
                <w:sz w:val="21"/>
                <w:szCs w:val="21"/>
              </w:rPr>
              <w:t>Encoder</w:t>
            </w:r>
            <w:r>
              <w:rPr>
                <w:rFonts w:ascii="仿宋" w:eastAsia="仿宋" w:hAnsi="仿宋" w:cs="Times New Roman" w:hint="eastAsia"/>
                <w:kern w:val="2"/>
                <w:sz w:val="21"/>
                <w:szCs w:val="21"/>
              </w:rPr>
              <w:t>代表编码模块。相似样本指的是一幅图片经过数据转换后的图片，不相似样本指的是其它图片。</w:t>
            </w:r>
          </w:p>
          <w:p w14:paraId="1FF4634F" w14:textId="1CC79C0C" w:rsidR="00195F5E" w:rsidRDefault="00195F5E" w:rsidP="00195F5E">
            <w:pPr>
              <w:pStyle w:val="md-end-block"/>
              <w:spacing w:before="192" w:beforeAutospacing="0" w:after="192" w:afterAutospacing="0"/>
              <w:ind w:firstLineChars="200" w:firstLine="420"/>
              <w:rPr>
                <w:rFonts w:ascii="仿宋" w:eastAsia="仿宋" w:hAnsi="仿宋" w:cs="Times New Roman"/>
                <w:kern w:val="2"/>
                <w:sz w:val="21"/>
                <w:szCs w:val="21"/>
              </w:rPr>
            </w:pPr>
            <w:r>
              <w:rPr>
                <w:rFonts w:ascii="仿宋" w:eastAsia="仿宋" w:hAnsi="仿宋" w:cs="Times New Roman" w:hint="eastAsia"/>
                <w:kern w:val="2"/>
                <w:sz w:val="21"/>
                <w:szCs w:val="21"/>
              </w:rPr>
              <w:t>基于对比学习的网络结构目前有很多种，根据负样本的采集过程不同可以大致分为四类结构：端到端形式；使用内存池；使用动量编码；引入聚类。在C</w:t>
            </w:r>
            <w:r>
              <w:rPr>
                <w:rFonts w:ascii="仿宋" w:eastAsia="仿宋" w:hAnsi="仿宋" w:cs="Times New Roman"/>
                <w:kern w:val="2"/>
                <w:sz w:val="21"/>
                <w:szCs w:val="21"/>
              </w:rPr>
              <w:t>V</w:t>
            </w:r>
            <w:r>
              <w:rPr>
                <w:rFonts w:ascii="仿宋" w:eastAsia="仿宋" w:hAnsi="仿宋" w:cs="Times New Roman" w:hint="eastAsia"/>
                <w:kern w:val="2"/>
                <w:sz w:val="21"/>
                <w:szCs w:val="21"/>
              </w:rPr>
              <w:t>领域，以上四种架构都有各自的优势，而在N</w:t>
            </w:r>
            <w:r>
              <w:rPr>
                <w:rFonts w:ascii="仿宋" w:eastAsia="仿宋" w:hAnsi="仿宋" w:cs="Times New Roman"/>
                <w:kern w:val="2"/>
                <w:sz w:val="21"/>
                <w:szCs w:val="21"/>
              </w:rPr>
              <w:t>LP</w:t>
            </w:r>
            <w:r>
              <w:rPr>
                <w:rFonts w:ascii="仿宋" w:eastAsia="仿宋" w:hAnsi="仿宋" w:cs="Times New Roman" w:hint="eastAsia"/>
                <w:kern w:val="2"/>
                <w:sz w:val="21"/>
                <w:szCs w:val="21"/>
              </w:rPr>
              <w:t>领域，目前最常使用的是基于端到端(</w:t>
            </w:r>
            <w:r>
              <w:rPr>
                <w:rFonts w:ascii="仿宋" w:eastAsia="仿宋" w:hAnsi="仿宋" w:cs="Times New Roman"/>
                <w:kern w:val="2"/>
                <w:sz w:val="21"/>
                <w:szCs w:val="21"/>
              </w:rPr>
              <w:t>end-to-end)</w:t>
            </w:r>
            <w:r>
              <w:rPr>
                <w:rFonts w:ascii="仿宋" w:eastAsia="仿宋" w:hAnsi="仿宋" w:cs="Times New Roman" w:hint="eastAsia"/>
                <w:kern w:val="2"/>
                <w:sz w:val="21"/>
                <w:szCs w:val="21"/>
              </w:rPr>
              <w:t>的结构。此外在C</w:t>
            </w:r>
            <w:r>
              <w:rPr>
                <w:rFonts w:ascii="仿宋" w:eastAsia="仿宋" w:hAnsi="仿宋" w:cs="Times New Roman"/>
                <w:kern w:val="2"/>
                <w:sz w:val="21"/>
                <w:szCs w:val="21"/>
              </w:rPr>
              <w:t>V</w:t>
            </w:r>
            <w:r>
              <w:rPr>
                <w:rFonts w:ascii="仿宋" w:eastAsia="仿宋" w:hAnsi="仿宋" w:cs="Times New Roman" w:hint="eastAsia"/>
                <w:kern w:val="2"/>
                <w:sz w:val="21"/>
                <w:szCs w:val="21"/>
              </w:rPr>
              <w:t>领域，常用的数据转换包括旋转、裁剪等，而在N</w:t>
            </w:r>
            <w:r>
              <w:rPr>
                <w:rFonts w:ascii="仿宋" w:eastAsia="仿宋" w:hAnsi="仿宋" w:cs="Times New Roman"/>
                <w:kern w:val="2"/>
                <w:sz w:val="21"/>
                <w:szCs w:val="21"/>
              </w:rPr>
              <w:t>LP</w:t>
            </w:r>
            <w:r>
              <w:rPr>
                <w:rFonts w:ascii="仿宋" w:eastAsia="仿宋" w:hAnsi="仿宋" w:cs="Times New Roman" w:hint="eastAsia"/>
                <w:kern w:val="2"/>
                <w:sz w:val="21"/>
                <w:szCs w:val="21"/>
              </w:rPr>
              <w:t>领域，目前常用的数据转换包括回译、随机插入(</w:t>
            </w:r>
            <w:r>
              <w:rPr>
                <w:rFonts w:ascii="仿宋" w:eastAsia="仿宋" w:hAnsi="仿宋" w:cs="Times New Roman"/>
                <w:kern w:val="2"/>
                <w:sz w:val="21"/>
                <w:szCs w:val="21"/>
              </w:rPr>
              <w:t>insert)</w:t>
            </w:r>
            <w:r>
              <w:rPr>
                <w:rFonts w:ascii="仿宋" w:eastAsia="仿宋" w:hAnsi="仿宋" w:cs="Times New Roman" w:hint="eastAsia"/>
                <w:kern w:val="2"/>
                <w:sz w:val="21"/>
                <w:szCs w:val="21"/>
              </w:rPr>
              <w:t>或删除(</w:t>
            </w:r>
            <w:r>
              <w:rPr>
                <w:rFonts w:ascii="仿宋" w:eastAsia="仿宋" w:hAnsi="仿宋" w:cs="Times New Roman"/>
                <w:kern w:val="2"/>
                <w:sz w:val="21"/>
                <w:szCs w:val="21"/>
              </w:rPr>
              <w:t>delete)</w:t>
            </w:r>
            <w:r>
              <w:rPr>
                <w:rFonts w:ascii="仿宋" w:eastAsia="仿宋" w:hAnsi="仿宋" w:cs="Times New Roman" w:hint="eastAsia"/>
                <w:kern w:val="2"/>
                <w:sz w:val="21"/>
                <w:szCs w:val="21"/>
              </w:rPr>
              <w:t>单词等。目前N</w:t>
            </w:r>
            <w:r>
              <w:rPr>
                <w:rFonts w:ascii="仿宋" w:eastAsia="仿宋" w:hAnsi="仿宋" w:cs="Times New Roman"/>
                <w:kern w:val="2"/>
                <w:sz w:val="21"/>
                <w:szCs w:val="21"/>
              </w:rPr>
              <w:t>LP</w:t>
            </w:r>
            <w:r>
              <w:rPr>
                <w:rFonts w:ascii="仿宋" w:eastAsia="仿宋" w:hAnsi="仿宋" w:cs="Times New Roman" w:hint="eastAsia"/>
                <w:kern w:val="2"/>
                <w:sz w:val="21"/>
                <w:szCs w:val="21"/>
              </w:rPr>
              <w:t>领域基于对比学习的表示模型结构大致如下图</w:t>
            </w:r>
            <w:r w:rsidR="009E529D">
              <w:rPr>
                <w:rFonts w:ascii="仿宋" w:eastAsia="仿宋" w:hAnsi="仿宋" w:cs="Times New Roman" w:hint="eastAsia"/>
                <w:kern w:val="2"/>
                <w:sz w:val="21"/>
                <w:szCs w:val="21"/>
              </w:rPr>
              <w:t>4</w:t>
            </w:r>
            <w:r>
              <w:rPr>
                <w:rFonts w:ascii="仿宋" w:eastAsia="仿宋" w:hAnsi="仿宋" w:cs="Times New Roman" w:hint="eastAsia"/>
                <w:kern w:val="2"/>
                <w:sz w:val="21"/>
                <w:szCs w:val="21"/>
              </w:rPr>
              <w:t>：</w:t>
            </w:r>
          </w:p>
          <w:p w14:paraId="7D929A7F" w14:textId="77777777" w:rsidR="00195F5E" w:rsidRDefault="00195F5E" w:rsidP="00195F5E">
            <w:pPr>
              <w:pStyle w:val="md-end-block"/>
              <w:spacing w:before="192" w:beforeAutospacing="0" w:after="192" w:afterAutospacing="0"/>
              <w:jc w:val="center"/>
              <w:rPr>
                <w:rFonts w:ascii="仿宋" w:eastAsia="仿宋" w:hAnsi="仿宋" w:cs="Times New Roman"/>
                <w:kern w:val="2"/>
                <w:sz w:val="21"/>
                <w:szCs w:val="21"/>
              </w:rPr>
            </w:pPr>
            <w:r>
              <w:rPr>
                <w:noProof/>
              </w:rPr>
              <w:lastRenderedPageBreak/>
              <w:drawing>
                <wp:inline distT="0" distB="0" distL="0" distR="0" wp14:anchorId="4CF120C1" wp14:editId="59825B89">
                  <wp:extent cx="4572235" cy="219721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235" cy="2197213"/>
                          </a:xfrm>
                          <a:prstGeom prst="rect">
                            <a:avLst/>
                          </a:prstGeom>
                        </pic:spPr>
                      </pic:pic>
                    </a:graphicData>
                  </a:graphic>
                </wp:inline>
              </w:drawing>
            </w:r>
          </w:p>
          <w:p w14:paraId="7C3E014E" w14:textId="0D8CCCAB" w:rsidR="00195F5E" w:rsidRDefault="00195F5E" w:rsidP="00195F5E">
            <w:pPr>
              <w:pStyle w:val="md-end-block"/>
              <w:spacing w:before="192" w:beforeAutospacing="0" w:after="192" w:afterAutospacing="0"/>
              <w:jc w:val="center"/>
              <w:rPr>
                <w:rFonts w:ascii="仿宋" w:eastAsia="仿宋" w:hAnsi="仿宋" w:cs="Times New Roman"/>
                <w:kern w:val="2"/>
                <w:sz w:val="21"/>
                <w:szCs w:val="21"/>
              </w:rPr>
            </w:pPr>
            <w:r>
              <w:rPr>
                <w:rFonts w:ascii="仿宋" w:eastAsia="仿宋" w:hAnsi="仿宋" w:cs="Times New Roman" w:hint="eastAsia"/>
                <w:kern w:val="2"/>
                <w:sz w:val="21"/>
                <w:szCs w:val="21"/>
              </w:rPr>
              <w:t>图</w:t>
            </w:r>
            <w:r w:rsidR="00C351C5">
              <w:rPr>
                <w:rFonts w:ascii="仿宋" w:eastAsia="仿宋" w:hAnsi="仿宋" w:cs="Times New Roman" w:hint="eastAsia"/>
                <w:kern w:val="2"/>
                <w:sz w:val="21"/>
                <w:szCs w:val="21"/>
              </w:rPr>
              <w:t>4</w:t>
            </w:r>
            <w:r>
              <w:rPr>
                <w:rFonts w:ascii="仿宋" w:eastAsia="仿宋" w:hAnsi="仿宋" w:cs="Times New Roman"/>
                <w:kern w:val="2"/>
                <w:sz w:val="21"/>
                <w:szCs w:val="21"/>
              </w:rPr>
              <w:t>.</w:t>
            </w:r>
            <w:r>
              <w:rPr>
                <w:rFonts w:ascii="仿宋" w:eastAsia="仿宋" w:hAnsi="仿宋" w:cs="Times New Roman" w:hint="eastAsia"/>
                <w:kern w:val="2"/>
                <w:sz w:val="21"/>
                <w:szCs w:val="21"/>
              </w:rPr>
              <w:t>基于对比学习的文本表示模型结构</w:t>
            </w:r>
          </w:p>
          <w:p w14:paraId="71C5013F" w14:textId="3ADAA6C1" w:rsidR="00195F5E" w:rsidRDefault="00195F5E" w:rsidP="00195F5E">
            <w:pPr>
              <w:pStyle w:val="md-end-block"/>
              <w:spacing w:before="192" w:beforeAutospacing="0" w:after="192" w:afterAutospacing="0"/>
              <w:rPr>
                <w:rFonts w:ascii="仿宋" w:eastAsia="仿宋" w:hAnsi="仿宋" w:cs="Times New Roman"/>
                <w:kern w:val="2"/>
                <w:sz w:val="21"/>
                <w:szCs w:val="21"/>
              </w:rPr>
            </w:pPr>
            <w:r>
              <w:rPr>
                <w:rFonts w:ascii="仿宋" w:eastAsia="仿宋" w:hAnsi="仿宋" w:cs="Times New Roman" w:hint="eastAsia"/>
                <w:kern w:val="2"/>
                <w:sz w:val="21"/>
                <w:szCs w:val="21"/>
              </w:rPr>
              <w:t>其中对比学习的损失函数(</w:t>
            </w:r>
            <w:r>
              <w:rPr>
                <w:rFonts w:ascii="仿宋" w:eastAsia="仿宋" w:hAnsi="仿宋" w:cs="Times New Roman"/>
                <w:kern w:val="2"/>
                <w:sz w:val="21"/>
                <w:szCs w:val="21"/>
              </w:rPr>
              <w:t>contrastive loss)</w:t>
            </w:r>
            <w:r>
              <w:rPr>
                <w:rFonts w:ascii="仿宋" w:eastAsia="仿宋" w:hAnsi="仿宋" w:cs="Times New Roman" w:hint="eastAsia"/>
                <w:kern w:val="2"/>
                <w:sz w:val="21"/>
                <w:szCs w:val="21"/>
              </w:rPr>
              <w:t>一般采用如下公式：</w:t>
            </w:r>
          </w:p>
          <w:p w14:paraId="2DCDCE17" w14:textId="77777777" w:rsidR="00195F5E" w:rsidRDefault="00195F5E" w:rsidP="00195F5E">
            <w:pPr>
              <w:pStyle w:val="md-end-block"/>
              <w:spacing w:before="192" w:beforeAutospacing="0" w:after="192" w:afterAutospacing="0"/>
              <w:jc w:val="center"/>
              <w:rPr>
                <w:rFonts w:ascii="仿宋" w:eastAsia="仿宋" w:hAnsi="仿宋" w:cs="Times New Roman"/>
                <w:kern w:val="2"/>
                <w:sz w:val="21"/>
                <w:szCs w:val="21"/>
              </w:rPr>
            </w:pPr>
            <w:r>
              <w:rPr>
                <w:noProof/>
              </w:rPr>
              <w:drawing>
                <wp:inline distT="0" distB="0" distL="0" distR="0" wp14:anchorId="78FE8549" wp14:editId="574C3EA6">
                  <wp:extent cx="3911801" cy="74933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1801" cy="749339"/>
                          </a:xfrm>
                          <a:prstGeom prst="rect">
                            <a:avLst/>
                          </a:prstGeom>
                        </pic:spPr>
                      </pic:pic>
                    </a:graphicData>
                  </a:graphic>
                </wp:inline>
              </w:drawing>
            </w:r>
          </w:p>
          <w:p w14:paraId="4B681A1A" w14:textId="2B2C718C" w:rsidR="00195F5E" w:rsidRPr="00720413" w:rsidRDefault="00195F5E" w:rsidP="00195F5E">
            <w:pPr>
              <w:pStyle w:val="md-end-block"/>
              <w:spacing w:before="192" w:beforeAutospacing="0" w:after="192" w:afterAutospacing="0"/>
              <w:rPr>
                <w:rFonts w:ascii="仿宋" w:eastAsia="仿宋" w:hAnsi="仿宋" w:cs="Times New Roman" w:hint="eastAsia"/>
                <w:kern w:val="2"/>
                <w:sz w:val="21"/>
                <w:szCs w:val="21"/>
              </w:rPr>
            </w:pPr>
            <w:r>
              <w:rPr>
                <w:rFonts w:ascii="仿宋" w:eastAsia="仿宋" w:hAnsi="仿宋" w:cs="Times New Roman" w:hint="eastAsia"/>
                <w:kern w:val="2"/>
                <w:sz w:val="21"/>
                <w:szCs w:val="21"/>
              </w:rPr>
              <w:t>其中</w:t>
            </w:r>
            <m:oMath>
              <m:r>
                <m:rPr>
                  <m:sty m:val="p"/>
                </m:rPr>
                <w:rPr>
                  <w:rFonts w:ascii="Cambria Math" w:eastAsia="仿宋" w:hAnsi="Cambria Math" w:cs="Times New Roman"/>
                  <w:kern w:val="2"/>
                  <w:sz w:val="21"/>
                  <w:szCs w:val="21"/>
                </w:rPr>
                <m:t>N</m:t>
              </m:r>
            </m:oMath>
            <w:r>
              <w:rPr>
                <w:rFonts w:ascii="仿宋" w:eastAsia="仿宋" w:hAnsi="仿宋" w:cs="Times New Roman" w:hint="eastAsia"/>
                <w:kern w:val="2"/>
                <w:sz w:val="21"/>
                <w:szCs w:val="21"/>
              </w:rPr>
              <w:t>代表输入的样本个数(例如图</w:t>
            </w:r>
            <w:r w:rsidR="00F843EF">
              <w:rPr>
                <w:rFonts w:ascii="仿宋" w:eastAsia="仿宋" w:hAnsi="仿宋" w:cs="Times New Roman" w:hint="eastAsia"/>
                <w:kern w:val="2"/>
                <w:sz w:val="21"/>
                <w:szCs w:val="21"/>
              </w:rPr>
              <w:t>4</w:t>
            </w:r>
            <w:r>
              <w:rPr>
                <w:rFonts w:ascii="仿宋" w:eastAsia="仿宋" w:hAnsi="仿宋" w:cs="Times New Roman" w:hint="eastAsia"/>
                <w:kern w:val="2"/>
                <w:sz w:val="21"/>
                <w:szCs w:val="21"/>
              </w:rPr>
              <w:t>中</w:t>
            </w:r>
            <m:oMath>
              <m:r>
                <m:rPr>
                  <m:sty m:val="p"/>
                </m:rPr>
                <w:rPr>
                  <w:rFonts w:ascii="Cambria Math" w:eastAsia="仿宋" w:hAnsi="Cambria Math" w:cs="Times New Roman"/>
                  <w:kern w:val="2"/>
                  <w:sz w:val="21"/>
                  <w:szCs w:val="21"/>
                </w:rPr>
                <m:t>N</m:t>
              </m:r>
            </m:oMath>
            <w:r>
              <w:rPr>
                <w:rFonts w:ascii="仿宋" w:eastAsia="仿宋" w:hAnsi="仿宋" w:cs="Times New Roman" w:hint="eastAsia"/>
                <w:kern w:val="2"/>
                <w:sz w:val="21"/>
                <w:szCs w:val="21"/>
              </w:rPr>
              <w:t>=</w:t>
            </w:r>
            <w:r>
              <w:rPr>
                <w:rFonts w:ascii="仿宋" w:eastAsia="仿宋" w:hAnsi="仿宋" w:cs="Times New Roman"/>
                <w:kern w:val="2"/>
                <w:sz w:val="21"/>
                <w:szCs w:val="21"/>
              </w:rPr>
              <w:t>2)</w:t>
            </w:r>
            <w:r>
              <w:rPr>
                <w:rFonts w:ascii="仿宋" w:eastAsia="仿宋" w:hAnsi="仿宋" w:cs="Times New Roman" w:hint="eastAsia"/>
                <w:kern w:val="2"/>
                <w:sz w:val="21"/>
                <w:szCs w:val="21"/>
              </w:rPr>
              <w:t>，</w:t>
            </w:r>
            <m:oMath>
              <m:r>
                <m:rPr>
                  <m:sty m:val="p"/>
                </m:rPr>
                <w:rPr>
                  <w:rFonts w:ascii="Cambria Math" w:eastAsia="仿宋" w:hAnsi="Cambria Math" w:cs="Times New Roman"/>
                  <w:kern w:val="2"/>
                  <w:sz w:val="21"/>
                  <w:szCs w:val="21"/>
                </w:rPr>
                <m:t>Sim</m:t>
              </m:r>
              <m:d>
                <m:dPr>
                  <m:ctrlPr>
                    <w:rPr>
                      <w:rFonts w:ascii="Cambria Math" w:eastAsia="仿宋" w:hAnsi="Cambria Math" w:cs="Times New Roman"/>
                      <w:kern w:val="2"/>
                      <w:sz w:val="21"/>
                      <w:szCs w:val="21"/>
                    </w:rPr>
                  </m:ctrlPr>
                </m:dPr>
                <m:e>
                  <m:r>
                    <m:rPr>
                      <m:sty m:val="p"/>
                    </m:rPr>
                    <w:rPr>
                      <w:rFonts w:ascii="Cambria Math" w:eastAsia="仿宋" w:hAnsi="Cambria Math" w:cs="Times New Roman"/>
                      <w:kern w:val="2"/>
                      <w:sz w:val="21"/>
                      <w:szCs w:val="21"/>
                    </w:rPr>
                    <m:t>⋅,⋅</m:t>
                  </m:r>
                </m:e>
              </m:d>
            </m:oMath>
            <w:r>
              <w:rPr>
                <w:rFonts w:ascii="仿宋" w:eastAsia="仿宋" w:hAnsi="仿宋" w:cs="Times New Roman" w:hint="eastAsia"/>
                <w:kern w:val="2"/>
                <w:sz w:val="21"/>
                <w:szCs w:val="21"/>
              </w:rPr>
              <w:t>代表两个向量的相似性，一般采用余弦相似性度量。</w:t>
            </w:r>
            <m:oMath>
              <m:sSub>
                <m:sSubPr>
                  <m:ctrlPr>
                    <w:rPr>
                      <w:rFonts w:ascii="Cambria Math" w:eastAsia="仿宋" w:hAnsi="Cambria Math" w:cs="Times New Roman"/>
                      <w:kern w:val="2"/>
                      <w:sz w:val="21"/>
                      <w:szCs w:val="21"/>
                    </w:rPr>
                  </m:ctrlPr>
                </m:sSubPr>
                <m:e>
                  <m:r>
                    <m:rPr>
                      <m:sty m:val="p"/>
                    </m:rPr>
                    <w:rPr>
                      <w:rFonts w:ascii="Cambria Math" w:eastAsia="仿宋" w:hAnsi="Cambria Math" w:cs="Times New Roman"/>
                      <w:kern w:val="2"/>
                      <w:sz w:val="21"/>
                      <w:szCs w:val="21"/>
                    </w:rPr>
                    <m:t>z</m:t>
                  </m:r>
                </m:e>
                <m:sub>
                  <m:r>
                    <m:rPr>
                      <m:sty m:val="p"/>
                    </m:rPr>
                    <w:rPr>
                      <w:rFonts w:ascii="Cambria Math" w:eastAsia="仿宋" w:hAnsi="Cambria Math" w:cs="Times New Roman"/>
                      <w:kern w:val="2"/>
                      <w:sz w:val="21"/>
                      <w:szCs w:val="21"/>
                    </w:rPr>
                    <m:t>i</m:t>
                  </m:r>
                </m:sub>
              </m:sSub>
            </m:oMath>
            <w:r>
              <w:rPr>
                <w:rFonts w:ascii="仿宋" w:eastAsia="仿宋" w:hAnsi="仿宋" w:cs="Times New Roman" w:hint="eastAsia"/>
                <w:kern w:val="2"/>
                <w:sz w:val="21"/>
                <w:szCs w:val="21"/>
              </w:rPr>
              <w:t>代表第</w:t>
            </w:r>
            <m:oMath>
              <m:r>
                <m:rPr>
                  <m:sty m:val="p"/>
                </m:rPr>
                <w:rPr>
                  <w:rFonts w:ascii="Cambria Math" w:eastAsia="仿宋" w:hAnsi="Cambria Math" w:cs="Times New Roman"/>
                  <w:kern w:val="2"/>
                  <w:sz w:val="21"/>
                  <w:szCs w:val="21"/>
                </w:rPr>
                <m:t>i</m:t>
              </m:r>
            </m:oMath>
            <w:proofErr w:type="gramStart"/>
            <w:r>
              <w:rPr>
                <w:rFonts w:ascii="仿宋" w:eastAsia="仿宋" w:hAnsi="仿宋" w:cs="Times New Roman" w:hint="eastAsia"/>
                <w:kern w:val="2"/>
                <w:sz w:val="21"/>
                <w:szCs w:val="21"/>
              </w:rPr>
              <w:t>个</w:t>
            </w:r>
            <w:proofErr w:type="gramEnd"/>
            <w:r>
              <w:rPr>
                <w:rFonts w:ascii="仿宋" w:eastAsia="仿宋" w:hAnsi="仿宋" w:cs="Times New Roman" w:hint="eastAsia"/>
                <w:kern w:val="2"/>
                <w:sz w:val="21"/>
                <w:szCs w:val="21"/>
              </w:rPr>
              <w:t>句子经过B</w:t>
            </w:r>
            <w:r>
              <w:rPr>
                <w:rFonts w:ascii="仿宋" w:eastAsia="仿宋" w:hAnsi="仿宋" w:cs="Times New Roman"/>
                <w:kern w:val="2"/>
                <w:sz w:val="21"/>
                <w:szCs w:val="21"/>
              </w:rPr>
              <w:t>ERT</w:t>
            </w:r>
            <w:r>
              <w:rPr>
                <w:rFonts w:ascii="仿宋" w:eastAsia="仿宋" w:hAnsi="仿宋" w:cs="Times New Roman" w:hint="eastAsia"/>
                <w:kern w:val="2"/>
                <w:sz w:val="21"/>
                <w:szCs w:val="21"/>
              </w:rPr>
              <w:t>编码得到的句向量，</w:t>
            </w:r>
            <m:oMath>
              <m:sSubSup>
                <m:sSubSupPr>
                  <m:ctrlPr>
                    <w:rPr>
                      <w:rFonts w:ascii="Cambria Math" w:eastAsia="仿宋" w:hAnsi="Cambria Math" w:cs="Times New Roman"/>
                      <w:kern w:val="2"/>
                      <w:sz w:val="21"/>
                      <w:szCs w:val="21"/>
                    </w:rPr>
                  </m:ctrlPr>
                </m:sSubSupPr>
                <m:e>
                  <m:r>
                    <w:rPr>
                      <w:rFonts w:ascii="Cambria Math" w:eastAsia="仿宋" w:hAnsi="Cambria Math" w:cs="Times New Roman"/>
                      <w:kern w:val="2"/>
                      <w:sz w:val="21"/>
                      <w:szCs w:val="21"/>
                    </w:rPr>
                    <m:t>z</m:t>
                  </m:r>
                </m:e>
                <m:sub>
                  <m:r>
                    <w:rPr>
                      <w:rFonts w:ascii="Cambria Math" w:eastAsia="仿宋" w:hAnsi="Cambria Math" w:cs="Times New Roman"/>
                      <w:kern w:val="2"/>
                      <w:sz w:val="21"/>
                      <w:szCs w:val="21"/>
                    </w:rPr>
                    <m:t>i</m:t>
                  </m:r>
                </m:sub>
                <m:sup>
                  <m:r>
                    <w:rPr>
                      <w:rFonts w:ascii="Cambria Math" w:eastAsia="仿宋" w:hAnsi="Cambria Math" w:cs="Times New Roman"/>
                      <w:kern w:val="2"/>
                      <w:sz w:val="21"/>
                      <w:szCs w:val="21"/>
                    </w:rPr>
                    <m:t>'</m:t>
                  </m:r>
                </m:sup>
              </m:sSubSup>
            </m:oMath>
            <w:r>
              <w:rPr>
                <w:rFonts w:ascii="仿宋" w:eastAsia="仿宋" w:hAnsi="仿宋" w:cs="Times New Roman" w:hint="eastAsia"/>
                <w:kern w:val="2"/>
                <w:sz w:val="21"/>
                <w:szCs w:val="21"/>
              </w:rPr>
              <w:t>代表第</w:t>
            </w:r>
            <m:oMath>
              <m:r>
                <m:rPr>
                  <m:sty m:val="p"/>
                </m:rPr>
                <w:rPr>
                  <w:rFonts w:ascii="Cambria Math" w:eastAsia="仿宋" w:hAnsi="Cambria Math" w:cs="Times New Roman"/>
                  <w:kern w:val="2"/>
                  <w:sz w:val="21"/>
                  <w:szCs w:val="21"/>
                </w:rPr>
                <m:t>i</m:t>
              </m:r>
            </m:oMath>
            <w:r>
              <w:rPr>
                <w:rFonts w:ascii="仿宋" w:eastAsia="仿宋" w:hAnsi="仿宋" w:cs="Times New Roman" w:hint="eastAsia"/>
                <w:kern w:val="2"/>
                <w:sz w:val="21"/>
                <w:szCs w:val="21"/>
              </w:rPr>
              <w:t>个句子经过插入和删除等数据转换操作得到的句子对应的句向量。对比学习的思想就是将这两个句子视为正样本拉近它们在表示空间中的距离，同时</w:t>
            </w:r>
            <w:proofErr w:type="gramStart"/>
            <w:r>
              <w:rPr>
                <w:rFonts w:ascii="仿宋" w:eastAsia="仿宋" w:hAnsi="仿宋" w:cs="Times New Roman" w:hint="eastAsia"/>
                <w:kern w:val="2"/>
                <w:sz w:val="21"/>
                <w:szCs w:val="21"/>
              </w:rPr>
              <w:t>推开第</w:t>
            </w:r>
            <w:proofErr w:type="gramEnd"/>
            <m:oMath>
              <m:r>
                <m:rPr>
                  <m:sty m:val="p"/>
                </m:rPr>
                <w:rPr>
                  <w:rFonts w:ascii="Cambria Math" w:eastAsia="仿宋" w:hAnsi="Cambria Math" w:cs="Times New Roman"/>
                  <w:kern w:val="2"/>
                  <w:sz w:val="21"/>
                  <w:szCs w:val="21"/>
                </w:rPr>
                <m:t>i</m:t>
              </m:r>
            </m:oMath>
            <w:proofErr w:type="gramStart"/>
            <w:r>
              <w:rPr>
                <w:rFonts w:ascii="仿宋" w:eastAsia="仿宋" w:hAnsi="仿宋" w:cs="Times New Roman" w:hint="eastAsia"/>
                <w:kern w:val="2"/>
                <w:sz w:val="21"/>
                <w:szCs w:val="21"/>
              </w:rPr>
              <w:t>个</w:t>
            </w:r>
            <w:proofErr w:type="gramEnd"/>
            <w:r>
              <w:rPr>
                <w:rFonts w:ascii="仿宋" w:eastAsia="仿宋" w:hAnsi="仿宋" w:cs="Times New Roman" w:hint="eastAsia"/>
                <w:kern w:val="2"/>
                <w:sz w:val="21"/>
                <w:szCs w:val="21"/>
              </w:rPr>
              <w:t>句子与其它句子的距离。</w:t>
            </w:r>
          </w:p>
          <w:p w14:paraId="72195792" w14:textId="48D65C46" w:rsidR="00547F4D" w:rsidRDefault="00547F4D" w:rsidP="00732593">
            <w:r>
              <w:rPr>
                <w:rFonts w:hint="eastAsia"/>
              </w:rPr>
              <w:t>2</w:t>
            </w:r>
            <w:r>
              <w:t xml:space="preserve">.2 </w:t>
            </w:r>
            <w:r>
              <w:rPr>
                <w:rFonts w:hint="eastAsia"/>
              </w:rPr>
              <w:t>模型结构</w:t>
            </w:r>
          </w:p>
          <w:p w14:paraId="3E4514B7" w14:textId="38955363" w:rsidR="00462182" w:rsidRDefault="00E576D9" w:rsidP="00E576D9">
            <w:pPr>
              <w:ind w:firstLineChars="200" w:firstLine="420"/>
            </w:pPr>
            <w:r>
              <w:rPr>
                <w:rFonts w:hint="eastAsia"/>
              </w:rPr>
              <w:t>整体的结构如图</w:t>
            </w:r>
            <w:r w:rsidR="00851C34">
              <w:rPr>
                <w:rFonts w:hint="eastAsia"/>
              </w:rPr>
              <w:t>5</w:t>
            </w:r>
            <w:r>
              <w:rPr>
                <w:rFonts w:hint="eastAsia"/>
              </w:rPr>
              <w:t>所示。接下来将根据发明设计简要说明中提出的三部分依次阐述模型结构。</w:t>
            </w:r>
          </w:p>
          <w:p w14:paraId="32A5B444" w14:textId="4A7AD804" w:rsidR="00E576D9" w:rsidRPr="00462182" w:rsidRDefault="00E576D9" w:rsidP="00E576D9">
            <w:pPr>
              <w:ind w:firstLineChars="200" w:firstLine="420"/>
            </w:pPr>
            <w:r>
              <w:rPr>
                <w:rFonts w:hint="eastAsia"/>
              </w:rPr>
              <w:t>首先是</w:t>
            </w:r>
            <w:proofErr w:type="spellStart"/>
            <w:r>
              <w:rPr>
                <w:rFonts w:hint="eastAsia"/>
              </w:rPr>
              <w:t>T</w:t>
            </w:r>
            <w:r>
              <w:t>extFooler</w:t>
            </w:r>
            <w:proofErr w:type="spellEnd"/>
            <w:r>
              <w:rPr>
                <w:rFonts w:hint="eastAsia"/>
              </w:rPr>
              <w:t>模块。由于简单的随机插入删除等数据增强操作可能会改变原始句子的语义信息，因此本文采用</w:t>
            </w:r>
            <w:r w:rsidR="001B5FFB">
              <w:rPr>
                <w:rFonts w:hint="eastAsia"/>
              </w:rPr>
              <w:t>对抗攻击与防御领域中的一种</w:t>
            </w:r>
            <w:r>
              <w:rPr>
                <w:rFonts w:hint="eastAsia"/>
              </w:rPr>
              <w:t>数据增强方法</w:t>
            </w:r>
            <w:proofErr w:type="spellStart"/>
            <w:r w:rsidR="001B5FFB">
              <w:rPr>
                <w:rFonts w:hint="eastAsia"/>
              </w:rPr>
              <w:t>t</w:t>
            </w:r>
            <w:r w:rsidR="001B5FFB">
              <w:t>extfooler</w:t>
            </w:r>
            <w:proofErr w:type="spellEnd"/>
            <w:r w:rsidR="001B5FFB">
              <w:rPr>
                <w:rFonts w:hint="eastAsia"/>
              </w:rPr>
              <w:t>。攻击的模型采用</w:t>
            </w:r>
            <w:r w:rsidR="001B5FFB">
              <w:rPr>
                <w:rFonts w:hint="eastAsia"/>
              </w:rPr>
              <w:t>B</w:t>
            </w:r>
            <w:r w:rsidR="001B5FFB">
              <w:t>ERT(</w:t>
            </w:r>
            <w:r w:rsidR="001B5FFB">
              <w:rPr>
                <w:rFonts w:hint="eastAsia"/>
              </w:rPr>
              <w:t>图中并没有展示</w:t>
            </w:r>
            <w:proofErr w:type="spellStart"/>
            <w:r w:rsidR="001B5FFB">
              <w:rPr>
                <w:rFonts w:hint="eastAsia"/>
              </w:rPr>
              <w:t>t</w:t>
            </w:r>
            <w:r w:rsidR="001B5FFB">
              <w:t>extfooler</w:t>
            </w:r>
            <w:proofErr w:type="spellEnd"/>
            <w:r w:rsidR="001B5FFB">
              <w:rPr>
                <w:rFonts w:hint="eastAsia"/>
              </w:rPr>
              <w:t>内部具体细节，后续将</w:t>
            </w:r>
            <w:proofErr w:type="spellStart"/>
            <w:r w:rsidR="001B5FFB">
              <w:rPr>
                <w:rFonts w:hint="eastAsia"/>
              </w:rPr>
              <w:t>t</w:t>
            </w:r>
            <w:r w:rsidR="001B5FFB">
              <w:t>extfooler</w:t>
            </w:r>
            <w:proofErr w:type="spellEnd"/>
            <w:r w:rsidR="001B5FFB">
              <w:rPr>
                <w:rFonts w:hint="eastAsia"/>
              </w:rPr>
              <w:t>中的</w:t>
            </w:r>
            <w:r w:rsidR="001B5FFB">
              <w:rPr>
                <w:rFonts w:hint="eastAsia"/>
              </w:rPr>
              <w:t>B</w:t>
            </w:r>
            <w:r w:rsidR="001B5FFB">
              <w:t>ERT</w:t>
            </w:r>
            <w:r w:rsidR="001B5FFB">
              <w:rPr>
                <w:rFonts w:hint="eastAsia"/>
              </w:rPr>
              <w:t>命名为</w:t>
            </w:r>
            <w:proofErr w:type="spellStart"/>
            <w:r w:rsidR="001B5FFB">
              <w:rPr>
                <w:rFonts w:hint="eastAsia"/>
              </w:rPr>
              <w:t>B</w:t>
            </w:r>
            <w:r w:rsidR="001B5FFB">
              <w:t>ERTa</w:t>
            </w:r>
            <w:proofErr w:type="spellEnd"/>
            <w:r w:rsidR="001B5FFB">
              <w:t>)</w:t>
            </w:r>
            <w:r w:rsidR="00DF58FB">
              <w:rPr>
                <w:rFonts w:hint="eastAsia"/>
              </w:rPr>
              <w:t>，攻击方式为黑盒攻击。具体来说，首先利用原始的分类数据微调</w:t>
            </w:r>
            <w:proofErr w:type="spellStart"/>
            <w:r w:rsidR="00DF58FB">
              <w:rPr>
                <w:rFonts w:hint="eastAsia"/>
              </w:rPr>
              <w:t>B</w:t>
            </w:r>
            <w:r w:rsidR="00DF58FB">
              <w:t>ERTa</w:t>
            </w:r>
            <w:proofErr w:type="spellEnd"/>
            <w:r w:rsidR="00DF58FB">
              <w:rPr>
                <w:rFonts w:hint="eastAsia"/>
              </w:rPr>
              <w:t>，使得</w:t>
            </w:r>
            <w:proofErr w:type="spellStart"/>
            <w:r w:rsidR="00DF58FB">
              <w:rPr>
                <w:rFonts w:hint="eastAsia"/>
              </w:rPr>
              <w:t>B</w:t>
            </w:r>
            <w:r w:rsidR="00DF58FB">
              <w:t>ERT</w:t>
            </w:r>
            <w:r w:rsidR="00DF58FB">
              <w:rPr>
                <w:rFonts w:hint="eastAsia"/>
              </w:rPr>
              <w:t>a</w:t>
            </w:r>
            <w:proofErr w:type="spellEnd"/>
            <w:r w:rsidR="00DF58FB">
              <w:rPr>
                <w:rFonts w:hint="eastAsia"/>
              </w:rPr>
              <w:t>可以学习到分类数据的特征。然后将每一个句子再次输入</w:t>
            </w:r>
            <w:proofErr w:type="spellStart"/>
            <w:r w:rsidR="00DF58FB">
              <w:t>BERTa</w:t>
            </w:r>
            <w:proofErr w:type="spellEnd"/>
            <w:r w:rsidR="00DF58FB">
              <w:rPr>
                <w:rFonts w:hint="eastAsia"/>
              </w:rPr>
              <w:t>，在模型预测正确的前提下通过同义词替换等操作改变句子结构，重新输入</w:t>
            </w:r>
            <w:proofErr w:type="spellStart"/>
            <w:r w:rsidR="00DF58FB">
              <w:rPr>
                <w:rFonts w:hint="eastAsia"/>
              </w:rPr>
              <w:t>B</w:t>
            </w:r>
            <w:r w:rsidR="00DF58FB">
              <w:t>ERTa</w:t>
            </w:r>
            <w:proofErr w:type="spellEnd"/>
            <w:r w:rsidR="00DF58FB">
              <w:rPr>
                <w:rFonts w:hint="eastAsia"/>
              </w:rPr>
              <w:t>直到预测错误为止。此时的</w:t>
            </w:r>
            <w:r w:rsidR="0007128A">
              <w:rPr>
                <w:rFonts w:hint="eastAsia"/>
              </w:rPr>
              <w:t>句子</w:t>
            </w:r>
            <w:r w:rsidR="00DF58FB">
              <w:rPr>
                <w:rFonts w:hint="eastAsia"/>
              </w:rPr>
              <w:t>可以作为原始句子的对抗样本。</w:t>
            </w:r>
            <w:r w:rsidR="00DF58FB">
              <w:rPr>
                <w:rFonts w:hint="eastAsia"/>
              </w:rPr>
              <w:t>(</w:t>
            </w:r>
            <w:r w:rsidR="00DF58FB">
              <w:rPr>
                <w:rFonts w:hint="eastAsia"/>
              </w:rPr>
              <w:t>如果始终无法使得模型预测错误，那么选择模型输出置信度最低的那个版本的句子</w:t>
            </w:r>
            <w:r w:rsidR="008913F8">
              <w:rPr>
                <w:rFonts w:hint="eastAsia"/>
              </w:rPr>
              <w:t>作为对抗样本。</w:t>
            </w:r>
            <w:r w:rsidR="00DF58FB">
              <w:t>)</w:t>
            </w:r>
            <w:r w:rsidR="0089124A">
              <w:rPr>
                <w:rFonts w:hint="eastAsia"/>
              </w:rPr>
              <w:t>将上述操作生成的对抗样本加入训练集进一步微调</w:t>
            </w:r>
            <w:proofErr w:type="spellStart"/>
            <w:r w:rsidR="0089124A">
              <w:rPr>
                <w:rFonts w:hint="eastAsia"/>
              </w:rPr>
              <w:t>B</w:t>
            </w:r>
            <w:r w:rsidR="0089124A">
              <w:t>ERTa</w:t>
            </w:r>
            <w:proofErr w:type="spellEnd"/>
            <w:r w:rsidR="0089124A">
              <w:rPr>
                <w:rFonts w:hint="eastAsia"/>
              </w:rPr>
              <w:t>，增强模型的鲁棒性。</w:t>
            </w:r>
          </w:p>
          <w:p w14:paraId="61ADCDBE" w14:textId="56B529AA" w:rsidR="00221223" w:rsidRDefault="00AA2AB6" w:rsidP="00BC4222">
            <w:pPr>
              <w:jc w:val="center"/>
              <w:rPr>
                <w:rFonts w:ascii="仿宋" w:eastAsia="仿宋" w:hAnsi="仿宋"/>
                <w:szCs w:val="21"/>
              </w:rPr>
            </w:pPr>
            <w:r>
              <w:rPr>
                <w:noProof/>
              </w:rPr>
              <w:lastRenderedPageBreak/>
              <w:drawing>
                <wp:inline distT="0" distB="0" distL="0" distR="0" wp14:anchorId="7F0C464E" wp14:editId="14F21F97">
                  <wp:extent cx="4972306" cy="26671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2306" cy="2667137"/>
                          </a:xfrm>
                          <a:prstGeom prst="rect">
                            <a:avLst/>
                          </a:prstGeom>
                        </pic:spPr>
                      </pic:pic>
                    </a:graphicData>
                  </a:graphic>
                </wp:inline>
              </w:drawing>
            </w:r>
          </w:p>
          <w:p w14:paraId="0FD94A4A" w14:textId="31EBA7E9" w:rsidR="00B21AF8" w:rsidRDefault="00B21AF8" w:rsidP="00CC5422">
            <w:pPr>
              <w:jc w:val="center"/>
              <w:rPr>
                <w:rFonts w:ascii="仿宋" w:eastAsia="仿宋" w:hAnsi="仿宋"/>
                <w:szCs w:val="21"/>
              </w:rPr>
            </w:pPr>
            <w:r>
              <w:rPr>
                <w:rFonts w:ascii="仿宋" w:eastAsia="仿宋" w:hAnsi="仿宋" w:hint="eastAsia"/>
                <w:szCs w:val="21"/>
              </w:rPr>
              <w:t>图</w:t>
            </w:r>
            <w:r w:rsidR="00851C34">
              <w:rPr>
                <w:rFonts w:ascii="仿宋" w:eastAsia="仿宋" w:hAnsi="仿宋" w:hint="eastAsia"/>
                <w:szCs w:val="21"/>
              </w:rPr>
              <w:t>5</w:t>
            </w:r>
            <w:r w:rsidR="003845FB">
              <w:rPr>
                <w:rFonts w:ascii="仿宋" w:eastAsia="仿宋" w:hAnsi="仿宋"/>
                <w:szCs w:val="21"/>
              </w:rPr>
              <w:t xml:space="preserve">. </w:t>
            </w:r>
            <w:r w:rsidR="00CC5422">
              <w:rPr>
                <w:rFonts w:ascii="仿宋" w:eastAsia="仿宋" w:hAnsi="仿宋" w:hint="eastAsia"/>
                <w:szCs w:val="21"/>
              </w:rPr>
              <w:t>从C</w:t>
            </w:r>
            <w:r w:rsidR="00CC5422">
              <w:rPr>
                <w:rFonts w:ascii="仿宋" w:eastAsia="仿宋" w:hAnsi="仿宋"/>
                <w:szCs w:val="21"/>
              </w:rPr>
              <w:t>ross-Encoders</w:t>
            </w:r>
            <w:r w:rsidR="00CC5422">
              <w:rPr>
                <w:rFonts w:ascii="仿宋" w:eastAsia="仿宋" w:hAnsi="仿宋" w:hint="eastAsia"/>
                <w:szCs w:val="21"/>
              </w:rPr>
              <w:t>到B</w:t>
            </w:r>
            <w:r w:rsidR="00CC5422">
              <w:rPr>
                <w:rFonts w:ascii="仿宋" w:eastAsia="仿宋" w:hAnsi="仿宋"/>
                <w:szCs w:val="21"/>
              </w:rPr>
              <w:t>i-Encoders</w:t>
            </w:r>
            <w:r w:rsidR="00CC5422">
              <w:rPr>
                <w:rFonts w:ascii="仿宋" w:eastAsia="仿宋" w:hAnsi="仿宋" w:hint="eastAsia"/>
                <w:szCs w:val="21"/>
              </w:rPr>
              <w:t>的</w:t>
            </w:r>
            <w:r w:rsidR="003845FB">
              <w:rPr>
                <w:rFonts w:ascii="仿宋" w:eastAsia="仿宋" w:hAnsi="仿宋" w:hint="eastAsia"/>
                <w:szCs w:val="21"/>
              </w:rPr>
              <w:t>注意力蒸馏</w:t>
            </w:r>
            <w:r w:rsidR="00CC5422">
              <w:rPr>
                <w:rFonts w:ascii="仿宋" w:eastAsia="仿宋" w:hAnsi="仿宋" w:hint="eastAsia"/>
                <w:szCs w:val="21"/>
              </w:rPr>
              <w:t>结构</w:t>
            </w:r>
          </w:p>
          <w:p w14:paraId="0C76E86D" w14:textId="77777777" w:rsidR="008426AE" w:rsidRDefault="008426AE" w:rsidP="00983EE3">
            <w:pPr>
              <w:rPr>
                <w:rFonts w:ascii="仿宋" w:eastAsia="仿宋" w:hAnsi="仿宋"/>
                <w:szCs w:val="21"/>
              </w:rPr>
            </w:pPr>
          </w:p>
          <w:p w14:paraId="36436020" w14:textId="764844E7" w:rsidR="0089124A" w:rsidRDefault="0089124A" w:rsidP="00AD445C">
            <w:pPr>
              <w:ind w:firstLine="420"/>
              <w:rPr>
                <w:szCs w:val="21"/>
              </w:rPr>
            </w:pPr>
            <w:r>
              <w:rPr>
                <w:rFonts w:hint="eastAsia"/>
                <w:szCs w:val="21"/>
              </w:rPr>
              <w:t>其次是动量编码</w:t>
            </w:r>
            <w:r>
              <w:rPr>
                <w:rFonts w:hint="eastAsia"/>
                <w:szCs w:val="21"/>
              </w:rPr>
              <w:t>(</w:t>
            </w:r>
            <w:r>
              <w:rPr>
                <w:szCs w:val="21"/>
              </w:rPr>
              <w:t>momentum encoder)</w:t>
            </w:r>
            <w:r>
              <w:rPr>
                <w:rFonts w:hint="eastAsia"/>
                <w:szCs w:val="21"/>
              </w:rPr>
              <w:t>模块</w:t>
            </w:r>
            <w:r w:rsidR="002C2F0B">
              <w:rPr>
                <w:rFonts w:hint="eastAsia"/>
                <w:szCs w:val="21"/>
              </w:rPr>
              <w:t>。</w:t>
            </w:r>
            <w:r>
              <w:rPr>
                <w:rFonts w:hint="eastAsia"/>
                <w:szCs w:val="21"/>
              </w:rPr>
              <w:t>该模块通过缓慢更新的方式使得队列中保存的多个批次的句向量保持了一定程度上的一致性。该模块的编码器采用</w:t>
            </w:r>
            <w:proofErr w:type="spellStart"/>
            <w:r w:rsidR="00906E73">
              <w:rPr>
                <w:rFonts w:hint="eastAsia"/>
                <w:szCs w:val="21"/>
              </w:rPr>
              <w:t>T</w:t>
            </w:r>
            <w:r w:rsidR="00906E73">
              <w:rPr>
                <w:szCs w:val="21"/>
              </w:rPr>
              <w:t>extFooler</w:t>
            </w:r>
            <w:proofErr w:type="spellEnd"/>
            <w:r w:rsidR="00906E73">
              <w:rPr>
                <w:rFonts w:hint="eastAsia"/>
                <w:szCs w:val="21"/>
              </w:rPr>
              <w:t>模块中经过对抗训练后的</w:t>
            </w:r>
            <w:proofErr w:type="spellStart"/>
            <w:r w:rsidR="00906E73">
              <w:rPr>
                <w:rFonts w:hint="eastAsia"/>
                <w:szCs w:val="21"/>
              </w:rPr>
              <w:t>B</w:t>
            </w:r>
            <w:r w:rsidR="00906E73">
              <w:rPr>
                <w:szCs w:val="21"/>
              </w:rPr>
              <w:t>ERT</w:t>
            </w:r>
            <w:r w:rsidR="00906E73">
              <w:rPr>
                <w:rFonts w:hint="eastAsia"/>
                <w:szCs w:val="21"/>
              </w:rPr>
              <w:t>a</w:t>
            </w:r>
            <w:proofErr w:type="spellEnd"/>
            <w:r w:rsidR="00906E73">
              <w:rPr>
                <w:rFonts w:hint="eastAsia"/>
                <w:szCs w:val="21"/>
              </w:rPr>
              <w:t>，将当前批次内生成的对抗样本输入到动量编码器中，编码的向量存储在队列中，如果队列达到最大容量，则移除之前</w:t>
            </w:r>
            <w:proofErr w:type="gramStart"/>
            <w:r w:rsidR="00906E73">
              <w:rPr>
                <w:rFonts w:hint="eastAsia"/>
                <w:szCs w:val="21"/>
              </w:rPr>
              <w:t>批次放</w:t>
            </w:r>
            <w:proofErr w:type="gramEnd"/>
            <w:r w:rsidR="00906E73">
              <w:rPr>
                <w:rFonts w:hint="eastAsia"/>
                <w:szCs w:val="21"/>
              </w:rPr>
              <w:t>进去的句向量。此外，由于本文采用有监督形式的对比学习，所以</w:t>
            </w:r>
            <w:r w:rsidR="00EB761C">
              <w:rPr>
                <w:rFonts w:hint="eastAsia"/>
                <w:szCs w:val="21"/>
              </w:rPr>
              <w:t>还需要保存每一个句向量所对应的句子的类别。</w:t>
            </w:r>
          </w:p>
          <w:p w14:paraId="521E5C37" w14:textId="00395E13" w:rsidR="00AD445C" w:rsidRDefault="00AD445C" w:rsidP="00AD445C">
            <w:pPr>
              <w:ind w:firstLine="420"/>
              <w:rPr>
                <w:szCs w:val="21"/>
              </w:rPr>
            </w:pPr>
            <w:r>
              <w:rPr>
                <w:rFonts w:hint="eastAsia"/>
                <w:szCs w:val="21"/>
              </w:rPr>
              <w:t>最后是对比损失函数的设计</w:t>
            </w:r>
            <w:r w:rsidR="002C2F0B">
              <w:rPr>
                <w:rFonts w:hint="eastAsia"/>
                <w:szCs w:val="21"/>
              </w:rPr>
              <w:t>。</w:t>
            </w:r>
            <w:proofErr w:type="gramStart"/>
            <w:r w:rsidR="002C7960">
              <w:rPr>
                <w:rFonts w:hint="eastAsia"/>
                <w:szCs w:val="21"/>
              </w:rPr>
              <w:t>自监督</w:t>
            </w:r>
            <w:proofErr w:type="gramEnd"/>
            <w:r w:rsidR="002C7960">
              <w:rPr>
                <w:rFonts w:hint="eastAsia"/>
                <w:szCs w:val="21"/>
              </w:rPr>
              <w:t>形式的对比损失中正样本来源于数据增强后的样本，负样本是从当前批次的所有数据增强后的样本或者数据集中随机挑选样本得到的。这并不适用于监督任务，因为一个批次内势必会包含同一类别的很多样本，特别是当类别数目少而且批次数量大的情况下。</w:t>
            </w:r>
            <w:r w:rsidR="00C454DD">
              <w:rPr>
                <w:rFonts w:hint="eastAsia"/>
                <w:szCs w:val="21"/>
              </w:rPr>
              <w:t>监督形式的对比损失</w:t>
            </w:r>
            <w:r w:rsidR="001E0EC1">
              <w:rPr>
                <w:rFonts w:hint="eastAsia"/>
                <w:szCs w:val="21"/>
              </w:rPr>
              <w:t>中</w:t>
            </w:r>
            <w:r w:rsidR="00C454DD">
              <w:rPr>
                <w:rFonts w:hint="eastAsia"/>
                <w:szCs w:val="21"/>
              </w:rPr>
              <w:t>，负样本取自同一批次下与该样本属于不同类别的样本，为了增加正样本的数量，可以将与该样本属于同类别的其他样本均作为正样本。</w:t>
            </w:r>
            <w:r w:rsidR="00BD32BD">
              <w:rPr>
                <w:rFonts w:hint="eastAsia"/>
                <w:szCs w:val="21"/>
              </w:rPr>
              <w:t>此外，通过利用动量对比机制，可以进一步增加正样本和负样本的数量</w:t>
            </w:r>
            <w:r w:rsidR="00872AAC">
              <w:rPr>
                <w:rFonts w:hint="eastAsia"/>
                <w:szCs w:val="21"/>
              </w:rPr>
              <w:t>。</w:t>
            </w:r>
            <w:r w:rsidR="00486EEA">
              <w:rPr>
                <w:rFonts w:hint="eastAsia"/>
                <w:szCs w:val="21"/>
              </w:rPr>
              <w:t>最终的对比损失函数的设计如下公式：</w:t>
            </w:r>
          </w:p>
          <w:p w14:paraId="44251F90" w14:textId="1F4AC779" w:rsidR="00453CBC" w:rsidRPr="0013132A" w:rsidRDefault="00453CBC" w:rsidP="00453CBC">
            <w:pPr>
              <w:ind w:firstLine="420"/>
              <w:jc w:val="center"/>
              <w:rPr>
                <w:szCs w:val="21"/>
              </w:rPr>
            </w:pPr>
            <w:r w:rsidRPr="00453CBC">
              <w:rPr>
                <w:noProof/>
                <w:szCs w:val="21"/>
              </w:rPr>
              <w:drawing>
                <wp:inline distT="0" distB="0" distL="0" distR="0" wp14:anchorId="7BDCEB09" wp14:editId="3AEF5480">
                  <wp:extent cx="3194050" cy="807552"/>
                  <wp:effectExtent l="0" t="0" r="6350" b="0"/>
                  <wp:docPr id="12" name="图片 12" descr="C:\Users\User\AppData\Local\Temp\16335761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1633576193(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53707" cy="822635"/>
                          </a:xfrm>
                          <a:prstGeom prst="rect">
                            <a:avLst/>
                          </a:prstGeom>
                          <a:noFill/>
                          <a:ln>
                            <a:noFill/>
                          </a:ln>
                        </pic:spPr>
                      </pic:pic>
                    </a:graphicData>
                  </a:graphic>
                </wp:inline>
              </w:drawing>
            </w:r>
          </w:p>
          <w:p w14:paraId="251AF682" w14:textId="12F71EAD" w:rsidR="00B02D86" w:rsidRPr="001810D5" w:rsidRDefault="00C028CA" w:rsidP="00283F7F">
            <w:pPr>
              <w:rPr>
                <w:szCs w:val="21"/>
              </w:rPr>
            </w:pPr>
            <w:r>
              <w:rPr>
                <w:rFonts w:hint="eastAsia"/>
                <w:szCs w:val="21"/>
              </w:rPr>
              <w:t>其中</w:t>
            </w:r>
            <m:oMath>
              <m:sSub>
                <m:sSubPr>
                  <m:ctrlPr>
                    <w:rPr>
                      <w:rFonts w:ascii="Cambria Math" w:hAnsi="Cambria Math"/>
                      <w:szCs w:val="21"/>
                    </w:rPr>
                  </m:ctrlPr>
                </m:sSubPr>
                <m:e>
                  <m:r>
                    <m:rPr>
                      <m:sty m:val="p"/>
                    </m:rPr>
                    <w:rPr>
                      <w:rFonts w:ascii="Cambria Math" w:hAnsi="Cambria Math"/>
                      <w:szCs w:val="21"/>
                    </w:rPr>
                    <m:t>I</m:t>
                  </m:r>
                </m:e>
                <m:sub>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j</m:t>
                      </m:r>
                    </m:sub>
                  </m:sSub>
                </m:sub>
              </m:sSub>
            </m:oMath>
            <w:r w:rsidR="00170A5D">
              <w:rPr>
                <w:rFonts w:hint="eastAsia"/>
                <w:szCs w:val="21"/>
              </w:rPr>
              <w:t>表示</w:t>
            </w:r>
            <w:r>
              <w:rPr>
                <w:rFonts w:hint="eastAsia"/>
                <w:szCs w:val="21"/>
              </w:rPr>
              <w:t>与当前的句子</w:t>
            </w:r>
            <m:oMath>
              <m:r>
                <m:rPr>
                  <m:sty m:val="p"/>
                </m:rPr>
                <w:rPr>
                  <w:rFonts w:ascii="Cambria Math" w:hAnsi="Cambria Math"/>
                  <w:szCs w:val="21"/>
                </w:rPr>
                <m:t>i</m:t>
              </m:r>
            </m:oMath>
            <w:r>
              <w:rPr>
                <w:rFonts w:hint="eastAsia"/>
                <w:szCs w:val="21"/>
              </w:rPr>
              <w:t>属于同一类别时取值为</w:t>
            </w:r>
            <w:r>
              <w:rPr>
                <w:rFonts w:hint="eastAsia"/>
                <w:szCs w:val="21"/>
              </w:rPr>
              <w:t>1</w:t>
            </w:r>
            <w:r>
              <w:rPr>
                <w:rFonts w:hint="eastAsia"/>
                <w:szCs w:val="21"/>
              </w:rPr>
              <w:t>，不同类别取值为</w:t>
            </w:r>
            <w:r>
              <w:rPr>
                <w:rFonts w:hint="eastAsia"/>
                <w:szCs w:val="21"/>
              </w:rPr>
              <w:t>0</w:t>
            </w:r>
            <w:r>
              <w:rPr>
                <w:rFonts w:hint="eastAsia"/>
                <w:szCs w:val="21"/>
              </w:rPr>
              <w:t>。</w:t>
            </w:r>
            <m:oMath>
              <m:r>
                <m:rPr>
                  <m:sty m:val="p"/>
                </m:rPr>
                <w:rPr>
                  <w:rFonts w:ascii="Cambria Math" w:hAnsi="Cambria Math"/>
                  <w:szCs w:val="21"/>
                </w:rPr>
                <m:t>N</m:t>
              </m:r>
              <m:r>
                <m:rPr>
                  <m:sty m:val="p"/>
                </m:rPr>
                <w:rPr>
                  <w:rFonts w:ascii="Cambria Math" w:hAnsi="Cambria Math" w:hint="eastAsia"/>
                  <w:szCs w:val="21"/>
                </w:rPr>
                <m:t>和</m:t>
              </m:r>
              <m:r>
                <m:rPr>
                  <m:sty m:val="p"/>
                </m:rPr>
                <w:rPr>
                  <w:rFonts w:ascii="Cambria Math" w:hAnsi="Cambria Math"/>
                  <w:szCs w:val="21"/>
                </w:rPr>
                <m:t>Q</m:t>
              </m:r>
            </m:oMath>
            <w:r>
              <w:rPr>
                <w:rFonts w:hint="eastAsia"/>
                <w:szCs w:val="21"/>
              </w:rPr>
              <w:t>分别是批次的大小和队列的</w:t>
            </w:r>
            <w:r w:rsidR="001810D5">
              <w:rPr>
                <w:rFonts w:hint="eastAsia"/>
                <w:szCs w:val="21"/>
              </w:rPr>
              <w:t>容量，</w:t>
            </w:r>
            <m:oMath>
              <m:r>
                <m:rPr>
                  <m:sty m:val="p"/>
                </m:rPr>
                <w:rPr>
                  <w:rFonts w:ascii="Cambria Math" w:hAnsi="Cambria Math"/>
                  <w:szCs w:val="21"/>
                </w:rPr>
                <m:t>m</m:t>
              </m:r>
              <m:r>
                <m:rPr>
                  <m:sty m:val="p"/>
                </m:rPr>
                <w:rPr>
                  <w:rFonts w:ascii="Cambria Math" w:hAnsi="Cambria Math" w:hint="eastAsia"/>
                  <w:szCs w:val="21"/>
                </w:rPr>
                <m:t>表示</m:t>
              </m:r>
            </m:oMath>
            <w:r w:rsidR="001810D5">
              <w:rPr>
                <w:rFonts w:hint="eastAsia"/>
                <w:szCs w:val="21"/>
              </w:rPr>
              <w:t>当前批次和队列中与句子</w:t>
            </w:r>
            <m:oMath>
              <m:r>
                <m:rPr>
                  <m:sty m:val="p"/>
                </m:rPr>
                <w:rPr>
                  <w:rFonts w:ascii="Cambria Math" w:hAnsi="Cambria Math"/>
                  <w:szCs w:val="21"/>
                </w:rPr>
                <m:t>i</m:t>
              </m:r>
            </m:oMath>
            <w:r w:rsidR="001810D5">
              <w:rPr>
                <w:rFonts w:hint="eastAsia"/>
                <w:szCs w:val="21"/>
              </w:rPr>
              <w:t>属于同类别的样本数量</w:t>
            </w:r>
            <w:r>
              <w:rPr>
                <w:rFonts w:hint="eastAsia"/>
                <w:szCs w:val="21"/>
              </w:rPr>
              <w:t>。因此对于第</w:t>
            </w:r>
            <m:oMath>
              <m:r>
                <m:rPr>
                  <m:sty m:val="p"/>
                </m:rPr>
                <w:rPr>
                  <w:rFonts w:ascii="Cambria Math" w:hAnsi="Cambria Math"/>
                  <w:szCs w:val="21"/>
                </w:rPr>
                <m:t>i</m:t>
              </m:r>
            </m:oMath>
            <w:proofErr w:type="gramStart"/>
            <w:r>
              <w:rPr>
                <w:rFonts w:hint="eastAsia"/>
                <w:szCs w:val="21"/>
              </w:rPr>
              <w:t>个</w:t>
            </w:r>
            <w:proofErr w:type="gramEnd"/>
            <w:r>
              <w:rPr>
                <w:rFonts w:hint="eastAsia"/>
                <w:szCs w:val="21"/>
              </w:rPr>
              <w:t>样本的对比损失</w:t>
            </w:r>
            <m:oMath>
              <m:sSub>
                <m:sSubPr>
                  <m:ctrlPr>
                    <w:rPr>
                      <w:rFonts w:ascii="Cambria Math" w:hAnsi="Cambria Math"/>
                      <w:szCs w:val="21"/>
                    </w:rPr>
                  </m:ctrlPr>
                </m:sSubPr>
                <m:e>
                  <m:r>
                    <m:rPr>
                      <m:sty m:val="p"/>
                    </m:rPr>
                    <w:rPr>
                      <w:rFonts w:ascii="Cambria Math" w:hAnsi="Cambria Math"/>
                      <w:szCs w:val="21"/>
                    </w:rPr>
                    <m:t>L</m:t>
                  </m:r>
                </m:e>
                <m:sub>
                  <m:r>
                    <m:rPr>
                      <m:sty m:val="p"/>
                    </m:rPr>
                    <w:rPr>
                      <w:rFonts w:ascii="Cambria Math" w:hAnsi="Cambria Math"/>
                      <w:szCs w:val="21"/>
                    </w:rPr>
                    <m:t>SCL</m:t>
                  </m:r>
                </m:sub>
              </m:sSub>
              <m:d>
                <m:dPr>
                  <m:ctrlPr>
                    <w:rPr>
                      <w:rFonts w:ascii="Cambria Math" w:hAnsi="Cambria Math"/>
                      <w:szCs w:val="21"/>
                    </w:rPr>
                  </m:ctrlPr>
                </m:dPr>
                <m:e>
                  <m:r>
                    <m:rPr>
                      <m:sty m:val="p"/>
                    </m:rPr>
                    <w:rPr>
                      <w:rFonts w:ascii="Cambria Math" w:hAnsi="Cambria Math"/>
                      <w:szCs w:val="21"/>
                    </w:rPr>
                    <m:t>i</m:t>
                  </m:r>
                </m:e>
              </m:d>
            </m:oMath>
            <w:r w:rsidR="00B02D86">
              <w:rPr>
                <w:rFonts w:hint="eastAsia"/>
                <w:szCs w:val="21"/>
              </w:rPr>
              <w:t>，其</w:t>
            </w:r>
            <w:r>
              <w:rPr>
                <w:rFonts w:hint="eastAsia"/>
                <w:szCs w:val="21"/>
              </w:rPr>
              <w:t>含义为将当前批次</w:t>
            </w:r>
            <w:bookmarkStart w:id="0" w:name="_GoBack"/>
            <w:bookmarkEnd w:id="0"/>
            <w:r>
              <w:rPr>
                <w:rFonts w:hint="eastAsia"/>
                <w:szCs w:val="21"/>
              </w:rPr>
              <w:t>以及队列中所有和其同类别的样本作为正样本拉近同类别样本之间的距离，其余不同类别的样本作为负样本，推开不同类别样本之间的距离。</w:t>
            </w:r>
            <w:r w:rsidR="0001776F">
              <w:rPr>
                <w:rFonts w:hint="eastAsia"/>
                <w:szCs w:val="21"/>
              </w:rPr>
              <w:t>(</w:t>
            </w:r>
            <w:r w:rsidR="0001776F">
              <w:rPr>
                <w:rFonts w:hint="eastAsia"/>
                <w:szCs w:val="21"/>
              </w:rPr>
              <w:t>需要注意的是，队列中的向量是经过</w:t>
            </w:r>
            <w:proofErr w:type="spellStart"/>
            <w:r w:rsidR="00A3067E">
              <w:rPr>
                <w:rFonts w:hint="eastAsia"/>
                <w:szCs w:val="21"/>
              </w:rPr>
              <w:t>B</w:t>
            </w:r>
            <w:r w:rsidR="00A3067E">
              <w:rPr>
                <w:szCs w:val="21"/>
              </w:rPr>
              <w:t>ERTa</w:t>
            </w:r>
            <w:proofErr w:type="spellEnd"/>
            <w:r w:rsidR="00A3067E">
              <w:rPr>
                <w:rFonts w:hint="eastAsia"/>
                <w:szCs w:val="21"/>
              </w:rPr>
              <w:t>编码得到的，而当前批次的样本是输入到</w:t>
            </w:r>
            <w:proofErr w:type="spellStart"/>
            <w:r w:rsidR="00A3067E">
              <w:rPr>
                <w:rFonts w:hint="eastAsia"/>
                <w:szCs w:val="21"/>
              </w:rPr>
              <w:t>B</w:t>
            </w:r>
            <w:r w:rsidR="00A3067E">
              <w:rPr>
                <w:szCs w:val="21"/>
              </w:rPr>
              <w:t>ERTc</w:t>
            </w:r>
            <w:proofErr w:type="spellEnd"/>
            <w:r w:rsidR="00A3067E">
              <w:rPr>
                <w:rFonts w:hint="eastAsia"/>
                <w:szCs w:val="21"/>
              </w:rPr>
              <w:t>中编码。所以两者的向量表示有差异，不过公式中统一用</w:t>
            </w:r>
            <m:oMath>
              <m:r>
                <m:rPr>
                  <m:sty m:val="p"/>
                </m:rPr>
                <w:rPr>
                  <w:rFonts w:ascii="Cambria Math" w:hAnsi="Cambria Math"/>
                  <w:szCs w:val="21"/>
                </w:rPr>
                <m:t>z</m:t>
              </m:r>
            </m:oMath>
            <w:r w:rsidR="00A3067E">
              <w:rPr>
                <w:rFonts w:hint="eastAsia"/>
                <w:szCs w:val="21"/>
              </w:rPr>
              <w:t>表示</w:t>
            </w:r>
            <w:r w:rsidR="00A67F12">
              <w:rPr>
                <w:rFonts w:hint="eastAsia"/>
                <w:szCs w:val="21"/>
              </w:rPr>
              <w:t>。</w:t>
            </w:r>
            <w:r w:rsidR="0001776F">
              <w:rPr>
                <w:szCs w:val="21"/>
              </w:rPr>
              <w:t>)</w:t>
            </w:r>
          </w:p>
        </w:tc>
      </w:tr>
      <w:tr w:rsidR="00462182" w14:paraId="75FD9B3B" w14:textId="77777777" w:rsidTr="00462182">
        <w:trPr>
          <w:trHeight w:val="614"/>
          <w:jc w:val="center"/>
        </w:trPr>
        <w:tc>
          <w:tcPr>
            <w:tcW w:w="5000" w:type="pct"/>
            <w:tcBorders>
              <w:top w:val="dashSmallGap" w:sz="4" w:space="0" w:color="auto"/>
              <w:left w:val="single" w:sz="12" w:space="0" w:color="auto"/>
              <w:bottom w:val="dashSmallGap" w:sz="4" w:space="0" w:color="auto"/>
              <w:right w:val="single" w:sz="12" w:space="0" w:color="auto"/>
            </w:tcBorders>
          </w:tcPr>
          <w:p w14:paraId="51CE64CB" w14:textId="77777777" w:rsidR="00462182" w:rsidRDefault="00462182" w:rsidP="00983EE3">
            <w:pPr>
              <w:spacing w:line="0" w:lineRule="atLeast"/>
              <w:rPr>
                <w:rFonts w:eastAsia="黑体"/>
                <w:color w:val="FF0000"/>
                <w:szCs w:val="21"/>
              </w:rPr>
            </w:pPr>
          </w:p>
        </w:tc>
      </w:tr>
    </w:tbl>
    <w:p w14:paraId="7E872846" w14:textId="77777777" w:rsidR="002F3E6D" w:rsidRDefault="002F3E6D" w:rsidP="0011030C"/>
    <w:tbl>
      <w:tblPr>
        <w:tblW w:w="49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5"/>
      </w:tblGrid>
      <w:tr w:rsidR="00DA4DDE" w14:paraId="5D5B55FE" w14:textId="77777777" w:rsidTr="00B40A3B">
        <w:trPr>
          <w:trHeight w:val="775"/>
          <w:jc w:val="center"/>
        </w:trPr>
        <w:tc>
          <w:tcPr>
            <w:tcW w:w="5000" w:type="pct"/>
            <w:tcBorders>
              <w:top w:val="single" w:sz="12" w:space="0" w:color="auto"/>
              <w:left w:val="single" w:sz="12" w:space="0" w:color="auto"/>
              <w:bottom w:val="dashed" w:sz="4" w:space="0" w:color="auto"/>
              <w:right w:val="single" w:sz="12" w:space="0" w:color="auto"/>
            </w:tcBorders>
            <w:vAlign w:val="center"/>
          </w:tcPr>
          <w:p w14:paraId="19F36A8C" w14:textId="2DD42633" w:rsidR="00DA4DDE" w:rsidRPr="00A148FC" w:rsidRDefault="00371489" w:rsidP="000727AA">
            <w:pPr>
              <w:pStyle w:val="ab"/>
              <w:numPr>
                <w:ilvl w:val="0"/>
                <w:numId w:val="7"/>
              </w:numPr>
              <w:spacing w:line="0" w:lineRule="atLeast"/>
              <w:ind w:firstLineChars="0"/>
              <w:rPr>
                <w:rFonts w:ascii="仿宋" w:eastAsia="仿宋" w:hAnsi="仿宋"/>
                <w:b/>
                <w:szCs w:val="21"/>
              </w:rPr>
            </w:pPr>
            <w:r>
              <w:rPr>
                <w:rFonts w:ascii="仿宋" w:eastAsia="仿宋" w:hAnsi="仿宋" w:hint="eastAsia"/>
                <w:b/>
                <w:szCs w:val="21"/>
              </w:rPr>
              <w:t>技术</w:t>
            </w:r>
            <w:r w:rsidR="00A148FC" w:rsidRPr="00A148FC">
              <w:rPr>
                <w:rFonts w:ascii="仿宋" w:eastAsia="仿宋" w:hAnsi="仿宋" w:hint="eastAsia"/>
                <w:b/>
                <w:szCs w:val="21"/>
              </w:rPr>
              <w:t>效果</w:t>
            </w:r>
          </w:p>
          <w:p w14:paraId="11174721" w14:textId="77777777" w:rsidR="00A148FC" w:rsidRPr="00A148FC" w:rsidRDefault="00A148FC" w:rsidP="00A148FC">
            <w:pPr>
              <w:spacing w:line="0" w:lineRule="atLeast"/>
              <w:rPr>
                <w:rFonts w:ascii="仿宋" w:eastAsia="仿宋" w:hAnsi="仿宋"/>
                <w:szCs w:val="21"/>
              </w:rPr>
            </w:pPr>
          </w:p>
          <w:p w14:paraId="6EA3A4FD" w14:textId="2DF90B13" w:rsidR="00A148FC" w:rsidRPr="00A148FC" w:rsidRDefault="00A148FC" w:rsidP="00A148FC">
            <w:pPr>
              <w:spacing w:line="0" w:lineRule="atLeast"/>
              <w:rPr>
                <w:rFonts w:asciiTheme="majorEastAsia" w:eastAsiaTheme="majorEastAsia" w:hAnsiTheme="majorEastAsia" w:cs="Arial"/>
                <w:sz w:val="18"/>
                <w:szCs w:val="18"/>
              </w:rPr>
            </w:pPr>
            <w:r w:rsidRPr="00A148FC">
              <w:rPr>
                <w:rFonts w:ascii="仿宋" w:eastAsia="仿宋" w:hAnsi="仿宋" w:hint="eastAsia"/>
                <w:szCs w:val="21"/>
              </w:rPr>
              <w:t>本方案</w:t>
            </w:r>
            <w:r>
              <w:rPr>
                <w:rFonts w:ascii="仿宋" w:eastAsia="仿宋" w:hAnsi="仿宋" w:hint="eastAsia"/>
                <w:szCs w:val="21"/>
              </w:rPr>
              <w:t>达到</w:t>
            </w:r>
            <w:r>
              <w:rPr>
                <w:rFonts w:ascii="仿宋" w:eastAsia="仿宋" w:hAnsi="仿宋"/>
                <w:szCs w:val="21"/>
              </w:rPr>
              <w:t>的技术效果：</w:t>
            </w:r>
          </w:p>
          <w:p w14:paraId="018C5A58" w14:textId="414503A7" w:rsidR="00FE57AE" w:rsidRPr="00FE57AE" w:rsidRDefault="005550DA" w:rsidP="00FE57AE">
            <w:pPr>
              <w:pStyle w:val="ab"/>
              <w:numPr>
                <w:ilvl w:val="0"/>
                <w:numId w:val="30"/>
              </w:numPr>
              <w:spacing w:line="0" w:lineRule="atLeast"/>
              <w:ind w:firstLineChars="0"/>
              <w:rPr>
                <w:rFonts w:ascii="仿宋" w:eastAsia="仿宋" w:hAnsi="仿宋"/>
                <w:szCs w:val="21"/>
              </w:rPr>
            </w:pPr>
            <w:r>
              <w:rPr>
                <w:rFonts w:ascii="仿宋" w:eastAsia="仿宋" w:hAnsi="仿宋" w:hint="eastAsia"/>
                <w:szCs w:val="21"/>
              </w:rPr>
              <w:t>将对比损失以监督的形式应用在文本分类任务上，使得模型可以学习到不同类别的样本表示特征之间</w:t>
            </w:r>
            <w:r>
              <w:rPr>
                <w:rFonts w:ascii="仿宋" w:eastAsia="仿宋" w:hAnsi="仿宋" w:hint="eastAsia"/>
                <w:szCs w:val="21"/>
              </w:rPr>
              <w:lastRenderedPageBreak/>
              <w:t>的差异，进而提高分类准确率</w:t>
            </w:r>
            <w:r w:rsidR="00E443AB">
              <w:rPr>
                <w:rFonts w:ascii="仿宋" w:eastAsia="仿宋" w:hAnsi="仿宋" w:hint="eastAsia"/>
                <w:szCs w:val="21"/>
              </w:rPr>
              <w:t>。</w:t>
            </w:r>
            <w:r w:rsidR="006865D8">
              <w:rPr>
                <w:rFonts w:ascii="仿宋" w:eastAsia="仿宋" w:hAnsi="仿宋" w:hint="eastAsia"/>
                <w:szCs w:val="21"/>
              </w:rPr>
              <w:t>而且最终的模型既可以用来做分类任务，也可以做语义匹配任务。</w:t>
            </w:r>
          </w:p>
          <w:p w14:paraId="4C8D33FE" w14:textId="71FAA061" w:rsidR="00A148FC" w:rsidRPr="00FE57AE" w:rsidRDefault="000760FB" w:rsidP="00FE57AE">
            <w:pPr>
              <w:pStyle w:val="ab"/>
              <w:numPr>
                <w:ilvl w:val="0"/>
                <w:numId w:val="30"/>
              </w:numPr>
              <w:spacing w:line="0" w:lineRule="atLeast"/>
              <w:ind w:firstLineChars="0"/>
              <w:rPr>
                <w:rFonts w:ascii="仿宋" w:eastAsia="仿宋" w:hAnsi="仿宋"/>
                <w:szCs w:val="21"/>
              </w:rPr>
            </w:pPr>
            <w:r>
              <w:rPr>
                <w:rFonts w:ascii="仿宋" w:eastAsia="仿宋" w:hAnsi="仿宋" w:hint="eastAsia"/>
                <w:szCs w:val="21"/>
              </w:rPr>
              <w:t>通过引入对抗样本、动量对比等机制，提高最终学习的文本表示质量</w:t>
            </w:r>
            <w:r w:rsidR="00E443AB">
              <w:rPr>
                <w:rFonts w:ascii="仿宋" w:eastAsia="仿宋" w:hAnsi="仿宋" w:hint="eastAsia"/>
                <w:szCs w:val="21"/>
              </w:rPr>
              <w:t>。</w:t>
            </w:r>
          </w:p>
          <w:p w14:paraId="7AEC7BEE" w14:textId="27FA68A4" w:rsidR="00A148FC" w:rsidRPr="00A148FC" w:rsidRDefault="00A148FC" w:rsidP="00A148FC">
            <w:pPr>
              <w:spacing w:line="0" w:lineRule="atLeast"/>
              <w:rPr>
                <w:rFonts w:asciiTheme="majorEastAsia" w:eastAsiaTheme="majorEastAsia" w:hAnsiTheme="majorEastAsia" w:cs="Arial"/>
                <w:sz w:val="18"/>
                <w:szCs w:val="18"/>
              </w:rPr>
            </w:pPr>
          </w:p>
        </w:tc>
      </w:tr>
      <w:tr w:rsidR="00DA4DDE" w14:paraId="211245C5" w14:textId="77777777" w:rsidTr="00B40A3B">
        <w:trPr>
          <w:trHeight w:val="3359"/>
          <w:jc w:val="center"/>
        </w:trPr>
        <w:tc>
          <w:tcPr>
            <w:tcW w:w="5000" w:type="pct"/>
            <w:tcBorders>
              <w:top w:val="dashed" w:sz="4" w:space="0" w:color="auto"/>
              <w:left w:val="single" w:sz="12" w:space="0" w:color="auto"/>
              <w:bottom w:val="single" w:sz="12" w:space="0" w:color="auto"/>
              <w:right w:val="single" w:sz="12" w:space="0" w:color="auto"/>
            </w:tcBorders>
          </w:tcPr>
          <w:p w14:paraId="5B0F83CE" w14:textId="7C3385E2" w:rsidR="006B7843" w:rsidRPr="003C0085" w:rsidRDefault="006E4FA2" w:rsidP="00216749">
            <w:pPr>
              <w:pStyle w:val="ab"/>
              <w:numPr>
                <w:ilvl w:val="0"/>
                <w:numId w:val="24"/>
              </w:numPr>
              <w:spacing w:line="0" w:lineRule="atLeast"/>
              <w:ind w:firstLineChars="0"/>
              <w:rPr>
                <w:rFonts w:ascii="仿宋" w:eastAsia="仿宋" w:hAnsi="仿宋"/>
                <w:color w:val="FF0000"/>
                <w:szCs w:val="21"/>
              </w:rPr>
            </w:pPr>
            <w:r>
              <w:rPr>
                <w:rFonts w:ascii="仿宋" w:eastAsia="仿宋" w:hAnsi="仿宋" w:hint="eastAsia"/>
                <w:b/>
                <w:color w:val="FF0000"/>
                <w:szCs w:val="21"/>
              </w:rPr>
              <w:lastRenderedPageBreak/>
              <w:t>请将填写好的技术交底书提交至大为专利管理系统，网址</w:t>
            </w:r>
            <w:hyperlink r:id="rId15" w:history="1">
              <w:r>
                <w:rPr>
                  <w:rStyle w:val="af1"/>
                  <w:rFonts w:ascii="仿宋" w:eastAsia="仿宋" w:hAnsi="仿宋" w:hint="eastAsia"/>
                  <w:b/>
                  <w:szCs w:val="21"/>
                </w:rPr>
                <w:t>http://10.26.24.36/</w:t>
              </w:r>
              <w:r w:rsidRPr="00CD7F80">
                <w:rPr>
                  <w:rStyle w:val="af1"/>
                  <w:rFonts w:ascii="仿宋" w:eastAsia="仿宋" w:hAnsi="仿宋" w:hint="eastAsia"/>
                  <w:b/>
                  <w:color w:val="FF0000"/>
                  <w:szCs w:val="21"/>
                  <w:u w:val="none"/>
                </w:rPr>
                <w:t>，并通知</w:t>
              </w:r>
            </w:hyperlink>
            <w:r>
              <w:rPr>
                <w:rFonts w:ascii="仿宋" w:eastAsia="仿宋" w:hAnsi="仿宋" w:hint="eastAsia"/>
                <w:b/>
                <w:color w:val="FF0000"/>
                <w:szCs w:val="21"/>
              </w:rPr>
              <w:t>于立群。</w:t>
            </w:r>
            <w:r w:rsidR="006B7843" w:rsidRPr="003C0085">
              <w:rPr>
                <w:rFonts w:ascii="仿宋" w:eastAsia="仿宋" w:hAnsi="仿宋" w:hint="eastAsia"/>
                <w:color w:val="FF0000"/>
                <w:szCs w:val="21"/>
              </w:rPr>
              <w:t xml:space="preserve"> </w:t>
            </w:r>
          </w:p>
          <w:p w14:paraId="1C94207B" w14:textId="6FD75961" w:rsidR="006B7843" w:rsidRDefault="006B7843" w:rsidP="006B7843">
            <w:pPr>
              <w:pStyle w:val="ab"/>
              <w:numPr>
                <w:ilvl w:val="0"/>
                <w:numId w:val="24"/>
              </w:numPr>
              <w:spacing w:line="0" w:lineRule="atLeast"/>
              <w:ind w:firstLineChars="0"/>
              <w:rPr>
                <w:rFonts w:ascii="仿宋" w:eastAsia="仿宋" w:hAnsi="仿宋"/>
                <w:color w:val="FF0000"/>
                <w:szCs w:val="21"/>
              </w:rPr>
            </w:pPr>
            <w:r w:rsidRPr="006B7843">
              <w:rPr>
                <w:rFonts w:ascii="仿宋" w:eastAsia="仿宋" w:hAnsi="仿宋" w:hint="eastAsia"/>
                <w:color w:val="FF0000"/>
                <w:szCs w:val="21"/>
              </w:rPr>
              <w:t>若发明已被披露或于未来30天内将被披露给销售商、供应商或消费者，请尽快通知IP部加急处理。</w:t>
            </w:r>
          </w:p>
          <w:p w14:paraId="338CE376" w14:textId="5036899F" w:rsidR="006B7843" w:rsidRDefault="006B7843" w:rsidP="006B7843">
            <w:pPr>
              <w:pStyle w:val="ab"/>
              <w:numPr>
                <w:ilvl w:val="0"/>
                <w:numId w:val="24"/>
              </w:numPr>
              <w:spacing w:line="0" w:lineRule="atLeast"/>
              <w:ind w:firstLineChars="0"/>
              <w:rPr>
                <w:rFonts w:ascii="仿宋" w:eastAsia="仿宋" w:hAnsi="仿宋"/>
                <w:color w:val="FF0000"/>
                <w:szCs w:val="21"/>
              </w:rPr>
            </w:pPr>
            <w:r w:rsidRPr="006B7843">
              <w:rPr>
                <w:rFonts w:ascii="仿宋" w:eastAsia="仿宋" w:hAnsi="仿宋" w:hint="eastAsia"/>
                <w:color w:val="FF0000"/>
                <w:szCs w:val="21"/>
              </w:rPr>
              <w:t>未来是否有披露计划？如有，请指明计划披露日期和对象，包括将向其披露该发明的制造商、销售商、承包商、放款人等，无论是否已签订NDA</w:t>
            </w:r>
            <w:r>
              <w:rPr>
                <w:rFonts w:ascii="仿宋" w:eastAsia="仿宋" w:hAnsi="仿宋" w:hint="eastAsia"/>
                <w:color w:val="FF0000"/>
                <w:szCs w:val="21"/>
              </w:rPr>
              <w:t>。</w:t>
            </w:r>
          </w:p>
          <w:p w14:paraId="50F8BB32" w14:textId="2F3FB588" w:rsidR="006B7843" w:rsidRPr="006B7843" w:rsidRDefault="006B7843" w:rsidP="006B7843">
            <w:pPr>
              <w:pStyle w:val="ab"/>
              <w:numPr>
                <w:ilvl w:val="0"/>
                <w:numId w:val="24"/>
              </w:numPr>
              <w:spacing w:line="0" w:lineRule="atLeast"/>
              <w:ind w:firstLineChars="0"/>
              <w:rPr>
                <w:rFonts w:ascii="仿宋" w:eastAsia="仿宋" w:hAnsi="仿宋"/>
                <w:color w:val="FF0000"/>
                <w:szCs w:val="21"/>
              </w:rPr>
            </w:pPr>
            <w:r w:rsidRPr="006B7843">
              <w:rPr>
                <w:rFonts w:ascii="仿宋" w:eastAsia="仿宋" w:hAnsi="仿宋" w:hint="eastAsia"/>
                <w:color w:val="FF0000"/>
                <w:szCs w:val="21"/>
              </w:rPr>
              <w:t>如发现近似</w:t>
            </w:r>
            <w:r w:rsidRPr="006B7843">
              <w:rPr>
                <w:rFonts w:ascii="仿宋" w:eastAsia="仿宋" w:hAnsi="仿宋"/>
                <w:color w:val="FF0000"/>
                <w:szCs w:val="21"/>
              </w:rPr>
              <w:t>专利</w:t>
            </w:r>
            <w:r w:rsidRPr="006B7843">
              <w:rPr>
                <w:rFonts w:ascii="仿宋" w:eastAsia="仿宋" w:hAnsi="仿宋" w:hint="eastAsia"/>
                <w:color w:val="FF0000"/>
                <w:szCs w:val="21"/>
              </w:rPr>
              <w:t>、论文文献</w:t>
            </w:r>
            <w:r w:rsidRPr="006B7843">
              <w:rPr>
                <w:rFonts w:ascii="仿宋" w:eastAsia="仿宋" w:hAnsi="仿宋"/>
                <w:color w:val="FF0000"/>
                <w:szCs w:val="21"/>
              </w:rPr>
              <w:t>请提供</w:t>
            </w:r>
            <w:r w:rsidRPr="006B7843">
              <w:rPr>
                <w:rFonts w:ascii="仿宋" w:eastAsia="仿宋" w:hAnsi="仿宋" w:hint="eastAsia"/>
                <w:color w:val="FF0000"/>
                <w:szCs w:val="21"/>
              </w:rPr>
              <w:t>。</w:t>
            </w:r>
          </w:p>
          <w:p w14:paraId="13FEC6EB" w14:textId="7B0A852F" w:rsidR="00DA4DDE" w:rsidRPr="006B7843" w:rsidRDefault="006B7843" w:rsidP="006B7843">
            <w:pPr>
              <w:pStyle w:val="ab"/>
              <w:numPr>
                <w:ilvl w:val="0"/>
                <w:numId w:val="24"/>
              </w:numPr>
              <w:spacing w:line="0" w:lineRule="atLeast"/>
              <w:ind w:firstLineChars="0"/>
              <w:rPr>
                <w:rFonts w:ascii="仿宋" w:eastAsia="仿宋" w:hAnsi="仿宋"/>
                <w:color w:val="FF0000"/>
                <w:szCs w:val="21"/>
              </w:rPr>
            </w:pPr>
            <w:r>
              <w:rPr>
                <w:rFonts w:ascii="仿宋" w:eastAsia="仿宋" w:hAnsi="仿宋" w:hint="eastAsia"/>
                <w:color w:val="FF0000"/>
                <w:szCs w:val="21"/>
              </w:rPr>
              <w:t>如</w:t>
            </w:r>
            <w:r w:rsidRPr="006B7843">
              <w:rPr>
                <w:rFonts w:ascii="仿宋" w:eastAsia="仿宋" w:hAnsi="仿宋" w:hint="eastAsia"/>
                <w:color w:val="FF0000"/>
                <w:szCs w:val="21"/>
              </w:rPr>
              <w:t>有</w:t>
            </w:r>
            <w:r w:rsidR="000727AA" w:rsidRPr="006B7843">
              <w:rPr>
                <w:rFonts w:ascii="仿宋" w:eastAsia="仿宋" w:hAnsi="仿宋" w:hint="eastAsia"/>
                <w:color w:val="FF0000"/>
                <w:szCs w:val="21"/>
              </w:rPr>
              <w:t>能够帮助相关人员理解本发明的其他技术参考文献请提供</w:t>
            </w:r>
            <w:r w:rsidR="00271D46">
              <w:rPr>
                <w:rFonts w:ascii="仿宋" w:eastAsia="仿宋" w:hAnsi="仿宋" w:hint="eastAsia"/>
                <w:color w:val="FF0000"/>
                <w:szCs w:val="21"/>
              </w:rPr>
              <w:t>。</w:t>
            </w:r>
          </w:p>
          <w:p w14:paraId="3021F073" w14:textId="77777777" w:rsidR="00F26FDC" w:rsidRPr="005C51BE" w:rsidRDefault="00F26FDC" w:rsidP="001A4756">
            <w:pPr>
              <w:spacing w:line="0" w:lineRule="atLeast"/>
              <w:rPr>
                <w:rFonts w:ascii="Arial" w:hAnsi="Arial" w:cs="Arial"/>
                <w:sz w:val="20"/>
              </w:rPr>
            </w:pPr>
          </w:p>
        </w:tc>
      </w:tr>
    </w:tbl>
    <w:p w14:paraId="550B4FD0" w14:textId="77777777" w:rsidR="00DA4DDE" w:rsidRPr="001E3A55" w:rsidRDefault="00DA4DDE" w:rsidP="001A4756">
      <w:pPr>
        <w:rPr>
          <w:sz w:val="10"/>
          <w:szCs w:val="10"/>
        </w:rPr>
      </w:pPr>
    </w:p>
    <w:sectPr w:rsidR="00DA4DDE" w:rsidRPr="001E3A55" w:rsidSect="00EC7753">
      <w:headerReference w:type="default" r:id="rId16"/>
      <w:footerReference w:type="default" r:id="rId17"/>
      <w:pgSz w:w="11906" w:h="16838" w:code="9"/>
      <w:pgMar w:top="1588" w:right="907" w:bottom="1134" w:left="907" w:header="680" w:footer="62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9F75D" w14:textId="77777777" w:rsidR="00466038" w:rsidRDefault="00466038">
      <w:r>
        <w:separator/>
      </w:r>
    </w:p>
  </w:endnote>
  <w:endnote w:type="continuationSeparator" w:id="0">
    <w:p w14:paraId="35799A7F" w14:textId="77777777" w:rsidR="00466038" w:rsidRDefault="00466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宋体, SimSun">
    <w:altName w:val="宋体"/>
    <w:charset w:val="00"/>
    <w:family w:val="auto"/>
    <w:pitch w:val="default"/>
    <w:sig w:usb0="00000000" w:usb1="00000000" w:usb2="00000000" w:usb3="00000000" w:csb0="00040001"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ingFangSC-Regular">
    <w:altName w:val="微软雅黑"/>
    <w:charset w:val="86"/>
    <w:family w:val="swiss"/>
    <w:pitch w:val="variable"/>
    <w:sig w:usb0="A00002FF" w:usb1="7ACFFDFB" w:usb2="00000017"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41394"/>
      <w:docPartObj>
        <w:docPartGallery w:val="Page Numbers (Bottom of Page)"/>
        <w:docPartUnique/>
      </w:docPartObj>
    </w:sdtPr>
    <w:sdtEndPr>
      <w:rPr>
        <w:sz w:val="20"/>
        <w:szCs w:val="20"/>
      </w:rPr>
    </w:sdtEndPr>
    <w:sdtContent>
      <w:sdt>
        <w:sdtPr>
          <w:id w:val="1728636285"/>
          <w:docPartObj>
            <w:docPartGallery w:val="Page Numbers (Top of Page)"/>
            <w:docPartUnique/>
          </w:docPartObj>
        </w:sdtPr>
        <w:sdtEndPr>
          <w:rPr>
            <w:sz w:val="20"/>
            <w:szCs w:val="20"/>
          </w:rPr>
        </w:sdtEndPr>
        <w:sdtContent>
          <w:p w14:paraId="396EC044" w14:textId="56ADF65A" w:rsidR="00671C29" w:rsidRPr="00E84538" w:rsidRDefault="00671C29">
            <w:pPr>
              <w:pStyle w:val="a5"/>
              <w:jc w:val="center"/>
              <w:rPr>
                <w:b/>
                <w:bCs/>
                <w:sz w:val="20"/>
                <w:szCs w:val="20"/>
              </w:rPr>
            </w:pPr>
            <w:r w:rsidRPr="00E84538">
              <w:rPr>
                <w:sz w:val="20"/>
                <w:szCs w:val="20"/>
                <w:lang w:val="zh-CN"/>
              </w:rPr>
              <w:t xml:space="preserve"> </w:t>
            </w:r>
            <w:r w:rsidRPr="00E84538">
              <w:rPr>
                <w:b/>
                <w:bCs/>
                <w:sz w:val="20"/>
                <w:szCs w:val="20"/>
              </w:rPr>
              <w:fldChar w:fldCharType="begin"/>
            </w:r>
            <w:r w:rsidRPr="00E84538">
              <w:rPr>
                <w:b/>
                <w:bCs/>
                <w:sz w:val="20"/>
                <w:szCs w:val="20"/>
              </w:rPr>
              <w:instrText>PAGE</w:instrText>
            </w:r>
            <w:r w:rsidRPr="00E84538">
              <w:rPr>
                <w:b/>
                <w:bCs/>
                <w:sz w:val="20"/>
                <w:szCs w:val="20"/>
              </w:rPr>
              <w:fldChar w:fldCharType="separate"/>
            </w:r>
            <w:r>
              <w:rPr>
                <w:b/>
                <w:bCs/>
                <w:noProof/>
                <w:sz w:val="20"/>
                <w:szCs w:val="20"/>
              </w:rPr>
              <w:t>8</w:t>
            </w:r>
            <w:r w:rsidRPr="00E84538">
              <w:rPr>
                <w:b/>
                <w:bCs/>
                <w:sz w:val="20"/>
                <w:szCs w:val="20"/>
              </w:rPr>
              <w:fldChar w:fldCharType="end"/>
            </w:r>
            <w:r w:rsidRPr="00E84538">
              <w:rPr>
                <w:sz w:val="20"/>
                <w:szCs w:val="20"/>
                <w:lang w:val="zh-CN"/>
              </w:rPr>
              <w:t xml:space="preserve"> / </w:t>
            </w:r>
            <w:r w:rsidRPr="00E84538">
              <w:rPr>
                <w:b/>
                <w:bCs/>
                <w:sz w:val="20"/>
                <w:szCs w:val="20"/>
              </w:rPr>
              <w:fldChar w:fldCharType="begin"/>
            </w:r>
            <w:r w:rsidRPr="00E84538">
              <w:rPr>
                <w:b/>
                <w:bCs/>
                <w:sz w:val="20"/>
                <w:szCs w:val="20"/>
              </w:rPr>
              <w:instrText>NUMPAGES</w:instrText>
            </w:r>
            <w:r w:rsidRPr="00E84538">
              <w:rPr>
                <w:b/>
                <w:bCs/>
                <w:sz w:val="20"/>
                <w:szCs w:val="20"/>
              </w:rPr>
              <w:fldChar w:fldCharType="separate"/>
            </w:r>
            <w:r>
              <w:rPr>
                <w:b/>
                <w:bCs/>
                <w:noProof/>
                <w:sz w:val="20"/>
                <w:szCs w:val="20"/>
              </w:rPr>
              <w:t>8</w:t>
            </w:r>
            <w:r w:rsidRPr="00E84538">
              <w:rPr>
                <w:b/>
                <w:bCs/>
                <w:sz w:val="20"/>
                <w:szCs w:val="20"/>
              </w:rPr>
              <w:fldChar w:fldCharType="end"/>
            </w:r>
          </w:p>
          <w:p w14:paraId="68D2B975" w14:textId="77777777" w:rsidR="00671C29" w:rsidRPr="00E84538" w:rsidRDefault="00671C29" w:rsidP="00E84538">
            <w:pPr>
              <w:pStyle w:val="a5"/>
              <w:jc w:val="right"/>
              <w:rPr>
                <w:sz w:val="20"/>
                <w:szCs w:val="20"/>
              </w:rPr>
            </w:pPr>
            <w:r w:rsidRPr="00E84538">
              <w:rPr>
                <w:b/>
                <w:bCs/>
                <w:sz w:val="20"/>
                <w:szCs w:val="20"/>
              </w:rPr>
              <w:t>V</w:t>
            </w:r>
            <w:r>
              <w:rPr>
                <w:b/>
                <w:bCs/>
                <w:sz w:val="20"/>
                <w:szCs w:val="20"/>
              </w:rPr>
              <w:t>1.0</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38961" w14:textId="77777777" w:rsidR="00466038" w:rsidRDefault="00466038">
      <w:r>
        <w:separator/>
      </w:r>
    </w:p>
  </w:footnote>
  <w:footnote w:type="continuationSeparator" w:id="0">
    <w:p w14:paraId="2A74DF9C" w14:textId="77777777" w:rsidR="00466038" w:rsidRDefault="00466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BD66F" w14:textId="77777777" w:rsidR="00671C29" w:rsidRDefault="00671C29" w:rsidP="00D6532A">
    <w:pPr>
      <w:pStyle w:val="a3"/>
      <w:pBdr>
        <w:bottom w:val="none" w:sz="0" w:space="0" w:color="auto"/>
      </w:pBdr>
      <w:tabs>
        <w:tab w:val="clear" w:pos="8306"/>
        <w:tab w:val="right" w:pos="9180"/>
      </w:tabs>
      <w:ind w:leftChars="-342" w:left="-716" w:rightChars="-1" w:right="-2" w:hanging="2"/>
      <w:jc w:val="right"/>
      <w:rPr>
        <w:rStyle w:val="a7"/>
        <w:rFonts w:ascii="Arial" w:hAnsi="Arial" w:cs="Arial"/>
        <w:b/>
        <w:bCs/>
        <w:sz w:val="20"/>
        <w:szCs w:val="20"/>
      </w:rPr>
    </w:pPr>
  </w:p>
  <w:p w14:paraId="3EFE40C2" w14:textId="79ABCE9B" w:rsidR="00671C29" w:rsidRPr="002353C7" w:rsidRDefault="00671C29" w:rsidP="00DA0E81">
    <w:pPr>
      <w:pStyle w:val="1"/>
      <w:tabs>
        <w:tab w:val="left" w:pos="-118"/>
        <w:tab w:val="center" w:pos="4516"/>
      </w:tabs>
      <w:spacing w:line="320" w:lineRule="exact"/>
      <w:ind w:leftChars="-342" w:left="-718"/>
      <w:jc w:val="right"/>
      <w:rPr>
        <w:rFonts w:ascii="Arial" w:hAnsi="Arial" w:cs="Arial"/>
        <w:color w:val="4472C4" w:themeColor="accent5"/>
        <w:sz w:val="32"/>
        <w:szCs w:val="32"/>
      </w:rPr>
    </w:pPr>
    <w:r w:rsidRPr="002353C7">
      <w:rPr>
        <w:rFonts w:ascii="Arial" w:hAnsi="Arial" w:cs="Arial" w:hint="eastAsia"/>
        <w:color w:val="4472C4" w:themeColor="accent5"/>
        <w:sz w:val="32"/>
        <w:szCs w:val="32"/>
      </w:rPr>
      <w:t>贝壳</w:t>
    </w:r>
  </w:p>
  <w:p w14:paraId="3B07238D" w14:textId="77777777" w:rsidR="00671C29" w:rsidRPr="00747A64" w:rsidRDefault="00671C29" w:rsidP="00661852">
    <w:pPr>
      <w:pStyle w:val="1"/>
      <w:tabs>
        <w:tab w:val="left" w:pos="-118"/>
        <w:tab w:val="center" w:pos="4516"/>
      </w:tabs>
      <w:spacing w:line="320" w:lineRule="exact"/>
      <w:ind w:leftChars="-342" w:left="-718"/>
      <w:jc w:val="center"/>
      <w:rPr>
        <w:rFonts w:ascii="Arial" w:eastAsia="PMingLiU" w:hAnsi="Arial" w:cs="Arial"/>
        <w:color w:val="000000"/>
        <w:sz w:val="32"/>
        <w:szCs w:val="32"/>
        <w:lang w:eastAsia="zh-TW"/>
      </w:rPr>
    </w:pPr>
    <w:r>
      <w:rPr>
        <w:rFonts w:ascii="Arial" w:hAnsi="Arial" w:cs="Arial"/>
        <w:color w:val="000000"/>
        <w:sz w:val="28"/>
      </w:rPr>
      <w:t xml:space="preserve">     </w:t>
    </w:r>
    <w:r>
      <w:rPr>
        <w:rFonts w:ascii="Arial" w:hAnsi="Arial" w:cs="Arial" w:hint="eastAsia"/>
        <w:color w:val="000000"/>
        <w:sz w:val="28"/>
      </w:rPr>
      <w:t>技术交底书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009D"/>
    <w:multiLevelType w:val="hybridMultilevel"/>
    <w:tmpl w:val="5CA22396"/>
    <w:lvl w:ilvl="0" w:tplc="414209B8">
      <w:start w:val="1"/>
      <w:numFmt w:val="decimal"/>
      <w:lvlText w:val="%1."/>
      <w:lvlJc w:val="left"/>
      <w:pPr>
        <w:ind w:left="795" w:hanging="360"/>
      </w:pPr>
      <w:rPr>
        <w:rFonts w:ascii="Times New Roman" w:hAnsi="Times New Roman" w:cs="Times New Roman" w:hint="default"/>
        <w:color w:val="000000"/>
        <w:sz w:val="21"/>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 w15:restartNumberingAfterBreak="0">
    <w:nsid w:val="049F6D28"/>
    <w:multiLevelType w:val="multilevel"/>
    <w:tmpl w:val="1836297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86C4C72"/>
    <w:multiLevelType w:val="hybridMultilevel"/>
    <w:tmpl w:val="684E176A"/>
    <w:lvl w:ilvl="0" w:tplc="BF7685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20262C"/>
    <w:multiLevelType w:val="hybridMultilevel"/>
    <w:tmpl w:val="95845040"/>
    <w:lvl w:ilvl="0" w:tplc="96D2A4D8">
      <w:start w:val="1"/>
      <w:numFmt w:val="decimal"/>
      <w:lvlText w:val="%1."/>
      <w:lvlJc w:val="left"/>
      <w:pPr>
        <w:ind w:left="780" w:hanging="360"/>
      </w:pPr>
      <w:rPr>
        <w:rFonts w:ascii="Times New Roman" w:hAnsi="Times New Roman" w:cs="Times New Roman" w:hint="default"/>
        <w:color w:val="00000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D941B6"/>
    <w:multiLevelType w:val="hybridMultilevel"/>
    <w:tmpl w:val="D946D63C"/>
    <w:lvl w:ilvl="0" w:tplc="865C1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9970CD"/>
    <w:multiLevelType w:val="hybridMultilevel"/>
    <w:tmpl w:val="A42009EE"/>
    <w:lvl w:ilvl="0" w:tplc="0FD6C016">
      <w:start w:val="1"/>
      <w:numFmt w:val="decimal"/>
      <w:lvlText w:val="%1）"/>
      <w:lvlJc w:val="left"/>
      <w:pPr>
        <w:ind w:left="2415" w:hanging="420"/>
      </w:pPr>
      <w:rPr>
        <w:rFonts w:hint="default"/>
      </w:rPr>
    </w:lvl>
    <w:lvl w:ilvl="1" w:tplc="04090019" w:tentative="1">
      <w:start w:val="1"/>
      <w:numFmt w:val="lowerLetter"/>
      <w:lvlText w:val="%2)"/>
      <w:lvlJc w:val="left"/>
      <w:pPr>
        <w:ind w:left="2835" w:hanging="420"/>
      </w:pPr>
    </w:lvl>
    <w:lvl w:ilvl="2" w:tplc="0409001B" w:tentative="1">
      <w:start w:val="1"/>
      <w:numFmt w:val="lowerRoman"/>
      <w:lvlText w:val="%3."/>
      <w:lvlJc w:val="right"/>
      <w:pPr>
        <w:ind w:left="3255" w:hanging="420"/>
      </w:pPr>
    </w:lvl>
    <w:lvl w:ilvl="3" w:tplc="0409000F" w:tentative="1">
      <w:start w:val="1"/>
      <w:numFmt w:val="decimal"/>
      <w:lvlText w:val="%4."/>
      <w:lvlJc w:val="left"/>
      <w:pPr>
        <w:ind w:left="3675" w:hanging="420"/>
      </w:pPr>
    </w:lvl>
    <w:lvl w:ilvl="4" w:tplc="04090019" w:tentative="1">
      <w:start w:val="1"/>
      <w:numFmt w:val="lowerLetter"/>
      <w:lvlText w:val="%5)"/>
      <w:lvlJc w:val="left"/>
      <w:pPr>
        <w:ind w:left="4095" w:hanging="420"/>
      </w:pPr>
    </w:lvl>
    <w:lvl w:ilvl="5" w:tplc="0409001B" w:tentative="1">
      <w:start w:val="1"/>
      <w:numFmt w:val="lowerRoman"/>
      <w:lvlText w:val="%6."/>
      <w:lvlJc w:val="right"/>
      <w:pPr>
        <w:ind w:left="4515" w:hanging="420"/>
      </w:pPr>
    </w:lvl>
    <w:lvl w:ilvl="6" w:tplc="0409000F" w:tentative="1">
      <w:start w:val="1"/>
      <w:numFmt w:val="decimal"/>
      <w:lvlText w:val="%7."/>
      <w:lvlJc w:val="left"/>
      <w:pPr>
        <w:ind w:left="4935" w:hanging="420"/>
      </w:pPr>
    </w:lvl>
    <w:lvl w:ilvl="7" w:tplc="04090019" w:tentative="1">
      <w:start w:val="1"/>
      <w:numFmt w:val="lowerLetter"/>
      <w:lvlText w:val="%8)"/>
      <w:lvlJc w:val="left"/>
      <w:pPr>
        <w:ind w:left="5355" w:hanging="420"/>
      </w:pPr>
    </w:lvl>
    <w:lvl w:ilvl="8" w:tplc="0409001B" w:tentative="1">
      <w:start w:val="1"/>
      <w:numFmt w:val="lowerRoman"/>
      <w:lvlText w:val="%9."/>
      <w:lvlJc w:val="right"/>
      <w:pPr>
        <w:ind w:left="5775" w:hanging="420"/>
      </w:pPr>
    </w:lvl>
  </w:abstractNum>
  <w:abstractNum w:abstractNumId="6" w15:restartNumberingAfterBreak="0">
    <w:nsid w:val="21A74040"/>
    <w:multiLevelType w:val="hybridMultilevel"/>
    <w:tmpl w:val="0B74CA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274ED4"/>
    <w:multiLevelType w:val="hybridMultilevel"/>
    <w:tmpl w:val="42807EFC"/>
    <w:lvl w:ilvl="0" w:tplc="72161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984A17"/>
    <w:multiLevelType w:val="hybridMultilevel"/>
    <w:tmpl w:val="2E62DBA2"/>
    <w:lvl w:ilvl="0" w:tplc="0409000F">
      <w:start w:val="1"/>
      <w:numFmt w:val="decimal"/>
      <w:lvlText w:val="%1."/>
      <w:lvlJc w:val="left"/>
      <w:pPr>
        <w:tabs>
          <w:tab w:val="num" w:pos="-302"/>
        </w:tabs>
        <w:ind w:left="-302" w:hanging="420"/>
      </w:pPr>
    </w:lvl>
    <w:lvl w:ilvl="1" w:tplc="04090019" w:tentative="1">
      <w:start w:val="1"/>
      <w:numFmt w:val="lowerLetter"/>
      <w:lvlText w:val="%2)"/>
      <w:lvlJc w:val="left"/>
      <w:pPr>
        <w:tabs>
          <w:tab w:val="num" w:pos="118"/>
        </w:tabs>
        <w:ind w:left="118" w:hanging="420"/>
      </w:pPr>
    </w:lvl>
    <w:lvl w:ilvl="2" w:tplc="0409001B" w:tentative="1">
      <w:start w:val="1"/>
      <w:numFmt w:val="lowerRoman"/>
      <w:lvlText w:val="%3."/>
      <w:lvlJc w:val="right"/>
      <w:pPr>
        <w:tabs>
          <w:tab w:val="num" w:pos="538"/>
        </w:tabs>
        <w:ind w:left="538" w:hanging="420"/>
      </w:pPr>
    </w:lvl>
    <w:lvl w:ilvl="3" w:tplc="0409000F" w:tentative="1">
      <w:start w:val="1"/>
      <w:numFmt w:val="decimal"/>
      <w:lvlText w:val="%4."/>
      <w:lvlJc w:val="left"/>
      <w:pPr>
        <w:tabs>
          <w:tab w:val="num" w:pos="958"/>
        </w:tabs>
        <w:ind w:left="958" w:hanging="420"/>
      </w:pPr>
    </w:lvl>
    <w:lvl w:ilvl="4" w:tplc="04090019" w:tentative="1">
      <w:start w:val="1"/>
      <w:numFmt w:val="lowerLetter"/>
      <w:lvlText w:val="%5)"/>
      <w:lvlJc w:val="left"/>
      <w:pPr>
        <w:tabs>
          <w:tab w:val="num" w:pos="1378"/>
        </w:tabs>
        <w:ind w:left="1378" w:hanging="420"/>
      </w:pPr>
    </w:lvl>
    <w:lvl w:ilvl="5" w:tplc="0409001B" w:tentative="1">
      <w:start w:val="1"/>
      <w:numFmt w:val="lowerRoman"/>
      <w:lvlText w:val="%6."/>
      <w:lvlJc w:val="right"/>
      <w:pPr>
        <w:tabs>
          <w:tab w:val="num" w:pos="1798"/>
        </w:tabs>
        <w:ind w:left="1798" w:hanging="420"/>
      </w:pPr>
    </w:lvl>
    <w:lvl w:ilvl="6" w:tplc="0409000F" w:tentative="1">
      <w:start w:val="1"/>
      <w:numFmt w:val="decimal"/>
      <w:lvlText w:val="%7."/>
      <w:lvlJc w:val="left"/>
      <w:pPr>
        <w:tabs>
          <w:tab w:val="num" w:pos="2218"/>
        </w:tabs>
        <w:ind w:left="2218" w:hanging="420"/>
      </w:pPr>
    </w:lvl>
    <w:lvl w:ilvl="7" w:tplc="04090019" w:tentative="1">
      <w:start w:val="1"/>
      <w:numFmt w:val="lowerLetter"/>
      <w:lvlText w:val="%8)"/>
      <w:lvlJc w:val="left"/>
      <w:pPr>
        <w:tabs>
          <w:tab w:val="num" w:pos="2638"/>
        </w:tabs>
        <w:ind w:left="2638" w:hanging="420"/>
      </w:pPr>
    </w:lvl>
    <w:lvl w:ilvl="8" w:tplc="0409001B" w:tentative="1">
      <w:start w:val="1"/>
      <w:numFmt w:val="lowerRoman"/>
      <w:lvlText w:val="%9."/>
      <w:lvlJc w:val="right"/>
      <w:pPr>
        <w:tabs>
          <w:tab w:val="num" w:pos="3058"/>
        </w:tabs>
        <w:ind w:left="3058" w:hanging="420"/>
      </w:pPr>
    </w:lvl>
  </w:abstractNum>
  <w:abstractNum w:abstractNumId="9" w15:restartNumberingAfterBreak="0">
    <w:nsid w:val="2C271E25"/>
    <w:multiLevelType w:val="hybridMultilevel"/>
    <w:tmpl w:val="3CC4B1F0"/>
    <w:lvl w:ilvl="0" w:tplc="04090019">
      <w:start w:val="1"/>
      <w:numFmt w:val="lowerLetter"/>
      <w:lvlText w:val="%1)"/>
      <w:lvlJc w:val="left"/>
      <w:pPr>
        <w:tabs>
          <w:tab w:val="num" w:pos="419"/>
        </w:tabs>
        <w:ind w:left="419" w:hanging="420"/>
      </w:pPr>
    </w:lvl>
    <w:lvl w:ilvl="1" w:tplc="04090019" w:tentative="1">
      <w:start w:val="1"/>
      <w:numFmt w:val="lowerLetter"/>
      <w:lvlText w:val="%2)"/>
      <w:lvlJc w:val="left"/>
      <w:pPr>
        <w:tabs>
          <w:tab w:val="num" w:pos="839"/>
        </w:tabs>
        <w:ind w:left="839" w:hanging="420"/>
      </w:pPr>
    </w:lvl>
    <w:lvl w:ilvl="2" w:tplc="0409001B" w:tentative="1">
      <w:start w:val="1"/>
      <w:numFmt w:val="lowerRoman"/>
      <w:lvlText w:val="%3."/>
      <w:lvlJc w:val="right"/>
      <w:pPr>
        <w:tabs>
          <w:tab w:val="num" w:pos="1259"/>
        </w:tabs>
        <w:ind w:left="1259" w:hanging="420"/>
      </w:pPr>
    </w:lvl>
    <w:lvl w:ilvl="3" w:tplc="0409000F" w:tentative="1">
      <w:start w:val="1"/>
      <w:numFmt w:val="decimal"/>
      <w:lvlText w:val="%4."/>
      <w:lvlJc w:val="left"/>
      <w:pPr>
        <w:tabs>
          <w:tab w:val="num" w:pos="1679"/>
        </w:tabs>
        <w:ind w:left="1679" w:hanging="420"/>
      </w:pPr>
    </w:lvl>
    <w:lvl w:ilvl="4" w:tplc="04090019" w:tentative="1">
      <w:start w:val="1"/>
      <w:numFmt w:val="lowerLetter"/>
      <w:lvlText w:val="%5)"/>
      <w:lvlJc w:val="left"/>
      <w:pPr>
        <w:tabs>
          <w:tab w:val="num" w:pos="2099"/>
        </w:tabs>
        <w:ind w:left="2099" w:hanging="420"/>
      </w:pPr>
    </w:lvl>
    <w:lvl w:ilvl="5" w:tplc="0409001B" w:tentative="1">
      <w:start w:val="1"/>
      <w:numFmt w:val="lowerRoman"/>
      <w:lvlText w:val="%6."/>
      <w:lvlJc w:val="right"/>
      <w:pPr>
        <w:tabs>
          <w:tab w:val="num" w:pos="2519"/>
        </w:tabs>
        <w:ind w:left="2519" w:hanging="420"/>
      </w:pPr>
    </w:lvl>
    <w:lvl w:ilvl="6" w:tplc="0409000F" w:tentative="1">
      <w:start w:val="1"/>
      <w:numFmt w:val="decimal"/>
      <w:lvlText w:val="%7."/>
      <w:lvlJc w:val="left"/>
      <w:pPr>
        <w:tabs>
          <w:tab w:val="num" w:pos="2939"/>
        </w:tabs>
        <w:ind w:left="2939" w:hanging="420"/>
      </w:pPr>
    </w:lvl>
    <w:lvl w:ilvl="7" w:tplc="04090019" w:tentative="1">
      <w:start w:val="1"/>
      <w:numFmt w:val="lowerLetter"/>
      <w:lvlText w:val="%8)"/>
      <w:lvlJc w:val="left"/>
      <w:pPr>
        <w:tabs>
          <w:tab w:val="num" w:pos="3359"/>
        </w:tabs>
        <w:ind w:left="3359" w:hanging="420"/>
      </w:pPr>
    </w:lvl>
    <w:lvl w:ilvl="8" w:tplc="0409001B" w:tentative="1">
      <w:start w:val="1"/>
      <w:numFmt w:val="lowerRoman"/>
      <w:lvlText w:val="%9."/>
      <w:lvlJc w:val="right"/>
      <w:pPr>
        <w:tabs>
          <w:tab w:val="num" w:pos="3779"/>
        </w:tabs>
        <w:ind w:left="3779" w:hanging="420"/>
      </w:pPr>
    </w:lvl>
  </w:abstractNum>
  <w:abstractNum w:abstractNumId="10" w15:restartNumberingAfterBreak="0">
    <w:nsid w:val="2CC94994"/>
    <w:multiLevelType w:val="hybridMultilevel"/>
    <w:tmpl w:val="ACDC23D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2DC40351"/>
    <w:multiLevelType w:val="hybridMultilevel"/>
    <w:tmpl w:val="05423074"/>
    <w:lvl w:ilvl="0" w:tplc="419683DC">
      <w:start w:val="1"/>
      <w:numFmt w:val="decimal"/>
      <w:lvlText w:val="%1."/>
      <w:lvlJc w:val="left"/>
      <w:pPr>
        <w:tabs>
          <w:tab w:val="num" w:pos="-362"/>
        </w:tabs>
        <w:ind w:left="-362" w:hanging="360"/>
      </w:pPr>
      <w:rPr>
        <w:rFonts w:hint="default"/>
      </w:rPr>
    </w:lvl>
    <w:lvl w:ilvl="1" w:tplc="04090019" w:tentative="1">
      <w:start w:val="1"/>
      <w:numFmt w:val="lowerLetter"/>
      <w:lvlText w:val="%2)"/>
      <w:lvlJc w:val="left"/>
      <w:pPr>
        <w:tabs>
          <w:tab w:val="num" w:pos="118"/>
        </w:tabs>
        <w:ind w:left="118" w:hanging="420"/>
      </w:pPr>
    </w:lvl>
    <w:lvl w:ilvl="2" w:tplc="0409001B" w:tentative="1">
      <w:start w:val="1"/>
      <w:numFmt w:val="lowerRoman"/>
      <w:lvlText w:val="%3."/>
      <w:lvlJc w:val="right"/>
      <w:pPr>
        <w:tabs>
          <w:tab w:val="num" w:pos="538"/>
        </w:tabs>
        <w:ind w:left="538" w:hanging="420"/>
      </w:pPr>
    </w:lvl>
    <w:lvl w:ilvl="3" w:tplc="0409000F" w:tentative="1">
      <w:start w:val="1"/>
      <w:numFmt w:val="decimal"/>
      <w:lvlText w:val="%4."/>
      <w:lvlJc w:val="left"/>
      <w:pPr>
        <w:tabs>
          <w:tab w:val="num" w:pos="958"/>
        </w:tabs>
        <w:ind w:left="958" w:hanging="420"/>
      </w:pPr>
    </w:lvl>
    <w:lvl w:ilvl="4" w:tplc="04090019" w:tentative="1">
      <w:start w:val="1"/>
      <w:numFmt w:val="lowerLetter"/>
      <w:lvlText w:val="%5)"/>
      <w:lvlJc w:val="left"/>
      <w:pPr>
        <w:tabs>
          <w:tab w:val="num" w:pos="1378"/>
        </w:tabs>
        <w:ind w:left="1378" w:hanging="420"/>
      </w:pPr>
    </w:lvl>
    <w:lvl w:ilvl="5" w:tplc="0409001B" w:tentative="1">
      <w:start w:val="1"/>
      <w:numFmt w:val="lowerRoman"/>
      <w:lvlText w:val="%6."/>
      <w:lvlJc w:val="right"/>
      <w:pPr>
        <w:tabs>
          <w:tab w:val="num" w:pos="1798"/>
        </w:tabs>
        <w:ind w:left="1798" w:hanging="420"/>
      </w:pPr>
    </w:lvl>
    <w:lvl w:ilvl="6" w:tplc="0409000F" w:tentative="1">
      <w:start w:val="1"/>
      <w:numFmt w:val="decimal"/>
      <w:lvlText w:val="%7."/>
      <w:lvlJc w:val="left"/>
      <w:pPr>
        <w:tabs>
          <w:tab w:val="num" w:pos="2218"/>
        </w:tabs>
        <w:ind w:left="2218" w:hanging="420"/>
      </w:pPr>
    </w:lvl>
    <w:lvl w:ilvl="7" w:tplc="04090019" w:tentative="1">
      <w:start w:val="1"/>
      <w:numFmt w:val="lowerLetter"/>
      <w:lvlText w:val="%8)"/>
      <w:lvlJc w:val="left"/>
      <w:pPr>
        <w:tabs>
          <w:tab w:val="num" w:pos="2638"/>
        </w:tabs>
        <w:ind w:left="2638" w:hanging="420"/>
      </w:pPr>
    </w:lvl>
    <w:lvl w:ilvl="8" w:tplc="0409001B" w:tentative="1">
      <w:start w:val="1"/>
      <w:numFmt w:val="lowerRoman"/>
      <w:lvlText w:val="%9."/>
      <w:lvlJc w:val="right"/>
      <w:pPr>
        <w:tabs>
          <w:tab w:val="num" w:pos="3058"/>
        </w:tabs>
        <w:ind w:left="3058" w:hanging="420"/>
      </w:pPr>
    </w:lvl>
  </w:abstractNum>
  <w:abstractNum w:abstractNumId="12" w15:restartNumberingAfterBreak="0">
    <w:nsid w:val="34850521"/>
    <w:multiLevelType w:val="hybridMultilevel"/>
    <w:tmpl w:val="90127720"/>
    <w:lvl w:ilvl="0" w:tplc="8A0EBAD2">
      <w:numFmt w:val="bullet"/>
      <w:lvlText w:val="–"/>
      <w:lvlJc w:val="left"/>
      <w:pPr>
        <w:tabs>
          <w:tab w:val="num" w:pos="360"/>
        </w:tabs>
        <w:ind w:left="360" w:hanging="360"/>
      </w:pPr>
      <w:rPr>
        <w:rFonts w:ascii="Arial" w:eastAsia="宋体" w:hAnsi="Arial" w:cs="Aria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36C553DC"/>
    <w:multiLevelType w:val="hybridMultilevel"/>
    <w:tmpl w:val="EF7E540E"/>
    <w:lvl w:ilvl="0" w:tplc="81B8FC18">
      <w:start w:val="1"/>
      <w:numFmt w:val="bullet"/>
      <w:lvlText w:val=""/>
      <w:lvlJc w:val="left"/>
      <w:pPr>
        <w:tabs>
          <w:tab w:val="num" w:pos="630"/>
        </w:tabs>
        <w:ind w:left="630" w:hanging="420"/>
      </w:pPr>
      <w:rPr>
        <w:rFonts w:ascii="Wingdings" w:hAnsi="Wingdings" w:hint="default"/>
        <w:sz w:val="15"/>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14" w15:restartNumberingAfterBreak="0">
    <w:nsid w:val="424A638C"/>
    <w:multiLevelType w:val="hybridMultilevel"/>
    <w:tmpl w:val="48CC4468"/>
    <w:lvl w:ilvl="0" w:tplc="0AFA9C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423439E"/>
    <w:multiLevelType w:val="hybridMultilevel"/>
    <w:tmpl w:val="7EC27B0A"/>
    <w:lvl w:ilvl="0" w:tplc="69E87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85690F"/>
    <w:multiLevelType w:val="hybridMultilevel"/>
    <w:tmpl w:val="81EE1966"/>
    <w:lvl w:ilvl="0" w:tplc="4AF86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9103CA4"/>
    <w:multiLevelType w:val="hybridMultilevel"/>
    <w:tmpl w:val="5302F646"/>
    <w:lvl w:ilvl="0" w:tplc="81B8FC18">
      <w:start w:val="1"/>
      <w:numFmt w:val="bullet"/>
      <w:lvlText w:val=""/>
      <w:lvlJc w:val="left"/>
      <w:pPr>
        <w:tabs>
          <w:tab w:val="num" w:pos="630"/>
        </w:tabs>
        <w:ind w:left="630" w:hanging="420"/>
      </w:pPr>
      <w:rPr>
        <w:rFonts w:ascii="Wingdings" w:hAnsi="Wingdings" w:hint="default"/>
        <w:sz w:val="15"/>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18" w15:restartNumberingAfterBreak="0">
    <w:nsid w:val="4E2B0526"/>
    <w:multiLevelType w:val="hybridMultilevel"/>
    <w:tmpl w:val="7A8A74B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2E264A9"/>
    <w:multiLevelType w:val="hybridMultilevel"/>
    <w:tmpl w:val="DD3E52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3CD357F"/>
    <w:multiLevelType w:val="multilevel"/>
    <w:tmpl w:val="1836297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54B5755D"/>
    <w:multiLevelType w:val="hybridMultilevel"/>
    <w:tmpl w:val="76C8543A"/>
    <w:lvl w:ilvl="0" w:tplc="1CF2B4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52D7456"/>
    <w:multiLevelType w:val="hybridMultilevel"/>
    <w:tmpl w:val="8EE0968A"/>
    <w:lvl w:ilvl="0" w:tplc="17847F00">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56A11432"/>
    <w:multiLevelType w:val="hybridMultilevel"/>
    <w:tmpl w:val="EABE2AA4"/>
    <w:lvl w:ilvl="0" w:tplc="1AF8DCC8">
      <w:start w:val="1"/>
      <w:numFmt w:val="bullet"/>
      <w:lvlText w:val=""/>
      <w:lvlJc w:val="left"/>
      <w:pPr>
        <w:tabs>
          <w:tab w:val="num" w:pos="720"/>
        </w:tabs>
        <w:ind w:left="720" w:hanging="360"/>
      </w:pPr>
      <w:rPr>
        <w:rFonts w:ascii="Wingdings" w:hAnsi="Wingdings" w:hint="default"/>
      </w:rPr>
    </w:lvl>
    <w:lvl w:ilvl="1" w:tplc="6F48A89E" w:tentative="1">
      <w:start w:val="1"/>
      <w:numFmt w:val="bullet"/>
      <w:lvlText w:val=""/>
      <w:lvlJc w:val="left"/>
      <w:pPr>
        <w:tabs>
          <w:tab w:val="num" w:pos="1440"/>
        </w:tabs>
        <w:ind w:left="1440" w:hanging="360"/>
      </w:pPr>
      <w:rPr>
        <w:rFonts w:ascii="Wingdings" w:hAnsi="Wingdings" w:hint="default"/>
      </w:rPr>
    </w:lvl>
    <w:lvl w:ilvl="2" w:tplc="56DEF030" w:tentative="1">
      <w:start w:val="1"/>
      <w:numFmt w:val="bullet"/>
      <w:lvlText w:val=""/>
      <w:lvlJc w:val="left"/>
      <w:pPr>
        <w:tabs>
          <w:tab w:val="num" w:pos="2160"/>
        </w:tabs>
        <w:ind w:left="2160" w:hanging="360"/>
      </w:pPr>
      <w:rPr>
        <w:rFonts w:ascii="Wingdings" w:hAnsi="Wingdings" w:hint="default"/>
      </w:rPr>
    </w:lvl>
    <w:lvl w:ilvl="3" w:tplc="01F4280E" w:tentative="1">
      <w:start w:val="1"/>
      <w:numFmt w:val="bullet"/>
      <w:lvlText w:val=""/>
      <w:lvlJc w:val="left"/>
      <w:pPr>
        <w:tabs>
          <w:tab w:val="num" w:pos="2880"/>
        </w:tabs>
        <w:ind w:left="2880" w:hanging="360"/>
      </w:pPr>
      <w:rPr>
        <w:rFonts w:ascii="Wingdings" w:hAnsi="Wingdings" w:hint="default"/>
      </w:rPr>
    </w:lvl>
    <w:lvl w:ilvl="4" w:tplc="190E94A4" w:tentative="1">
      <w:start w:val="1"/>
      <w:numFmt w:val="bullet"/>
      <w:lvlText w:val=""/>
      <w:lvlJc w:val="left"/>
      <w:pPr>
        <w:tabs>
          <w:tab w:val="num" w:pos="3600"/>
        </w:tabs>
        <w:ind w:left="3600" w:hanging="360"/>
      </w:pPr>
      <w:rPr>
        <w:rFonts w:ascii="Wingdings" w:hAnsi="Wingdings" w:hint="default"/>
      </w:rPr>
    </w:lvl>
    <w:lvl w:ilvl="5" w:tplc="069AA4B4" w:tentative="1">
      <w:start w:val="1"/>
      <w:numFmt w:val="bullet"/>
      <w:lvlText w:val=""/>
      <w:lvlJc w:val="left"/>
      <w:pPr>
        <w:tabs>
          <w:tab w:val="num" w:pos="4320"/>
        </w:tabs>
        <w:ind w:left="4320" w:hanging="360"/>
      </w:pPr>
      <w:rPr>
        <w:rFonts w:ascii="Wingdings" w:hAnsi="Wingdings" w:hint="default"/>
      </w:rPr>
    </w:lvl>
    <w:lvl w:ilvl="6" w:tplc="2A52E90A" w:tentative="1">
      <w:start w:val="1"/>
      <w:numFmt w:val="bullet"/>
      <w:lvlText w:val=""/>
      <w:lvlJc w:val="left"/>
      <w:pPr>
        <w:tabs>
          <w:tab w:val="num" w:pos="5040"/>
        </w:tabs>
        <w:ind w:left="5040" w:hanging="360"/>
      </w:pPr>
      <w:rPr>
        <w:rFonts w:ascii="Wingdings" w:hAnsi="Wingdings" w:hint="default"/>
      </w:rPr>
    </w:lvl>
    <w:lvl w:ilvl="7" w:tplc="EC3A299A" w:tentative="1">
      <w:start w:val="1"/>
      <w:numFmt w:val="bullet"/>
      <w:lvlText w:val=""/>
      <w:lvlJc w:val="left"/>
      <w:pPr>
        <w:tabs>
          <w:tab w:val="num" w:pos="5760"/>
        </w:tabs>
        <w:ind w:left="5760" w:hanging="360"/>
      </w:pPr>
      <w:rPr>
        <w:rFonts w:ascii="Wingdings" w:hAnsi="Wingdings" w:hint="default"/>
      </w:rPr>
    </w:lvl>
    <w:lvl w:ilvl="8" w:tplc="726C141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AF10910"/>
    <w:multiLevelType w:val="hybridMultilevel"/>
    <w:tmpl w:val="A290E0D4"/>
    <w:lvl w:ilvl="0" w:tplc="0409000F">
      <w:start w:val="1"/>
      <w:numFmt w:val="decimal"/>
      <w:lvlText w:val="%1."/>
      <w:lvlJc w:val="left"/>
      <w:pPr>
        <w:tabs>
          <w:tab w:val="num" w:pos="419"/>
        </w:tabs>
        <w:ind w:left="419" w:hanging="420"/>
      </w:pPr>
    </w:lvl>
    <w:lvl w:ilvl="1" w:tplc="04090019" w:tentative="1">
      <w:start w:val="1"/>
      <w:numFmt w:val="lowerLetter"/>
      <w:lvlText w:val="%2)"/>
      <w:lvlJc w:val="left"/>
      <w:pPr>
        <w:tabs>
          <w:tab w:val="num" w:pos="839"/>
        </w:tabs>
        <w:ind w:left="839" w:hanging="420"/>
      </w:pPr>
    </w:lvl>
    <w:lvl w:ilvl="2" w:tplc="0409001B" w:tentative="1">
      <w:start w:val="1"/>
      <w:numFmt w:val="lowerRoman"/>
      <w:lvlText w:val="%3."/>
      <w:lvlJc w:val="right"/>
      <w:pPr>
        <w:tabs>
          <w:tab w:val="num" w:pos="1259"/>
        </w:tabs>
        <w:ind w:left="1259" w:hanging="420"/>
      </w:pPr>
    </w:lvl>
    <w:lvl w:ilvl="3" w:tplc="0409000F" w:tentative="1">
      <w:start w:val="1"/>
      <w:numFmt w:val="decimal"/>
      <w:lvlText w:val="%4."/>
      <w:lvlJc w:val="left"/>
      <w:pPr>
        <w:tabs>
          <w:tab w:val="num" w:pos="1679"/>
        </w:tabs>
        <w:ind w:left="1679" w:hanging="420"/>
      </w:pPr>
    </w:lvl>
    <w:lvl w:ilvl="4" w:tplc="04090019" w:tentative="1">
      <w:start w:val="1"/>
      <w:numFmt w:val="lowerLetter"/>
      <w:lvlText w:val="%5)"/>
      <w:lvlJc w:val="left"/>
      <w:pPr>
        <w:tabs>
          <w:tab w:val="num" w:pos="2099"/>
        </w:tabs>
        <w:ind w:left="2099" w:hanging="420"/>
      </w:pPr>
    </w:lvl>
    <w:lvl w:ilvl="5" w:tplc="0409001B" w:tentative="1">
      <w:start w:val="1"/>
      <w:numFmt w:val="lowerRoman"/>
      <w:lvlText w:val="%6."/>
      <w:lvlJc w:val="right"/>
      <w:pPr>
        <w:tabs>
          <w:tab w:val="num" w:pos="2519"/>
        </w:tabs>
        <w:ind w:left="2519" w:hanging="420"/>
      </w:pPr>
    </w:lvl>
    <w:lvl w:ilvl="6" w:tplc="0409000F" w:tentative="1">
      <w:start w:val="1"/>
      <w:numFmt w:val="decimal"/>
      <w:lvlText w:val="%7."/>
      <w:lvlJc w:val="left"/>
      <w:pPr>
        <w:tabs>
          <w:tab w:val="num" w:pos="2939"/>
        </w:tabs>
        <w:ind w:left="2939" w:hanging="420"/>
      </w:pPr>
    </w:lvl>
    <w:lvl w:ilvl="7" w:tplc="04090019" w:tentative="1">
      <w:start w:val="1"/>
      <w:numFmt w:val="lowerLetter"/>
      <w:lvlText w:val="%8)"/>
      <w:lvlJc w:val="left"/>
      <w:pPr>
        <w:tabs>
          <w:tab w:val="num" w:pos="3359"/>
        </w:tabs>
        <w:ind w:left="3359" w:hanging="420"/>
      </w:pPr>
    </w:lvl>
    <w:lvl w:ilvl="8" w:tplc="0409001B" w:tentative="1">
      <w:start w:val="1"/>
      <w:numFmt w:val="lowerRoman"/>
      <w:lvlText w:val="%9."/>
      <w:lvlJc w:val="right"/>
      <w:pPr>
        <w:tabs>
          <w:tab w:val="num" w:pos="3779"/>
        </w:tabs>
        <w:ind w:left="3779" w:hanging="420"/>
      </w:pPr>
    </w:lvl>
  </w:abstractNum>
  <w:abstractNum w:abstractNumId="25" w15:restartNumberingAfterBreak="0">
    <w:nsid w:val="5B33099D"/>
    <w:multiLevelType w:val="hybridMultilevel"/>
    <w:tmpl w:val="1E6C657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642935E3"/>
    <w:multiLevelType w:val="hybridMultilevel"/>
    <w:tmpl w:val="FD3C79B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51A520C"/>
    <w:multiLevelType w:val="hybridMultilevel"/>
    <w:tmpl w:val="4BF67E82"/>
    <w:lvl w:ilvl="0" w:tplc="1B561852">
      <w:start w:val="1"/>
      <w:numFmt w:val="decimal"/>
      <w:lvlText w:val="%1."/>
      <w:lvlJc w:val="left"/>
      <w:pPr>
        <w:ind w:left="360" w:hanging="360"/>
      </w:pPr>
      <w:rPr>
        <w:rFonts w:eastAsia="PMingLiU" w:hint="default"/>
        <w:b/>
      </w:rPr>
    </w:lvl>
    <w:lvl w:ilvl="1" w:tplc="81B8FC18">
      <w:start w:val="1"/>
      <w:numFmt w:val="bullet"/>
      <w:lvlText w:val=""/>
      <w:lvlJc w:val="left"/>
      <w:pPr>
        <w:tabs>
          <w:tab w:val="num" w:pos="900"/>
        </w:tabs>
        <w:ind w:left="900" w:hanging="420"/>
      </w:pPr>
      <w:rPr>
        <w:rFonts w:ascii="Wingdings" w:hAnsi="Wingdings" w:hint="default"/>
        <w:sz w:val="15"/>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7E76641"/>
    <w:multiLevelType w:val="hybridMultilevel"/>
    <w:tmpl w:val="0D62D594"/>
    <w:lvl w:ilvl="0" w:tplc="F4A05626">
      <w:start w:val="1"/>
      <w:numFmt w:val="decimal"/>
      <w:lvlText w:val="(%1)"/>
      <w:lvlJc w:val="left"/>
      <w:pPr>
        <w:tabs>
          <w:tab w:val="num" w:pos="360"/>
        </w:tabs>
        <w:ind w:left="360" w:hanging="360"/>
      </w:pPr>
      <w:rPr>
        <w:rFonts w:hint="eastAsia"/>
      </w:rPr>
    </w:lvl>
    <w:lvl w:ilvl="1" w:tplc="3C0AA1A2">
      <w:start w:val="1"/>
      <w:numFmt w:val="decimal"/>
      <w:lvlText w:val="%2."/>
      <w:lvlJc w:val="left"/>
      <w:pPr>
        <w:tabs>
          <w:tab w:val="num" w:pos="840"/>
        </w:tabs>
        <w:ind w:left="840" w:hanging="420"/>
      </w:pPr>
      <w:rPr>
        <w:rFonts w:ascii="Arial" w:hAnsi="Arial" w:cs="Arial" w:hint="default"/>
        <w:sz w:val="18"/>
        <w:szCs w:val="18"/>
      </w:rPr>
    </w:lvl>
    <w:lvl w:ilvl="2" w:tplc="F4A05626">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B270763"/>
    <w:multiLevelType w:val="hybridMultilevel"/>
    <w:tmpl w:val="40A2D0F2"/>
    <w:lvl w:ilvl="0" w:tplc="B2D655F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C0B3C4F"/>
    <w:multiLevelType w:val="hybridMultilevel"/>
    <w:tmpl w:val="79C6351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1" w15:restartNumberingAfterBreak="0">
    <w:nsid w:val="705D5F13"/>
    <w:multiLevelType w:val="hybridMultilevel"/>
    <w:tmpl w:val="6FF45D2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77DB6EFD"/>
    <w:multiLevelType w:val="hybridMultilevel"/>
    <w:tmpl w:val="E8186E68"/>
    <w:lvl w:ilvl="0" w:tplc="0AEA02F2">
      <w:start w:val="1"/>
      <w:numFmt w:val="decimal"/>
      <w:lvlText w:val="%1."/>
      <w:lvlJc w:val="left"/>
      <w:pPr>
        <w:ind w:left="360" w:hanging="360"/>
      </w:pPr>
      <w:rPr>
        <w:rFonts w:eastAsia="PMingLiU" w:hint="default"/>
        <w:b/>
        <w:color w:val="000000" w:themeColor="text1"/>
        <w:sz w:val="20"/>
        <w:szCs w:val="20"/>
      </w:rPr>
    </w:lvl>
    <w:lvl w:ilvl="1" w:tplc="81B8FC18">
      <w:start w:val="1"/>
      <w:numFmt w:val="bullet"/>
      <w:lvlText w:val=""/>
      <w:lvlJc w:val="left"/>
      <w:pPr>
        <w:tabs>
          <w:tab w:val="num" w:pos="900"/>
        </w:tabs>
        <w:ind w:left="900" w:hanging="420"/>
      </w:pPr>
      <w:rPr>
        <w:rFonts w:ascii="Wingdings" w:hAnsi="Wingdings" w:hint="default"/>
        <w:sz w:val="15"/>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C1224A6"/>
    <w:multiLevelType w:val="hybridMultilevel"/>
    <w:tmpl w:val="6D920D42"/>
    <w:lvl w:ilvl="0" w:tplc="81B8FC18">
      <w:start w:val="1"/>
      <w:numFmt w:val="bullet"/>
      <w:lvlText w:val=""/>
      <w:lvlJc w:val="left"/>
      <w:pPr>
        <w:tabs>
          <w:tab w:val="num" w:pos="630"/>
        </w:tabs>
        <w:ind w:left="630" w:hanging="420"/>
      </w:pPr>
      <w:rPr>
        <w:rFonts w:ascii="Wingdings" w:hAnsi="Wingdings" w:hint="default"/>
        <w:sz w:val="15"/>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num w:numId="1">
    <w:abstractNumId w:val="22"/>
  </w:num>
  <w:num w:numId="2">
    <w:abstractNumId w:val="28"/>
  </w:num>
  <w:num w:numId="3">
    <w:abstractNumId w:val="29"/>
  </w:num>
  <w:num w:numId="4">
    <w:abstractNumId w:val="8"/>
  </w:num>
  <w:num w:numId="5">
    <w:abstractNumId w:val="11"/>
  </w:num>
  <w:num w:numId="6">
    <w:abstractNumId w:val="9"/>
  </w:num>
  <w:num w:numId="7">
    <w:abstractNumId w:val="32"/>
  </w:num>
  <w:num w:numId="8">
    <w:abstractNumId w:val="17"/>
  </w:num>
  <w:num w:numId="9">
    <w:abstractNumId w:val="13"/>
  </w:num>
  <w:num w:numId="10">
    <w:abstractNumId w:val="33"/>
  </w:num>
  <w:num w:numId="11">
    <w:abstractNumId w:val="12"/>
  </w:num>
  <w:num w:numId="12">
    <w:abstractNumId w:val="24"/>
  </w:num>
  <w:num w:numId="13">
    <w:abstractNumId w:val="25"/>
  </w:num>
  <w:num w:numId="14">
    <w:abstractNumId w:val="10"/>
  </w:num>
  <w:num w:numId="15">
    <w:abstractNumId w:val="26"/>
  </w:num>
  <w:num w:numId="16">
    <w:abstractNumId w:val="30"/>
  </w:num>
  <w:num w:numId="17">
    <w:abstractNumId w:val="20"/>
  </w:num>
  <w:num w:numId="18">
    <w:abstractNumId w:val="1"/>
  </w:num>
  <w:num w:numId="19">
    <w:abstractNumId w:val="31"/>
  </w:num>
  <w:num w:numId="20">
    <w:abstractNumId w:val="23"/>
  </w:num>
  <w:num w:numId="21">
    <w:abstractNumId w:val="27"/>
  </w:num>
  <w:num w:numId="22">
    <w:abstractNumId w:val="3"/>
  </w:num>
  <w:num w:numId="23">
    <w:abstractNumId w:val="0"/>
  </w:num>
  <w:num w:numId="24">
    <w:abstractNumId w:val="4"/>
  </w:num>
  <w:num w:numId="25">
    <w:abstractNumId w:val="21"/>
  </w:num>
  <w:num w:numId="26">
    <w:abstractNumId w:val="5"/>
  </w:num>
  <w:num w:numId="27">
    <w:abstractNumId w:val="16"/>
  </w:num>
  <w:num w:numId="28">
    <w:abstractNumId w:val="2"/>
  </w:num>
  <w:num w:numId="29">
    <w:abstractNumId w:val="7"/>
  </w:num>
  <w:num w:numId="30">
    <w:abstractNumId w:val="15"/>
  </w:num>
  <w:num w:numId="31">
    <w:abstractNumId w:val="14"/>
  </w:num>
  <w:num w:numId="32">
    <w:abstractNumId w:val="6"/>
  </w:num>
  <w:num w:numId="33">
    <w:abstractNumId w:val="18"/>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8F3"/>
    <w:rsid w:val="00000657"/>
    <w:rsid w:val="000013C8"/>
    <w:rsid w:val="00003A0F"/>
    <w:rsid w:val="00003F7C"/>
    <w:rsid w:val="000040C6"/>
    <w:rsid w:val="00004F38"/>
    <w:rsid w:val="00005511"/>
    <w:rsid w:val="00006018"/>
    <w:rsid w:val="00006B7F"/>
    <w:rsid w:val="0000713F"/>
    <w:rsid w:val="0001190B"/>
    <w:rsid w:val="00011961"/>
    <w:rsid w:val="00011EC3"/>
    <w:rsid w:val="00013F50"/>
    <w:rsid w:val="00016A0B"/>
    <w:rsid w:val="00017442"/>
    <w:rsid w:val="0001776F"/>
    <w:rsid w:val="00021D25"/>
    <w:rsid w:val="00026FF9"/>
    <w:rsid w:val="000272B2"/>
    <w:rsid w:val="000273A5"/>
    <w:rsid w:val="00031B8B"/>
    <w:rsid w:val="000336C4"/>
    <w:rsid w:val="00033CDF"/>
    <w:rsid w:val="000343F8"/>
    <w:rsid w:val="000369F6"/>
    <w:rsid w:val="00041200"/>
    <w:rsid w:val="00042F42"/>
    <w:rsid w:val="0004474F"/>
    <w:rsid w:val="00046EE8"/>
    <w:rsid w:val="00047091"/>
    <w:rsid w:val="00047C73"/>
    <w:rsid w:val="0005221C"/>
    <w:rsid w:val="00054180"/>
    <w:rsid w:val="00054A10"/>
    <w:rsid w:val="00055B2A"/>
    <w:rsid w:val="00056335"/>
    <w:rsid w:val="000579AE"/>
    <w:rsid w:val="00062CC9"/>
    <w:rsid w:val="000645CD"/>
    <w:rsid w:val="00064F21"/>
    <w:rsid w:val="000661C3"/>
    <w:rsid w:val="0006661C"/>
    <w:rsid w:val="0007128A"/>
    <w:rsid w:val="00072119"/>
    <w:rsid w:val="000727AA"/>
    <w:rsid w:val="00072A25"/>
    <w:rsid w:val="00074C26"/>
    <w:rsid w:val="00075D78"/>
    <w:rsid w:val="000760FB"/>
    <w:rsid w:val="0008355B"/>
    <w:rsid w:val="00083843"/>
    <w:rsid w:val="00083D48"/>
    <w:rsid w:val="0008427A"/>
    <w:rsid w:val="00084B68"/>
    <w:rsid w:val="00085E80"/>
    <w:rsid w:val="00086655"/>
    <w:rsid w:val="000878E1"/>
    <w:rsid w:val="00087D34"/>
    <w:rsid w:val="0009112D"/>
    <w:rsid w:val="000942F8"/>
    <w:rsid w:val="00094803"/>
    <w:rsid w:val="00097494"/>
    <w:rsid w:val="00097540"/>
    <w:rsid w:val="000A31A9"/>
    <w:rsid w:val="000A4781"/>
    <w:rsid w:val="000A6605"/>
    <w:rsid w:val="000B109F"/>
    <w:rsid w:val="000B2485"/>
    <w:rsid w:val="000B34B9"/>
    <w:rsid w:val="000B4688"/>
    <w:rsid w:val="000B487A"/>
    <w:rsid w:val="000C173A"/>
    <w:rsid w:val="000C2BFC"/>
    <w:rsid w:val="000C46A2"/>
    <w:rsid w:val="000C4A7B"/>
    <w:rsid w:val="000C4B97"/>
    <w:rsid w:val="000C7611"/>
    <w:rsid w:val="000D0C30"/>
    <w:rsid w:val="000D1DA8"/>
    <w:rsid w:val="000D5BED"/>
    <w:rsid w:val="000E11CF"/>
    <w:rsid w:val="000E78C7"/>
    <w:rsid w:val="000F0057"/>
    <w:rsid w:val="000F07AC"/>
    <w:rsid w:val="000F0941"/>
    <w:rsid w:val="000F2579"/>
    <w:rsid w:val="000F3FFA"/>
    <w:rsid w:val="000F405E"/>
    <w:rsid w:val="000F5EAB"/>
    <w:rsid w:val="00105B4F"/>
    <w:rsid w:val="001071B1"/>
    <w:rsid w:val="0011030C"/>
    <w:rsid w:val="00114061"/>
    <w:rsid w:val="00115B74"/>
    <w:rsid w:val="00116254"/>
    <w:rsid w:val="0011641A"/>
    <w:rsid w:val="00121906"/>
    <w:rsid w:val="00124E54"/>
    <w:rsid w:val="00127B07"/>
    <w:rsid w:val="00127DEC"/>
    <w:rsid w:val="0013132A"/>
    <w:rsid w:val="00132A4A"/>
    <w:rsid w:val="00132DE9"/>
    <w:rsid w:val="00133A3A"/>
    <w:rsid w:val="001349C6"/>
    <w:rsid w:val="00136A3A"/>
    <w:rsid w:val="001376FB"/>
    <w:rsid w:val="0014142C"/>
    <w:rsid w:val="001434BE"/>
    <w:rsid w:val="00146618"/>
    <w:rsid w:val="0015131E"/>
    <w:rsid w:val="00151F4B"/>
    <w:rsid w:val="00153114"/>
    <w:rsid w:val="0015438E"/>
    <w:rsid w:val="00155F4B"/>
    <w:rsid w:val="00157A4F"/>
    <w:rsid w:val="0016204B"/>
    <w:rsid w:val="001634FC"/>
    <w:rsid w:val="00165E18"/>
    <w:rsid w:val="00170A5D"/>
    <w:rsid w:val="001728F3"/>
    <w:rsid w:val="00173239"/>
    <w:rsid w:val="0017386D"/>
    <w:rsid w:val="00173F2C"/>
    <w:rsid w:val="00175DFA"/>
    <w:rsid w:val="00180834"/>
    <w:rsid w:val="001810D5"/>
    <w:rsid w:val="00183DAE"/>
    <w:rsid w:val="00187676"/>
    <w:rsid w:val="00190924"/>
    <w:rsid w:val="001957B3"/>
    <w:rsid w:val="00195F5E"/>
    <w:rsid w:val="001963FB"/>
    <w:rsid w:val="001A1C4D"/>
    <w:rsid w:val="001A4756"/>
    <w:rsid w:val="001A5D4F"/>
    <w:rsid w:val="001A5EFD"/>
    <w:rsid w:val="001B2DC8"/>
    <w:rsid w:val="001B3465"/>
    <w:rsid w:val="001B43F0"/>
    <w:rsid w:val="001B45AD"/>
    <w:rsid w:val="001B4F4A"/>
    <w:rsid w:val="001B5642"/>
    <w:rsid w:val="001B5F94"/>
    <w:rsid w:val="001B5FFB"/>
    <w:rsid w:val="001C2416"/>
    <w:rsid w:val="001C3A21"/>
    <w:rsid w:val="001C4C20"/>
    <w:rsid w:val="001C660D"/>
    <w:rsid w:val="001C7967"/>
    <w:rsid w:val="001D25DE"/>
    <w:rsid w:val="001D52DA"/>
    <w:rsid w:val="001D7CC6"/>
    <w:rsid w:val="001E06CC"/>
    <w:rsid w:val="001E0EC1"/>
    <w:rsid w:val="001E1739"/>
    <w:rsid w:val="001E1925"/>
    <w:rsid w:val="001E314A"/>
    <w:rsid w:val="001E36C9"/>
    <w:rsid w:val="001E383C"/>
    <w:rsid w:val="001E3A55"/>
    <w:rsid w:val="001E4E9D"/>
    <w:rsid w:val="001E5302"/>
    <w:rsid w:val="001F19D6"/>
    <w:rsid w:val="00202BCA"/>
    <w:rsid w:val="00202DC4"/>
    <w:rsid w:val="002045D9"/>
    <w:rsid w:val="00204C00"/>
    <w:rsid w:val="0020596F"/>
    <w:rsid w:val="00206C4C"/>
    <w:rsid w:val="00210B29"/>
    <w:rsid w:val="002110BB"/>
    <w:rsid w:val="0021398F"/>
    <w:rsid w:val="00215BA8"/>
    <w:rsid w:val="00216749"/>
    <w:rsid w:val="00221223"/>
    <w:rsid w:val="002214C1"/>
    <w:rsid w:val="002244B1"/>
    <w:rsid w:val="00226213"/>
    <w:rsid w:val="00226B2A"/>
    <w:rsid w:val="002307AC"/>
    <w:rsid w:val="002312A1"/>
    <w:rsid w:val="002339D6"/>
    <w:rsid w:val="002353C7"/>
    <w:rsid w:val="00237817"/>
    <w:rsid w:val="002430A6"/>
    <w:rsid w:val="002443C2"/>
    <w:rsid w:val="00244E2A"/>
    <w:rsid w:val="00253F0B"/>
    <w:rsid w:val="00253FC4"/>
    <w:rsid w:val="00254D12"/>
    <w:rsid w:val="0025551B"/>
    <w:rsid w:val="002572B9"/>
    <w:rsid w:val="00257A05"/>
    <w:rsid w:val="00260003"/>
    <w:rsid w:val="0026372D"/>
    <w:rsid w:val="00271562"/>
    <w:rsid w:val="00271D46"/>
    <w:rsid w:val="0027600C"/>
    <w:rsid w:val="0027722D"/>
    <w:rsid w:val="002773CE"/>
    <w:rsid w:val="002773EE"/>
    <w:rsid w:val="00280FC9"/>
    <w:rsid w:val="00281309"/>
    <w:rsid w:val="002816C2"/>
    <w:rsid w:val="00282C54"/>
    <w:rsid w:val="00282D59"/>
    <w:rsid w:val="00283F7F"/>
    <w:rsid w:val="002842A6"/>
    <w:rsid w:val="002851E2"/>
    <w:rsid w:val="00285EE4"/>
    <w:rsid w:val="002902BC"/>
    <w:rsid w:val="002903AC"/>
    <w:rsid w:val="002931B2"/>
    <w:rsid w:val="00293601"/>
    <w:rsid w:val="002944A0"/>
    <w:rsid w:val="002956E9"/>
    <w:rsid w:val="002A0382"/>
    <w:rsid w:val="002A115B"/>
    <w:rsid w:val="002A2525"/>
    <w:rsid w:val="002A279F"/>
    <w:rsid w:val="002A36C9"/>
    <w:rsid w:val="002A5437"/>
    <w:rsid w:val="002A6368"/>
    <w:rsid w:val="002A70FA"/>
    <w:rsid w:val="002B02A3"/>
    <w:rsid w:val="002B0464"/>
    <w:rsid w:val="002B0C6C"/>
    <w:rsid w:val="002B1A6E"/>
    <w:rsid w:val="002B48B3"/>
    <w:rsid w:val="002B48FA"/>
    <w:rsid w:val="002B607B"/>
    <w:rsid w:val="002C06C9"/>
    <w:rsid w:val="002C17C3"/>
    <w:rsid w:val="002C2F0B"/>
    <w:rsid w:val="002C3D18"/>
    <w:rsid w:val="002C4C05"/>
    <w:rsid w:val="002C6601"/>
    <w:rsid w:val="002C7960"/>
    <w:rsid w:val="002D52F7"/>
    <w:rsid w:val="002D62C9"/>
    <w:rsid w:val="002D7CE6"/>
    <w:rsid w:val="002E00F0"/>
    <w:rsid w:val="002E08C4"/>
    <w:rsid w:val="002E0BBB"/>
    <w:rsid w:val="002E1A27"/>
    <w:rsid w:val="002E3000"/>
    <w:rsid w:val="002E5813"/>
    <w:rsid w:val="002E6F72"/>
    <w:rsid w:val="002F09F0"/>
    <w:rsid w:val="002F1EAF"/>
    <w:rsid w:val="002F3E6D"/>
    <w:rsid w:val="002F67BB"/>
    <w:rsid w:val="002F6CFB"/>
    <w:rsid w:val="002F72EB"/>
    <w:rsid w:val="002F7F36"/>
    <w:rsid w:val="003015D1"/>
    <w:rsid w:val="00301958"/>
    <w:rsid w:val="00302402"/>
    <w:rsid w:val="00302F37"/>
    <w:rsid w:val="00303023"/>
    <w:rsid w:val="00305095"/>
    <w:rsid w:val="003053C0"/>
    <w:rsid w:val="00306AA2"/>
    <w:rsid w:val="00313A74"/>
    <w:rsid w:val="00315D20"/>
    <w:rsid w:val="003164D5"/>
    <w:rsid w:val="00317691"/>
    <w:rsid w:val="00320F0D"/>
    <w:rsid w:val="0032254C"/>
    <w:rsid w:val="00322EE1"/>
    <w:rsid w:val="00324D86"/>
    <w:rsid w:val="00331695"/>
    <w:rsid w:val="003326F8"/>
    <w:rsid w:val="0033323B"/>
    <w:rsid w:val="00334392"/>
    <w:rsid w:val="00334C94"/>
    <w:rsid w:val="00336C48"/>
    <w:rsid w:val="00337487"/>
    <w:rsid w:val="0033778B"/>
    <w:rsid w:val="003422A7"/>
    <w:rsid w:val="00342F56"/>
    <w:rsid w:val="00345052"/>
    <w:rsid w:val="00345FDC"/>
    <w:rsid w:val="003462AF"/>
    <w:rsid w:val="00346819"/>
    <w:rsid w:val="003501C9"/>
    <w:rsid w:val="00352D93"/>
    <w:rsid w:val="00352F58"/>
    <w:rsid w:val="00353F5C"/>
    <w:rsid w:val="003550DF"/>
    <w:rsid w:val="003555C7"/>
    <w:rsid w:val="00356010"/>
    <w:rsid w:val="003566E1"/>
    <w:rsid w:val="003566E9"/>
    <w:rsid w:val="003579F7"/>
    <w:rsid w:val="00361271"/>
    <w:rsid w:val="003646B9"/>
    <w:rsid w:val="00365241"/>
    <w:rsid w:val="00370241"/>
    <w:rsid w:val="00371166"/>
    <w:rsid w:val="00371489"/>
    <w:rsid w:val="00372390"/>
    <w:rsid w:val="00372EA9"/>
    <w:rsid w:val="00374B38"/>
    <w:rsid w:val="003827E3"/>
    <w:rsid w:val="003845FB"/>
    <w:rsid w:val="003847B4"/>
    <w:rsid w:val="00393C3C"/>
    <w:rsid w:val="00394CED"/>
    <w:rsid w:val="00395187"/>
    <w:rsid w:val="00396667"/>
    <w:rsid w:val="00396C7C"/>
    <w:rsid w:val="00396FD0"/>
    <w:rsid w:val="003A0563"/>
    <w:rsid w:val="003A2069"/>
    <w:rsid w:val="003A2335"/>
    <w:rsid w:val="003A3714"/>
    <w:rsid w:val="003A3B42"/>
    <w:rsid w:val="003A3FEE"/>
    <w:rsid w:val="003A4B7B"/>
    <w:rsid w:val="003A59C5"/>
    <w:rsid w:val="003B02FB"/>
    <w:rsid w:val="003B36BD"/>
    <w:rsid w:val="003B62E9"/>
    <w:rsid w:val="003C0085"/>
    <w:rsid w:val="003C0E1F"/>
    <w:rsid w:val="003C1ACE"/>
    <w:rsid w:val="003C544B"/>
    <w:rsid w:val="003C750E"/>
    <w:rsid w:val="003D3864"/>
    <w:rsid w:val="003D45FF"/>
    <w:rsid w:val="003D5793"/>
    <w:rsid w:val="003E1DBD"/>
    <w:rsid w:val="003E6292"/>
    <w:rsid w:val="003F1992"/>
    <w:rsid w:val="00402907"/>
    <w:rsid w:val="004051CE"/>
    <w:rsid w:val="004132A9"/>
    <w:rsid w:val="00414E96"/>
    <w:rsid w:val="00415237"/>
    <w:rsid w:val="0041665B"/>
    <w:rsid w:val="0041666F"/>
    <w:rsid w:val="00417CDF"/>
    <w:rsid w:val="00420554"/>
    <w:rsid w:val="0042241E"/>
    <w:rsid w:val="00422E4E"/>
    <w:rsid w:val="00422EB3"/>
    <w:rsid w:val="00423577"/>
    <w:rsid w:val="00424377"/>
    <w:rsid w:val="00434BCE"/>
    <w:rsid w:val="00435495"/>
    <w:rsid w:val="00437675"/>
    <w:rsid w:val="00437E23"/>
    <w:rsid w:val="00442638"/>
    <w:rsid w:val="0044732E"/>
    <w:rsid w:val="0045071C"/>
    <w:rsid w:val="00451554"/>
    <w:rsid w:val="00451EBA"/>
    <w:rsid w:val="00452740"/>
    <w:rsid w:val="00453122"/>
    <w:rsid w:val="00453322"/>
    <w:rsid w:val="00453CBC"/>
    <w:rsid w:val="00460766"/>
    <w:rsid w:val="00460FB4"/>
    <w:rsid w:val="00462182"/>
    <w:rsid w:val="004633AC"/>
    <w:rsid w:val="00463AE9"/>
    <w:rsid w:val="00465CC0"/>
    <w:rsid w:val="00466038"/>
    <w:rsid w:val="0046617C"/>
    <w:rsid w:val="00470037"/>
    <w:rsid w:val="0047066F"/>
    <w:rsid w:val="00471C7C"/>
    <w:rsid w:val="00471D57"/>
    <w:rsid w:val="00472AF1"/>
    <w:rsid w:val="00473D23"/>
    <w:rsid w:val="004740F2"/>
    <w:rsid w:val="004823B2"/>
    <w:rsid w:val="00483320"/>
    <w:rsid w:val="00483A81"/>
    <w:rsid w:val="004845ED"/>
    <w:rsid w:val="0048579F"/>
    <w:rsid w:val="00485EF9"/>
    <w:rsid w:val="0048627B"/>
    <w:rsid w:val="00486B53"/>
    <w:rsid w:val="00486EEA"/>
    <w:rsid w:val="0048784D"/>
    <w:rsid w:val="00492DEA"/>
    <w:rsid w:val="004930F5"/>
    <w:rsid w:val="0049511D"/>
    <w:rsid w:val="004A2AF4"/>
    <w:rsid w:val="004A46D4"/>
    <w:rsid w:val="004A5D1A"/>
    <w:rsid w:val="004A7D9C"/>
    <w:rsid w:val="004B034E"/>
    <w:rsid w:val="004B0902"/>
    <w:rsid w:val="004B0C24"/>
    <w:rsid w:val="004B17F1"/>
    <w:rsid w:val="004B24C3"/>
    <w:rsid w:val="004B4E91"/>
    <w:rsid w:val="004B6C14"/>
    <w:rsid w:val="004C07A6"/>
    <w:rsid w:val="004C22AE"/>
    <w:rsid w:val="004C2663"/>
    <w:rsid w:val="004C4510"/>
    <w:rsid w:val="004C487F"/>
    <w:rsid w:val="004E0F34"/>
    <w:rsid w:val="004E220B"/>
    <w:rsid w:val="004E246A"/>
    <w:rsid w:val="004E2C99"/>
    <w:rsid w:val="004E3308"/>
    <w:rsid w:val="004E68A8"/>
    <w:rsid w:val="004E6D08"/>
    <w:rsid w:val="004F0F3D"/>
    <w:rsid w:val="004F104A"/>
    <w:rsid w:val="004F3091"/>
    <w:rsid w:val="004F37CE"/>
    <w:rsid w:val="004F49C2"/>
    <w:rsid w:val="004F6CF9"/>
    <w:rsid w:val="004F6E11"/>
    <w:rsid w:val="00500451"/>
    <w:rsid w:val="005016C3"/>
    <w:rsid w:val="00503EC6"/>
    <w:rsid w:val="00507AE8"/>
    <w:rsid w:val="005100CB"/>
    <w:rsid w:val="005104CC"/>
    <w:rsid w:val="00511F4E"/>
    <w:rsid w:val="00512A0D"/>
    <w:rsid w:val="00516F93"/>
    <w:rsid w:val="00525429"/>
    <w:rsid w:val="005262FA"/>
    <w:rsid w:val="005275D0"/>
    <w:rsid w:val="005300A3"/>
    <w:rsid w:val="00531DEA"/>
    <w:rsid w:val="00533EB3"/>
    <w:rsid w:val="005344F9"/>
    <w:rsid w:val="00534887"/>
    <w:rsid w:val="00535B2B"/>
    <w:rsid w:val="00540C9A"/>
    <w:rsid w:val="0054153C"/>
    <w:rsid w:val="00541F18"/>
    <w:rsid w:val="0054438E"/>
    <w:rsid w:val="00544B35"/>
    <w:rsid w:val="005456FD"/>
    <w:rsid w:val="00545990"/>
    <w:rsid w:val="00547F4D"/>
    <w:rsid w:val="0055065F"/>
    <w:rsid w:val="00550C82"/>
    <w:rsid w:val="00551C6F"/>
    <w:rsid w:val="0055242E"/>
    <w:rsid w:val="005538D5"/>
    <w:rsid w:val="005550DA"/>
    <w:rsid w:val="00556125"/>
    <w:rsid w:val="00556771"/>
    <w:rsid w:val="00562892"/>
    <w:rsid w:val="005639E5"/>
    <w:rsid w:val="0056525C"/>
    <w:rsid w:val="005654B8"/>
    <w:rsid w:val="00566088"/>
    <w:rsid w:val="005676EB"/>
    <w:rsid w:val="005702FE"/>
    <w:rsid w:val="00570EFF"/>
    <w:rsid w:val="00572752"/>
    <w:rsid w:val="005740F9"/>
    <w:rsid w:val="00574EC4"/>
    <w:rsid w:val="0057775D"/>
    <w:rsid w:val="00580745"/>
    <w:rsid w:val="00581357"/>
    <w:rsid w:val="005815EE"/>
    <w:rsid w:val="00581B21"/>
    <w:rsid w:val="005860F9"/>
    <w:rsid w:val="00590275"/>
    <w:rsid w:val="0059234D"/>
    <w:rsid w:val="005927B6"/>
    <w:rsid w:val="00593696"/>
    <w:rsid w:val="00596362"/>
    <w:rsid w:val="00597234"/>
    <w:rsid w:val="005A1316"/>
    <w:rsid w:val="005A20AA"/>
    <w:rsid w:val="005A2F38"/>
    <w:rsid w:val="005A481C"/>
    <w:rsid w:val="005A4920"/>
    <w:rsid w:val="005A57C2"/>
    <w:rsid w:val="005A5D48"/>
    <w:rsid w:val="005A64E4"/>
    <w:rsid w:val="005A767B"/>
    <w:rsid w:val="005B1275"/>
    <w:rsid w:val="005B3B5E"/>
    <w:rsid w:val="005B6E74"/>
    <w:rsid w:val="005C51BE"/>
    <w:rsid w:val="005C56D8"/>
    <w:rsid w:val="005C603B"/>
    <w:rsid w:val="005D0028"/>
    <w:rsid w:val="005D063E"/>
    <w:rsid w:val="005D14B8"/>
    <w:rsid w:val="005D2048"/>
    <w:rsid w:val="005D391E"/>
    <w:rsid w:val="005D5D38"/>
    <w:rsid w:val="005D6706"/>
    <w:rsid w:val="005E3E20"/>
    <w:rsid w:val="005E5C6A"/>
    <w:rsid w:val="005E65EA"/>
    <w:rsid w:val="005E6894"/>
    <w:rsid w:val="005F1A17"/>
    <w:rsid w:val="005F27BA"/>
    <w:rsid w:val="005F4915"/>
    <w:rsid w:val="005F53B7"/>
    <w:rsid w:val="005F6A77"/>
    <w:rsid w:val="005F6E48"/>
    <w:rsid w:val="006000AE"/>
    <w:rsid w:val="00600269"/>
    <w:rsid w:val="006017D5"/>
    <w:rsid w:val="006025AB"/>
    <w:rsid w:val="00612F69"/>
    <w:rsid w:val="006141DF"/>
    <w:rsid w:val="0061431B"/>
    <w:rsid w:val="006178B3"/>
    <w:rsid w:val="006179EC"/>
    <w:rsid w:val="00623205"/>
    <w:rsid w:val="00623751"/>
    <w:rsid w:val="00626638"/>
    <w:rsid w:val="00627B1B"/>
    <w:rsid w:val="0063055C"/>
    <w:rsid w:val="00631DFF"/>
    <w:rsid w:val="00632B17"/>
    <w:rsid w:val="00633829"/>
    <w:rsid w:val="00634B9E"/>
    <w:rsid w:val="00635125"/>
    <w:rsid w:val="00635217"/>
    <w:rsid w:val="00636894"/>
    <w:rsid w:val="00642186"/>
    <w:rsid w:val="00642433"/>
    <w:rsid w:val="006472DA"/>
    <w:rsid w:val="0065013B"/>
    <w:rsid w:val="006526BE"/>
    <w:rsid w:val="006543B1"/>
    <w:rsid w:val="0065461C"/>
    <w:rsid w:val="006553B2"/>
    <w:rsid w:val="00655843"/>
    <w:rsid w:val="006566AD"/>
    <w:rsid w:val="00656FFB"/>
    <w:rsid w:val="00657B08"/>
    <w:rsid w:val="0066007D"/>
    <w:rsid w:val="00660174"/>
    <w:rsid w:val="006613BF"/>
    <w:rsid w:val="00661852"/>
    <w:rsid w:val="00661E97"/>
    <w:rsid w:val="00662C08"/>
    <w:rsid w:val="00662D04"/>
    <w:rsid w:val="006645F5"/>
    <w:rsid w:val="00664DDD"/>
    <w:rsid w:val="00664EC4"/>
    <w:rsid w:val="0066593B"/>
    <w:rsid w:val="006677A8"/>
    <w:rsid w:val="00667CE4"/>
    <w:rsid w:val="00670970"/>
    <w:rsid w:val="00670D4F"/>
    <w:rsid w:val="00671C29"/>
    <w:rsid w:val="00673F04"/>
    <w:rsid w:val="00674988"/>
    <w:rsid w:val="00682CC2"/>
    <w:rsid w:val="006840AF"/>
    <w:rsid w:val="00685D5D"/>
    <w:rsid w:val="006865D8"/>
    <w:rsid w:val="00690908"/>
    <w:rsid w:val="006A068B"/>
    <w:rsid w:val="006A2612"/>
    <w:rsid w:val="006B7843"/>
    <w:rsid w:val="006C256D"/>
    <w:rsid w:val="006C6D47"/>
    <w:rsid w:val="006D0C6F"/>
    <w:rsid w:val="006D0DF1"/>
    <w:rsid w:val="006D4172"/>
    <w:rsid w:val="006E0402"/>
    <w:rsid w:val="006E1B6C"/>
    <w:rsid w:val="006E499F"/>
    <w:rsid w:val="006E4FA2"/>
    <w:rsid w:val="006E6694"/>
    <w:rsid w:val="006E6892"/>
    <w:rsid w:val="006E760B"/>
    <w:rsid w:val="006F0C8C"/>
    <w:rsid w:val="006F1538"/>
    <w:rsid w:val="006F1618"/>
    <w:rsid w:val="006F4E56"/>
    <w:rsid w:val="006F4EA7"/>
    <w:rsid w:val="006F5801"/>
    <w:rsid w:val="006F59F6"/>
    <w:rsid w:val="006F5A45"/>
    <w:rsid w:val="007015BB"/>
    <w:rsid w:val="00704A38"/>
    <w:rsid w:val="00704B82"/>
    <w:rsid w:val="007067D6"/>
    <w:rsid w:val="00711768"/>
    <w:rsid w:val="00711D2F"/>
    <w:rsid w:val="00714C7E"/>
    <w:rsid w:val="00715D96"/>
    <w:rsid w:val="00717075"/>
    <w:rsid w:val="00720280"/>
    <w:rsid w:val="00720413"/>
    <w:rsid w:val="00722AF4"/>
    <w:rsid w:val="00723460"/>
    <w:rsid w:val="00724A6B"/>
    <w:rsid w:val="00724DB8"/>
    <w:rsid w:val="00725DB9"/>
    <w:rsid w:val="00726962"/>
    <w:rsid w:val="00727F7E"/>
    <w:rsid w:val="00732593"/>
    <w:rsid w:val="00735EA5"/>
    <w:rsid w:val="007369FD"/>
    <w:rsid w:val="00740798"/>
    <w:rsid w:val="00740F5A"/>
    <w:rsid w:val="00742ABA"/>
    <w:rsid w:val="00745851"/>
    <w:rsid w:val="00745CB6"/>
    <w:rsid w:val="00746DB5"/>
    <w:rsid w:val="00747A64"/>
    <w:rsid w:val="00747C2F"/>
    <w:rsid w:val="00751560"/>
    <w:rsid w:val="007520C6"/>
    <w:rsid w:val="00757A55"/>
    <w:rsid w:val="00761EDF"/>
    <w:rsid w:val="0076246B"/>
    <w:rsid w:val="0076455A"/>
    <w:rsid w:val="00770132"/>
    <w:rsid w:val="0077044C"/>
    <w:rsid w:val="00773026"/>
    <w:rsid w:val="00776DF8"/>
    <w:rsid w:val="00780B31"/>
    <w:rsid w:val="00781E7E"/>
    <w:rsid w:val="00782F5A"/>
    <w:rsid w:val="007874C4"/>
    <w:rsid w:val="007907A0"/>
    <w:rsid w:val="007926E4"/>
    <w:rsid w:val="007928ED"/>
    <w:rsid w:val="00794416"/>
    <w:rsid w:val="00796A13"/>
    <w:rsid w:val="00797545"/>
    <w:rsid w:val="007A213F"/>
    <w:rsid w:val="007A2DF2"/>
    <w:rsid w:val="007A3388"/>
    <w:rsid w:val="007A4F20"/>
    <w:rsid w:val="007A6BF5"/>
    <w:rsid w:val="007A7EC6"/>
    <w:rsid w:val="007B0E02"/>
    <w:rsid w:val="007B1D5C"/>
    <w:rsid w:val="007B3CF4"/>
    <w:rsid w:val="007B57BF"/>
    <w:rsid w:val="007B7DE5"/>
    <w:rsid w:val="007C1651"/>
    <w:rsid w:val="007C4F06"/>
    <w:rsid w:val="007C7152"/>
    <w:rsid w:val="007D1822"/>
    <w:rsid w:val="007D2D1B"/>
    <w:rsid w:val="007D2D2C"/>
    <w:rsid w:val="007D4566"/>
    <w:rsid w:val="007E0D9C"/>
    <w:rsid w:val="007E2425"/>
    <w:rsid w:val="007E50F8"/>
    <w:rsid w:val="007E5641"/>
    <w:rsid w:val="007E7726"/>
    <w:rsid w:val="00800342"/>
    <w:rsid w:val="00800C40"/>
    <w:rsid w:val="00800F88"/>
    <w:rsid w:val="00812BE7"/>
    <w:rsid w:val="00812F6A"/>
    <w:rsid w:val="00813157"/>
    <w:rsid w:val="008132BF"/>
    <w:rsid w:val="008164BE"/>
    <w:rsid w:val="00817D27"/>
    <w:rsid w:val="008217C4"/>
    <w:rsid w:val="00822C9D"/>
    <w:rsid w:val="00823ABF"/>
    <w:rsid w:val="008257C7"/>
    <w:rsid w:val="00826055"/>
    <w:rsid w:val="008300C0"/>
    <w:rsid w:val="00830B2D"/>
    <w:rsid w:val="008316CF"/>
    <w:rsid w:val="00832B97"/>
    <w:rsid w:val="00833855"/>
    <w:rsid w:val="00833D58"/>
    <w:rsid w:val="008345B6"/>
    <w:rsid w:val="00834A2E"/>
    <w:rsid w:val="0083576E"/>
    <w:rsid w:val="008359AC"/>
    <w:rsid w:val="008411E4"/>
    <w:rsid w:val="008421CA"/>
    <w:rsid w:val="008426AE"/>
    <w:rsid w:val="00842A26"/>
    <w:rsid w:val="008438D7"/>
    <w:rsid w:val="00845982"/>
    <w:rsid w:val="00846698"/>
    <w:rsid w:val="00847463"/>
    <w:rsid w:val="008478D4"/>
    <w:rsid w:val="0085041B"/>
    <w:rsid w:val="00850EDE"/>
    <w:rsid w:val="0085144C"/>
    <w:rsid w:val="00851C34"/>
    <w:rsid w:val="00853916"/>
    <w:rsid w:val="00853AB1"/>
    <w:rsid w:val="00857CFB"/>
    <w:rsid w:val="008632F6"/>
    <w:rsid w:val="00863E27"/>
    <w:rsid w:val="00865805"/>
    <w:rsid w:val="00865910"/>
    <w:rsid w:val="00866EB4"/>
    <w:rsid w:val="00870874"/>
    <w:rsid w:val="00872A25"/>
    <w:rsid w:val="00872AAC"/>
    <w:rsid w:val="00874593"/>
    <w:rsid w:val="008746C9"/>
    <w:rsid w:val="008748C0"/>
    <w:rsid w:val="0087665A"/>
    <w:rsid w:val="00877338"/>
    <w:rsid w:val="00877749"/>
    <w:rsid w:val="0088080F"/>
    <w:rsid w:val="008826C4"/>
    <w:rsid w:val="00882A0C"/>
    <w:rsid w:val="00884C13"/>
    <w:rsid w:val="00890BE4"/>
    <w:rsid w:val="0089124A"/>
    <w:rsid w:val="008913F8"/>
    <w:rsid w:val="00892136"/>
    <w:rsid w:val="008931E2"/>
    <w:rsid w:val="00895BD3"/>
    <w:rsid w:val="008A162D"/>
    <w:rsid w:val="008A2C26"/>
    <w:rsid w:val="008A46EC"/>
    <w:rsid w:val="008A7696"/>
    <w:rsid w:val="008B04ED"/>
    <w:rsid w:val="008B53EF"/>
    <w:rsid w:val="008C05F1"/>
    <w:rsid w:val="008C1F5E"/>
    <w:rsid w:val="008C3043"/>
    <w:rsid w:val="008C5DFE"/>
    <w:rsid w:val="008E05E7"/>
    <w:rsid w:val="008E0D9E"/>
    <w:rsid w:val="008E2164"/>
    <w:rsid w:val="008E4728"/>
    <w:rsid w:val="008E6F0B"/>
    <w:rsid w:val="008E7031"/>
    <w:rsid w:val="008F30A8"/>
    <w:rsid w:val="008F3F8E"/>
    <w:rsid w:val="008F48FE"/>
    <w:rsid w:val="008F6FDA"/>
    <w:rsid w:val="008F7638"/>
    <w:rsid w:val="0090322C"/>
    <w:rsid w:val="00906E73"/>
    <w:rsid w:val="00910106"/>
    <w:rsid w:val="00910F26"/>
    <w:rsid w:val="009110B9"/>
    <w:rsid w:val="00912B22"/>
    <w:rsid w:val="00913017"/>
    <w:rsid w:val="00915191"/>
    <w:rsid w:val="009168AC"/>
    <w:rsid w:val="0091754D"/>
    <w:rsid w:val="00920407"/>
    <w:rsid w:val="00920B18"/>
    <w:rsid w:val="009213FF"/>
    <w:rsid w:val="00922010"/>
    <w:rsid w:val="0092305A"/>
    <w:rsid w:val="0092576D"/>
    <w:rsid w:val="00926FFB"/>
    <w:rsid w:val="00930516"/>
    <w:rsid w:val="00931E06"/>
    <w:rsid w:val="00934311"/>
    <w:rsid w:val="00936A0F"/>
    <w:rsid w:val="0093748D"/>
    <w:rsid w:val="00944496"/>
    <w:rsid w:val="00946BD6"/>
    <w:rsid w:val="00950E3C"/>
    <w:rsid w:val="00952A41"/>
    <w:rsid w:val="0095307F"/>
    <w:rsid w:val="009553D0"/>
    <w:rsid w:val="009558B8"/>
    <w:rsid w:val="0095647C"/>
    <w:rsid w:val="00956D28"/>
    <w:rsid w:val="009577EE"/>
    <w:rsid w:val="00960AE4"/>
    <w:rsid w:val="00962129"/>
    <w:rsid w:val="00962BA9"/>
    <w:rsid w:val="00966B54"/>
    <w:rsid w:val="00967764"/>
    <w:rsid w:val="00973C50"/>
    <w:rsid w:val="0097595B"/>
    <w:rsid w:val="00976A49"/>
    <w:rsid w:val="00976CDC"/>
    <w:rsid w:val="0097773F"/>
    <w:rsid w:val="009818BF"/>
    <w:rsid w:val="00982767"/>
    <w:rsid w:val="00983A92"/>
    <w:rsid w:val="00983EE3"/>
    <w:rsid w:val="009860CC"/>
    <w:rsid w:val="0099058A"/>
    <w:rsid w:val="00990AB6"/>
    <w:rsid w:val="00990DBE"/>
    <w:rsid w:val="00993BD2"/>
    <w:rsid w:val="00993E5D"/>
    <w:rsid w:val="00996991"/>
    <w:rsid w:val="00996CF9"/>
    <w:rsid w:val="00997559"/>
    <w:rsid w:val="009979E5"/>
    <w:rsid w:val="009A04A0"/>
    <w:rsid w:val="009A12AD"/>
    <w:rsid w:val="009A477B"/>
    <w:rsid w:val="009A61B4"/>
    <w:rsid w:val="009B1A39"/>
    <w:rsid w:val="009B426F"/>
    <w:rsid w:val="009B6CE2"/>
    <w:rsid w:val="009C0F4D"/>
    <w:rsid w:val="009C1AF6"/>
    <w:rsid w:val="009C2567"/>
    <w:rsid w:val="009C27A3"/>
    <w:rsid w:val="009C2EB9"/>
    <w:rsid w:val="009C3361"/>
    <w:rsid w:val="009C3BB4"/>
    <w:rsid w:val="009C415F"/>
    <w:rsid w:val="009C6F72"/>
    <w:rsid w:val="009C6F87"/>
    <w:rsid w:val="009D082C"/>
    <w:rsid w:val="009D2C65"/>
    <w:rsid w:val="009D2D68"/>
    <w:rsid w:val="009D6016"/>
    <w:rsid w:val="009D6486"/>
    <w:rsid w:val="009D7134"/>
    <w:rsid w:val="009E3CB9"/>
    <w:rsid w:val="009E3F3E"/>
    <w:rsid w:val="009E408E"/>
    <w:rsid w:val="009E48B6"/>
    <w:rsid w:val="009E4991"/>
    <w:rsid w:val="009E529D"/>
    <w:rsid w:val="009E62AE"/>
    <w:rsid w:val="009E64A3"/>
    <w:rsid w:val="009E654B"/>
    <w:rsid w:val="009F465C"/>
    <w:rsid w:val="009F4D11"/>
    <w:rsid w:val="009F550B"/>
    <w:rsid w:val="009F7432"/>
    <w:rsid w:val="009F7803"/>
    <w:rsid w:val="00A01B17"/>
    <w:rsid w:val="00A02EE9"/>
    <w:rsid w:val="00A03648"/>
    <w:rsid w:val="00A06044"/>
    <w:rsid w:val="00A124EC"/>
    <w:rsid w:val="00A148FC"/>
    <w:rsid w:val="00A14CC0"/>
    <w:rsid w:val="00A14EA1"/>
    <w:rsid w:val="00A16644"/>
    <w:rsid w:val="00A20D57"/>
    <w:rsid w:val="00A21D0C"/>
    <w:rsid w:val="00A220D4"/>
    <w:rsid w:val="00A3067E"/>
    <w:rsid w:val="00A31F67"/>
    <w:rsid w:val="00A325F4"/>
    <w:rsid w:val="00A36B56"/>
    <w:rsid w:val="00A36D67"/>
    <w:rsid w:val="00A41567"/>
    <w:rsid w:val="00A42A71"/>
    <w:rsid w:val="00A44AF9"/>
    <w:rsid w:val="00A469B9"/>
    <w:rsid w:val="00A46BB5"/>
    <w:rsid w:val="00A51F73"/>
    <w:rsid w:val="00A56F3E"/>
    <w:rsid w:val="00A62FC7"/>
    <w:rsid w:val="00A630BE"/>
    <w:rsid w:val="00A63E8B"/>
    <w:rsid w:val="00A6640F"/>
    <w:rsid w:val="00A67F12"/>
    <w:rsid w:val="00A712BE"/>
    <w:rsid w:val="00A718FB"/>
    <w:rsid w:val="00A71D53"/>
    <w:rsid w:val="00A7256D"/>
    <w:rsid w:val="00A72A4D"/>
    <w:rsid w:val="00A72F19"/>
    <w:rsid w:val="00A75229"/>
    <w:rsid w:val="00A76300"/>
    <w:rsid w:val="00A77C82"/>
    <w:rsid w:val="00A81011"/>
    <w:rsid w:val="00A82B1C"/>
    <w:rsid w:val="00A82FF4"/>
    <w:rsid w:val="00A84B8B"/>
    <w:rsid w:val="00A84E92"/>
    <w:rsid w:val="00A84EBF"/>
    <w:rsid w:val="00A85B9B"/>
    <w:rsid w:val="00A86AD9"/>
    <w:rsid w:val="00A87AE5"/>
    <w:rsid w:val="00A9416D"/>
    <w:rsid w:val="00A94DD3"/>
    <w:rsid w:val="00A950EC"/>
    <w:rsid w:val="00A97579"/>
    <w:rsid w:val="00AA0F38"/>
    <w:rsid w:val="00AA1442"/>
    <w:rsid w:val="00AA15A3"/>
    <w:rsid w:val="00AA2AB6"/>
    <w:rsid w:val="00AA2ABC"/>
    <w:rsid w:val="00AA6A3B"/>
    <w:rsid w:val="00AB5FD3"/>
    <w:rsid w:val="00AB78A5"/>
    <w:rsid w:val="00AC05A5"/>
    <w:rsid w:val="00AC4432"/>
    <w:rsid w:val="00AC4C2C"/>
    <w:rsid w:val="00AC50FA"/>
    <w:rsid w:val="00AC6B2E"/>
    <w:rsid w:val="00AD20EA"/>
    <w:rsid w:val="00AD3278"/>
    <w:rsid w:val="00AD39E0"/>
    <w:rsid w:val="00AD445C"/>
    <w:rsid w:val="00AD49D6"/>
    <w:rsid w:val="00AD5563"/>
    <w:rsid w:val="00AD6E8D"/>
    <w:rsid w:val="00AE2D8E"/>
    <w:rsid w:val="00AE3F3C"/>
    <w:rsid w:val="00AE6E76"/>
    <w:rsid w:val="00AF05F2"/>
    <w:rsid w:val="00AF0811"/>
    <w:rsid w:val="00AF56B0"/>
    <w:rsid w:val="00AF683B"/>
    <w:rsid w:val="00AF6956"/>
    <w:rsid w:val="00AF7282"/>
    <w:rsid w:val="00AF7D87"/>
    <w:rsid w:val="00B01889"/>
    <w:rsid w:val="00B02D86"/>
    <w:rsid w:val="00B04F5E"/>
    <w:rsid w:val="00B07219"/>
    <w:rsid w:val="00B102FF"/>
    <w:rsid w:val="00B10D69"/>
    <w:rsid w:val="00B10FC7"/>
    <w:rsid w:val="00B12400"/>
    <w:rsid w:val="00B12932"/>
    <w:rsid w:val="00B1415C"/>
    <w:rsid w:val="00B15C9C"/>
    <w:rsid w:val="00B17616"/>
    <w:rsid w:val="00B177C5"/>
    <w:rsid w:val="00B17F39"/>
    <w:rsid w:val="00B17F57"/>
    <w:rsid w:val="00B20BB3"/>
    <w:rsid w:val="00B215C5"/>
    <w:rsid w:val="00B21AF8"/>
    <w:rsid w:val="00B2287A"/>
    <w:rsid w:val="00B239E7"/>
    <w:rsid w:val="00B2481D"/>
    <w:rsid w:val="00B258C8"/>
    <w:rsid w:val="00B308C5"/>
    <w:rsid w:val="00B32F0F"/>
    <w:rsid w:val="00B34D46"/>
    <w:rsid w:val="00B3515C"/>
    <w:rsid w:val="00B351A3"/>
    <w:rsid w:val="00B37A92"/>
    <w:rsid w:val="00B40A3B"/>
    <w:rsid w:val="00B434F4"/>
    <w:rsid w:val="00B45532"/>
    <w:rsid w:val="00B472CB"/>
    <w:rsid w:val="00B4745D"/>
    <w:rsid w:val="00B51CAF"/>
    <w:rsid w:val="00B5218E"/>
    <w:rsid w:val="00B53C97"/>
    <w:rsid w:val="00B55525"/>
    <w:rsid w:val="00B56CA9"/>
    <w:rsid w:val="00B60538"/>
    <w:rsid w:val="00B60807"/>
    <w:rsid w:val="00B6443B"/>
    <w:rsid w:val="00B67066"/>
    <w:rsid w:val="00B7320B"/>
    <w:rsid w:val="00B73F87"/>
    <w:rsid w:val="00B74F9C"/>
    <w:rsid w:val="00B75C07"/>
    <w:rsid w:val="00B77E11"/>
    <w:rsid w:val="00B81101"/>
    <w:rsid w:val="00B8427E"/>
    <w:rsid w:val="00B852A6"/>
    <w:rsid w:val="00B86DDA"/>
    <w:rsid w:val="00B873C6"/>
    <w:rsid w:val="00B9087A"/>
    <w:rsid w:val="00B91AA5"/>
    <w:rsid w:val="00B92974"/>
    <w:rsid w:val="00B92C7A"/>
    <w:rsid w:val="00B93A5B"/>
    <w:rsid w:val="00B953DD"/>
    <w:rsid w:val="00B95C93"/>
    <w:rsid w:val="00B96BA7"/>
    <w:rsid w:val="00B97187"/>
    <w:rsid w:val="00BA1796"/>
    <w:rsid w:val="00BA3922"/>
    <w:rsid w:val="00BA474D"/>
    <w:rsid w:val="00BA4833"/>
    <w:rsid w:val="00BA4FB1"/>
    <w:rsid w:val="00BA6F8C"/>
    <w:rsid w:val="00BA7F7B"/>
    <w:rsid w:val="00BB3681"/>
    <w:rsid w:val="00BB4739"/>
    <w:rsid w:val="00BB5159"/>
    <w:rsid w:val="00BB704E"/>
    <w:rsid w:val="00BC3CA1"/>
    <w:rsid w:val="00BC4222"/>
    <w:rsid w:val="00BC4AC6"/>
    <w:rsid w:val="00BC51FF"/>
    <w:rsid w:val="00BD1F46"/>
    <w:rsid w:val="00BD247A"/>
    <w:rsid w:val="00BD32BD"/>
    <w:rsid w:val="00BD3DA7"/>
    <w:rsid w:val="00BD53F7"/>
    <w:rsid w:val="00BD5AE3"/>
    <w:rsid w:val="00BD6400"/>
    <w:rsid w:val="00BD7C9E"/>
    <w:rsid w:val="00BD7EB3"/>
    <w:rsid w:val="00BE0EFC"/>
    <w:rsid w:val="00BE4501"/>
    <w:rsid w:val="00BE5D46"/>
    <w:rsid w:val="00BE78FC"/>
    <w:rsid w:val="00BF68CE"/>
    <w:rsid w:val="00BF74E7"/>
    <w:rsid w:val="00C0045D"/>
    <w:rsid w:val="00C00937"/>
    <w:rsid w:val="00C0138F"/>
    <w:rsid w:val="00C01D5A"/>
    <w:rsid w:val="00C028CA"/>
    <w:rsid w:val="00C03FE4"/>
    <w:rsid w:val="00C06E8F"/>
    <w:rsid w:val="00C07D3A"/>
    <w:rsid w:val="00C10EB7"/>
    <w:rsid w:val="00C214F6"/>
    <w:rsid w:val="00C24850"/>
    <w:rsid w:val="00C2786D"/>
    <w:rsid w:val="00C31768"/>
    <w:rsid w:val="00C32013"/>
    <w:rsid w:val="00C3395F"/>
    <w:rsid w:val="00C34CA3"/>
    <w:rsid w:val="00C351C5"/>
    <w:rsid w:val="00C3593D"/>
    <w:rsid w:val="00C359A7"/>
    <w:rsid w:val="00C41978"/>
    <w:rsid w:val="00C424D8"/>
    <w:rsid w:val="00C44FA5"/>
    <w:rsid w:val="00C454DD"/>
    <w:rsid w:val="00C461B9"/>
    <w:rsid w:val="00C47542"/>
    <w:rsid w:val="00C47B32"/>
    <w:rsid w:val="00C51A0F"/>
    <w:rsid w:val="00C523FB"/>
    <w:rsid w:val="00C52DD7"/>
    <w:rsid w:val="00C57FBA"/>
    <w:rsid w:val="00C61716"/>
    <w:rsid w:val="00C63453"/>
    <w:rsid w:val="00C63764"/>
    <w:rsid w:val="00C64431"/>
    <w:rsid w:val="00C66701"/>
    <w:rsid w:val="00C668F8"/>
    <w:rsid w:val="00C70E63"/>
    <w:rsid w:val="00C73B3C"/>
    <w:rsid w:val="00C807CC"/>
    <w:rsid w:val="00C80E84"/>
    <w:rsid w:val="00C82DB2"/>
    <w:rsid w:val="00C845FB"/>
    <w:rsid w:val="00C858B0"/>
    <w:rsid w:val="00C85B40"/>
    <w:rsid w:val="00C860B9"/>
    <w:rsid w:val="00C8738F"/>
    <w:rsid w:val="00CA03EA"/>
    <w:rsid w:val="00CA0623"/>
    <w:rsid w:val="00CA164E"/>
    <w:rsid w:val="00CA1936"/>
    <w:rsid w:val="00CA210A"/>
    <w:rsid w:val="00CA3B77"/>
    <w:rsid w:val="00CA4886"/>
    <w:rsid w:val="00CA5897"/>
    <w:rsid w:val="00CA5D30"/>
    <w:rsid w:val="00CA5DB9"/>
    <w:rsid w:val="00CA6244"/>
    <w:rsid w:val="00CB2D14"/>
    <w:rsid w:val="00CB633B"/>
    <w:rsid w:val="00CB7C18"/>
    <w:rsid w:val="00CC2BF5"/>
    <w:rsid w:val="00CC2D79"/>
    <w:rsid w:val="00CC372A"/>
    <w:rsid w:val="00CC38C8"/>
    <w:rsid w:val="00CC3BAB"/>
    <w:rsid w:val="00CC5422"/>
    <w:rsid w:val="00CC65F9"/>
    <w:rsid w:val="00CC7709"/>
    <w:rsid w:val="00CD0892"/>
    <w:rsid w:val="00CD2F98"/>
    <w:rsid w:val="00CD3F2E"/>
    <w:rsid w:val="00CD4E5B"/>
    <w:rsid w:val="00CD67F3"/>
    <w:rsid w:val="00CD681D"/>
    <w:rsid w:val="00CD7F80"/>
    <w:rsid w:val="00CE2F31"/>
    <w:rsid w:val="00CE38C3"/>
    <w:rsid w:val="00CE497C"/>
    <w:rsid w:val="00CE5038"/>
    <w:rsid w:val="00CE549C"/>
    <w:rsid w:val="00CF0513"/>
    <w:rsid w:val="00CF0FFD"/>
    <w:rsid w:val="00D007D9"/>
    <w:rsid w:val="00D03AB4"/>
    <w:rsid w:val="00D05100"/>
    <w:rsid w:val="00D0596D"/>
    <w:rsid w:val="00D05D8C"/>
    <w:rsid w:val="00D1031B"/>
    <w:rsid w:val="00D105EA"/>
    <w:rsid w:val="00D10EB0"/>
    <w:rsid w:val="00D11E64"/>
    <w:rsid w:val="00D1358A"/>
    <w:rsid w:val="00D143B1"/>
    <w:rsid w:val="00D17CBD"/>
    <w:rsid w:val="00D17E68"/>
    <w:rsid w:val="00D20681"/>
    <w:rsid w:val="00D2262B"/>
    <w:rsid w:val="00D22E75"/>
    <w:rsid w:val="00D24D3D"/>
    <w:rsid w:val="00D315D9"/>
    <w:rsid w:val="00D357F3"/>
    <w:rsid w:val="00D365F3"/>
    <w:rsid w:val="00D36B9A"/>
    <w:rsid w:val="00D41A84"/>
    <w:rsid w:val="00D44497"/>
    <w:rsid w:val="00D528EF"/>
    <w:rsid w:val="00D5678E"/>
    <w:rsid w:val="00D57718"/>
    <w:rsid w:val="00D57E41"/>
    <w:rsid w:val="00D60893"/>
    <w:rsid w:val="00D60961"/>
    <w:rsid w:val="00D649ED"/>
    <w:rsid w:val="00D6532A"/>
    <w:rsid w:val="00D675F4"/>
    <w:rsid w:val="00D67CB8"/>
    <w:rsid w:val="00D705A0"/>
    <w:rsid w:val="00D70B6B"/>
    <w:rsid w:val="00D740A9"/>
    <w:rsid w:val="00D74E9C"/>
    <w:rsid w:val="00D77EE8"/>
    <w:rsid w:val="00D808A6"/>
    <w:rsid w:val="00D80DC1"/>
    <w:rsid w:val="00D87FB8"/>
    <w:rsid w:val="00D900CE"/>
    <w:rsid w:val="00D91CB8"/>
    <w:rsid w:val="00D92A1C"/>
    <w:rsid w:val="00D94232"/>
    <w:rsid w:val="00D947A8"/>
    <w:rsid w:val="00D97235"/>
    <w:rsid w:val="00D973BA"/>
    <w:rsid w:val="00DA0E81"/>
    <w:rsid w:val="00DA2E6E"/>
    <w:rsid w:val="00DA30FE"/>
    <w:rsid w:val="00DA3123"/>
    <w:rsid w:val="00DA3529"/>
    <w:rsid w:val="00DA4DDE"/>
    <w:rsid w:val="00DA69C5"/>
    <w:rsid w:val="00DA6A46"/>
    <w:rsid w:val="00DB0E26"/>
    <w:rsid w:val="00DB4AF0"/>
    <w:rsid w:val="00DB5FFF"/>
    <w:rsid w:val="00DB6235"/>
    <w:rsid w:val="00DB6702"/>
    <w:rsid w:val="00DB67CA"/>
    <w:rsid w:val="00DB75CB"/>
    <w:rsid w:val="00DB7F53"/>
    <w:rsid w:val="00DC08E1"/>
    <w:rsid w:val="00DD07CD"/>
    <w:rsid w:val="00DD0BE1"/>
    <w:rsid w:val="00DD103D"/>
    <w:rsid w:val="00DD34A2"/>
    <w:rsid w:val="00DD6493"/>
    <w:rsid w:val="00DE460D"/>
    <w:rsid w:val="00DE7B20"/>
    <w:rsid w:val="00DE7C11"/>
    <w:rsid w:val="00DF00EE"/>
    <w:rsid w:val="00DF0CEE"/>
    <w:rsid w:val="00DF169A"/>
    <w:rsid w:val="00DF3D51"/>
    <w:rsid w:val="00DF55A6"/>
    <w:rsid w:val="00DF58FB"/>
    <w:rsid w:val="00DF7105"/>
    <w:rsid w:val="00E00E0E"/>
    <w:rsid w:val="00E01D61"/>
    <w:rsid w:val="00E02086"/>
    <w:rsid w:val="00E04A91"/>
    <w:rsid w:val="00E06E9A"/>
    <w:rsid w:val="00E07204"/>
    <w:rsid w:val="00E111C6"/>
    <w:rsid w:val="00E117FE"/>
    <w:rsid w:val="00E118F3"/>
    <w:rsid w:val="00E1497C"/>
    <w:rsid w:val="00E1579A"/>
    <w:rsid w:val="00E1623D"/>
    <w:rsid w:val="00E16E11"/>
    <w:rsid w:val="00E21E4B"/>
    <w:rsid w:val="00E2220A"/>
    <w:rsid w:val="00E2345F"/>
    <w:rsid w:val="00E23D4C"/>
    <w:rsid w:val="00E24735"/>
    <w:rsid w:val="00E25475"/>
    <w:rsid w:val="00E26239"/>
    <w:rsid w:val="00E26A36"/>
    <w:rsid w:val="00E2753E"/>
    <w:rsid w:val="00E30090"/>
    <w:rsid w:val="00E30324"/>
    <w:rsid w:val="00E30457"/>
    <w:rsid w:val="00E31E6E"/>
    <w:rsid w:val="00E33C10"/>
    <w:rsid w:val="00E41A47"/>
    <w:rsid w:val="00E42EA2"/>
    <w:rsid w:val="00E4375B"/>
    <w:rsid w:val="00E43AC7"/>
    <w:rsid w:val="00E442F6"/>
    <w:rsid w:val="00E443AB"/>
    <w:rsid w:val="00E460E8"/>
    <w:rsid w:val="00E50F58"/>
    <w:rsid w:val="00E5589F"/>
    <w:rsid w:val="00E57019"/>
    <w:rsid w:val="00E576D9"/>
    <w:rsid w:val="00E57DAF"/>
    <w:rsid w:val="00E622FC"/>
    <w:rsid w:val="00E626B5"/>
    <w:rsid w:val="00E63442"/>
    <w:rsid w:val="00E6390C"/>
    <w:rsid w:val="00E655F3"/>
    <w:rsid w:val="00E66106"/>
    <w:rsid w:val="00E6706F"/>
    <w:rsid w:val="00E678EF"/>
    <w:rsid w:val="00E67F39"/>
    <w:rsid w:val="00E71695"/>
    <w:rsid w:val="00E72C7F"/>
    <w:rsid w:val="00E73644"/>
    <w:rsid w:val="00E77933"/>
    <w:rsid w:val="00E8110D"/>
    <w:rsid w:val="00E813A8"/>
    <w:rsid w:val="00E81BEF"/>
    <w:rsid w:val="00E832D2"/>
    <w:rsid w:val="00E836D9"/>
    <w:rsid w:val="00E841E6"/>
    <w:rsid w:val="00E84538"/>
    <w:rsid w:val="00E85EC6"/>
    <w:rsid w:val="00E87FC8"/>
    <w:rsid w:val="00E90311"/>
    <w:rsid w:val="00E928FB"/>
    <w:rsid w:val="00E92DDE"/>
    <w:rsid w:val="00E96003"/>
    <w:rsid w:val="00EA07A1"/>
    <w:rsid w:val="00EA39BF"/>
    <w:rsid w:val="00EA3E2C"/>
    <w:rsid w:val="00EA665D"/>
    <w:rsid w:val="00EA66EE"/>
    <w:rsid w:val="00EA6C55"/>
    <w:rsid w:val="00EA7232"/>
    <w:rsid w:val="00EB1C1D"/>
    <w:rsid w:val="00EB584B"/>
    <w:rsid w:val="00EB761C"/>
    <w:rsid w:val="00EC5C77"/>
    <w:rsid w:val="00EC7753"/>
    <w:rsid w:val="00ED18F9"/>
    <w:rsid w:val="00ED2B89"/>
    <w:rsid w:val="00ED4092"/>
    <w:rsid w:val="00ED4E63"/>
    <w:rsid w:val="00ED65EF"/>
    <w:rsid w:val="00ED6811"/>
    <w:rsid w:val="00ED7F5F"/>
    <w:rsid w:val="00EE36A7"/>
    <w:rsid w:val="00EE424E"/>
    <w:rsid w:val="00EE4B3E"/>
    <w:rsid w:val="00EE7FD5"/>
    <w:rsid w:val="00EF0C38"/>
    <w:rsid w:val="00EF0C7B"/>
    <w:rsid w:val="00EF21C0"/>
    <w:rsid w:val="00EF2A02"/>
    <w:rsid w:val="00EF4434"/>
    <w:rsid w:val="00EF499F"/>
    <w:rsid w:val="00EF6A04"/>
    <w:rsid w:val="00F00350"/>
    <w:rsid w:val="00F01AAB"/>
    <w:rsid w:val="00F105BE"/>
    <w:rsid w:val="00F10A59"/>
    <w:rsid w:val="00F20EFA"/>
    <w:rsid w:val="00F22FB7"/>
    <w:rsid w:val="00F24FB0"/>
    <w:rsid w:val="00F250F9"/>
    <w:rsid w:val="00F26AFD"/>
    <w:rsid w:val="00F26FDC"/>
    <w:rsid w:val="00F322B0"/>
    <w:rsid w:val="00F32AB5"/>
    <w:rsid w:val="00F32FD2"/>
    <w:rsid w:val="00F3330B"/>
    <w:rsid w:val="00F338E0"/>
    <w:rsid w:val="00F33B9E"/>
    <w:rsid w:val="00F341F5"/>
    <w:rsid w:val="00F360D5"/>
    <w:rsid w:val="00F400E9"/>
    <w:rsid w:val="00F43703"/>
    <w:rsid w:val="00F504CC"/>
    <w:rsid w:val="00F55267"/>
    <w:rsid w:val="00F552E9"/>
    <w:rsid w:val="00F55F9B"/>
    <w:rsid w:val="00F56BAC"/>
    <w:rsid w:val="00F62A02"/>
    <w:rsid w:val="00F639B8"/>
    <w:rsid w:val="00F65C6E"/>
    <w:rsid w:val="00F6616F"/>
    <w:rsid w:val="00F67AE1"/>
    <w:rsid w:val="00F70506"/>
    <w:rsid w:val="00F71B50"/>
    <w:rsid w:val="00F73EEF"/>
    <w:rsid w:val="00F82645"/>
    <w:rsid w:val="00F843EF"/>
    <w:rsid w:val="00F85BD2"/>
    <w:rsid w:val="00F90F5A"/>
    <w:rsid w:val="00F94648"/>
    <w:rsid w:val="00F9513D"/>
    <w:rsid w:val="00F958B2"/>
    <w:rsid w:val="00F9675F"/>
    <w:rsid w:val="00F96B25"/>
    <w:rsid w:val="00F97EB8"/>
    <w:rsid w:val="00FA13A1"/>
    <w:rsid w:val="00FA2727"/>
    <w:rsid w:val="00FA3215"/>
    <w:rsid w:val="00FB05F4"/>
    <w:rsid w:val="00FB3A3F"/>
    <w:rsid w:val="00FB5745"/>
    <w:rsid w:val="00FB58FA"/>
    <w:rsid w:val="00FB7946"/>
    <w:rsid w:val="00FB7F23"/>
    <w:rsid w:val="00FC0C49"/>
    <w:rsid w:val="00FC484D"/>
    <w:rsid w:val="00FC5357"/>
    <w:rsid w:val="00FC627D"/>
    <w:rsid w:val="00FC6725"/>
    <w:rsid w:val="00FC6D84"/>
    <w:rsid w:val="00FC7A3B"/>
    <w:rsid w:val="00FD0895"/>
    <w:rsid w:val="00FD11DF"/>
    <w:rsid w:val="00FD151D"/>
    <w:rsid w:val="00FD2810"/>
    <w:rsid w:val="00FD396A"/>
    <w:rsid w:val="00FD3C4A"/>
    <w:rsid w:val="00FD403F"/>
    <w:rsid w:val="00FD4C2F"/>
    <w:rsid w:val="00FD4FD9"/>
    <w:rsid w:val="00FD69D1"/>
    <w:rsid w:val="00FD7B8C"/>
    <w:rsid w:val="00FE3F91"/>
    <w:rsid w:val="00FE57AE"/>
    <w:rsid w:val="00FE7601"/>
    <w:rsid w:val="00FF142B"/>
    <w:rsid w:val="00FF2ED2"/>
    <w:rsid w:val="00FF3CC6"/>
    <w:rsid w:val="00FF5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8CA6EB"/>
  <w15:docId w15:val="{4FDCEF96-F13D-43C1-852D-3394D02B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82D59"/>
    <w:pPr>
      <w:widowControl w:val="0"/>
      <w:jc w:val="both"/>
    </w:pPr>
    <w:rPr>
      <w:kern w:val="2"/>
      <w:sz w:val="21"/>
      <w:szCs w:val="24"/>
    </w:rPr>
  </w:style>
  <w:style w:type="paragraph" w:styleId="1">
    <w:name w:val="heading 1"/>
    <w:basedOn w:val="a"/>
    <w:next w:val="a"/>
    <w:qFormat/>
    <w:pPr>
      <w:keepNext/>
      <w:outlineLvl w:val="0"/>
    </w:pPr>
    <w:rPr>
      <w:b/>
      <w:bCs/>
      <w:sz w:val="24"/>
    </w:rPr>
  </w:style>
  <w:style w:type="paragraph" w:styleId="2">
    <w:name w:val="heading 2"/>
    <w:basedOn w:val="a"/>
    <w:next w:val="a"/>
    <w:qFormat/>
    <w:pPr>
      <w:keepNext/>
      <w:spacing w:line="0" w:lineRule="atLeast"/>
      <w:ind w:leftChars="-344" w:left="-722"/>
      <w:jc w:val="center"/>
      <w:outlineLvl w:val="1"/>
    </w:pPr>
    <w:rPr>
      <w:rFonts w:ascii="Arial" w:hAnsi="Arial" w:cs="Arial"/>
      <w:b/>
      <w:bCs/>
      <w:sz w:val="24"/>
    </w:rPr>
  </w:style>
  <w:style w:type="paragraph" w:styleId="3">
    <w:name w:val="heading 3"/>
    <w:basedOn w:val="a"/>
    <w:next w:val="a"/>
    <w:qFormat/>
    <w:pPr>
      <w:keepNext/>
      <w:outlineLvl w:val="2"/>
    </w:pPr>
    <w:rPr>
      <w:b/>
      <w:bCs/>
      <w:sz w:val="18"/>
    </w:rPr>
  </w:style>
  <w:style w:type="paragraph" w:styleId="4">
    <w:name w:val="heading 4"/>
    <w:basedOn w:val="a"/>
    <w:next w:val="a"/>
    <w:qFormat/>
    <w:pPr>
      <w:keepNext/>
      <w:spacing w:line="0" w:lineRule="atLeast"/>
      <w:ind w:left="-1"/>
      <w:jc w:val="center"/>
      <w:outlineLvl w:val="3"/>
    </w:pPr>
    <w:rPr>
      <w:rFonts w:ascii="Arial" w:hAnsi="Arial" w:cs="Arial"/>
      <w:b/>
      <w:bCs/>
      <w:sz w:val="24"/>
    </w:rPr>
  </w:style>
  <w:style w:type="paragraph" w:styleId="5">
    <w:name w:val="heading 5"/>
    <w:basedOn w:val="a"/>
    <w:next w:val="a"/>
    <w:qFormat/>
    <w:pPr>
      <w:keepNext/>
      <w:jc w:val="center"/>
      <w:outlineLvl w:val="4"/>
    </w:pPr>
    <w:rPr>
      <w:b/>
      <w:bCs/>
      <w:sz w:val="24"/>
    </w:rPr>
  </w:style>
  <w:style w:type="paragraph" w:styleId="8">
    <w:name w:val="heading 8"/>
    <w:basedOn w:val="a"/>
    <w:next w:val="a"/>
    <w:qFormat/>
    <w:pPr>
      <w:keepNext/>
      <w:ind w:leftChars="70" w:left="147" w:rightChars="-416" w:right="-874"/>
      <w:outlineLvl w:val="7"/>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styleId="a7">
    <w:name w:val="page number"/>
    <w:basedOn w:val="a0"/>
  </w:style>
  <w:style w:type="paragraph" w:styleId="a8">
    <w:name w:val="Body Text"/>
    <w:basedOn w:val="a"/>
    <w:rPr>
      <w:b/>
      <w:bCs/>
      <w:sz w:val="18"/>
    </w:rPr>
  </w:style>
  <w:style w:type="paragraph" w:styleId="a9">
    <w:name w:val="Body Text Indent"/>
    <w:basedOn w:val="a"/>
    <w:pPr>
      <w:spacing w:line="0" w:lineRule="atLeast"/>
      <w:ind w:leftChars="-344" w:left="-722"/>
    </w:pPr>
    <w:rPr>
      <w:rFonts w:ascii="Arial" w:hAnsi="Arial" w:cs="Arial"/>
      <w:sz w:val="20"/>
    </w:rPr>
  </w:style>
  <w:style w:type="paragraph" w:styleId="aa">
    <w:name w:val="Balloon Text"/>
    <w:basedOn w:val="a"/>
    <w:semiHidden/>
    <w:rPr>
      <w:sz w:val="18"/>
      <w:szCs w:val="18"/>
    </w:rPr>
  </w:style>
  <w:style w:type="paragraph" w:customStyle="1" w:styleId="Standard">
    <w:name w:val="Standard"/>
    <w:rsid w:val="00996CF9"/>
    <w:pPr>
      <w:widowControl w:val="0"/>
      <w:suppressAutoHyphens/>
      <w:autoSpaceDN w:val="0"/>
      <w:jc w:val="both"/>
      <w:textAlignment w:val="baseline"/>
    </w:pPr>
    <w:rPr>
      <w:rFonts w:eastAsia="宋体, SimSun"/>
      <w:kern w:val="3"/>
      <w:sz w:val="21"/>
      <w:szCs w:val="24"/>
    </w:rPr>
  </w:style>
  <w:style w:type="character" w:customStyle="1" w:styleId="a4">
    <w:name w:val="页眉 字符"/>
    <w:basedOn w:val="a0"/>
    <w:link w:val="a3"/>
    <w:rsid w:val="00BD247A"/>
    <w:rPr>
      <w:kern w:val="2"/>
      <w:sz w:val="18"/>
      <w:szCs w:val="18"/>
    </w:rPr>
  </w:style>
  <w:style w:type="character" w:customStyle="1" w:styleId="a6">
    <w:name w:val="页脚 字符"/>
    <w:basedOn w:val="a0"/>
    <w:link w:val="a5"/>
    <w:uiPriority w:val="99"/>
    <w:rsid w:val="000336C4"/>
    <w:rPr>
      <w:kern w:val="2"/>
      <w:sz w:val="18"/>
      <w:szCs w:val="18"/>
    </w:rPr>
  </w:style>
  <w:style w:type="paragraph" w:styleId="ab">
    <w:name w:val="List Paragraph"/>
    <w:basedOn w:val="a"/>
    <w:uiPriority w:val="34"/>
    <w:qFormat/>
    <w:rsid w:val="000727AA"/>
    <w:pPr>
      <w:ind w:firstLineChars="200" w:firstLine="420"/>
    </w:pPr>
  </w:style>
  <w:style w:type="character" w:styleId="ac">
    <w:name w:val="annotation reference"/>
    <w:basedOn w:val="a0"/>
    <w:rsid w:val="00540C9A"/>
    <w:rPr>
      <w:sz w:val="21"/>
      <w:szCs w:val="21"/>
    </w:rPr>
  </w:style>
  <w:style w:type="paragraph" w:styleId="ad">
    <w:name w:val="annotation text"/>
    <w:basedOn w:val="a"/>
    <w:link w:val="ae"/>
    <w:rsid w:val="00540C9A"/>
    <w:pPr>
      <w:jc w:val="left"/>
    </w:pPr>
  </w:style>
  <w:style w:type="character" w:customStyle="1" w:styleId="ae">
    <w:name w:val="批注文字 字符"/>
    <w:basedOn w:val="a0"/>
    <w:link w:val="ad"/>
    <w:rsid w:val="00540C9A"/>
    <w:rPr>
      <w:kern w:val="2"/>
      <w:sz w:val="21"/>
      <w:szCs w:val="24"/>
    </w:rPr>
  </w:style>
  <w:style w:type="paragraph" w:styleId="af">
    <w:name w:val="annotation subject"/>
    <w:basedOn w:val="ad"/>
    <w:next w:val="ad"/>
    <w:link w:val="af0"/>
    <w:rsid w:val="00540C9A"/>
    <w:rPr>
      <w:b/>
      <w:bCs/>
    </w:rPr>
  </w:style>
  <w:style w:type="character" w:customStyle="1" w:styleId="af0">
    <w:name w:val="批注主题 字符"/>
    <w:basedOn w:val="ae"/>
    <w:link w:val="af"/>
    <w:rsid w:val="00540C9A"/>
    <w:rPr>
      <w:b/>
      <w:bCs/>
      <w:kern w:val="2"/>
      <w:sz w:val="21"/>
      <w:szCs w:val="24"/>
    </w:rPr>
  </w:style>
  <w:style w:type="character" w:styleId="af1">
    <w:name w:val="Hyperlink"/>
    <w:basedOn w:val="a0"/>
    <w:uiPriority w:val="99"/>
    <w:unhideWhenUsed/>
    <w:rsid w:val="00540C9A"/>
    <w:rPr>
      <w:color w:val="0563C1" w:themeColor="hyperlink"/>
      <w:u w:val="single"/>
    </w:rPr>
  </w:style>
  <w:style w:type="paragraph" w:customStyle="1" w:styleId="md-end-block">
    <w:name w:val="md-end-block"/>
    <w:basedOn w:val="a"/>
    <w:rsid w:val="005F4915"/>
    <w:pPr>
      <w:widowControl/>
      <w:spacing w:before="100" w:beforeAutospacing="1" w:after="100" w:afterAutospacing="1"/>
      <w:jc w:val="left"/>
    </w:pPr>
    <w:rPr>
      <w:rFonts w:ascii="宋体" w:hAnsi="宋体" w:cs="宋体"/>
      <w:kern w:val="0"/>
      <w:sz w:val="24"/>
    </w:rPr>
  </w:style>
  <w:style w:type="character" w:customStyle="1" w:styleId="md-plain">
    <w:name w:val="md-plain"/>
    <w:basedOn w:val="a0"/>
    <w:rsid w:val="005F4915"/>
  </w:style>
  <w:style w:type="table" w:styleId="af2">
    <w:name w:val="Table Grid"/>
    <w:basedOn w:val="a1"/>
    <w:rsid w:val="00714C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C858B0"/>
    <w:rPr>
      <w:color w:val="808080"/>
    </w:rPr>
  </w:style>
  <w:style w:type="character" w:customStyle="1" w:styleId="10">
    <w:name w:val="未处理的提及1"/>
    <w:basedOn w:val="a0"/>
    <w:uiPriority w:val="99"/>
    <w:semiHidden/>
    <w:unhideWhenUsed/>
    <w:rsid w:val="00556125"/>
    <w:rPr>
      <w:color w:val="605E5C"/>
      <w:shd w:val="clear" w:color="auto" w:fill="E1DFDD"/>
    </w:rPr>
  </w:style>
  <w:style w:type="paragraph" w:customStyle="1" w:styleId="af4">
    <w:name w:val="公式"/>
    <w:basedOn w:val="a"/>
    <w:qFormat/>
    <w:rsid w:val="00305095"/>
    <w:rPr>
      <w:rFonts w:ascii="Cambria Math" w:hAnsi="Cambria Math"/>
      <w:i/>
    </w:rPr>
  </w:style>
  <w:style w:type="paragraph" w:customStyle="1" w:styleId="af5">
    <w:name w:val="公式编号"/>
    <w:basedOn w:val="a"/>
    <w:next w:val="af4"/>
    <w:qFormat/>
    <w:rsid w:val="00462182"/>
    <w:pPr>
      <w:tabs>
        <w:tab w:val="center" w:pos="4095"/>
        <w:tab w:val="right" w:pos="8295"/>
      </w:tabs>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1650">
      <w:bodyDiv w:val="1"/>
      <w:marLeft w:val="0"/>
      <w:marRight w:val="0"/>
      <w:marTop w:val="0"/>
      <w:marBottom w:val="0"/>
      <w:divBdr>
        <w:top w:val="none" w:sz="0" w:space="0" w:color="auto"/>
        <w:left w:val="none" w:sz="0" w:space="0" w:color="auto"/>
        <w:bottom w:val="none" w:sz="0" w:space="0" w:color="auto"/>
        <w:right w:val="none" w:sz="0" w:space="0" w:color="auto"/>
      </w:divBdr>
    </w:div>
    <w:div w:id="54091438">
      <w:bodyDiv w:val="1"/>
      <w:marLeft w:val="0"/>
      <w:marRight w:val="0"/>
      <w:marTop w:val="0"/>
      <w:marBottom w:val="0"/>
      <w:divBdr>
        <w:top w:val="none" w:sz="0" w:space="0" w:color="auto"/>
        <w:left w:val="none" w:sz="0" w:space="0" w:color="auto"/>
        <w:bottom w:val="none" w:sz="0" w:space="0" w:color="auto"/>
        <w:right w:val="none" w:sz="0" w:space="0" w:color="auto"/>
      </w:divBdr>
    </w:div>
    <w:div w:id="63333556">
      <w:bodyDiv w:val="1"/>
      <w:marLeft w:val="0"/>
      <w:marRight w:val="0"/>
      <w:marTop w:val="0"/>
      <w:marBottom w:val="0"/>
      <w:divBdr>
        <w:top w:val="none" w:sz="0" w:space="0" w:color="auto"/>
        <w:left w:val="none" w:sz="0" w:space="0" w:color="auto"/>
        <w:bottom w:val="none" w:sz="0" w:space="0" w:color="auto"/>
        <w:right w:val="none" w:sz="0" w:space="0" w:color="auto"/>
      </w:divBdr>
    </w:div>
    <w:div w:id="79108769">
      <w:bodyDiv w:val="1"/>
      <w:marLeft w:val="0"/>
      <w:marRight w:val="0"/>
      <w:marTop w:val="0"/>
      <w:marBottom w:val="0"/>
      <w:divBdr>
        <w:top w:val="none" w:sz="0" w:space="0" w:color="auto"/>
        <w:left w:val="none" w:sz="0" w:space="0" w:color="auto"/>
        <w:bottom w:val="none" w:sz="0" w:space="0" w:color="auto"/>
        <w:right w:val="none" w:sz="0" w:space="0" w:color="auto"/>
      </w:divBdr>
    </w:div>
    <w:div w:id="99449189">
      <w:bodyDiv w:val="1"/>
      <w:marLeft w:val="0"/>
      <w:marRight w:val="0"/>
      <w:marTop w:val="0"/>
      <w:marBottom w:val="0"/>
      <w:divBdr>
        <w:top w:val="none" w:sz="0" w:space="0" w:color="auto"/>
        <w:left w:val="none" w:sz="0" w:space="0" w:color="auto"/>
        <w:bottom w:val="none" w:sz="0" w:space="0" w:color="auto"/>
        <w:right w:val="none" w:sz="0" w:space="0" w:color="auto"/>
      </w:divBdr>
    </w:div>
    <w:div w:id="156118204">
      <w:bodyDiv w:val="1"/>
      <w:marLeft w:val="0"/>
      <w:marRight w:val="0"/>
      <w:marTop w:val="0"/>
      <w:marBottom w:val="0"/>
      <w:divBdr>
        <w:top w:val="none" w:sz="0" w:space="0" w:color="auto"/>
        <w:left w:val="none" w:sz="0" w:space="0" w:color="auto"/>
        <w:bottom w:val="none" w:sz="0" w:space="0" w:color="auto"/>
        <w:right w:val="none" w:sz="0" w:space="0" w:color="auto"/>
      </w:divBdr>
    </w:div>
    <w:div w:id="162400168">
      <w:bodyDiv w:val="1"/>
      <w:marLeft w:val="0"/>
      <w:marRight w:val="0"/>
      <w:marTop w:val="0"/>
      <w:marBottom w:val="0"/>
      <w:divBdr>
        <w:top w:val="none" w:sz="0" w:space="0" w:color="auto"/>
        <w:left w:val="none" w:sz="0" w:space="0" w:color="auto"/>
        <w:bottom w:val="none" w:sz="0" w:space="0" w:color="auto"/>
        <w:right w:val="none" w:sz="0" w:space="0" w:color="auto"/>
      </w:divBdr>
    </w:div>
    <w:div w:id="177160569">
      <w:bodyDiv w:val="1"/>
      <w:marLeft w:val="0"/>
      <w:marRight w:val="0"/>
      <w:marTop w:val="0"/>
      <w:marBottom w:val="0"/>
      <w:divBdr>
        <w:top w:val="none" w:sz="0" w:space="0" w:color="auto"/>
        <w:left w:val="none" w:sz="0" w:space="0" w:color="auto"/>
        <w:bottom w:val="none" w:sz="0" w:space="0" w:color="auto"/>
        <w:right w:val="none" w:sz="0" w:space="0" w:color="auto"/>
      </w:divBdr>
    </w:div>
    <w:div w:id="264385015">
      <w:bodyDiv w:val="1"/>
      <w:marLeft w:val="0"/>
      <w:marRight w:val="0"/>
      <w:marTop w:val="0"/>
      <w:marBottom w:val="0"/>
      <w:divBdr>
        <w:top w:val="none" w:sz="0" w:space="0" w:color="auto"/>
        <w:left w:val="none" w:sz="0" w:space="0" w:color="auto"/>
        <w:bottom w:val="none" w:sz="0" w:space="0" w:color="auto"/>
        <w:right w:val="none" w:sz="0" w:space="0" w:color="auto"/>
      </w:divBdr>
    </w:div>
    <w:div w:id="319816048">
      <w:bodyDiv w:val="1"/>
      <w:marLeft w:val="0"/>
      <w:marRight w:val="0"/>
      <w:marTop w:val="0"/>
      <w:marBottom w:val="0"/>
      <w:divBdr>
        <w:top w:val="none" w:sz="0" w:space="0" w:color="auto"/>
        <w:left w:val="none" w:sz="0" w:space="0" w:color="auto"/>
        <w:bottom w:val="none" w:sz="0" w:space="0" w:color="auto"/>
        <w:right w:val="none" w:sz="0" w:space="0" w:color="auto"/>
      </w:divBdr>
    </w:div>
    <w:div w:id="327174140">
      <w:bodyDiv w:val="1"/>
      <w:marLeft w:val="0"/>
      <w:marRight w:val="0"/>
      <w:marTop w:val="0"/>
      <w:marBottom w:val="0"/>
      <w:divBdr>
        <w:top w:val="none" w:sz="0" w:space="0" w:color="auto"/>
        <w:left w:val="none" w:sz="0" w:space="0" w:color="auto"/>
        <w:bottom w:val="none" w:sz="0" w:space="0" w:color="auto"/>
        <w:right w:val="none" w:sz="0" w:space="0" w:color="auto"/>
      </w:divBdr>
    </w:div>
    <w:div w:id="339241392">
      <w:bodyDiv w:val="1"/>
      <w:marLeft w:val="0"/>
      <w:marRight w:val="0"/>
      <w:marTop w:val="0"/>
      <w:marBottom w:val="0"/>
      <w:divBdr>
        <w:top w:val="none" w:sz="0" w:space="0" w:color="auto"/>
        <w:left w:val="none" w:sz="0" w:space="0" w:color="auto"/>
        <w:bottom w:val="none" w:sz="0" w:space="0" w:color="auto"/>
        <w:right w:val="none" w:sz="0" w:space="0" w:color="auto"/>
      </w:divBdr>
    </w:div>
    <w:div w:id="342048640">
      <w:bodyDiv w:val="1"/>
      <w:marLeft w:val="0"/>
      <w:marRight w:val="0"/>
      <w:marTop w:val="0"/>
      <w:marBottom w:val="0"/>
      <w:divBdr>
        <w:top w:val="none" w:sz="0" w:space="0" w:color="auto"/>
        <w:left w:val="none" w:sz="0" w:space="0" w:color="auto"/>
        <w:bottom w:val="none" w:sz="0" w:space="0" w:color="auto"/>
        <w:right w:val="none" w:sz="0" w:space="0" w:color="auto"/>
      </w:divBdr>
    </w:div>
    <w:div w:id="422729028">
      <w:bodyDiv w:val="1"/>
      <w:marLeft w:val="0"/>
      <w:marRight w:val="0"/>
      <w:marTop w:val="0"/>
      <w:marBottom w:val="0"/>
      <w:divBdr>
        <w:top w:val="none" w:sz="0" w:space="0" w:color="auto"/>
        <w:left w:val="none" w:sz="0" w:space="0" w:color="auto"/>
        <w:bottom w:val="none" w:sz="0" w:space="0" w:color="auto"/>
        <w:right w:val="none" w:sz="0" w:space="0" w:color="auto"/>
      </w:divBdr>
    </w:div>
    <w:div w:id="466778598">
      <w:bodyDiv w:val="1"/>
      <w:marLeft w:val="0"/>
      <w:marRight w:val="0"/>
      <w:marTop w:val="0"/>
      <w:marBottom w:val="0"/>
      <w:divBdr>
        <w:top w:val="none" w:sz="0" w:space="0" w:color="auto"/>
        <w:left w:val="none" w:sz="0" w:space="0" w:color="auto"/>
        <w:bottom w:val="none" w:sz="0" w:space="0" w:color="auto"/>
        <w:right w:val="none" w:sz="0" w:space="0" w:color="auto"/>
      </w:divBdr>
    </w:div>
    <w:div w:id="473525469">
      <w:bodyDiv w:val="1"/>
      <w:marLeft w:val="0"/>
      <w:marRight w:val="0"/>
      <w:marTop w:val="0"/>
      <w:marBottom w:val="0"/>
      <w:divBdr>
        <w:top w:val="none" w:sz="0" w:space="0" w:color="auto"/>
        <w:left w:val="none" w:sz="0" w:space="0" w:color="auto"/>
        <w:bottom w:val="none" w:sz="0" w:space="0" w:color="auto"/>
        <w:right w:val="none" w:sz="0" w:space="0" w:color="auto"/>
      </w:divBdr>
    </w:div>
    <w:div w:id="489831097">
      <w:bodyDiv w:val="1"/>
      <w:marLeft w:val="0"/>
      <w:marRight w:val="0"/>
      <w:marTop w:val="0"/>
      <w:marBottom w:val="0"/>
      <w:divBdr>
        <w:top w:val="none" w:sz="0" w:space="0" w:color="auto"/>
        <w:left w:val="none" w:sz="0" w:space="0" w:color="auto"/>
        <w:bottom w:val="none" w:sz="0" w:space="0" w:color="auto"/>
        <w:right w:val="none" w:sz="0" w:space="0" w:color="auto"/>
      </w:divBdr>
    </w:div>
    <w:div w:id="515460140">
      <w:bodyDiv w:val="1"/>
      <w:marLeft w:val="0"/>
      <w:marRight w:val="0"/>
      <w:marTop w:val="0"/>
      <w:marBottom w:val="0"/>
      <w:divBdr>
        <w:top w:val="none" w:sz="0" w:space="0" w:color="auto"/>
        <w:left w:val="none" w:sz="0" w:space="0" w:color="auto"/>
        <w:bottom w:val="none" w:sz="0" w:space="0" w:color="auto"/>
        <w:right w:val="none" w:sz="0" w:space="0" w:color="auto"/>
      </w:divBdr>
    </w:div>
    <w:div w:id="532230375">
      <w:bodyDiv w:val="1"/>
      <w:marLeft w:val="0"/>
      <w:marRight w:val="0"/>
      <w:marTop w:val="0"/>
      <w:marBottom w:val="0"/>
      <w:divBdr>
        <w:top w:val="none" w:sz="0" w:space="0" w:color="auto"/>
        <w:left w:val="none" w:sz="0" w:space="0" w:color="auto"/>
        <w:bottom w:val="none" w:sz="0" w:space="0" w:color="auto"/>
        <w:right w:val="none" w:sz="0" w:space="0" w:color="auto"/>
      </w:divBdr>
    </w:div>
    <w:div w:id="568275173">
      <w:bodyDiv w:val="1"/>
      <w:marLeft w:val="0"/>
      <w:marRight w:val="0"/>
      <w:marTop w:val="0"/>
      <w:marBottom w:val="0"/>
      <w:divBdr>
        <w:top w:val="none" w:sz="0" w:space="0" w:color="auto"/>
        <w:left w:val="none" w:sz="0" w:space="0" w:color="auto"/>
        <w:bottom w:val="none" w:sz="0" w:space="0" w:color="auto"/>
        <w:right w:val="none" w:sz="0" w:space="0" w:color="auto"/>
      </w:divBdr>
    </w:div>
    <w:div w:id="638152235">
      <w:bodyDiv w:val="1"/>
      <w:marLeft w:val="0"/>
      <w:marRight w:val="0"/>
      <w:marTop w:val="0"/>
      <w:marBottom w:val="0"/>
      <w:divBdr>
        <w:top w:val="none" w:sz="0" w:space="0" w:color="auto"/>
        <w:left w:val="none" w:sz="0" w:space="0" w:color="auto"/>
        <w:bottom w:val="none" w:sz="0" w:space="0" w:color="auto"/>
        <w:right w:val="none" w:sz="0" w:space="0" w:color="auto"/>
      </w:divBdr>
    </w:div>
    <w:div w:id="720327638">
      <w:bodyDiv w:val="1"/>
      <w:marLeft w:val="0"/>
      <w:marRight w:val="0"/>
      <w:marTop w:val="0"/>
      <w:marBottom w:val="0"/>
      <w:divBdr>
        <w:top w:val="none" w:sz="0" w:space="0" w:color="auto"/>
        <w:left w:val="none" w:sz="0" w:space="0" w:color="auto"/>
        <w:bottom w:val="none" w:sz="0" w:space="0" w:color="auto"/>
        <w:right w:val="none" w:sz="0" w:space="0" w:color="auto"/>
      </w:divBdr>
    </w:div>
    <w:div w:id="743600159">
      <w:bodyDiv w:val="1"/>
      <w:marLeft w:val="0"/>
      <w:marRight w:val="0"/>
      <w:marTop w:val="0"/>
      <w:marBottom w:val="0"/>
      <w:divBdr>
        <w:top w:val="none" w:sz="0" w:space="0" w:color="auto"/>
        <w:left w:val="none" w:sz="0" w:space="0" w:color="auto"/>
        <w:bottom w:val="none" w:sz="0" w:space="0" w:color="auto"/>
        <w:right w:val="none" w:sz="0" w:space="0" w:color="auto"/>
      </w:divBdr>
    </w:div>
    <w:div w:id="839151416">
      <w:bodyDiv w:val="1"/>
      <w:marLeft w:val="0"/>
      <w:marRight w:val="0"/>
      <w:marTop w:val="0"/>
      <w:marBottom w:val="0"/>
      <w:divBdr>
        <w:top w:val="none" w:sz="0" w:space="0" w:color="auto"/>
        <w:left w:val="none" w:sz="0" w:space="0" w:color="auto"/>
        <w:bottom w:val="none" w:sz="0" w:space="0" w:color="auto"/>
        <w:right w:val="none" w:sz="0" w:space="0" w:color="auto"/>
      </w:divBdr>
    </w:div>
    <w:div w:id="897397851">
      <w:bodyDiv w:val="1"/>
      <w:marLeft w:val="0"/>
      <w:marRight w:val="0"/>
      <w:marTop w:val="0"/>
      <w:marBottom w:val="0"/>
      <w:divBdr>
        <w:top w:val="none" w:sz="0" w:space="0" w:color="auto"/>
        <w:left w:val="none" w:sz="0" w:space="0" w:color="auto"/>
        <w:bottom w:val="none" w:sz="0" w:space="0" w:color="auto"/>
        <w:right w:val="none" w:sz="0" w:space="0" w:color="auto"/>
      </w:divBdr>
    </w:div>
    <w:div w:id="938564962">
      <w:bodyDiv w:val="1"/>
      <w:marLeft w:val="0"/>
      <w:marRight w:val="0"/>
      <w:marTop w:val="0"/>
      <w:marBottom w:val="0"/>
      <w:divBdr>
        <w:top w:val="none" w:sz="0" w:space="0" w:color="auto"/>
        <w:left w:val="none" w:sz="0" w:space="0" w:color="auto"/>
        <w:bottom w:val="none" w:sz="0" w:space="0" w:color="auto"/>
        <w:right w:val="none" w:sz="0" w:space="0" w:color="auto"/>
      </w:divBdr>
    </w:div>
    <w:div w:id="961883664">
      <w:bodyDiv w:val="1"/>
      <w:marLeft w:val="0"/>
      <w:marRight w:val="0"/>
      <w:marTop w:val="0"/>
      <w:marBottom w:val="0"/>
      <w:divBdr>
        <w:top w:val="none" w:sz="0" w:space="0" w:color="auto"/>
        <w:left w:val="none" w:sz="0" w:space="0" w:color="auto"/>
        <w:bottom w:val="none" w:sz="0" w:space="0" w:color="auto"/>
        <w:right w:val="none" w:sz="0" w:space="0" w:color="auto"/>
      </w:divBdr>
    </w:div>
    <w:div w:id="988436870">
      <w:bodyDiv w:val="1"/>
      <w:marLeft w:val="0"/>
      <w:marRight w:val="0"/>
      <w:marTop w:val="0"/>
      <w:marBottom w:val="0"/>
      <w:divBdr>
        <w:top w:val="none" w:sz="0" w:space="0" w:color="auto"/>
        <w:left w:val="none" w:sz="0" w:space="0" w:color="auto"/>
        <w:bottom w:val="none" w:sz="0" w:space="0" w:color="auto"/>
        <w:right w:val="none" w:sz="0" w:space="0" w:color="auto"/>
      </w:divBdr>
    </w:div>
    <w:div w:id="991983936">
      <w:bodyDiv w:val="1"/>
      <w:marLeft w:val="0"/>
      <w:marRight w:val="0"/>
      <w:marTop w:val="0"/>
      <w:marBottom w:val="0"/>
      <w:divBdr>
        <w:top w:val="none" w:sz="0" w:space="0" w:color="auto"/>
        <w:left w:val="none" w:sz="0" w:space="0" w:color="auto"/>
        <w:bottom w:val="none" w:sz="0" w:space="0" w:color="auto"/>
        <w:right w:val="none" w:sz="0" w:space="0" w:color="auto"/>
      </w:divBdr>
    </w:div>
    <w:div w:id="1007950648">
      <w:bodyDiv w:val="1"/>
      <w:marLeft w:val="0"/>
      <w:marRight w:val="0"/>
      <w:marTop w:val="0"/>
      <w:marBottom w:val="0"/>
      <w:divBdr>
        <w:top w:val="none" w:sz="0" w:space="0" w:color="auto"/>
        <w:left w:val="none" w:sz="0" w:space="0" w:color="auto"/>
        <w:bottom w:val="none" w:sz="0" w:space="0" w:color="auto"/>
        <w:right w:val="none" w:sz="0" w:space="0" w:color="auto"/>
      </w:divBdr>
    </w:div>
    <w:div w:id="1050766612">
      <w:bodyDiv w:val="1"/>
      <w:marLeft w:val="0"/>
      <w:marRight w:val="0"/>
      <w:marTop w:val="0"/>
      <w:marBottom w:val="0"/>
      <w:divBdr>
        <w:top w:val="none" w:sz="0" w:space="0" w:color="auto"/>
        <w:left w:val="none" w:sz="0" w:space="0" w:color="auto"/>
        <w:bottom w:val="none" w:sz="0" w:space="0" w:color="auto"/>
        <w:right w:val="none" w:sz="0" w:space="0" w:color="auto"/>
      </w:divBdr>
    </w:div>
    <w:div w:id="1074625095">
      <w:bodyDiv w:val="1"/>
      <w:marLeft w:val="0"/>
      <w:marRight w:val="0"/>
      <w:marTop w:val="0"/>
      <w:marBottom w:val="0"/>
      <w:divBdr>
        <w:top w:val="none" w:sz="0" w:space="0" w:color="auto"/>
        <w:left w:val="none" w:sz="0" w:space="0" w:color="auto"/>
        <w:bottom w:val="none" w:sz="0" w:space="0" w:color="auto"/>
        <w:right w:val="none" w:sz="0" w:space="0" w:color="auto"/>
      </w:divBdr>
    </w:div>
    <w:div w:id="1090543983">
      <w:bodyDiv w:val="1"/>
      <w:marLeft w:val="0"/>
      <w:marRight w:val="0"/>
      <w:marTop w:val="0"/>
      <w:marBottom w:val="0"/>
      <w:divBdr>
        <w:top w:val="none" w:sz="0" w:space="0" w:color="auto"/>
        <w:left w:val="none" w:sz="0" w:space="0" w:color="auto"/>
        <w:bottom w:val="none" w:sz="0" w:space="0" w:color="auto"/>
        <w:right w:val="none" w:sz="0" w:space="0" w:color="auto"/>
      </w:divBdr>
    </w:div>
    <w:div w:id="1108160568">
      <w:bodyDiv w:val="1"/>
      <w:marLeft w:val="0"/>
      <w:marRight w:val="0"/>
      <w:marTop w:val="0"/>
      <w:marBottom w:val="0"/>
      <w:divBdr>
        <w:top w:val="none" w:sz="0" w:space="0" w:color="auto"/>
        <w:left w:val="none" w:sz="0" w:space="0" w:color="auto"/>
        <w:bottom w:val="none" w:sz="0" w:space="0" w:color="auto"/>
        <w:right w:val="none" w:sz="0" w:space="0" w:color="auto"/>
      </w:divBdr>
    </w:div>
    <w:div w:id="1159997288">
      <w:bodyDiv w:val="1"/>
      <w:marLeft w:val="0"/>
      <w:marRight w:val="0"/>
      <w:marTop w:val="0"/>
      <w:marBottom w:val="0"/>
      <w:divBdr>
        <w:top w:val="none" w:sz="0" w:space="0" w:color="auto"/>
        <w:left w:val="none" w:sz="0" w:space="0" w:color="auto"/>
        <w:bottom w:val="none" w:sz="0" w:space="0" w:color="auto"/>
        <w:right w:val="none" w:sz="0" w:space="0" w:color="auto"/>
      </w:divBdr>
    </w:div>
    <w:div w:id="1180779145">
      <w:bodyDiv w:val="1"/>
      <w:marLeft w:val="0"/>
      <w:marRight w:val="0"/>
      <w:marTop w:val="0"/>
      <w:marBottom w:val="0"/>
      <w:divBdr>
        <w:top w:val="none" w:sz="0" w:space="0" w:color="auto"/>
        <w:left w:val="none" w:sz="0" w:space="0" w:color="auto"/>
        <w:bottom w:val="none" w:sz="0" w:space="0" w:color="auto"/>
        <w:right w:val="none" w:sz="0" w:space="0" w:color="auto"/>
      </w:divBdr>
      <w:divsChild>
        <w:div w:id="1458571628">
          <w:marLeft w:val="360"/>
          <w:marRight w:val="0"/>
          <w:marTop w:val="120"/>
          <w:marBottom w:val="0"/>
          <w:divBdr>
            <w:top w:val="none" w:sz="0" w:space="0" w:color="auto"/>
            <w:left w:val="none" w:sz="0" w:space="0" w:color="auto"/>
            <w:bottom w:val="none" w:sz="0" w:space="0" w:color="auto"/>
            <w:right w:val="none" w:sz="0" w:space="0" w:color="auto"/>
          </w:divBdr>
        </w:div>
        <w:div w:id="1685546363">
          <w:marLeft w:val="360"/>
          <w:marRight w:val="0"/>
          <w:marTop w:val="120"/>
          <w:marBottom w:val="0"/>
          <w:divBdr>
            <w:top w:val="none" w:sz="0" w:space="0" w:color="auto"/>
            <w:left w:val="none" w:sz="0" w:space="0" w:color="auto"/>
            <w:bottom w:val="none" w:sz="0" w:space="0" w:color="auto"/>
            <w:right w:val="none" w:sz="0" w:space="0" w:color="auto"/>
          </w:divBdr>
        </w:div>
        <w:div w:id="2042002643">
          <w:marLeft w:val="360"/>
          <w:marRight w:val="0"/>
          <w:marTop w:val="120"/>
          <w:marBottom w:val="0"/>
          <w:divBdr>
            <w:top w:val="none" w:sz="0" w:space="0" w:color="auto"/>
            <w:left w:val="none" w:sz="0" w:space="0" w:color="auto"/>
            <w:bottom w:val="none" w:sz="0" w:space="0" w:color="auto"/>
            <w:right w:val="none" w:sz="0" w:space="0" w:color="auto"/>
          </w:divBdr>
        </w:div>
      </w:divsChild>
    </w:div>
    <w:div w:id="1226575099">
      <w:bodyDiv w:val="1"/>
      <w:marLeft w:val="0"/>
      <w:marRight w:val="0"/>
      <w:marTop w:val="0"/>
      <w:marBottom w:val="0"/>
      <w:divBdr>
        <w:top w:val="none" w:sz="0" w:space="0" w:color="auto"/>
        <w:left w:val="none" w:sz="0" w:space="0" w:color="auto"/>
        <w:bottom w:val="none" w:sz="0" w:space="0" w:color="auto"/>
        <w:right w:val="none" w:sz="0" w:space="0" w:color="auto"/>
      </w:divBdr>
    </w:div>
    <w:div w:id="1235817382">
      <w:bodyDiv w:val="1"/>
      <w:marLeft w:val="0"/>
      <w:marRight w:val="0"/>
      <w:marTop w:val="0"/>
      <w:marBottom w:val="0"/>
      <w:divBdr>
        <w:top w:val="none" w:sz="0" w:space="0" w:color="auto"/>
        <w:left w:val="none" w:sz="0" w:space="0" w:color="auto"/>
        <w:bottom w:val="none" w:sz="0" w:space="0" w:color="auto"/>
        <w:right w:val="none" w:sz="0" w:space="0" w:color="auto"/>
      </w:divBdr>
    </w:div>
    <w:div w:id="1256475729">
      <w:bodyDiv w:val="1"/>
      <w:marLeft w:val="0"/>
      <w:marRight w:val="0"/>
      <w:marTop w:val="0"/>
      <w:marBottom w:val="0"/>
      <w:divBdr>
        <w:top w:val="none" w:sz="0" w:space="0" w:color="auto"/>
        <w:left w:val="none" w:sz="0" w:space="0" w:color="auto"/>
        <w:bottom w:val="none" w:sz="0" w:space="0" w:color="auto"/>
        <w:right w:val="none" w:sz="0" w:space="0" w:color="auto"/>
      </w:divBdr>
    </w:div>
    <w:div w:id="1273250295">
      <w:bodyDiv w:val="1"/>
      <w:marLeft w:val="0"/>
      <w:marRight w:val="0"/>
      <w:marTop w:val="0"/>
      <w:marBottom w:val="0"/>
      <w:divBdr>
        <w:top w:val="none" w:sz="0" w:space="0" w:color="auto"/>
        <w:left w:val="none" w:sz="0" w:space="0" w:color="auto"/>
        <w:bottom w:val="none" w:sz="0" w:space="0" w:color="auto"/>
        <w:right w:val="none" w:sz="0" w:space="0" w:color="auto"/>
      </w:divBdr>
    </w:div>
    <w:div w:id="1334066200">
      <w:bodyDiv w:val="1"/>
      <w:marLeft w:val="0"/>
      <w:marRight w:val="0"/>
      <w:marTop w:val="0"/>
      <w:marBottom w:val="0"/>
      <w:divBdr>
        <w:top w:val="none" w:sz="0" w:space="0" w:color="auto"/>
        <w:left w:val="none" w:sz="0" w:space="0" w:color="auto"/>
        <w:bottom w:val="none" w:sz="0" w:space="0" w:color="auto"/>
        <w:right w:val="none" w:sz="0" w:space="0" w:color="auto"/>
      </w:divBdr>
    </w:div>
    <w:div w:id="1385640589">
      <w:bodyDiv w:val="1"/>
      <w:marLeft w:val="0"/>
      <w:marRight w:val="0"/>
      <w:marTop w:val="0"/>
      <w:marBottom w:val="0"/>
      <w:divBdr>
        <w:top w:val="none" w:sz="0" w:space="0" w:color="auto"/>
        <w:left w:val="none" w:sz="0" w:space="0" w:color="auto"/>
        <w:bottom w:val="none" w:sz="0" w:space="0" w:color="auto"/>
        <w:right w:val="none" w:sz="0" w:space="0" w:color="auto"/>
      </w:divBdr>
    </w:div>
    <w:div w:id="1421440895">
      <w:bodyDiv w:val="1"/>
      <w:marLeft w:val="0"/>
      <w:marRight w:val="0"/>
      <w:marTop w:val="0"/>
      <w:marBottom w:val="0"/>
      <w:divBdr>
        <w:top w:val="none" w:sz="0" w:space="0" w:color="auto"/>
        <w:left w:val="none" w:sz="0" w:space="0" w:color="auto"/>
        <w:bottom w:val="none" w:sz="0" w:space="0" w:color="auto"/>
        <w:right w:val="none" w:sz="0" w:space="0" w:color="auto"/>
      </w:divBdr>
    </w:div>
    <w:div w:id="1452017644">
      <w:bodyDiv w:val="1"/>
      <w:marLeft w:val="0"/>
      <w:marRight w:val="0"/>
      <w:marTop w:val="0"/>
      <w:marBottom w:val="0"/>
      <w:divBdr>
        <w:top w:val="none" w:sz="0" w:space="0" w:color="auto"/>
        <w:left w:val="none" w:sz="0" w:space="0" w:color="auto"/>
        <w:bottom w:val="none" w:sz="0" w:space="0" w:color="auto"/>
        <w:right w:val="none" w:sz="0" w:space="0" w:color="auto"/>
      </w:divBdr>
      <w:divsChild>
        <w:div w:id="526138328">
          <w:marLeft w:val="0"/>
          <w:marRight w:val="0"/>
          <w:marTop w:val="0"/>
          <w:marBottom w:val="0"/>
          <w:divBdr>
            <w:top w:val="none" w:sz="0" w:space="0" w:color="auto"/>
            <w:left w:val="none" w:sz="0" w:space="0" w:color="auto"/>
            <w:bottom w:val="none" w:sz="0" w:space="0" w:color="auto"/>
            <w:right w:val="none" w:sz="0" w:space="0" w:color="auto"/>
          </w:divBdr>
          <w:divsChild>
            <w:div w:id="487795172">
              <w:marLeft w:val="0"/>
              <w:marRight w:val="0"/>
              <w:marTop w:val="0"/>
              <w:marBottom w:val="0"/>
              <w:divBdr>
                <w:top w:val="none" w:sz="0" w:space="0" w:color="auto"/>
                <w:left w:val="none" w:sz="0" w:space="0" w:color="auto"/>
                <w:bottom w:val="none" w:sz="0" w:space="0" w:color="auto"/>
                <w:right w:val="none" w:sz="0" w:space="0" w:color="auto"/>
              </w:divBdr>
              <w:divsChild>
                <w:div w:id="168567864">
                  <w:marLeft w:val="0"/>
                  <w:marRight w:val="0"/>
                  <w:marTop w:val="0"/>
                  <w:marBottom w:val="0"/>
                  <w:divBdr>
                    <w:top w:val="none" w:sz="0" w:space="0" w:color="auto"/>
                    <w:left w:val="none" w:sz="0" w:space="0" w:color="auto"/>
                    <w:bottom w:val="none" w:sz="0" w:space="0" w:color="auto"/>
                    <w:right w:val="none" w:sz="0" w:space="0" w:color="auto"/>
                  </w:divBdr>
                  <w:divsChild>
                    <w:div w:id="728268158">
                      <w:marLeft w:val="0"/>
                      <w:marRight w:val="0"/>
                      <w:marTop w:val="0"/>
                      <w:marBottom w:val="0"/>
                      <w:divBdr>
                        <w:top w:val="none" w:sz="0" w:space="0" w:color="auto"/>
                        <w:left w:val="none" w:sz="0" w:space="0" w:color="auto"/>
                        <w:bottom w:val="none" w:sz="0" w:space="0" w:color="auto"/>
                        <w:right w:val="none" w:sz="0" w:space="0" w:color="auto"/>
                      </w:divBdr>
                      <w:divsChild>
                        <w:div w:id="1822310405">
                          <w:marLeft w:val="0"/>
                          <w:marRight w:val="0"/>
                          <w:marTop w:val="0"/>
                          <w:marBottom w:val="0"/>
                          <w:divBdr>
                            <w:top w:val="none" w:sz="0" w:space="0" w:color="auto"/>
                            <w:left w:val="none" w:sz="0" w:space="0" w:color="auto"/>
                            <w:bottom w:val="none" w:sz="0" w:space="0" w:color="auto"/>
                            <w:right w:val="none" w:sz="0" w:space="0" w:color="auto"/>
                          </w:divBdr>
                          <w:divsChild>
                            <w:div w:id="1770932779">
                              <w:marLeft w:val="0"/>
                              <w:marRight w:val="0"/>
                              <w:marTop w:val="0"/>
                              <w:marBottom w:val="0"/>
                              <w:divBdr>
                                <w:top w:val="none" w:sz="0" w:space="0" w:color="auto"/>
                                <w:left w:val="none" w:sz="0" w:space="0" w:color="auto"/>
                                <w:bottom w:val="none" w:sz="0" w:space="0" w:color="auto"/>
                                <w:right w:val="none" w:sz="0" w:space="0" w:color="auto"/>
                              </w:divBdr>
                              <w:divsChild>
                                <w:div w:id="1417441798">
                                  <w:marLeft w:val="0"/>
                                  <w:marRight w:val="0"/>
                                  <w:marTop w:val="0"/>
                                  <w:marBottom w:val="0"/>
                                  <w:divBdr>
                                    <w:top w:val="none" w:sz="0" w:space="0" w:color="auto"/>
                                    <w:left w:val="none" w:sz="0" w:space="0" w:color="auto"/>
                                    <w:bottom w:val="none" w:sz="0" w:space="0" w:color="auto"/>
                                    <w:right w:val="none" w:sz="0" w:space="0" w:color="auto"/>
                                  </w:divBdr>
                                  <w:divsChild>
                                    <w:div w:id="1671060342">
                                      <w:marLeft w:val="0"/>
                                      <w:marRight w:val="0"/>
                                      <w:marTop w:val="0"/>
                                      <w:marBottom w:val="0"/>
                                      <w:divBdr>
                                        <w:top w:val="none" w:sz="0" w:space="0" w:color="auto"/>
                                        <w:left w:val="none" w:sz="0" w:space="0" w:color="auto"/>
                                        <w:bottom w:val="none" w:sz="0" w:space="0" w:color="auto"/>
                                        <w:right w:val="none" w:sz="0" w:space="0" w:color="auto"/>
                                      </w:divBdr>
                                      <w:divsChild>
                                        <w:div w:id="1522696007">
                                          <w:marLeft w:val="0"/>
                                          <w:marRight w:val="0"/>
                                          <w:marTop w:val="0"/>
                                          <w:marBottom w:val="0"/>
                                          <w:divBdr>
                                            <w:top w:val="none" w:sz="0" w:space="0" w:color="auto"/>
                                            <w:left w:val="none" w:sz="0" w:space="0" w:color="auto"/>
                                            <w:bottom w:val="none" w:sz="0" w:space="0" w:color="auto"/>
                                            <w:right w:val="none" w:sz="0" w:space="0" w:color="auto"/>
                                          </w:divBdr>
                                          <w:divsChild>
                                            <w:div w:id="1189636015">
                                              <w:marLeft w:val="0"/>
                                              <w:marRight w:val="0"/>
                                              <w:marTop w:val="0"/>
                                              <w:marBottom w:val="0"/>
                                              <w:divBdr>
                                                <w:top w:val="none" w:sz="0" w:space="0" w:color="auto"/>
                                                <w:left w:val="none" w:sz="0" w:space="15" w:color="auto"/>
                                                <w:bottom w:val="single" w:sz="6" w:space="0" w:color="E0E1E5"/>
                                                <w:right w:val="none" w:sz="0" w:space="15" w:color="auto"/>
                                              </w:divBdr>
                                              <w:divsChild>
                                                <w:div w:id="194731022">
                                                  <w:marLeft w:val="0"/>
                                                  <w:marRight w:val="0"/>
                                                  <w:marTop w:val="0"/>
                                                  <w:marBottom w:val="0"/>
                                                  <w:divBdr>
                                                    <w:top w:val="none" w:sz="0" w:space="0" w:color="auto"/>
                                                    <w:left w:val="none" w:sz="0" w:space="0" w:color="auto"/>
                                                    <w:bottom w:val="none" w:sz="0" w:space="0" w:color="auto"/>
                                                    <w:right w:val="none" w:sz="0" w:space="0" w:color="auto"/>
                                                  </w:divBdr>
                                                </w:div>
                                                <w:div w:id="68343723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0467841">
      <w:bodyDiv w:val="1"/>
      <w:marLeft w:val="0"/>
      <w:marRight w:val="0"/>
      <w:marTop w:val="0"/>
      <w:marBottom w:val="0"/>
      <w:divBdr>
        <w:top w:val="none" w:sz="0" w:space="0" w:color="auto"/>
        <w:left w:val="none" w:sz="0" w:space="0" w:color="auto"/>
        <w:bottom w:val="none" w:sz="0" w:space="0" w:color="auto"/>
        <w:right w:val="none" w:sz="0" w:space="0" w:color="auto"/>
      </w:divBdr>
    </w:div>
    <w:div w:id="1526485218">
      <w:bodyDiv w:val="1"/>
      <w:marLeft w:val="0"/>
      <w:marRight w:val="0"/>
      <w:marTop w:val="0"/>
      <w:marBottom w:val="0"/>
      <w:divBdr>
        <w:top w:val="none" w:sz="0" w:space="0" w:color="auto"/>
        <w:left w:val="none" w:sz="0" w:space="0" w:color="auto"/>
        <w:bottom w:val="none" w:sz="0" w:space="0" w:color="auto"/>
        <w:right w:val="none" w:sz="0" w:space="0" w:color="auto"/>
      </w:divBdr>
    </w:div>
    <w:div w:id="1539929584">
      <w:bodyDiv w:val="1"/>
      <w:marLeft w:val="0"/>
      <w:marRight w:val="0"/>
      <w:marTop w:val="0"/>
      <w:marBottom w:val="0"/>
      <w:divBdr>
        <w:top w:val="none" w:sz="0" w:space="0" w:color="auto"/>
        <w:left w:val="none" w:sz="0" w:space="0" w:color="auto"/>
        <w:bottom w:val="none" w:sz="0" w:space="0" w:color="auto"/>
        <w:right w:val="none" w:sz="0" w:space="0" w:color="auto"/>
      </w:divBdr>
    </w:div>
    <w:div w:id="1584608696">
      <w:bodyDiv w:val="1"/>
      <w:marLeft w:val="0"/>
      <w:marRight w:val="0"/>
      <w:marTop w:val="0"/>
      <w:marBottom w:val="0"/>
      <w:divBdr>
        <w:top w:val="none" w:sz="0" w:space="0" w:color="auto"/>
        <w:left w:val="none" w:sz="0" w:space="0" w:color="auto"/>
        <w:bottom w:val="none" w:sz="0" w:space="0" w:color="auto"/>
        <w:right w:val="none" w:sz="0" w:space="0" w:color="auto"/>
      </w:divBdr>
    </w:div>
    <w:div w:id="1640768815">
      <w:bodyDiv w:val="1"/>
      <w:marLeft w:val="0"/>
      <w:marRight w:val="0"/>
      <w:marTop w:val="0"/>
      <w:marBottom w:val="0"/>
      <w:divBdr>
        <w:top w:val="none" w:sz="0" w:space="0" w:color="auto"/>
        <w:left w:val="none" w:sz="0" w:space="0" w:color="auto"/>
        <w:bottom w:val="none" w:sz="0" w:space="0" w:color="auto"/>
        <w:right w:val="none" w:sz="0" w:space="0" w:color="auto"/>
      </w:divBdr>
    </w:div>
    <w:div w:id="1715351824">
      <w:bodyDiv w:val="1"/>
      <w:marLeft w:val="0"/>
      <w:marRight w:val="0"/>
      <w:marTop w:val="0"/>
      <w:marBottom w:val="0"/>
      <w:divBdr>
        <w:top w:val="none" w:sz="0" w:space="0" w:color="auto"/>
        <w:left w:val="none" w:sz="0" w:space="0" w:color="auto"/>
        <w:bottom w:val="none" w:sz="0" w:space="0" w:color="auto"/>
        <w:right w:val="none" w:sz="0" w:space="0" w:color="auto"/>
      </w:divBdr>
    </w:div>
    <w:div w:id="1796361915">
      <w:bodyDiv w:val="1"/>
      <w:marLeft w:val="0"/>
      <w:marRight w:val="0"/>
      <w:marTop w:val="0"/>
      <w:marBottom w:val="0"/>
      <w:divBdr>
        <w:top w:val="none" w:sz="0" w:space="0" w:color="auto"/>
        <w:left w:val="none" w:sz="0" w:space="0" w:color="auto"/>
        <w:bottom w:val="none" w:sz="0" w:space="0" w:color="auto"/>
        <w:right w:val="none" w:sz="0" w:space="0" w:color="auto"/>
      </w:divBdr>
    </w:div>
    <w:div w:id="1839537413">
      <w:bodyDiv w:val="1"/>
      <w:marLeft w:val="0"/>
      <w:marRight w:val="0"/>
      <w:marTop w:val="0"/>
      <w:marBottom w:val="0"/>
      <w:divBdr>
        <w:top w:val="none" w:sz="0" w:space="0" w:color="auto"/>
        <w:left w:val="none" w:sz="0" w:space="0" w:color="auto"/>
        <w:bottom w:val="none" w:sz="0" w:space="0" w:color="auto"/>
        <w:right w:val="none" w:sz="0" w:space="0" w:color="auto"/>
      </w:divBdr>
    </w:div>
    <w:div w:id="1877111254">
      <w:bodyDiv w:val="1"/>
      <w:marLeft w:val="0"/>
      <w:marRight w:val="0"/>
      <w:marTop w:val="0"/>
      <w:marBottom w:val="0"/>
      <w:divBdr>
        <w:top w:val="none" w:sz="0" w:space="0" w:color="auto"/>
        <w:left w:val="none" w:sz="0" w:space="0" w:color="auto"/>
        <w:bottom w:val="none" w:sz="0" w:space="0" w:color="auto"/>
        <w:right w:val="none" w:sz="0" w:space="0" w:color="auto"/>
      </w:divBdr>
    </w:div>
    <w:div w:id="1887373775">
      <w:bodyDiv w:val="1"/>
      <w:marLeft w:val="0"/>
      <w:marRight w:val="0"/>
      <w:marTop w:val="0"/>
      <w:marBottom w:val="0"/>
      <w:divBdr>
        <w:top w:val="none" w:sz="0" w:space="0" w:color="auto"/>
        <w:left w:val="none" w:sz="0" w:space="0" w:color="auto"/>
        <w:bottom w:val="none" w:sz="0" w:space="0" w:color="auto"/>
        <w:right w:val="none" w:sz="0" w:space="0" w:color="auto"/>
      </w:divBdr>
    </w:div>
    <w:div w:id="1929389969">
      <w:bodyDiv w:val="1"/>
      <w:marLeft w:val="0"/>
      <w:marRight w:val="0"/>
      <w:marTop w:val="0"/>
      <w:marBottom w:val="0"/>
      <w:divBdr>
        <w:top w:val="none" w:sz="0" w:space="0" w:color="auto"/>
        <w:left w:val="none" w:sz="0" w:space="0" w:color="auto"/>
        <w:bottom w:val="none" w:sz="0" w:space="0" w:color="auto"/>
        <w:right w:val="none" w:sz="0" w:space="0" w:color="auto"/>
      </w:divBdr>
    </w:div>
    <w:div w:id="1945264072">
      <w:bodyDiv w:val="1"/>
      <w:marLeft w:val="0"/>
      <w:marRight w:val="0"/>
      <w:marTop w:val="0"/>
      <w:marBottom w:val="0"/>
      <w:divBdr>
        <w:top w:val="none" w:sz="0" w:space="0" w:color="auto"/>
        <w:left w:val="none" w:sz="0" w:space="0" w:color="auto"/>
        <w:bottom w:val="none" w:sz="0" w:space="0" w:color="auto"/>
        <w:right w:val="none" w:sz="0" w:space="0" w:color="auto"/>
      </w:divBdr>
    </w:div>
    <w:div w:id="1955746758">
      <w:bodyDiv w:val="1"/>
      <w:marLeft w:val="0"/>
      <w:marRight w:val="0"/>
      <w:marTop w:val="0"/>
      <w:marBottom w:val="0"/>
      <w:divBdr>
        <w:top w:val="none" w:sz="0" w:space="0" w:color="auto"/>
        <w:left w:val="none" w:sz="0" w:space="0" w:color="auto"/>
        <w:bottom w:val="none" w:sz="0" w:space="0" w:color="auto"/>
        <w:right w:val="none" w:sz="0" w:space="0" w:color="auto"/>
      </w:divBdr>
    </w:div>
    <w:div w:id="2016106928">
      <w:bodyDiv w:val="1"/>
      <w:marLeft w:val="0"/>
      <w:marRight w:val="0"/>
      <w:marTop w:val="0"/>
      <w:marBottom w:val="0"/>
      <w:divBdr>
        <w:top w:val="none" w:sz="0" w:space="0" w:color="auto"/>
        <w:left w:val="none" w:sz="0" w:space="0" w:color="auto"/>
        <w:bottom w:val="none" w:sz="0" w:space="0" w:color="auto"/>
        <w:right w:val="none" w:sz="0" w:space="0" w:color="auto"/>
      </w:divBdr>
    </w:div>
    <w:div w:id="202770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10.26.24.36/&#65292;&#24182;&#36890;&#30693;"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196D3-7944-4E34-AEAA-6386067F9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2534</TotalTime>
  <Pages>8</Pages>
  <Words>917</Words>
  <Characters>5230</Characters>
  <Application>Microsoft Office Word</Application>
  <DocSecurity>0</DocSecurity>
  <Lines>43</Lines>
  <Paragraphs>12</Paragraphs>
  <ScaleCrop>false</ScaleCrop>
  <Company>ofo</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Date (yyyy-mm-dd):</dc:title>
  <dc:subject/>
  <dc:creator>韩文钦</dc:creator>
  <cp:keywords/>
  <cp:lastModifiedBy>User</cp:lastModifiedBy>
  <cp:revision>167</cp:revision>
  <cp:lastPrinted>2008-12-09T08:31:00Z</cp:lastPrinted>
  <dcterms:created xsi:type="dcterms:W3CDTF">2019-08-16T05:32:00Z</dcterms:created>
  <dcterms:modified xsi:type="dcterms:W3CDTF">2021-10-07T08:16:00Z</dcterms:modified>
</cp:coreProperties>
</file>