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left="1680" w:leftChars="0" w:firstLine="420" w:firstLineChars="0"/>
        <w:rPr>
          <w:rFonts w:hint="default"/>
          <w:lang w:val="en"/>
        </w:rPr>
      </w:pPr>
      <w:r>
        <w:rPr>
          <w:rFonts w:hint="default"/>
          <w:lang w:val="en"/>
        </w:rPr>
        <w:t>软件工程开发应用实践大作业</w:t>
      </w:r>
    </w:p>
    <w:p>
      <w:pPr>
        <w:ind w:left="2520" w:leftChars="0" w:firstLine="420" w:firstLineChars="0"/>
        <w:rPr>
          <w:rFonts w:hint="default" w:eastAsiaTheme="minorEastAsia"/>
          <w:sz w:val="32"/>
          <w:lang w:val="en"/>
        </w:rPr>
      </w:pPr>
      <w:r>
        <w:rPr>
          <w:rFonts w:hint="default"/>
          <w:sz w:val="32"/>
          <w:lang w:val="en"/>
        </w:rPr>
        <w:t>学号：</w:t>
      </w:r>
      <w:r>
        <w:rPr>
          <w:rFonts w:hint="default" w:eastAsiaTheme="minorEastAsia"/>
          <w:sz w:val="32"/>
          <w:lang w:val="en"/>
        </w:rPr>
        <w:t>1971654</w:t>
      </w:r>
    </w:p>
    <w:p>
      <w:pPr>
        <w:ind w:left="2520" w:leftChars="0" w:firstLine="420" w:firstLineChars="0"/>
        <w:rPr>
          <w:rFonts w:hint="default" w:eastAsiaTheme="minorEastAsia"/>
          <w:sz w:val="32"/>
          <w:lang w:val="en"/>
        </w:rPr>
      </w:pPr>
      <w:r>
        <w:rPr>
          <w:rFonts w:hint="default"/>
          <w:sz w:val="32"/>
          <w:lang w:val="en"/>
        </w:rPr>
        <w:t>姓名：</w:t>
      </w:r>
      <w:r>
        <w:rPr>
          <w:rFonts w:hint="default" w:eastAsiaTheme="minorEastAsia"/>
          <w:sz w:val="32"/>
          <w:lang w:val="en"/>
        </w:rPr>
        <w:t>　孙相会</w:t>
      </w:r>
    </w:p>
    <w:p>
      <w:pPr>
        <w:ind w:left="2520" w:leftChars="0" w:firstLine="420" w:firstLineChars="0"/>
        <w:rPr>
          <w:rFonts w:hint="default" w:eastAsiaTheme="minorEastAsia"/>
          <w:sz w:val="32"/>
          <w:lang w:val="en"/>
        </w:rPr>
      </w:pPr>
      <w:r>
        <w:rPr>
          <w:rFonts w:hint="default"/>
          <w:sz w:val="32"/>
          <w:lang w:val="en"/>
        </w:rPr>
        <w:t>班级： 计硕1907</w:t>
      </w:r>
    </w:p>
    <w:p>
      <w:pPr>
        <w:pStyle w:val="2"/>
        <w:numPr>
          <w:ilvl w:val="0"/>
          <w:numId w:val="1"/>
        </w:numPr>
        <w:bidi w:val="0"/>
        <w:rPr>
          <w:rFonts w:hint="default"/>
          <w:lang w:val="en"/>
        </w:rPr>
      </w:pPr>
      <w:r>
        <w:rPr>
          <w:rFonts w:hint="default"/>
          <w:lang w:val="en"/>
        </w:rPr>
        <w:t>系统环境模型</w:t>
      </w:r>
    </w:p>
    <w:p>
      <w:pPr>
        <w:rPr>
          <w:rFonts w:hint="default"/>
          <w:lang w:val="en"/>
        </w:rPr>
      </w:pPr>
    </w:p>
    <w:p>
      <w:pPr>
        <w:rPr>
          <w:rFonts w:hint="default"/>
          <w:lang w:val="en"/>
        </w:rPr>
      </w:pPr>
    </w:p>
    <w:p>
      <w:pPr>
        <w:rPr>
          <w:rFonts w:hint="default"/>
          <w:lang w:val="en"/>
        </w:rPr>
      </w:pPr>
      <w:r>
        <w:rPr>
          <w:rFonts w:hint="default"/>
          <w:lang w:val="en"/>
        </w:rPr>
        <w:drawing>
          <wp:inline distT="0" distB="0" distL="114300" distR="114300">
            <wp:extent cx="6353810" cy="4671695"/>
            <wp:effectExtent l="0" t="0" r="8890" b="14605"/>
            <wp:docPr id="5" name="Picture 5" descr="Screenshot from 2020-05-17 15-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0-05-17 15-43-07"/>
                    <pic:cNvPicPr>
                      <a:picLocks noChangeAspect="1"/>
                    </pic:cNvPicPr>
                  </pic:nvPicPr>
                  <pic:blipFill>
                    <a:blip r:embed="rId4"/>
                    <a:stretch>
                      <a:fillRect/>
                    </a:stretch>
                  </pic:blipFill>
                  <pic:spPr>
                    <a:xfrm>
                      <a:off x="0" y="0"/>
                      <a:ext cx="6353810" cy="4671695"/>
                    </a:xfrm>
                    <a:prstGeom prst="rect">
                      <a:avLst/>
                    </a:prstGeom>
                  </pic:spPr>
                </pic:pic>
              </a:graphicData>
            </a:graphic>
          </wp:inline>
        </w:drawing>
      </w:r>
    </w:p>
    <w:p>
      <w:pPr>
        <w:rPr>
          <w:rFonts w:hint="default" w:eastAsiaTheme="minorEastAsia"/>
          <w:sz w:val="36"/>
          <w:lang w:val="en"/>
        </w:rPr>
      </w:pPr>
      <w:r>
        <w:rPr>
          <w:rFonts w:hint="default"/>
          <w:sz w:val="36"/>
          <w:lang w:val="en"/>
        </w:rPr>
        <w:t>管理员导入/导出学生信息</w:t>
      </w:r>
      <w:r>
        <w:rPr>
          <w:rFonts w:hint="default" w:eastAsiaTheme="minorEastAsia"/>
          <w:sz w:val="36"/>
          <w:lang w:val="en"/>
        </w:rPr>
        <w:t>即为选课系统的接口，该接口与学生信息管理系统相连</w:t>
      </w:r>
      <w:r>
        <w:rPr>
          <w:rFonts w:hint="default"/>
          <w:sz w:val="36"/>
          <w:lang w:val="en"/>
        </w:rPr>
        <w:t>，学生信息在学生管理系统中，当学生在选课系统中选课或者退课后，要将数据更新到学生信息管理系统中。</w:t>
      </w:r>
    </w:p>
    <w:p>
      <w:pPr>
        <w:pStyle w:val="2"/>
        <w:numPr>
          <w:ilvl w:val="0"/>
          <w:numId w:val="1"/>
        </w:numPr>
        <w:bidi w:val="0"/>
        <w:rPr>
          <w:rFonts w:hint="default"/>
          <w:lang w:val="en"/>
        </w:rPr>
      </w:pPr>
      <w:r>
        <w:rPr>
          <w:rFonts w:hint="default"/>
          <w:lang w:val="en"/>
        </w:rPr>
        <w:t>在线选课业务流程模型</w:t>
      </w:r>
    </w:p>
    <w:p>
      <w:pPr>
        <w:rPr>
          <w:rFonts w:hint="default"/>
          <w:lang w:val="en"/>
        </w:rPr>
      </w:pPr>
      <w:r>
        <w:rPr>
          <w:rFonts w:hint="default"/>
          <w:lang w:val="en"/>
        </w:rPr>
        <w:drawing>
          <wp:inline distT="0" distB="0" distL="114300" distR="114300">
            <wp:extent cx="4667250" cy="7562850"/>
            <wp:effectExtent l="0" t="0" r="0" b="0"/>
            <wp:docPr id="3" name="Picture 3" descr="Screenshot from 2020-05-15 21-4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0-05-15 21-46-17"/>
                    <pic:cNvPicPr>
                      <a:picLocks noChangeAspect="1"/>
                    </pic:cNvPicPr>
                  </pic:nvPicPr>
                  <pic:blipFill>
                    <a:blip r:embed="rId5"/>
                    <a:stretch>
                      <a:fillRect/>
                    </a:stretch>
                  </pic:blipFill>
                  <pic:spPr>
                    <a:xfrm>
                      <a:off x="0" y="0"/>
                      <a:ext cx="4667250" cy="7562850"/>
                    </a:xfrm>
                    <a:prstGeom prst="rect">
                      <a:avLst/>
                    </a:prstGeom>
                  </pic:spPr>
                </pic:pic>
              </a:graphicData>
            </a:graphic>
          </wp:inline>
        </w:drawing>
      </w:r>
    </w:p>
    <w:p>
      <w:pPr>
        <w:rPr>
          <w:rFonts w:hint="default"/>
          <w:lang w:val="en"/>
        </w:rPr>
      </w:pPr>
    </w:p>
    <w:p>
      <w:pPr>
        <w:pStyle w:val="2"/>
        <w:numPr>
          <w:ilvl w:val="0"/>
          <w:numId w:val="1"/>
        </w:numPr>
        <w:bidi w:val="0"/>
        <w:rPr>
          <w:rFonts w:hint="default"/>
          <w:lang w:val="en"/>
        </w:rPr>
      </w:pPr>
      <w:r>
        <w:rPr>
          <w:rFonts w:hint="default"/>
          <w:lang w:val="en"/>
        </w:rPr>
        <w:t>系统概念模型</w:t>
      </w:r>
    </w:p>
    <w:p>
      <w:pPr>
        <w:rPr>
          <w:rFonts w:hint="default"/>
          <w:lang w:val="en"/>
        </w:rPr>
      </w:pPr>
      <w:r>
        <w:rPr>
          <w:rFonts w:hint="default"/>
          <w:lang w:val="en"/>
        </w:rPr>
        <w:drawing>
          <wp:inline distT="0" distB="0" distL="114300" distR="114300">
            <wp:extent cx="5806440" cy="4754245"/>
            <wp:effectExtent l="0" t="0" r="3810" b="8255"/>
            <wp:docPr id="2" name="Picture 2" descr="Screenshot from 2020-05-17 14-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0-05-17 14-55-25"/>
                    <pic:cNvPicPr>
                      <a:picLocks noChangeAspect="1"/>
                    </pic:cNvPicPr>
                  </pic:nvPicPr>
                  <pic:blipFill>
                    <a:blip r:embed="rId6"/>
                    <a:stretch>
                      <a:fillRect/>
                    </a:stretch>
                  </pic:blipFill>
                  <pic:spPr>
                    <a:xfrm>
                      <a:off x="0" y="0"/>
                      <a:ext cx="5806440" cy="4754245"/>
                    </a:xfrm>
                    <a:prstGeom prst="rect">
                      <a:avLst/>
                    </a:prstGeom>
                  </pic:spPr>
                </pic:pic>
              </a:graphicData>
            </a:graphic>
          </wp:inline>
        </w:drawing>
      </w:r>
    </w:p>
    <w:p>
      <w:pPr>
        <w:rPr>
          <w:rFonts w:hint="default"/>
          <w:lang w:val="en"/>
        </w:rPr>
      </w:pPr>
    </w:p>
    <w:p>
      <w:pPr>
        <w:rPr>
          <w:rFonts w:hint="default"/>
          <w:sz w:val="36"/>
          <w:lang w:val="en"/>
        </w:rPr>
      </w:pPr>
      <w:r>
        <w:rPr>
          <w:rFonts w:hint="default" w:eastAsiaTheme="minorEastAsia"/>
          <w:sz w:val="36"/>
          <w:lang w:val="en"/>
        </w:rPr>
        <w:t>概念模型的设计思想：用类图来表示系统概念模型</w:t>
      </w:r>
      <w:r>
        <w:rPr>
          <w:rFonts w:hint="default"/>
          <w:sz w:val="36"/>
          <w:lang w:val="en"/>
        </w:rPr>
        <w:t>，登录接口和用户之间是依赖关系，其中登录界面要实现需求中要求的从计算机学院主页登录到选课系统。</w:t>
      </w:r>
      <w:bookmarkStart w:id="0" w:name="_GoBack"/>
      <w:bookmarkEnd w:id="0"/>
      <w:r>
        <w:rPr>
          <w:rFonts w:hint="default"/>
          <w:sz w:val="36"/>
          <w:lang w:val="en"/>
        </w:rPr>
        <w:t>用户类泛化到学生类，管理员，教师类，学生列表类和学生类是聚集关系，课程类与学生和教师之间是关联关系，课程类和课程列表是聚集关系。教师通过系统接口可以查询选课学生信息。</w:t>
      </w:r>
    </w:p>
    <w:p>
      <w:pPr>
        <w:rPr>
          <w:rFonts w:hint="default"/>
          <w:sz w:val="36"/>
          <w:lang w:val="en"/>
        </w:rPr>
      </w:pPr>
      <w:r>
        <w:rPr>
          <w:rFonts w:hint="default"/>
          <w:sz w:val="36"/>
          <w:lang w:val="en"/>
        </w:rPr>
        <w:t>课程类包含了一门课程必要的属性如名称，学分，编号等。</w:t>
      </w:r>
    </w:p>
    <w:p>
      <w:pPr>
        <w:rPr>
          <w:rFonts w:hint="default"/>
          <w:sz w:val="36"/>
          <w:lang w:val="en"/>
        </w:rPr>
      </w:pPr>
      <w:r>
        <w:rPr>
          <w:rFonts w:hint="default"/>
          <w:sz w:val="36"/>
          <w:lang w:val="en"/>
        </w:rPr>
        <w:t>课程列表则包含了所有课程实例，同样学生列表包含了所有学生实例。</w:t>
      </w:r>
    </w:p>
    <w:p>
      <w:pPr>
        <w:rPr>
          <w:rFonts w:hint="default"/>
          <w:sz w:val="36"/>
          <w:lang w:val="en"/>
        </w:rPr>
      </w:pPr>
    </w:p>
    <w:p>
      <w:pPr>
        <w:pStyle w:val="2"/>
        <w:numPr>
          <w:ilvl w:val="0"/>
          <w:numId w:val="1"/>
        </w:numPr>
        <w:bidi w:val="0"/>
        <w:ind w:left="0" w:leftChars="0" w:firstLine="0" w:firstLineChars="0"/>
        <w:rPr>
          <w:rFonts w:hint="default"/>
          <w:lang w:val="en"/>
        </w:rPr>
      </w:pPr>
      <w:r>
        <w:rPr>
          <w:rFonts w:hint="default"/>
          <w:lang w:val="en"/>
        </w:rPr>
        <w:t>系统逻辑架构</w:t>
      </w:r>
    </w:p>
    <w:p>
      <w:pPr>
        <w:rPr>
          <w:rFonts w:hint="default"/>
          <w:lang w:val="en"/>
        </w:rPr>
      </w:pPr>
      <w:r>
        <w:rPr>
          <w:rFonts w:hint="default"/>
          <w:lang w:val="en"/>
        </w:rPr>
        <w:drawing>
          <wp:inline distT="0" distB="0" distL="114300" distR="114300">
            <wp:extent cx="6370955" cy="4547870"/>
            <wp:effectExtent l="0" t="0" r="10795" b="5080"/>
            <wp:docPr id="7" name="Picture 7" descr="Screenshot from 2020-05-16 22-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0-05-16 22-00-52"/>
                    <pic:cNvPicPr>
                      <a:picLocks noChangeAspect="1"/>
                    </pic:cNvPicPr>
                  </pic:nvPicPr>
                  <pic:blipFill>
                    <a:blip r:embed="rId7"/>
                    <a:stretch>
                      <a:fillRect/>
                    </a:stretch>
                  </pic:blipFill>
                  <pic:spPr>
                    <a:xfrm>
                      <a:off x="0" y="0"/>
                      <a:ext cx="6370955" cy="4547870"/>
                    </a:xfrm>
                    <a:prstGeom prst="rect">
                      <a:avLst/>
                    </a:prstGeom>
                  </pic:spPr>
                </pic:pic>
              </a:graphicData>
            </a:graphic>
          </wp:inline>
        </w:drawing>
      </w:r>
    </w:p>
    <w:p>
      <w:pPr>
        <w:rPr>
          <w:rFonts w:hint="default"/>
          <w:lang w:val="en"/>
        </w:rPr>
      </w:pPr>
    </w:p>
    <w:p>
      <w:pPr>
        <w:rPr>
          <w:rFonts w:hint="default" w:eastAsiaTheme="minorEastAsia"/>
          <w:sz w:val="36"/>
          <w:lang w:val="en"/>
        </w:rPr>
      </w:pPr>
      <w:r>
        <w:rPr>
          <w:rFonts w:hint="default" w:eastAsiaTheme="minorEastAsia"/>
          <w:sz w:val="36"/>
          <w:lang w:val="en"/>
        </w:rPr>
        <w:t>在线选课功能的交互模型</w:t>
      </w:r>
      <w:r>
        <w:rPr>
          <w:rFonts w:hint="default"/>
          <w:sz w:val="36"/>
          <w:lang w:val="en"/>
        </w:rPr>
        <w:t>如下图</w:t>
      </w:r>
    </w:p>
    <w:p>
      <w:pPr>
        <w:rPr>
          <w:rFonts w:hint="default" w:eastAsiaTheme="minorEastAsia"/>
          <w:sz w:val="36"/>
          <w:lang w:val="en"/>
        </w:rPr>
      </w:pPr>
      <w:r>
        <w:rPr>
          <w:rFonts w:hint="default" w:eastAsiaTheme="minorEastAsia"/>
          <w:sz w:val="36"/>
          <w:lang w:val="en"/>
        </w:rPr>
        <w:drawing>
          <wp:inline distT="0" distB="0" distL="114300" distR="114300">
            <wp:extent cx="5810885" cy="6022340"/>
            <wp:effectExtent l="0" t="0" r="18415" b="16510"/>
            <wp:docPr id="8" name="Picture 8" descr="Screenshot from 2020-05-17 09-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0-05-17 09-11-45"/>
                    <pic:cNvPicPr>
                      <a:picLocks noChangeAspect="1"/>
                    </pic:cNvPicPr>
                  </pic:nvPicPr>
                  <pic:blipFill>
                    <a:blip r:embed="rId8"/>
                    <a:stretch>
                      <a:fillRect/>
                    </a:stretch>
                  </pic:blipFill>
                  <pic:spPr>
                    <a:xfrm>
                      <a:off x="0" y="0"/>
                      <a:ext cx="5810885" cy="6022340"/>
                    </a:xfrm>
                    <a:prstGeom prst="rect">
                      <a:avLst/>
                    </a:prstGeom>
                  </pic:spPr>
                </pic:pic>
              </a:graphicData>
            </a:graphic>
          </wp:inline>
        </w:drawing>
      </w:r>
    </w:p>
    <w:sectPr>
      <w:pgSz w:w="11906" w:h="16838"/>
      <w:pgMar w:top="816" w:right="952"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E2EE9A"/>
    <w:multiLevelType w:val="singleLevel"/>
    <w:tmpl w:val="FFE2EE9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7FFCE37"/>
    <w:rsid w:val="4A1947CF"/>
    <w:rsid w:val="52FF5A61"/>
    <w:rsid w:val="5DF52700"/>
    <w:rsid w:val="5FDF03F1"/>
    <w:rsid w:val="6CF39D99"/>
    <w:rsid w:val="6F3FF352"/>
    <w:rsid w:val="BDD6E679"/>
    <w:rsid w:val="D57FED73"/>
    <w:rsid w:val="D9FF6296"/>
    <w:rsid w:val="F159B10D"/>
    <w:rsid w:val="F4B7F4D0"/>
    <w:rsid w:val="F4DEF421"/>
    <w:rsid w:val="F7F74EAE"/>
    <w:rsid w:val="FFDF3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That＇s type of love</cp:lastModifiedBy>
  <dcterms:modified xsi:type="dcterms:W3CDTF">2020-05-17T15:55:24Z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