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960" w:rsidRDefault="00723960" w:rsidP="00723960">
      <w:pPr>
        <w:rPr>
          <w:rFonts w:hint="eastAsia"/>
        </w:rPr>
      </w:pPr>
      <w:proofErr w:type="spellStart"/>
      <w:r>
        <w:rPr>
          <w:rFonts w:hint="eastAsia"/>
        </w:rPr>
        <w:t>zv</w:t>
      </w:r>
      <w:proofErr w:type="spellEnd"/>
      <w:r>
        <w:rPr>
          <w:rFonts w:hint="eastAsia"/>
        </w:rPr>
        <w:t>辅助工具主要使用了</w:t>
      </w:r>
      <w:proofErr w:type="spellStart"/>
      <w:r>
        <w:rPr>
          <w:rFonts w:hint="eastAsia"/>
        </w:rPr>
        <w:t>vbs</w:t>
      </w:r>
      <w:proofErr w:type="spellEnd"/>
      <w:r>
        <w:rPr>
          <w:rFonts w:hint="eastAsia"/>
        </w:rPr>
        <w:t>脚本模拟本地的实际操作，简化手工操作带来的复杂度，让挖矿更简单</w:t>
      </w:r>
    </w:p>
    <w:p w:rsidR="00723960" w:rsidRDefault="00723960" w:rsidP="00723960">
      <w:pPr>
        <w:rPr>
          <w:rFonts w:hint="eastAsia"/>
        </w:rPr>
      </w:pPr>
    </w:p>
    <w:p w:rsidR="00AE3ACF" w:rsidRDefault="00B13F4D" w:rsidP="00723960">
      <w:pPr>
        <w:pStyle w:val="a3"/>
        <w:numPr>
          <w:ilvl w:val="0"/>
          <w:numId w:val="1"/>
        </w:numPr>
        <w:ind w:firstLineChars="0"/>
      </w:pPr>
      <w:r w:rsidRPr="00B13F4D">
        <w:t>ZV-</w:t>
      </w:r>
      <w:proofErr w:type="spellStart"/>
      <w:r w:rsidRPr="00B13F4D">
        <w:t>SendTo</w:t>
      </w:r>
      <w:proofErr w:type="spellEnd"/>
    </w:p>
    <w:p w:rsidR="00B13F4D" w:rsidRDefault="008302AA" w:rsidP="00B13F4D">
      <w:pPr>
        <w:pStyle w:val="a3"/>
        <w:ind w:left="360" w:firstLineChars="0" w:firstLine="0"/>
      </w:pPr>
      <w:r>
        <w:rPr>
          <w:rFonts w:hint="eastAsia"/>
        </w:rPr>
        <w:t>介绍：</w:t>
      </w:r>
      <w:r w:rsidR="00723960">
        <w:rPr>
          <w:rFonts w:hint="eastAsia"/>
        </w:rPr>
        <w:t>转账</w:t>
      </w:r>
    </w:p>
    <w:p w:rsidR="00723960" w:rsidRDefault="008302AA" w:rsidP="008302AA">
      <w:pPr>
        <w:pStyle w:val="a3"/>
        <w:ind w:left="360" w:firstLineChars="0" w:firstLine="0"/>
      </w:pPr>
      <w:r>
        <w:rPr>
          <w:rFonts w:hint="eastAsia"/>
        </w:rPr>
        <w:t>配置：</w:t>
      </w:r>
    </w:p>
    <w:p w:rsidR="00723960" w:rsidRDefault="00723960" w:rsidP="007239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把脚本拷贝到紫微挖矿程序的目录下</w:t>
      </w:r>
    </w:p>
    <w:p w:rsidR="008302AA" w:rsidRDefault="00723960" w:rsidP="007239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用文本编辑器打开并修改如图所示的位置</w:t>
      </w:r>
    </w:p>
    <w:p w:rsidR="00723960" w:rsidRDefault="00EE40D6" w:rsidP="0072396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D8A8F1" wp14:editId="31DC0D1B">
            <wp:extent cx="4680511" cy="19108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338" cy="19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D6" w:rsidRDefault="00EE40D6" w:rsidP="0072396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备注:钱包地址为当前</w:t>
      </w:r>
      <w:r w:rsidR="009F36AF">
        <w:rPr>
          <w:rFonts w:hint="eastAsia"/>
        </w:rPr>
        <w:t>挖矿程序的钱包地址，密码为对应的密码</w:t>
      </w:r>
    </w:p>
    <w:p w:rsidR="00723960" w:rsidRDefault="00374A51" w:rsidP="00374A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修改完成后保存，并双击运行脚本</w:t>
      </w:r>
    </w:p>
    <w:p w:rsidR="00374A51" w:rsidRDefault="009F279B" w:rsidP="00374A5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B8BEFCF" wp14:editId="78542F1B">
            <wp:extent cx="3330258" cy="1594338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977" cy="16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9B" w:rsidRDefault="009F279B" w:rsidP="009F2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输入接收方账户，点击确定，脚本开始运行</w:t>
      </w:r>
    </w:p>
    <w:p w:rsidR="009F3256" w:rsidRDefault="009F3256" w:rsidP="009F325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1A434F" wp14:editId="54F93633">
            <wp:extent cx="4594860" cy="2415463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647" cy="24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9B" w:rsidRDefault="00101C6C" w:rsidP="009F279B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14130E" wp14:editId="3CD864D2">
            <wp:extent cx="19050" cy="1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D" w:rsidRDefault="00F720FC" w:rsidP="00F720FC">
      <w:pPr>
        <w:pStyle w:val="a3"/>
        <w:numPr>
          <w:ilvl w:val="0"/>
          <w:numId w:val="1"/>
        </w:numPr>
        <w:ind w:firstLineChars="0"/>
      </w:pPr>
      <w:r w:rsidRPr="00F720FC">
        <w:rPr>
          <w:rFonts w:hint="eastAsia"/>
        </w:rPr>
        <w:lastRenderedPageBreak/>
        <w:t>分发数量</w:t>
      </w:r>
      <w:r w:rsidR="00A07A5B">
        <w:rPr>
          <w:rFonts w:hint="eastAsia"/>
        </w:rPr>
        <w:t>(批量转账</w:t>
      </w:r>
      <w:r w:rsidR="00A07A5B">
        <w:t>)</w:t>
      </w:r>
    </w:p>
    <w:p w:rsidR="00F720FC" w:rsidRDefault="008302AA" w:rsidP="00F720FC">
      <w:pPr>
        <w:pStyle w:val="a3"/>
      </w:pPr>
      <w:r>
        <w:rPr>
          <w:rFonts w:hint="eastAsia"/>
        </w:rPr>
        <w:t>介绍：</w:t>
      </w:r>
      <w:r w:rsidR="008C6841">
        <w:rPr>
          <w:rFonts w:hint="eastAsia"/>
        </w:rPr>
        <w:t>用户批量转账或开户后批量转账质押</w:t>
      </w:r>
    </w:p>
    <w:p w:rsidR="008302AA" w:rsidRDefault="008302AA" w:rsidP="00F720FC">
      <w:pPr>
        <w:pStyle w:val="a3"/>
      </w:pPr>
      <w:r>
        <w:rPr>
          <w:rFonts w:hint="eastAsia"/>
        </w:rPr>
        <w:t>配置：</w:t>
      </w:r>
    </w:p>
    <w:p w:rsidR="00350397" w:rsidRDefault="00350397" w:rsidP="003503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把脚本拷贝到紫微挖矿程序的目录下</w:t>
      </w:r>
    </w:p>
    <w:p w:rsidR="00350397" w:rsidRDefault="00350397" w:rsidP="002329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用文本编辑器打开并修改如图所示的位置</w:t>
      </w:r>
      <w:r w:rsidR="0093550A">
        <w:rPr>
          <w:rFonts w:hint="eastAsia"/>
        </w:rPr>
        <w:t>，配置文件的目录地址，建议都放在挖矿程序的目录下</w:t>
      </w:r>
    </w:p>
    <w:p w:rsidR="00350397" w:rsidRDefault="0093550A" w:rsidP="00F720FC">
      <w:pPr>
        <w:pStyle w:val="a3"/>
      </w:pPr>
      <w:r>
        <w:rPr>
          <w:noProof/>
        </w:rPr>
        <w:drawing>
          <wp:inline distT="0" distB="0" distL="0" distR="0" wp14:anchorId="3EA95C0B" wp14:editId="5000AD36">
            <wp:extent cx="5274310" cy="2146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0A" w:rsidRDefault="000172CD" w:rsidP="000172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Pr="000172CD">
        <w:t>fenfashuliang_fasongfang.txt</w:t>
      </w:r>
      <w:r>
        <w:rPr>
          <w:rFonts w:hint="eastAsia"/>
        </w:rPr>
        <w:t>，发送</w:t>
      </w:r>
      <w:proofErr w:type="spellStart"/>
      <w:r>
        <w:rPr>
          <w:rFonts w:hint="eastAsia"/>
        </w:rPr>
        <w:t>zvc</w:t>
      </w:r>
      <w:proofErr w:type="spellEnd"/>
      <w:r>
        <w:rPr>
          <w:rFonts w:hint="eastAsia"/>
        </w:rPr>
        <w:t>的账户，</w:t>
      </w:r>
      <w:r w:rsidR="00B701C9">
        <w:rPr>
          <w:rFonts w:hint="eastAsia"/>
        </w:rPr>
        <w:t>配置文件</w:t>
      </w:r>
      <w:r>
        <w:rPr>
          <w:rFonts w:hint="eastAsia"/>
        </w:rPr>
        <w:t>格式</w:t>
      </w:r>
      <w:r w:rsidR="00B701C9">
        <w:rPr>
          <w:rFonts w:hint="eastAsia"/>
        </w:rPr>
        <w:t>:</w:t>
      </w:r>
      <w:r>
        <w:rPr>
          <w:rFonts w:hint="eastAsia"/>
        </w:rPr>
        <w:t xml:space="preserve"> </w:t>
      </w:r>
      <w:r w:rsidRPr="000172CD">
        <w:rPr>
          <w:rFonts w:hint="eastAsia"/>
        </w:rPr>
        <w:t>账户</w:t>
      </w:r>
      <w:r w:rsidRPr="000172CD">
        <w:t>,密码,</w:t>
      </w:r>
      <w:proofErr w:type="spellStart"/>
      <w:r w:rsidRPr="000172CD">
        <w:t>keystore</w:t>
      </w:r>
      <w:proofErr w:type="spellEnd"/>
      <w:r w:rsidRPr="000172CD">
        <w:t>路径</w:t>
      </w:r>
    </w:p>
    <w:p w:rsidR="000172CD" w:rsidRDefault="000172CD" w:rsidP="000172C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E18AF60" wp14:editId="4658668B">
            <wp:extent cx="5274310" cy="1191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CD" w:rsidRDefault="00620E25" w:rsidP="00620E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 w:rsidRPr="00620E25">
        <w:t>fenfashuliang_jieshoufang.txt</w:t>
      </w:r>
      <w:r>
        <w:rPr>
          <w:rFonts w:hint="eastAsia"/>
        </w:rPr>
        <w:t>，接收</w:t>
      </w:r>
      <w:proofErr w:type="spellStart"/>
      <w:r>
        <w:rPr>
          <w:rFonts w:hint="eastAsia"/>
        </w:rPr>
        <w:t>zvc</w:t>
      </w:r>
      <w:proofErr w:type="spellEnd"/>
      <w:r>
        <w:rPr>
          <w:rFonts w:hint="eastAsia"/>
        </w:rPr>
        <w:t>的账户，格式 账户、数量</w:t>
      </w:r>
    </w:p>
    <w:p w:rsidR="00620E25" w:rsidRDefault="00620E25" w:rsidP="00620E2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42D4276" wp14:editId="41820807">
            <wp:extent cx="5274310" cy="805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25" w:rsidRPr="0093550A" w:rsidRDefault="00620E25" w:rsidP="002329F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配置完毕后运行脚本</w:t>
      </w:r>
    </w:p>
    <w:p w:rsidR="00F720FC" w:rsidRDefault="000F19F8" w:rsidP="000F19F8">
      <w:pPr>
        <w:pStyle w:val="a3"/>
        <w:numPr>
          <w:ilvl w:val="0"/>
          <w:numId w:val="1"/>
        </w:numPr>
        <w:ind w:firstLineChars="0"/>
      </w:pPr>
      <w:r w:rsidRPr="000F19F8">
        <w:rPr>
          <w:rFonts w:hint="eastAsia"/>
        </w:rPr>
        <w:t>获取私</w:t>
      </w:r>
      <w:proofErr w:type="gramStart"/>
      <w:r w:rsidRPr="000F19F8">
        <w:rPr>
          <w:rFonts w:hint="eastAsia"/>
        </w:rPr>
        <w:t>钥</w:t>
      </w:r>
      <w:proofErr w:type="gramEnd"/>
    </w:p>
    <w:p w:rsidR="000F19F8" w:rsidRDefault="008302AA" w:rsidP="000F19F8">
      <w:pPr>
        <w:pStyle w:val="a3"/>
      </w:pPr>
      <w:r>
        <w:rPr>
          <w:rFonts w:hint="eastAsia"/>
        </w:rPr>
        <w:t>介绍：</w:t>
      </w:r>
      <w:r w:rsidR="00BB3DB5">
        <w:rPr>
          <w:rFonts w:hint="eastAsia"/>
        </w:rPr>
        <w:t>批量查询私</w:t>
      </w:r>
      <w:proofErr w:type="gramStart"/>
      <w:r w:rsidR="00BB3DB5">
        <w:rPr>
          <w:rFonts w:hint="eastAsia"/>
        </w:rPr>
        <w:t>钥</w:t>
      </w:r>
      <w:proofErr w:type="gramEnd"/>
      <w:r w:rsidR="00BE46FD">
        <w:rPr>
          <w:rFonts w:hint="eastAsia"/>
        </w:rPr>
        <w:t>，可以导入</w:t>
      </w:r>
      <w:proofErr w:type="gramStart"/>
      <w:r w:rsidR="00BE46FD">
        <w:rPr>
          <w:rFonts w:hint="eastAsia"/>
        </w:rPr>
        <w:t>紫微宝或</w:t>
      </w:r>
      <w:proofErr w:type="gramEnd"/>
      <w:r w:rsidR="00BE46FD">
        <w:rPr>
          <w:rFonts w:hint="eastAsia"/>
        </w:rPr>
        <w:t>用于备份</w:t>
      </w:r>
    </w:p>
    <w:p w:rsidR="008302AA" w:rsidRDefault="008302AA" w:rsidP="008302AA">
      <w:pPr>
        <w:pStyle w:val="a3"/>
      </w:pPr>
      <w:r>
        <w:rPr>
          <w:rFonts w:hint="eastAsia"/>
        </w:rPr>
        <w:t>配置：</w:t>
      </w:r>
    </w:p>
    <w:p w:rsidR="002329FD" w:rsidRPr="00BA1004" w:rsidRDefault="00BA1004" w:rsidP="00A5451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次脚本的配置文件共用了增加质押的配置文件（</w:t>
      </w:r>
      <w:r w:rsidRPr="00BA1004">
        <w:t>zengjiazhiya.txt</w:t>
      </w:r>
      <w:r>
        <w:rPr>
          <w:rFonts w:hint="eastAsia"/>
        </w:rPr>
        <w:t>），其他配置参照（二）中的1、2、</w:t>
      </w:r>
      <w:r>
        <w:t>3</w:t>
      </w:r>
      <w:r>
        <w:rPr>
          <w:rFonts w:hint="eastAsia"/>
        </w:rPr>
        <w:t>步骤</w:t>
      </w:r>
      <w:r w:rsidR="000A3510">
        <w:rPr>
          <w:rFonts w:hint="eastAsia"/>
        </w:rPr>
        <w:t>，每行一条记录，多条记录配置多行</w:t>
      </w:r>
    </w:p>
    <w:p w:rsidR="000F19F8" w:rsidRDefault="000F19F8" w:rsidP="000F19F8">
      <w:pPr>
        <w:pStyle w:val="a3"/>
        <w:numPr>
          <w:ilvl w:val="0"/>
          <w:numId w:val="1"/>
        </w:numPr>
        <w:ind w:firstLineChars="0"/>
      </w:pPr>
      <w:r w:rsidRPr="000F19F8">
        <w:rPr>
          <w:rFonts w:hint="eastAsia"/>
        </w:rPr>
        <w:t>解冻</w:t>
      </w:r>
    </w:p>
    <w:p w:rsidR="000F19F8" w:rsidRDefault="008302AA" w:rsidP="000F19F8">
      <w:pPr>
        <w:pStyle w:val="a3"/>
      </w:pPr>
      <w:r>
        <w:rPr>
          <w:rFonts w:hint="eastAsia"/>
        </w:rPr>
        <w:t>介绍：</w:t>
      </w:r>
      <w:r w:rsidR="00A5451D">
        <w:rPr>
          <w:rFonts w:hint="eastAsia"/>
        </w:rPr>
        <w:t>批量解冻</w:t>
      </w:r>
    </w:p>
    <w:p w:rsidR="008302AA" w:rsidRDefault="008302AA" w:rsidP="000F19F8">
      <w:pPr>
        <w:pStyle w:val="a3"/>
      </w:pPr>
      <w:r>
        <w:rPr>
          <w:rFonts w:hint="eastAsia"/>
        </w:rPr>
        <w:t>配置：</w:t>
      </w:r>
    </w:p>
    <w:p w:rsidR="0020759F" w:rsidRPr="00BA1004" w:rsidRDefault="00D74C16" w:rsidP="0020759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此脚本的配置文件为</w:t>
      </w:r>
      <w:r w:rsidR="00DD0714">
        <w:rPr>
          <w:rFonts w:hint="eastAsia"/>
        </w:rPr>
        <w:t>jiedong</w:t>
      </w:r>
      <w:r w:rsidR="00DD0714">
        <w:t>.txt</w:t>
      </w:r>
      <w:r w:rsidR="00DD0714">
        <w:rPr>
          <w:rFonts w:hint="eastAsia"/>
        </w:rPr>
        <w:t>，</w:t>
      </w:r>
      <w:r w:rsidR="00DD0714">
        <w:rPr>
          <w:rFonts w:hint="eastAsia"/>
        </w:rPr>
        <w:t>其他配置参照（二）中的1、2、</w:t>
      </w:r>
      <w:r w:rsidR="00DD0714">
        <w:t>3</w:t>
      </w:r>
      <w:r w:rsidR="00DD0714">
        <w:rPr>
          <w:rFonts w:hint="eastAsia"/>
        </w:rPr>
        <w:t>步骤</w:t>
      </w:r>
      <w:r w:rsidR="0020759F">
        <w:rPr>
          <w:rFonts w:hint="eastAsia"/>
        </w:rPr>
        <w:t>，每行一条记录，多条记录配置多行</w:t>
      </w:r>
    </w:p>
    <w:p w:rsidR="00A5451D" w:rsidRPr="0020759F" w:rsidRDefault="00A5451D" w:rsidP="00DD0714">
      <w:pPr>
        <w:pStyle w:val="a3"/>
        <w:ind w:left="720" w:firstLineChars="0" w:firstLine="0"/>
        <w:rPr>
          <w:rFonts w:hint="eastAsia"/>
        </w:rPr>
      </w:pPr>
    </w:p>
    <w:p w:rsidR="000F19F8" w:rsidRDefault="000F19F8" w:rsidP="000F19F8">
      <w:pPr>
        <w:pStyle w:val="a3"/>
        <w:numPr>
          <w:ilvl w:val="0"/>
          <w:numId w:val="1"/>
        </w:numPr>
        <w:ind w:firstLineChars="0"/>
      </w:pPr>
      <w:r w:rsidRPr="000F19F8">
        <w:rPr>
          <w:rFonts w:hint="eastAsia"/>
        </w:rPr>
        <w:lastRenderedPageBreak/>
        <w:t>退出挖矿</w:t>
      </w:r>
    </w:p>
    <w:p w:rsidR="000F19F8" w:rsidRDefault="008302AA" w:rsidP="000F19F8">
      <w:pPr>
        <w:pStyle w:val="a3"/>
      </w:pPr>
      <w:r>
        <w:rPr>
          <w:rFonts w:hint="eastAsia"/>
        </w:rPr>
        <w:t>介绍：</w:t>
      </w:r>
      <w:r w:rsidR="000B58C5">
        <w:rPr>
          <w:rFonts w:hint="eastAsia"/>
        </w:rPr>
        <w:t>批量退出挖矿，主要用于配合解冻时或退回质押时使用</w:t>
      </w:r>
    </w:p>
    <w:p w:rsidR="008302AA" w:rsidRDefault="008302AA" w:rsidP="000F19F8">
      <w:pPr>
        <w:pStyle w:val="a3"/>
      </w:pPr>
      <w:r>
        <w:rPr>
          <w:rFonts w:hint="eastAsia"/>
        </w:rPr>
        <w:t>配置：</w:t>
      </w:r>
    </w:p>
    <w:p w:rsidR="0020759F" w:rsidRPr="00BA1004" w:rsidRDefault="00AA4395" w:rsidP="0020759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此脚本的配置文件为jiedong</w:t>
      </w:r>
      <w:r>
        <w:t>.txt</w:t>
      </w:r>
      <w:r w:rsidR="00DB6A35">
        <w:rPr>
          <w:rFonts w:hint="eastAsia"/>
        </w:rPr>
        <w:t>（与解冻脚本共用配置文件）</w:t>
      </w:r>
      <w:r>
        <w:rPr>
          <w:rFonts w:hint="eastAsia"/>
        </w:rPr>
        <w:t>，其他配置参照（二）中的1、2、</w:t>
      </w:r>
      <w:r>
        <w:t>3</w:t>
      </w:r>
      <w:r>
        <w:rPr>
          <w:rFonts w:hint="eastAsia"/>
        </w:rPr>
        <w:t>步骤</w:t>
      </w:r>
      <w:r w:rsidR="0020759F">
        <w:rPr>
          <w:rFonts w:hint="eastAsia"/>
        </w:rPr>
        <w:t>，每行一条记录，多条记录配置多行</w:t>
      </w:r>
    </w:p>
    <w:p w:rsidR="00AA4395" w:rsidRPr="0020759F" w:rsidRDefault="00AA4395" w:rsidP="00AA4395">
      <w:pPr>
        <w:pStyle w:val="a3"/>
        <w:ind w:left="720" w:firstLineChars="0" w:firstLine="0"/>
        <w:rPr>
          <w:rFonts w:hint="eastAsia"/>
        </w:rPr>
      </w:pPr>
    </w:p>
    <w:p w:rsidR="000F19F8" w:rsidRDefault="000F19F8" w:rsidP="000F19F8">
      <w:pPr>
        <w:pStyle w:val="a3"/>
        <w:numPr>
          <w:ilvl w:val="0"/>
          <w:numId w:val="1"/>
        </w:numPr>
        <w:ind w:firstLineChars="0"/>
      </w:pPr>
      <w:r w:rsidRPr="000F19F8">
        <w:rPr>
          <w:rFonts w:hint="eastAsia"/>
        </w:rPr>
        <w:t>余额汇聚</w:t>
      </w:r>
      <w:r w:rsidRPr="000F19F8">
        <w:t>All</w:t>
      </w:r>
    </w:p>
    <w:p w:rsidR="000F19F8" w:rsidRDefault="008302AA" w:rsidP="000F19F8">
      <w:pPr>
        <w:pStyle w:val="a3"/>
      </w:pPr>
      <w:r>
        <w:rPr>
          <w:rFonts w:hint="eastAsia"/>
        </w:rPr>
        <w:t>介绍：</w:t>
      </w:r>
      <w:r w:rsidR="00891BCC">
        <w:rPr>
          <w:rFonts w:hint="eastAsia"/>
        </w:rPr>
        <w:t>汇总多个账户的余额到一个账户中</w:t>
      </w:r>
    </w:p>
    <w:p w:rsidR="008302AA" w:rsidRDefault="008302AA" w:rsidP="000F19F8">
      <w:pPr>
        <w:pStyle w:val="a3"/>
      </w:pPr>
      <w:r>
        <w:rPr>
          <w:rFonts w:hint="eastAsia"/>
        </w:rPr>
        <w:t>配置：</w:t>
      </w:r>
    </w:p>
    <w:p w:rsidR="00891BCC" w:rsidRDefault="00891BCC" w:rsidP="00891B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修改配置文件</w:t>
      </w:r>
      <w:r w:rsidRPr="00891BCC">
        <w:t>yuehuiju_jieshoufang.txt</w:t>
      </w:r>
      <w:r>
        <w:rPr>
          <w:rFonts w:hint="eastAsia"/>
        </w:rPr>
        <w:t>，配置一个账户地址，用户汇总各个账户余额的接收</w:t>
      </w:r>
    </w:p>
    <w:p w:rsidR="00891BCC" w:rsidRDefault="00891BCC" w:rsidP="00891BCC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AD71F3" wp14:editId="45A1D7EF">
            <wp:extent cx="5274310" cy="982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CC" w:rsidRDefault="00E444FC" w:rsidP="00AF5F9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修改配置文件</w:t>
      </w:r>
      <w:r w:rsidRPr="00E444FC">
        <w:t>yuehuiju_fasongfang.txt</w:t>
      </w:r>
      <w:r>
        <w:rPr>
          <w:rFonts w:hint="eastAsia"/>
        </w:rPr>
        <w:t>，配置多个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，每行一条记录，</w:t>
      </w:r>
      <w:r w:rsidR="00AF5F9F">
        <w:rPr>
          <w:rFonts w:hint="eastAsia"/>
        </w:rPr>
        <w:t>脚本运行时会把配置的账户余额-</w:t>
      </w:r>
      <w:r w:rsidR="00AF5F9F">
        <w:t>1</w:t>
      </w:r>
      <w:r w:rsidR="00AF5F9F">
        <w:rPr>
          <w:rFonts w:hint="eastAsia"/>
        </w:rPr>
        <w:t>，发送到</w:t>
      </w:r>
      <w:r w:rsidR="00AF5F9F" w:rsidRPr="00891BCC">
        <w:t>yuehuiju_jieshoufang.txt</w:t>
      </w:r>
      <w:r w:rsidR="00AF5F9F">
        <w:rPr>
          <w:rFonts w:hint="eastAsia"/>
        </w:rPr>
        <w:t>文件中配置的账户，</w:t>
      </w:r>
      <w:r w:rsidR="00AF5F9F" w:rsidRPr="00891BCC">
        <w:t>yuehuiju_jieshoufang.txt</w:t>
      </w:r>
      <w:r w:rsidR="00AF5F9F">
        <w:rPr>
          <w:rFonts w:hint="eastAsia"/>
        </w:rPr>
        <w:t>配置格式：</w:t>
      </w:r>
      <w:r w:rsidR="00AF5F9F" w:rsidRPr="000172CD">
        <w:rPr>
          <w:rFonts w:hint="eastAsia"/>
        </w:rPr>
        <w:t>账户</w:t>
      </w:r>
      <w:r w:rsidR="00AF5F9F" w:rsidRPr="000172CD">
        <w:t>,密码,</w:t>
      </w:r>
      <w:proofErr w:type="spellStart"/>
      <w:r w:rsidR="00AF5F9F" w:rsidRPr="000172CD">
        <w:t>keystore</w:t>
      </w:r>
      <w:proofErr w:type="spellEnd"/>
      <w:r w:rsidR="00AF5F9F" w:rsidRPr="000172CD">
        <w:t>路径</w:t>
      </w:r>
    </w:p>
    <w:p w:rsidR="000F19F8" w:rsidRDefault="000F19F8" w:rsidP="000F19F8">
      <w:pPr>
        <w:pStyle w:val="a3"/>
        <w:numPr>
          <w:ilvl w:val="0"/>
          <w:numId w:val="1"/>
        </w:numPr>
        <w:ind w:firstLineChars="0"/>
      </w:pPr>
      <w:r w:rsidRPr="000F19F8">
        <w:rPr>
          <w:rFonts w:hint="eastAsia"/>
        </w:rPr>
        <w:t>增加质押</w:t>
      </w:r>
    </w:p>
    <w:p w:rsidR="000F19F8" w:rsidRDefault="008302AA" w:rsidP="000F19F8">
      <w:pPr>
        <w:pStyle w:val="a3"/>
      </w:pPr>
      <w:r>
        <w:rPr>
          <w:rFonts w:hint="eastAsia"/>
        </w:rPr>
        <w:t>介绍：</w:t>
      </w:r>
      <w:r w:rsidR="0062514E">
        <w:rPr>
          <w:rFonts w:hint="eastAsia"/>
        </w:rPr>
        <w:t>批量增加质押，把当前账户的余额</w:t>
      </w:r>
      <w:r w:rsidR="006106B5">
        <w:rPr>
          <w:rFonts w:hint="eastAsia"/>
        </w:rPr>
        <w:t>大于某个值时增加质押，</w:t>
      </w:r>
      <w:r w:rsidR="0062514E">
        <w:rPr>
          <w:rFonts w:hint="eastAsia"/>
        </w:rPr>
        <w:t>质押</w:t>
      </w:r>
      <w:r w:rsidR="006106B5">
        <w:rPr>
          <w:rFonts w:hint="eastAsia"/>
        </w:rPr>
        <w:t>类型</w:t>
      </w:r>
      <w:r w:rsidR="0062514E">
        <w:rPr>
          <w:rFonts w:hint="eastAsia"/>
        </w:rPr>
        <w:t>为验证</w:t>
      </w:r>
    </w:p>
    <w:p w:rsidR="006106B5" w:rsidRDefault="006106B5" w:rsidP="000F19F8">
      <w:pPr>
        <w:pStyle w:val="a3"/>
        <w:rPr>
          <w:rFonts w:hint="eastAsia"/>
        </w:rPr>
      </w:pPr>
      <w:r>
        <w:rPr>
          <w:rFonts w:hint="eastAsia"/>
        </w:rPr>
        <w:t>比如当账户余额大于1</w:t>
      </w:r>
      <w:r>
        <w:t>00</w:t>
      </w:r>
      <w:r>
        <w:rPr>
          <w:rFonts w:hint="eastAsia"/>
        </w:rPr>
        <w:t>时，把余额质押为验证</w:t>
      </w:r>
    </w:p>
    <w:p w:rsidR="008302AA" w:rsidRDefault="008302AA" w:rsidP="000F19F8">
      <w:pPr>
        <w:pStyle w:val="a3"/>
      </w:pPr>
      <w:r>
        <w:rPr>
          <w:rFonts w:hint="eastAsia"/>
        </w:rPr>
        <w:t>配置</w:t>
      </w:r>
      <w:r w:rsidR="006106B5">
        <w:rPr>
          <w:rFonts w:hint="eastAsia"/>
        </w:rPr>
        <w:t>：</w:t>
      </w:r>
    </w:p>
    <w:p w:rsidR="006106B5" w:rsidRDefault="0069280D" w:rsidP="0069280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修改脚本，修改此参数，当余额大于这个值时进行质押</w:t>
      </w:r>
    </w:p>
    <w:p w:rsidR="0069280D" w:rsidRDefault="0069280D" w:rsidP="0069280D">
      <w:pPr>
        <w:rPr>
          <w:rFonts w:hint="eastAsia"/>
        </w:rPr>
      </w:pPr>
      <w:r>
        <w:rPr>
          <w:noProof/>
        </w:rPr>
        <w:drawing>
          <wp:inline distT="0" distB="0" distL="0" distR="0" wp14:anchorId="5C37413C" wp14:editId="5E58F8CF">
            <wp:extent cx="4076700" cy="1874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D" w:rsidRDefault="00C11D90" w:rsidP="00A23D8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修改配置文件</w:t>
      </w:r>
      <w:r w:rsidRPr="00C11D90">
        <w:t>zengjiazhiya.txt</w:t>
      </w:r>
      <w:r w:rsidR="00C02BF6">
        <w:rPr>
          <w:rFonts w:hint="eastAsia"/>
        </w:rPr>
        <w:t>，每行一条记录，格式为：</w:t>
      </w:r>
      <w:r w:rsidR="00C02BF6" w:rsidRPr="000172CD">
        <w:rPr>
          <w:rFonts w:hint="eastAsia"/>
        </w:rPr>
        <w:t>账户</w:t>
      </w:r>
      <w:r w:rsidR="00C02BF6" w:rsidRPr="000172CD">
        <w:t>,密码,</w:t>
      </w:r>
      <w:proofErr w:type="spellStart"/>
      <w:r w:rsidR="00C02BF6" w:rsidRPr="000172CD">
        <w:t>keystore</w:t>
      </w:r>
      <w:proofErr w:type="spellEnd"/>
      <w:r w:rsidR="00C02BF6" w:rsidRPr="000172CD">
        <w:t>路径</w:t>
      </w:r>
      <w:r w:rsidR="00C02BF6">
        <w:rPr>
          <w:rFonts w:hint="eastAsia"/>
        </w:rPr>
        <w:t>，脚本运行时会把配置的账户余额按照条件进行质押</w:t>
      </w:r>
    </w:p>
    <w:p w:rsidR="00B13F4D" w:rsidRDefault="00B13F4D">
      <w:pPr>
        <w:rPr>
          <w:rFonts w:hint="eastAsia"/>
        </w:rPr>
      </w:pPr>
    </w:p>
    <w:sectPr w:rsidR="00B13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7C54"/>
    <w:multiLevelType w:val="hybridMultilevel"/>
    <w:tmpl w:val="DB90E382"/>
    <w:lvl w:ilvl="0" w:tplc="80522F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D4B02"/>
    <w:multiLevelType w:val="hybridMultilevel"/>
    <w:tmpl w:val="0AB88A5A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832CE2"/>
    <w:multiLevelType w:val="hybridMultilevel"/>
    <w:tmpl w:val="E7D690DE"/>
    <w:lvl w:ilvl="0" w:tplc="4B2AD96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F82B9E"/>
    <w:multiLevelType w:val="hybridMultilevel"/>
    <w:tmpl w:val="7F4CE8A0"/>
    <w:lvl w:ilvl="0" w:tplc="62BEA1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3118AC"/>
    <w:multiLevelType w:val="hybridMultilevel"/>
    <w:tmpl w:val="30F81054"/>
    <w:lvl w:ilvl="0" w:tplc="DEA061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6908C0"/>
    <w:multiLevelType w:val="hybridMultilevel"/>
    <w:tmpl w:val="20BE872A"/>
    <w:lvl w:ilvl="0" w:tplc="0F101E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AB60855"/>
    <w:multiLevelType w:val="hybridMultilevel"/>
    <w:tmpl w:val="DB90E382"/>
    <w:lvl w:ilvl="0" w:tplc="80522F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D"/>
    <w:rsid w:val="000172CD"/>
    <w:rsid w:val="000A3510"/>
    <w:rsid w:val="000B58C5"/>
    <w:rsid w:val="000F19F8"/>
    <w:rsid w:val="00101C6C"/>
    <w:rsid w:val="0020759F"/>
    <w:rsid w:val="002329FD"/>
    <w:rsid w:val="00350397"/>
    <w:rsid w:val="00374A51"/>
    <w:rsid w:val="006106B5"/>
    <w:rsid w:val="00620E25"/>
    <w:rsid w:val="0062514E"/>
    <w:rsid w:val="0069280D"/>
    <w:rsid w:val="00723960"/>
    <w:rsid w:val="008302AA"/>
    <w:rsid w:val="00891BCC"/>
    <w:rsid w:val="008C6841"/>
    <w:rsid w:val="0093550A"/>
    <w:rsid w:val="009F279B"/>
    <w:rsid w:val="009F3256"/>
    <w:rsid w:val="009F36AF"/>
    <w:rsid w:val="00A07A5B"/>
    <w:rsid w:val="00A23D8F"/>
    <w:rsid w:val="00A5451D"/>
    <w:rsid w:val="00AA4395"/>
    <w:rsid w:val="00AE3ACF"/>
    <w:rsid w:val="00AF5F9F"/>
    <w:rsid w:val="00B13F4D"/>
    <w:rsid w:val="00B701C9"/>
    <w:rsid w:val="00BA1004"/>
    <w:rsid w:val="00BB3DB5"/>
    <w:rsid w:val="00BE46FD"/>
    <w:rsid w:val="00C02BF6"/>
    <w:rsid w:val="00C11D90"/>
    <w:rsid w:val="00D74C16"/>
    <w:rsid w:val="00DB6A35"/>
    <w:rsid w:val="00DD0714"/>
    <w:rsid w:val="00E444FC"/>
    <w:rsid w:val="00ED2A52"/>
    <w:rsid w:val="00EE40D6"/>
    <w:rsid w:val="00EF501F"/>
    <w:rsid w:val="00F256A1"/>
    <w:rsid w:val="00F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B751"/>
  <w15:chartTrackingRefBased/>
  <w15:docId w15:val="{7197FD80-23E0-49A1-A308-8C98D6A4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F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相 博仁</dc:creator>
  <cp:keywords/>
  <dc:description/>
  <cp:lastModifiedBy>相 博仁</cp:lastModifiedBy>
  <cp:revision>33</cp:revision>
  <dcterms:created xsi:type="dcterms:W3CDTF">2020-02-07T08:03:00Z</dcterms:created>
  <dcterms:modified xsi:type="dcterms:W3CDTF">2020-02-07T12:52:00Z</dcterms:modified>
</cp:coreProperties>
</file>