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01828"/>
          <w:sz w:val="40"/>
        </w:rPr>
        <w:t>企业微信定制开发售前需求确认 &amp; 方案设计表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18"/>
        </w:rPr>
        <w:t>服务商售前标准模板｜请勿将未确认需求写入一期交付承诺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客户名称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所属行业</w:t>
            </w:r>
          </w:p>
        </w:tc>
        <w:tc>
          <w:tcPr>
            <w:tcW w:type="dxa" w:w="201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服务商名称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项目场景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省心住客户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家居定制装修 / 订单交付与售后管理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偏锋服务商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订单交付与售后管理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58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方案版本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输出日期</w:t>
            </w:r>
          </w:p>
        </w:tc>
        <w:tc>
          <w:tcPr>
            <w:tcW w:type="dxa" w:w="244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沟通阶段</w:t>
            </w:r>
          </w:p>
        </w:tc>
        <w:tc>
          <w:tcPr>
            <w:tcW w:type="dxa" w:w="360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客户联系人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首次沟通 + 复沟汇总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赵佳帅（会议参会人，待确认）</w:t>
            </w:r>
          </w:p>
        </w:tc>
      </w:tr>
    </w:tbl>
    <w:p/>
    <w:p>
      <w:pPr>
        <w:spacing w:line="288" w:lineRule="auto"/>
      </w:pPr>
      <w:r>
        <w:rPr>
          <w:rFonts w:ascii="Microsoft YaHei" w:hAnsi="Microsoft YaHei" w:eastAsia="Microsoft YaHei"/>
          <w:color w:val="344054"/>
          <w:sz w:val="19"/>
        </w:rPr>
        <w:t>填写说明：本表基于客户两次沟通纪要、服务商需求总结与家居定制装修行业知识库生成。未经客户确认的内容标注为“待确认”或“二期评估”，不得直接写入一期交付承诺。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一、客户基础信息与当前现状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1.1 客户基础信息确认表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项目</w:t>
            </w:r>
          </w:p>
        </w:tc>
        <w:tc>
          <w:tcPr>
            <w:tcW w:type="dxa" w:w="518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填写内容</w:t>
            </w:r>
          </w:p>
        </w:tc>
        <w:tc>
          <w:tcPr>
            <w:tcW w:type="dxa" w:w="302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备注/来源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客户名称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省心住客户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来自文件标题与行业场景案例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所属行业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家居定制装修 / 订单交付与售后管理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用于场景判断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企业规模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沟通纪要未明确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当前企业微信使用情况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已围绕企业微信智能表格讨论销售、交付、售后、看板等表格搭建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来自两次沟通纪要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当前已有系统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Excel/群消息/人工提醒/口头协作，财务暂未接入系统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需客户进一步确认现有工具清单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本次需求场景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销售订单全程追踪、交付协同、售后问题结构化、数据看板与后续财务核算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来自服务商总结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主要参与角色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销售员、设计师、量房人、安装督导员、安装团队、工厂、财务、管理层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来自行业模板与沟通纪要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1.2 当前业务运转方式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环节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当前做法</w:t>
            </w:r>
          </w:p>
        </w:tc>
        <w:tc>
          <w:tcPr>
            <w:tcW w:type="dxa" w:w="302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主要问题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会议依据/客户原话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订单节点跟进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从意向金、出图、量房、下单、拆单确认、灯带下单到交付靠人工记录与提醒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节点多、容易漏、超期后无法自动预警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会议中多次讨论意向金到一稿、确单后下单、拆单确认、灯带下单等提醒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交付协作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销售与安装督导通过订单/合同信息交接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送货、安装、灯带等状态缺统一视图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销售订单上传合同后需自动生成交付订单并提醒安装督导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售后处理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安装督导登记问题并人工跟进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问题分类、责任归因、补单和完结状态难追踪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售后订单需按问题分条记录，所有问题完结后回写主表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收款与成本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四阶段收款与费用核算分散记录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应收、实收、成本和利润不能一眼看清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财务订单暂不接入系统，后续单独开发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1.3 核心痛点与优先级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痛点编号</w:t>
            </w:r>
          </w:p>
        </w:tc>
        <w:tc>
          <w:tcPr>
            <w:tcW w:type="dxa" w:w="302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痛点描述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业务影响</w:t>
            </w:r>
          </w:p>
        </w:tc>
        <w:tc>
          <w:tcPr>
            <w:tcW w:type="dxa" w:w="100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优先级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对应企微方案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P-01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订单全程靠人盯，节点容易遗漏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意向金、出图、量房、下单、拆单、灯带、送货、安装等节点依赖人工提醒，容易超期。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销售订单主表 + 节点超期提醒 + 状态自动跳转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P-02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多角色协作缺少统一视图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销售、设计师、量房人、安装督导各管一段，信息传递靠群消息，进度断档。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 + 交付订单联动 + 角色视图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P-03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售后问题追责不清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售后问题分类、责任人、补单与完结状态缺少结构化记录，纠纷和返工难复盘。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 + 问题分类 + 责任人自动关联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P-04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收款与费用核算分散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四阶段收款和多项费用手工汇总，管理层难以快速看应收、实收和单笔利润。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 + 收款汇总 + 成本费用归集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二、场景类型判断与方案边界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2.1 场景类型判断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判断项</w:t>
            </w:r>
          </w:p>
        </w:tc>
        <w:tc>
          <w:tcPr>
            <w:tcW w:type="dxa" w:w="83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填写内容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主场景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家居定制装修订单交付与售后管理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辅助场景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数据看板、售后问题分类、成本费用核算、工作流程 SOP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判断依据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客户明确讨论销售订单、交付订单、售后订单、财务看板及权限设置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本次不覆盖场景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财务订单深度核算、外部财务系统对接、复杂 AI 自动责任判定、ERP/CRM 替代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2.2 一期/二期/不建议范围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类型</w:t>
            </w:r>
          </w:p>
        </w:tc>
        <w:tc>
          <w:tcPr>
            <w:tcW w:type="dxa" w:w="54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范围说明</w:t>
            </w:r>
          </w:p>
        </w:tc>
        <w:tc>
          <w:tcPr>
            <w:tcW w:type="dxa" w:w="331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原因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一期明确覆盖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销售订单明细表、交付订单明细表、售后订单明细表、工作流程 SOP、基础看板、关键节点提醒、角色视图权限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客户已在两次沟通中明确讨论并需本周内完成看板/表格制作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二期可扩展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财务订单明细表、21 项费用核算、利润看板、复杂责任人自动归因、AI 问题分类辅助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财务暂不接入系统，责任规则和财务字段需进一步确认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暂不建议纳入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替代财务系统、复杂 ERP/生产系统对接、未经验证的全自动售后责任判定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避免过度承诺与交付范围失控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三、需求理解与优先级确认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3.1 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需求项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客户描述</w:t>
            </w:r>
          </w:p>
        </w:tc>
        <w:tc>
          <w:tcPr>
            <w:tcW w:type="dxa" w:w="230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业务影响</w:t>
            </w:r>
          </w:p>
        </w:tc>
        <w:tc>
          <w:tcPr>
            <w:tcW w:type="dxa" w:w="86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优先级</w:t>
            </w:r>
          </w:p>
        </w:tc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一期/二期</w:t>
            </w:r>
          </w:p>
        </w:tc>
        <w:tc>
          <w:tcPr>
            <w:tcW w:type="dxa" w:w="259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企业微信实现方式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销售订单全程追踪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从意向金到售后完结记录每个节点时间、凭证、执行人。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减少节点遗漏与状态不透明。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销售订单明细表、状态字段、公式与提醒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交付进度协同管理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销售订单上传合同后生成交付订单，安装督导独立跟进交货、灯带、送货、安装。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减少销售与安装督导之间的信息断档。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销售订单与交付订单通过订单编号关联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售后问题结构化管理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售后问题分条记录，按设计/量尺/下单/拆单/生产/运输/安装分类并关联责任人。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提升售后追责和完结率。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一期/二期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售后订单明细表，一期做记录与看板，自动责任归因需确认规则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财务成本与利润核算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以订单归集 21 项费用，配合实收金额核算单笔利润。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提高财务核算效率和利润透明度。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二期评估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财务订单明细表，权限仅财务可见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销售/交付/问题看板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按日/周/月展示意向金、定金、确单、安装工地、售后问题分类。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提升管理层复盘效率。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仪表盘与角色视图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3.2 客户原话与业务翻译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403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客户原话/会议依据</w:t>
            </w:r>
          </w:p>
        </w:tc>
        <w:tc>
          <w:tcPr>
            <w:tcW w:type="dxa" w:w="446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业务语言翻译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是否已确认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“销售订单明细表用于销售和设计师查看，交付订单明细表用于安装督导跟进交付进度。”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需要将销售订单与交付执行分表管理，通过订单编号关联，分别服务销售/设计师与安装督导的工作视图。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“灯带下单需在销售订单明细表中添加‘灯带是否下单’字段，设计师需在 5 天内完成下单。”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灯带下单是订单交付中的关键节点，需要字段化管理并配置到期提醒。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“财务订单暂不接入系统，后续单独开发，权限仅限财务人员查看。”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财务费用归集与利润核算暂作为二期评估，不纳入一期默认交付承诺。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“售后问题统计需分条记录，每条问题包含问题归类、责任人、是否补单、是否完结等字段。”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售后管理需从订单级备注升级为问题级明细记录，并支持责任追踪与完结回写。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四、业务流程设计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4.1 当前流程与目标流程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阶段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当前流程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优化后流程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企业微信动作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触发/成单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销售记录客户、收款与合同信息，靠人工推进下一步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销售订单主表统一录入，按收款阶段驱动状态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新增销售订单、上传付款凭证/合同文件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设计/量房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设计师出图、量房人上传量尺照片，节点靠人工盯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一稿、量尺、确单、下单等节点字段化并自动提醒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公式计算截止日，超期提醒相关角色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交付/安装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安装督导通过消息或主表信息跟进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合同上传后生成交付订单，督导独立维护送货、灯带、安装状态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创建交付订单，更新送货/安装状态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售后/完结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售后问题靠人工登记，责任和完结难统计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售后问题分条记录，按分类关联责任人，完结后回写销售订单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新增售后问题记录，完结回写主表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统计/复盘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人工汇总销售、交付和售后问题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按销售、设计师、交付和问题分类生成看板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仪表盘按日/周/月统计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4.2 流程节点确认表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86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节点序号</w:t>
            </w:r>
          </w:p>
        </w:tc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节点名称</w:t>
            </w:r>
          </w:p>
        </w:tc>
        <w:tc>
          <w:tcPr>
            <w:tcW w:type="dxa" w:w="158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操作角色</w:t>
            </w:r>
          </w:p>
        </w:tc>
        <w:tc>
          <w:tcPr>
            <w:tcW w:type="dxa" w:w="244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输入信息</w:t>
            </w:r>
          </w:p>
        </w:tc>
        <w:tc>
          <w:tcPr>
            <w:tcW w:type="dxa" w:w="244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输出结果</w:t>
            </w:r>
          </w:p>
        </w:tc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是否提醒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意向金收款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意向金金额、凭证、时间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订单进入意向金状态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一稿出图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一稿时间、出图状态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出图节点完成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量房确认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量房人/设计师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量尺照片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待量尺状态解除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确单与合同上传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销售员/设计师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确单款、合同文件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生成交付订单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下单/拆单确认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设计师/安装督导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下单时间、拆单确认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进入交付执行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送货/安装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送货时间、安装状态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安装完成或异常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售后问题登记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问题分类、责任人、补单状态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售后问题记录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售后完结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安装督导/管理层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完结时间、完结说明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订单状态回写完结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五、企业微信方案总览</w:t>
      </w:r>
    </w:p>
    <w:p>
      <w:pPr>
        <w:spacing w:line="288" w:lineRule="auto"/>
      </w:pPr>
      <w:r>
        <w:rPr>
          <w:rFonts w:ascii="Microsoft YaHei" w:hAnsi="Microsoft YaHei" w:eastAsia="Microsoft YaHei"/>
          <w:color w:val="344054"/>
          <w:sz w:val="19"/>
        </w:rPr>
        <w:t>方案定位：本方案以企业微信作为统一入口，基于智能表格承载销售订单、交付订单、售后订单与工作流程 SOP，结合自动化提醒、角色权限与数据看板，实现订单节点不漏、交付协同可视、售后责任可追踪。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5.1 能力架构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层级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能力</w:t>
            </w:r>
          </w:p>
        </w:tc>
        <w:tc>
          <w:tcPr>
            <w:tcW w:type="dxa" w:w="57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本项目使用方式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企业微信工作台/移动端/PC 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销售、设计师、量房人、安装督导通过企业微信访问对应视图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智能表格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销售订单、交付订单、售后订单、工作流程 SOP；财务订单二期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状态流转/节点管理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按收款金额、合同上传、售后完结等条件更新状态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提醒/通知/同步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一稿、下单、拆单、灯带、交付截止日、合同上传生成交付订单等提醒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角色权限/字段权限/视图权限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销售、设计师、量房人、安装督导、财务、管理层分权限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AI/财务/外部系统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财务核算、AI 责任归因、外部财务系统对接作为二期评估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六、智能表格交付设计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6.1 智能表格总览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表名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表类型</w:t>
            </w:r>
          </w:p>
        </w:tc>
        <w:tc>
          <w:tcPr>
            <w:tcW w:type="dxa" w:w="403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用途</w:t>
            </w:r>
          </w:p>
        </w:tc>
        <w:tc>
          <w:tcPr>
            <w:tcW w:type="dxa" w:w="259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使用对象</w:t>
            </w:r>
          </w:p>
        </w:tc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一期必做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业务主表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覆盖意向金、转定、确单、尾款、售后完结全生命周期。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销售员/设计师/量房人/管理层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明细表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承接工厂下单到安装完毕的交付执行。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安装督导/销售员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明细表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按问题分条记录售后归类、责任人、补单与完结状态。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安装督导/设计师/量房人/销售员/管理层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工作流程 SOP 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定义流程节点、操作表、状态变更和通知角色。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全体成员/管理层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核算表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按订单归集 21 项费用并核算成本利润。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二期/待确认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6.2 核心字段设计表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所属表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字段分组</w:t>
            </w:r>
          </w:p>
        </w:tc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字段名称</w:t>
            </w:r>
          </w:p>
        </w:tc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字段类型</w:t>
            </w:r>
          </w:p>
        </w:tc>
        <w:tc>
          <w:tcPr>
            <w:tcW w:type="dxa" w:w="86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是否必填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填写角色</w:t>
            </w:r>
          </w:p>
        </w:tc>
        <w:tc>
          <w:tcPr>
            <w:tcW w:type="dxa" w:w="302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规则说明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订单编号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自动编号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按日期或规则生成，便于每日订单统计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客户来源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小红书/抖音/视频号/社群/转介绍/自然进店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收款节点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意向金实付金额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金额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填写后订单状态可跳转为意向金状态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收款节点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意向金凭证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附件/图片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付款凭证上传并关联收款记录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一稿时间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意向金后 5 天内完成，提前 3 天和 5 天提醒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量尺照片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量房人/设计师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未上传则订单状态显示待量尺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合同文件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设计师/安装督导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上传后触发生成交付订单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是否下单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勾选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设计师/销售员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确单后 3 天内完成下单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是否确认拆单文件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勾选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设计师/安装督导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确单后 5 天内完成拆单确认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灯带节点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灯带是否下单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勾选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设计师需 5 天内完成灯带下单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交付节点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交付截止日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公式/日期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确单时间 + 45 天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售后汇总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是否完结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勾选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系统/管理层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售后问题全部完结后自动更新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下单工厂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单选/文本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默认康居园，支持修改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是否送货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勾选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用于交付看板统计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第一次安装状态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待安装/已安装/异常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问题登记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问题归类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设计/量尺/下单/拆单/生产/运输/安装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问题登记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人员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系统/安装督导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按问题归类建议自动带出，规则需客户确认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成本费用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运营成本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金额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二期接入，权限仅财务可见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成本费用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费用合计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公式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 21 项费用，配合实收金额核算利润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6.3 表间关联关系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主表</w:t>
            </w:r>
          </w:p>
        </w:tc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关联表</w:t>
            </w:r>
          </w:p>
        </w:tc>
        <w:tc>
          <w:tcPr>
            <w:tcW w:type="dxa" w:w="158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关联字段</w:t>
            </w:r>
          </w:p>
        </w:tc>
        <w:tc>
          <w:tcPr>
            <w:tcW w:type="dxa" w:w="345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自动带出/汇总内容</w:t>
            </w:r>
          </w:p>
        </w:tc>
        <w:tc>
          <w:tcPr>
            <w:tcW w:type="dxa" w:w="244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注意事项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订单编号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客户姓名、小区房号、销售员、设计师、合同/交付信息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合同上传后生成交付订单，需确认是否一单一交付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订单编号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售后订单个数、已完结数量、未完结数量、是否完结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所有售后问题完结后回写主表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订单编号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实收总金额、订单总金额、利润核算基础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二期评估，财务权限独立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工作流程 SOP 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订单状态/流程节点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对应操作表、通知角色、状态变更说明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作为配置与培训材料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七、审批与自动化设计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7.1 审批流程设计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审批名称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发起角色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审批人</w:t>
            </w:r>
          </w:p>
        </w:tc>
        <w:tc>
          <w:tcPr>
            <w:tcW w:type="dxa" w:w="360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通过后动作</w:t>
            </w:r>
          </w:p>
        </w:tc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同步表格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财务订单接入确认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财务/管理层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确认是否纳入二期建设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售后责任规则确认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安装督导/管理层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明确问题分类与责任人映射规则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7.2 自动化规则表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规则名称</w:t>
            </w:r>
          </w:p>
        </w:tc>
        <w:tc>
          <w:tcPr>
            <w:tcW w:type="dxa" w:w="345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触发条件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执行动作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通知对象</w:t>
            </w:r>
          </w:p>
        </w:tc>
        <w:tc>
          <w:tcPr>
            <w:tcW w:type="dxa" w:w="100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一稿出图提醒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意向金时间后 5 天内未填写一稿时间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提醒设计师和销售员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设计师/销售员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下单超期提醒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确单后 3 天内未完成下单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提醒销售员/设计师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销售员/设计师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拆单确认提醒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确单后 5 天内未确认拆单文件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提醒安装督导/设计师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安装督导/设计师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灯带下单提醒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灯带是否下单为否且临近 5 天期限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提醒设计师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交付截止日提醒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交付截止日临近或已超期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提醒安装督导和管理层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安装督导/管理层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合同上传生成交付订单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销售订单上传合同文件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生成/同步交付订单并通知安装督导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售后完结回写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关联售后问题全部完结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销售订单状态更新为完结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销售员/管理层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八、权限与数据看板设计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8.1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角色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新增</w:t>
            </w:r>
          </w:p>
        </w:tc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查看范围</w:t>
            </w:r>
          </w:p>
        </w:tc>
        <w:tc>
          <w:tcPr>
            <w:tcW w:type="dxa" w:w="244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可编辑字段</w:t>
            </w:r>
          </w:p>
        </w:tc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敏感字段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看板权限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可新增销售订单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本人订单及协同订单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客户信息、收款凭证、销售备注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成本、利润、财务费用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本人订单销售看板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不可新增销售订单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参与订单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出图时间、合同照片、量尺照片、灯带下单状态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财务字段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设计师协同视图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量房人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不可新增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分配给自己的量房订单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量尺照片、量房备注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财务字段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量房待办视图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安装督导员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可新增/更新交付与售后记录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负责交付订单与售后订单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送货、安装、售后问题、补单状态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财务字段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交付看板/问题看板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可维护财务订单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财务订单及必要销售收款字段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费用项、收款核对、利润字段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财务看板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一般不新增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通常只读，必要时可改关键状态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按客户确认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全局看板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8.2 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看板名称</w:t>
            </w:r>
          </w:p>
        </w:tc>
        <w:tc>
          <w:tcPr>
            <w:tcW w:type="dxa" w:w="201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使用对象</w:t>
            </w:r>
          </w:p>
        </w:tc>
        <w:tc>
          <w:tcPr>
            <w:tcW w:type="dxa" w:w="316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核心指标</w:t>
            </w:r>
          </w:p>
        </w:tc>
        <w:tc>
          <w:tcPr>
            <w:tcW w:type="dxa" w:w="2304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筛选维度</w:t>
            </w:r>
          </w:p>
        </w:tc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是否支持下钻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销售数据看板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管理层/销售主管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意向金、定金、确单个数与金额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销售员/设计师/日/周/月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交付数据看板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管理层/安装督导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安装工地数量、送货状态、安装完结情况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安装督导/时间/状态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售后问题分类看板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管理层/安装督导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问题数量、问题分类、责任人、完结率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环节/责任人/时间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财务利润看板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财务/管理层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实收金额、费用合计、单笔利润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订单/销售/设计师/时间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九、数据来源、系统对接与交付边界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9.1 数据来源与接入方式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数据对象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来源系统/来源方式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一期接入方式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二期评估事项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销售手工录入/现有 Excel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新单在智能表格录入，历史数据按需导入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历史订单清洗与批量导入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交付信息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合同上传/安装督导维护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合同上传后生成交付订单，督导维护状态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与外部生产系统对接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安装督导登记/客户反馈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售后订单分条记录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问题分类与责任建议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财务费用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财务手工台账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一期不默认接入，仅保留接口/字段预留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财务订单明细表、利润核算、外部财务系统对接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9.2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类别</w:t>
            </w:r>
          </w:p>
        </w:tc>
        <w:tc>
          <w:tcPr>
            <w:tcW w:type="dxa" w:w="460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交付内容</w:t>
            </w:r>
          </w:p>
        </w:tc>
        <w:tc>
          <w:tcPr>
            <w:tcW w:type="dxa" w:w="129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是否包含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需求确认文档、字段清单、流程确认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本文件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智能表格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销售订单、交付订单、售后订单、工作流程 SOP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财务订单二期评估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节点提醒、合同上传生成交付订单、售后完结回写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责任自动归因需规则确认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角色视图与字段权限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财务权限单独控制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看板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销售看板、交付看板、售后问题看板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财务利润看板二期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AI能力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问题分类/责任建议/自然语言查询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需样本与规则验证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十、实施计划、报价口径与变更机制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10.1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阶段</w:t>
            </w:r>
          </w:p>
        </w:tc>
        <w:tc>
          <w:tcPr>
            <w:tcW w:type="dxa" w:w="345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工作内容</w:t>
            </w:r>
          </w:p>
        </w:tc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客户配合事项</w:t>
            </w:r>
          </w:p>
        </w:tc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输出物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确认销售、交付、售后、财务边界与字段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确认字段、角色、状态、节点时间规则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原型设计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设计表结构、关联关系、视图和看板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确认样例数据与流程节点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字段清单/原型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系统搭建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搭建智能表格、自动化、权限、看板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提供账号、测试数据、责任人名单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试用版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测试上线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测试状态流转、提醒、权限和看板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试用反馈与问题清单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上线版/操作说明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试运行优化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优化字段、视图、提醒频率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集中反馈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优化记录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10.2 报价口径建议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费用模块</w:t>
            </w:r>
          </w:p>
        </w:tc>
        <w:tc>
          <w:tcPr>
            <w:tcW w:type="dxa" w:w="403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范围说明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是否本次包含</w:t>
            </w:r>
          </w:p>
        </w:tc>
        <w:tc>
          <w:tcPr>
            <w:tcW w:type="dxa" w:w="259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销售订单明细表搭建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主表字段、公式、状态、视图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交付订单明细表搭建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交付字段、订单关联、安装督导视图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售后订单明细表搭建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问题分条、分类、完结状态、回写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自动化与提醒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五类超期提醒、合同上传同步、售后完结回写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P0/P1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销售/交付/问题分类看板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财务订单与利润核算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 项费用、利润计算、财务权限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二期/另计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客户已明确财务后续单独开发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AI能力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问题分类、责任建议、自然语言查询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二期/另计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需样本和准确率验证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10.3 范围变更机制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事项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是否范围内</w:t>
            </w:r>
          </w:p>
        </w:tc>
        <w:tc>
          <w:tcPr>
            <w:tcW w:type="dxa" w:w="576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处理方式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已确认字段内的小调整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范围内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按实施阶段反馈处理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新增业务模块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范围外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另行评估工作量与报价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财务订单深度核算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二期/范围外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字段与核算口径确认后专项评估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外部系统对接或 AI 判断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二期/范围外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需接口、样本、规则和准确率验证</w:t>
            </w:r>
          </w:p>
        </w:tc>
      </w:tr>
    </w:tbl>
    <w:p/>
    <w:p>
      <w:pPr>
        <w:spacing w:before="280" w:after="160"/>
      </w:pPr>
      <w:r>
        <w:rPr>
          <w:rFonts w:ascii="Microsoft YaHei" w:hAnsi="Microsoft YaHei" w:eastAsia="Microsoft YaHei"/>
          <w:b/>
          <w:color w:val="101828"/>
          <w:sz w:val="32"/>
        </w:rPr>
        <w:t>十一、待客户确认问题与签署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11.1 待确认问题清单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问题编号</w:t>
            </w:r>
          </w:p>
        </w:tc>
        <w:tc>
          <w:tcPr>
            <w:tcW w:type="dxa" w:w="5616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待确认问题</w:t>
            </w:r>
          </w:p>
        </w:tc>
        <w:tc>
          <w:tcPr>
            <w:tcW w:type="dxa" w:w="1728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负责人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截止时间</w:t>
            </w:r>
          </w:p>
        </w:tc>
        <w:tc>
          <w:tcPr>
            <w:tcW w:type="dxa" w:w="144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确认结果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Q1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订单状态枚举是否按意向金/转定/确单/待量尺/待下单/交付中/售后中/完结设置？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客户/服务商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Q2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合同上传后是否一定一单一交付订单？是否存在多次交付或多安装批次？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Q3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售后问题分类与责任人映射规则是否固定？例如设计/量尺抓设计师，下单抓安装督导，拆单生产运输抓供应商，安装抓安装团队。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客户/管理层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Q4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财务订单 21 项费用是否本期接入？如果接入，字段、权限和利润公式由谁确认？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财务/管理层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历史订单是否需要导入？导入范围、数据格式和清洗责任如何划分？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客户/服务商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color w:val="101828"/>
          <w:sz w:val="24"/>
        </w:rPr>
        <w:t>11.2 客户确认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确认事项</w:t>
            </w:r>
          </w:p>
        </w:tc>
        <w:tc>
          <w:tcPr>
            <w:tcW w:type="dxa" w:w="7632"/>
            <w:vAlign w:val="center"/>
            <w:shd w:fill="EAF4FF"/>
          </w:tcPr>
          <w:p>
            <w:r/>
            <w:r>
              <w:rPr>
                <w:rFonts w:ascii="Microsoft YaHei" w:hAnsi="Microsoft YaHei" w:eastAsia="Microsoft YaHei"/>
                <w:b/>
                <w:color w:val="0B4F8A"/>
                <w:sz w:val="18"/>
              </w:rPr>
              <w:t>确认说明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需求范围确认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客户确认本表所列一期范围为本次交付边界。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字段与流程确认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字段、流程、权限、看板将在原型确认后作为交付依据。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范围变更确认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新增模块、复杂对接、AI 能力、财务深度核算不在默认一期范围内，需另行评估。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客户代表签字/日期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 / 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服务商代表签字/日期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________________ / ________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