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行业培训情况及适用AI能力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088"/>
        <w:gridCol w:w="5392"/>
        <w:gridCol w:w="3739"/>
      </w:tblGrid>
      <w:tr>
        <w:trPr>
          <w:trHeight w:val="0"/>
        </w:trPr>
        <w:tc>
          <w:tcPr>
            <w:tcW w:w="2088" w:type="dxa"/>
            <w:vAlign w:val="top"/>
          </w:tcPr>
          <w:p>
            <w:pPr>
              <w:jc w:val="center"/>
            </w:pPr>
            <w:r>
              <w:t xml:space="preserve">行业</w:t>
            </w:r>
          </w:p>
        </w:tc>
        <w:tc>
          <w:tcPr>
            <w:tcW w:w="5392" w:type="dxa"/>
            <w:vAlign w:val="top"/>
          </w:tcPr>
          <w:p>
            <w:pPr>
              <w:jc w:val="center"/>
            </w:pPr>
            <w:r>
              <w:t xml:space="preserve">培训需求</w:t>
            </w:r>
          </w:p>
        </w:tc>
        <w:tc>
          <w:tcPr>
            <w:tcW w:w="3739" w:type="dxa"/>
            <w:vAlign w:val="top"/>
          </w:tcPr>
          <w:p>
            <w:pPr>
              <w:jc w:val="center"/>
            </w:pPr>
            <w:r>
              <w:t xml:space="preserve">适用AI能力及原因</w:t>
            </w:r>
          </w:p>
        </w:tc>
      </w:tr>
      <w:tr>
        <w:trPr>
          <w:trHeight w:val="5100"/>
        </w:trPr>
        <w:tc>
          <w:tcPr>
            <w:tcW w:w="2088" w:type="dxa"/>
          </w:tcPr>
          <w:p>
            <w:pPr/>
            <w:r>
              <w:t xml:space="preserve">互联网/信息技术</w:t>
            </w:r>
          </w:p>
        </w:tc>
        <w:tc>
          <w:tcPr>
            <w:tcW w:w="5392" w:type="dxa"/>
          </w:tcPr>
          <w:p>
            <w:pPr>
              <w:numPr>
                <w:ilvl w:val="0"/>
                <w:numId w:val="1"/>
              </w:numPr>
            </w:pPr>
            <w:r>
              <w:t xml:space="preserve">新员工培训：快速学习公司文化、了解工作流程；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对销售：快速学习产品功能，了解产品亮点，培训话术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对研发：分享最佳实践，了解前沿技术</w:t>
            </w:r>
          </w:p>
        </w:tc>
        <w:tc>
          <w:tcPr>
            <w:tcW w:w="3739" w:type="dxa"/>
          </w:tcPr>
          <w:p>
            <w:pPr>
              <w:numPr>
                <w:ilvl w:val="0"/>
                <w:numId w:val="2"/>
              </w:numPr>
            </w:pPr>
            <w:r>
              <w:t xml:space="preserve">AI学习助手：提高员工碎片化知识学习，针对员工问题提出针对性解答与推荐课程；</w:t>
            </w:r>
          </w:p>
          <w:p>
            <w:pPr>
              <w:numPr>
                <w:ilvl w:val="0"/>
                <w:numId w:val="2"/>
              </w:numPr>
            </w:pPr>
            <w:r>
              <w:t xml:space="preserve">AI陪练：帮助销售练习话术，快速提升话术水平、寻找沟通缺点，缩短培养周期；</w:t>
            </w:r>
          </w:p>
          <w:p>
            <w:pPr>
              <w:numPr>
                <w:ilvl w:val="0"/>
                <w:numId w:val="2"/>
              </w:numPr>
            </w:pPr>
            <w:r>
              <w:t xml:space="preserve">AI考试助手：根据材料出题，从企业文化到技术学习，完成学-练-考闭环；考试后自动批阅，减少培训人员工作量，提升培训效率</w:t>
            </w:r>
          </w:p>
        </w:tc>
      </w:tr>
      <w:tr>
        <w:trPr>
          <w:trHeight w:val="0"/>
        </w:trPr>
        <w:tc>
          <w:tcPr>
            <w:tcW w:w="2088" w:type="dxa"/>
          </w:tcPr>
          <w:p>
            <w:pPr/>
            <w:r>
              <w:t xml:space="preserve">制造业</w:t>
            </w:r>
          </w:p>
        </w:tc>
        <w:tc>
          <w:tcPr>
            <w:tcW w:w="5392" w:type="dxa"/>
          </w:tcPr>
          <w:p>
            <w:pPr>
              <w:numPr>
                <w:ilvl w:val="0"/>
                <w:numId w:val="3"/>
              </w:numPr>
            </w:pPr>
            <w:r>
              <w:t xml:space="preserve">新员工培训：掌握生产流程、安全原则，快速投入生产；</w:t>
            </w:r>
          </w:p>
          <w:p>
            <w:pPr>
              <w:numPr>
                <w:ilvl w:val="0"/>
                <w:numId w:val="3"/>
              </w:numPr>
            </w:pPr>
            <w:r>
              <w:t xml:space="preserve">对车间：进行安全培训，提升安全意识；学习产品生产制造流程；学习新仪器；</w:t>
            </w:r>
          </w:p>
        </w:tc>
        <w:tc>
          <w:tcPr>
            <w:tcW w:w="3739" w:type="dxa"/>
          </w:tcPr>
          <w:p>
            <w:pPr>
              <w:numPr>
                <w:ilvl w:val="0"/>
                <w:numId w:val="4"/>
              </w:numPr>
            </w:pPr>
            <w:r>
              <w:t xml:space="preserve">AI学习助手：帮助学员快速建立安全意识，查缺补漏；帮助学员快速了解新产品生产流程，遇到问题直接提问解决，更易用；</w:t>
            </w:r>
          </w:p>
          <w:p>
            <w:pPr>
              <w:numPr>
                <w:ilvl w:val="0"/>
                <w:numId w:val="4"/>
              </w:numPr>
            </w:pPr>
            <w:r>
              <w:t xml:space="preserve">AI考试助手：针对安全规范，建立学习-考察的闭环，提高安全生产质量；从出题-录题-批阅，全流程AI替代人工，极大提升效率。</w:t>
            </w:r>
          </w:p>
        </w:tc>
      </w:tr>
      <w:tr>
        <w:trPr>
          <w:trHeight w:val="0"/>
        </w:trPr>
        <w:tc>
          <w:tcPr>
            <w:tcW w:w="2088" w:type="dxa"/>
          </w:tcPr>
          <w:p>
            <w:pPr/>
            <w:r>
              <w:t xml:space="preserve">服务业</w:t>
            </w:r>
          </w:p>
        </w:tc>
        <w:tc>
          <w:tcPr>
            <w:tcW w:w="5392" w:type="dxa"/>
          </w:tcPr>
          <w:p>
            <w:pPr>
              <w:numPr>
                <w:ilvl w:val="0"/>
                <w:numId w:val="5"/>
              </w:numPr>
            </w:pPr>
            <w:r>
              <w:t xml:space="preserve">新员工培训：人员流动率高，门店多，需要统一培训客户服务规范、产品知识、服务内容；</w:t>
            </w:r>
          </w:p>
          <w:p>
            <w:pPr>
              <w:numPr>
                <w:ilvl w:val="0"/>
                <w:numId w:val="5"/>
              </w:numPr>
            </w:pPr>
            <w:r>
              <w:t xml:space="preserve">对员工：新品迭代快，需要员工快速掌握了解；</w:t>
            </w:r>
          </w:p>
          <w:p>
            <w:pPr>
              <w:numPr>
                <w:ilvl w:val="0"/>
                <w:numId w:val="5"/>
              </w:numPr>
            </w:pPr>
            <w:r>
              <w:t xml:space="preserve">日常运营：需要处理客诉，打造客户服务闭环，提升客户服务质量。</w:t>
            </w:r>
          </w:p>
        </w:tc>
        <w:tc>
          <w:tcPr>
            <w:tcW w:w="3739" w:type="dxa"/>
          </w:tcPr>
          <w:p>
            <w:pPr>
              <w:numPr>
                <w:ilvl w:val="0"/>
                <w:numId w:val="6"/>
              </w:numPr>
            </w:pPr>
            <w:r>
              <w:t xml:space="preserve">AI陪练：针对技能型知识以及客诉，学员和陪练直接练习，以尽快达到上岗要求；</w:t>
            </w:r>
          </w:p>
          <w:p>
            <w:pPr>
              <w:numPr>
                <w:ilvl w:val="0"/>
                <w:numId w:val="6"/>
              </w:numPr>
            </w:pPr>
            <w:r>
              <w:t xml:space="preserve">AI做课：将好的门店运营经验，管理经验提炼成通用知识，其他门店快速学习；</w:t>
            </w:r>
          </w:p>
          <w:p>
            <w:pPr>
              <w:numPr>
                <w:ilvl w:val="0"/>
                <w:numId w:val="6"/>
              </w:numPr>
            </w:pPr>
            <w:r>
              <w:t xml:space="preserve">AI学习助手：针对遗忘的关键知识点，学员直接问答即可，无需自行查找；</w:t>
            </w:r>
          </w:p>
        </w:tc>
      </w:tr>
      <w:tr>
        <w:trPr>
          <w:trHeight w:val="0"/>
        </w:trPr>
        <w:tc>
          <w:tcPr>
            <w:tcW w:w="2088" w:type="dxa"/>
          </w:tcPr>
          <w:p>
            <w:pPr/>
            <w:r>
              <w:t xml:space="preserve">贸易/批发/零售</w:t>
            </w:r>
          </w:p>
        </w:tc>
        <w:tc>
          <w:tcPr>
            <w:tcW w:w="5392" w:type="dxa"/>
          </w:tcPr>
          <w:p>
            <w:pPr>
              <w:numPr>
                <w:ilvl w:val="0"/>
                <w:numId w:val="7"/>
              </w:numPr>
            </w:pPr>
            <w:r>
              <w:t xml:space="preserve">新员工培训：给不同岗位的员工培训基础工作流程、公司规章制度、企业文化；</w:t>
            </w:r>
          </w:p>
          <w:p>
            <w:pPr>
              <w:numPr>
                <w:ilvl w:val="0"/>
                <w:numId w:val="7"/>
              </w:numPr>
            </w:pPr>
            <w:r>
              <w:t xml:space="preserve">对行政岗位：此类公司通常是总-分部形式，或者多个门店，需要行政进行统一管理；</w:t>
            </w:r>
          </w:p>
          <w:p>
            <w:pPr>
              <w:numPr>
                <w:ilvl w:val="0"/>
                <w:numId w:val="7"/>
              </w:numPr>
            </w:pPr>
            <w:r>
              <w:t xml:space="preserve">对不同门店：需要对门店店长除了业务能力之外，需要培养领导能力，从业务岗位向管理岗位的转变；对于基层工作人员，需要培养基础的产品制作、销售话术、客户投诉等问题；</w:t>
            </w:r>
          </w:p>
        </w:tc>
        <w:tc>
          <w:tcPr>
            <w:tcW w:w="3739" w:type="dxa"/>
          </w:tcPr>
          <w:p>
            <w:pPr>
              <w:numPr>
                <w:ilvl w:val="0"/>
                <w:numId w:val="8"/>
              </w:numPr>
            </w:pPr>
            <w:r>
              <w:t xml:space="preserve">AI领导力教练：针对不同门店的店长，用统一的标准进行练习，提高门店管理水平；</w:t>
            </w:r>
          </w:p>
          <w:p>
            <w:pPr>
              <w:numPr>
                <w:ilvl w:val="0"/>
                <w:numId w:val="8"/>
              </w:numPr>
            </w:pPr>
            <w:r>
              <w:t xml:space="preserve">AI陪练：对于基层员工，训练最基础的业务能力与处理客户投诉的能力，保证服务水平下限；</w:t>
            </w:r>
          </w:p>
          <w:p>
            <w:pPr>
              <w:numPr>
                <w:ilvl w:val="0"/>
                <w:numId w:val="8"/>
              </w:numPr>
            </w:pPr>
            <w:r>
              <w:t xml:space="preserve">AI做课：对于优秀门店的经验分享、复制，不再要求良好的表达能力，由AI引导店长输出高质量培训素材，以案例教学法的形式对同岗位其他人员进行高效培训。</w:t>
            </w:r>
          </w:p>
        </w:tc>
      </w:tr>
      <w:tr>
        <w:trPr>
          <w:trHeight w:val="0"/>
        </w:trPr>
        <w:tc>
          <w:tcPr>
            <w:tcW w:w="2088" w:type="dxa"/>
          </w:tcPr>
          <w:p>
            <w:pPr/>
            <w:r>
              <w:t xml:space="preserve">教育行业</w:t>
            </w:r>
          </w:p>
        </w:tc>
        <w:tc>
          <w:tcPr>
            <w:tcW w:w="5392" w:type="dxa"/>
          </w:tcPr>
          <w:p>
            <w:pPr>
              <w:numPr>
                <w:ilvl w:val="0"/>
                <w:numId w:val="9"/>
              </w:numPr>
            </w:pPr>
            <w:r>
              <w:t xml:space="preserve">对销售：内部不同教育产品的基础规格培训、产品亮点与推销话术培训；</w:t>
            </w:r>
          </w:p>
          <w:p>
            <w:pPr>
              <w:numPr>
                <w:ilvl w:val="0"/>
                <w:numId w:val="9"/>
              </w:numPr>
            </w:pPr>
            <w:r>
              <w:t xml:space="preserve">内部使用：基于行业真题，需要大量题目给学员进行训练；</w:t>
            </w:r>
          </w:p>
        </w:tc>
        <w:tc>
          <w:tcPr>
            <w:tcW w:w="3739" w:type="dxa"/>
          </w:tcPr>
          <w:p>
            <w:pPr>
              <w:numPr>
                <w:ilvl w:val="0"/>
                <w:numId w:val="10"/>
              </w:numPr>
            </w:pPr>
            <w:r>
              <w:t xml:space="preserve">AI陪练：针对销售培训，对于各个产品的亮点、不同客群的沟通话术都能进行训练，提高销售话术水平，缩短销售上岗周期；</w:t>
            </w:r>
          </w:p>
          <w:p>
            <w:pPr>
              <w:numPr>
                <w:ilvl w:val="0"/>
                <w:numId w:val="10"/>
              </w:numPr>
            </w:pPr>
            <w:r>
              <w:t xml:space="preserve">AI考试助手：业务人员提交材料后，AI根据材料出题，对学员进行训练。学员交卷后，可以直接使用AI批阅，讲师根据答题情况调整授课策略。</w:t>
            </w:r>
          </w:p>
        </w:tc>
      </w:tr>
      <w:tr>
        <w:trPr>
          <w:trHeight w:val="0"/>
        </w:trPr>
        <w:tc>
          <w:tcPr>
            <w:tcW w:w="2088" w:type="dxa"/>
          </w:tcPr>
          <w:p>
            <w:pPr/>
            <w:r>
              <w:t xml:space="preserve">建筑业</w:t>
            </w:r>
          </w:p>
        </w:tc>
        <w:tc>
          <w:tcPr>
            <w:tcW w:w="5392" w:type="dxa"/>
          </w:tcPr>
          <w:p>
            <w:pPr>
              <w:numPr>
                <w:ilvl w:val="0"/>
                <w:numId w:val="11"/>
              </w:numPr>
            </w:pPr>
            <w:r>
              <w:t xml:space="preserve">对项目经理：行业常见各个项目针对项目经理的培训，与连锁零售行业类似，项目经理需要有明确的工作流程、规则制度，并且需要具备一定的话术能力和管理能力；</w:t>
            </w:r>
          </w:p>
          <w:p>
            <w:pPr>
              <w:numPr>
                <w:ilvl w:val="0"/>
                <w:numId w:val="11"/>
              </w:numPr>
            </w:pPr>
            <w:r>
              <w:t xml:space="preserve">对交付部门：交付流程中验收标准、不同省份的建筑规约等，都需要针对交付部门进行专门的业务能力培训，以保证满足监管部门要求；</w:t>
            </w:r>
          </w:p>
          <w:p>
            <w:pPr>
              <w:numPr>
                <w:ilvl w:val="0"/>
                <w:numId w:val="11"/>
              </w:numPr>
            </w:pPr>
            <w:r>
              <w:t xml:space="preserve">对设计部门：快速掌握行业动态与最新设计理念，对设计规约和工作流程的培训。</w:t>
            </w:r>
          </w:p>
        </w:tc>
        <w:tc>
          <w:tcPr>
            <w:tcW w:w="3739" w:type="dxa"/>
          </w:tcPr>
          <w:p>
            <w:pPr>
              <w:numPr>
                <w:ilvl w:val="0"/>
                <w:numId w:val="12"/>
              </w:numPr>
            </w:pPr>
            <w:r>
              <w:t xml:space="preserve">AI陪练：针对项目经理和交付部门，用AI模拟客户、监管领导，掌握关键话术，通过学-练的闭环，缩短人才培养周期，加速上岗周期，快速投入生产；</w:t>
            </w:r>
          </w:p>
          <w:p>
            <w:pPr>
              <w:numPr>
                <w:ilvl w:val="0"/>
                <w:numId w:val="12"/>
              </w:numPr>
            </w:pPr>
            <w:r>
              <w:t xml:space="preserve">AI考试助手：针对安全规范、各个省份的建筑标准，通过考试助手出题、批阅，检验各个人员的专业知识掌握能力，保证设计过程遵守规范。</w:t>
            </w:r>
          </w:p>
        </w:tc>
      </w:tr>
      <w:tr>
        <w:trPr>
          <w:trHeight w:val="0"/>
        </w:trPr>
        <w:tc>
          <w:tcPr>
            <w:tcW w:w="2088" w:type="dxa"/>
          </w:tcPr>
          <w:p>
            <w:pPr/>
            <w:r>
              <w:t xml:space="preserve">医疗医药</w:t>
            </w:r>
          </w:p>
        </w:tc>
        <w:tc>
          <w:tcPr>
            <w:tcW w:w="5392" w:type="dxa"/>
          </w:tcPr>
          <w:p>
            <w:pPr>
              <w:numPr>
                <w:ilvl w:val="0"/>
                <w:numId w:val="13"/>
              </w:numPr>
            </w:pPr>
            <w:r>
              <w:t xml:space="preserve">新员工培训：掌握公司行业特点、目标客户、建联流程；</w:t>
            </w:r>
          </w:p>
          <w:p>
            <w:pPr>
              <w:numPr>
                <w:ilvl w:val="0"/>
                <w:numId w:val="13"/>
              </w:numPr>
            </w:pPr>
            <w:r>
              <w:t xml:space="preserve">对生产线：安全规范培训；</w:t>
            </w:r>
          </w:p>
          <w:p>
            <w:pPr>
              <w:numPr>
                <w:ilvl w:val="0"/>
                <w:numId w:val="13"/>
              </w:numPr>
            </w:pPr>
            <w:r>
              <w:t xml:space="preserve">对销售：针对院内不同人员的话术、产品亮点的快速了解</w:t>
            </w:r>
          </w:p>
        </w:tc>
        <w:tc>
          <w:tcPr>
            <w:tcW w:w="3739" w:type="dxa"/>
          </w:tcPr>
          <w:p>
            <w:pPr>
              <w:numPr>
                <w:ilvl w:val="0"/>
                <w:numId w:val="14"/>
              </w:numPr>
            </w:pPr>
            <w:r>
              <w:t xml:space="preserve">AI陪练：帮助销售练习话术，快速提升话术水平、寻找沟通缺点，缩短培养周期；</w:t>
            </w:r>
          </w:p>
          <w:p>
            <w:pPr>
              <w:numPr>
                <w:ilvl w:val="0"/>
                <w:numId w:val="14"/>
              </w:numPr>
            </w:pPr>
            <w:r>
              <w:t xml:space="preserve">AI考试助手：帮助销售快速记忆产品特点，考核了解情况，更快速找到不足之处，以补全短板；</w:t>
            </w:r>
          </w:p>
        </w:tc>
      </w:tr>
      <w:tr>
        <w:trPr>
          <w:trHeight w:val="0"/>
        </w:trPr>
        <w:tc>
          <w:tcPr>
            <w:tcW w:w="2088" w:type="dxa"/>
          </w:tcPr>
          <w:p>
            <w:pPr/>
            <w:r>
              <w:t xml:space="preserve">房地产业</w:t>
            </w:r>
          </w:p>
        </w:tc>
        <w:tc>
          <w:tcPr>
            <w:tcW w:w="5392" w:type="dxa"/>
          </w:tcPr>
          <w:p>
            <w:pPr>
              <w:numPr>
                <w:ilvl w:val="0"/>
                <w:numId w:val="15"/>
              </w:numPr>
            </w:pPr>
            <w:r>
              <w:t xml:space="preserve">针对销售培训：各个房源、区域以及不同省份的政策培训，税率、户型的培训以及针对不同买房人群的话术培训；</w:t>
            </w:r>
          </w:p>
          <w:p>
            <w:pPr>
              <w:numPr>
                <w:ilvl w:val="0"/>
                <w:numId w:val="15"/>
              </w:numPr>
            </w:pPr>
            <w:r>
              <w:t xml:space="preserve">针对领导层：对于领导能力的提升，如何提高团队竞争力，以及对于团队内部优秀人员的绩效面谈等层面的话术培训；</w:t>
            </w:r>
          </w:p>
        </w:tc>
        <w:tc>
          <w:tcPr>
            <w:tcW w:w="3739" w:type="dxa"/>
          </w:tcPr>
          <w:p>
            <w:pPr>
              <w:numPr>
                <w:ilvl w:val="0"/>
                <w:numId w:val="16"/>
              </w:numPr>
            </w:pPr>
            <w:r>
              <w:t xml:space="preserve">AI领导力教练：提升领导层对于绩效面谈、团队目标建设的技能，加强团队凝聚力，让员工目标更清晰，绩效考核更规范；</w:t>
            </w:r>
          </w:p>
          <w:p>
            <w:pPr>
              <w:numPr>
                <w:ilvl w:val="0"/>
                <w:numId w:val="16"/>
              </w:numPr>
            </w:pPr>
            <w:r>
              <w:t xml:space="preserve">AI陪练：针对销售层面，对于不同户型、不同客户能设置不同的剧本，精准完成客户痛点分析、关键话术培训；对于会话过程能动态分析，指出不足，提高成单率。</w:t>
            </w:r>
          </w:p>
        </w:tc>
      </w:tr>
      <w:tr>
        <w:trPr>
          <w:trHeight w:val="0"/>
        </w:trPr>
        <w:tc>
          <w:tcPr>
            <w:tcW w:w="2088" w:type="dxa"/>
          </w:tcPr>
          <w:p>
            <w:pPr/>
            <w:r>
              <w:t xml:space="preserve">金融业</w:t>
            </w:r>
          </w:p>
        </w:tc>
        <w:tc>
          <w:tcPr>
            <w:tcW w:w="5392" w:type="dxa"/>
          </w:tcPr>
          <w:p>
            <w:pPr>
              <w:numPr>
                <w:ilvl w:val="0"/>
                <w:numId w:val="17"/>
              </w:numPr>
            </w:pPr>
            <w:r>
              <w:t xml:space="preserve">行业规范方面：进行党建培训、监管部门要求培训，保证公司运营合法合规；所有的培训数据均留痕，有明确的培训记录；</w:t>
            </w:r>
          </w:p>
          <w:p>
            <w:pPr>
              <w:numPr>
                <w:ilvl w:val="0"/>
                <w:numId w:val="17"/>
              </w:numPr>
            </w:pPr>
            <w:r>
              <w:t xml:space="preserve">销售层面：对于公司各个理财产品的亮点、核心竞争力的培训，对于不同收入客群的分析形成的用户画像，以及针对不同画像客群的话术培训；</w:t>
            </w:r>
          </w:p>
          <w:p>
            <w:pPr>
              <w:numPr>
                <w:ilvl w:val="0"/>
                <w:numId w:val="17"/>
              </w:numPr>
            </w:pPr>
            <w:r>
              <w:t xml:space="preserve">领导层面：对于绩效访谈、员工职业生涯规划的访谈技巧；</w:t>
            </w:r>
          </w:p>
        </w:tc>
        <w:tc>
          <w:tcPr>
            <w:tcW w:w="3739" w:type="dxa"/>
          </w:tcPr>
          <w:p>
            <w:pPr>
              <w:numPr>
                <w:ilvl w:val="0"/>
                <w:numId w:val="18"/>
              </w:numPr>
            </w:pPr>
            <w:r>
              <w:t xml:space="preserve">AI领导力教练：提升领导层对于绩效面谈、团队目标建设的技能，加强团队凝聚力，让员工目标更清晰，绩效考核更规范；</w:t>
            </w:r>
          </w:p>
          <w:p>
            <w:pPr>
              <w:numPr>
                <w:ilvl w:val="0"/>
                <w:numId w:val="18"/>
              </w:numPr>
            </w:pPr>
            <w:r>
              <w:t xml:space="preserve">AI陪练：针对销售，建立不同画像的角色，对于适合的理财产品的推销话术进行快速训练，掌握用户痛点、洞悉用户心理</w:t>
            </w:r>
          </w:p>
        </w:tc>
      </w:tr>
      <w:tr>
        <w:trPr>
          <w:trHeight w:val="0"/>
        </w:trPr>
        <w:tc>
          <w:tcPr>
            <w:tcW w:w="2088" w:type="dxa"/>
          </w:tcPr>
          <w:p>
            <w:pPr/>
            <w:r>
              <w:t xml:space="preserve">运输/物流/仓储</w:t>
            </w:r>
          </w:p>
        </w:tc>
        <w:tc>
          <w:tcPr>
            <w:tcW w:w="5392" w:type="dxa"/>
          </w:tcPr>
          <w:p>
            <w:pPr>
              <w:numPr>
                <w:ilvl w:val="0"/>
                <w:numId w:val="19"/>
              </w:numPr>
            </w:pPr>
            <w:r>
              <w:t xml:space="preserve">业务层面：针对不同运输路径（海/陆/空）的检查，以及运输（仓储）业务各个环节，不同部门之间的责任交接培训；</w:t>
            </w:r>
          </w:p>
          <w:p>
            <w:pPr>
              <w:numPr>
                <w:ilvl w:val="0"/>
                <w:numId w:val="19"/>
              </w:numPr>
            </w:pPr>
            <w:r>
              <w:t xml:space="preserve">针对进出口，不同国家的要求和规范；针对不同类型物品存储规范；</w:t>
            </w:r>
          </w:p>
        </w:tc>
        <w:tc>
          <w:tcPr>
            <w:tcW w:w="3739" w:type="dxa"/>
          </w:tcPr>
          <w:p>
            <w:pPr>
              <w:numPr>
                <w:ilvl w:val="0"/>
                <w:numId w:val="20"/>
              </w:numPr>
            </w:pPr>
            <w:r>
              <w:t xml:space="preserve">AI学习助手：经过体系培训后，将大量知识拆分切片，针对学员遇到的实际问题，使用AI学习助手进行解答，帮助学员快速建立起理论联系实践的步骤，完成高效的知识学习；</w:t>
            </w:r>
          </w:p>
          <w:p>
            <w:pPr>
              <w:numPr>
                <w:ilvl w:val="0"/>
                <w:numId w:val="20"/>
              </w:numPr>
            </w:pPr>
            <w:r>
              <w:t xml:space="preserve">AI考试助手：针对行业规范、进出口明文规定，通过考试助手检查学员成果，降低培训专员的人工成本，提高培训效率。</w:t>
            </w:r>
          </w:p>
        </w:tc>
      </w:tr>
      <w:tr>
        <w:trPr>
          <w:trHeight w:val="0"/>
        </w:trPr>
        <w:tc>
          <w:tcPr>
            <w:tcW w:w="2088" w:type="dxa"/>
          </w:tcPr>
          <w:p>
            <w:pPr/>
            <w:r>
              <w:t xml:space="preserve">文体/娱乐/传媒</w:t>
            </w:r>
          </w:p>
        </w:tc>
        <w:tc>
          <w:tcPr>
            <w:tcW w:w="5392" w:type="dxa"/>
          </w:tcPr>
          <w:p>
            <w:pPr>
              <w:numPr>
                <w:ilvl w:val="0"/>
                <w:numId w:val="21"/>
              </w:numPr>
            </w:pPr>
            <w:r>
              <w:t xml:space="preserve">针对运营：进行直播剧本、运营策略的培训，保证传媒公司所有产出的质量；对复盘流程的规定与高效复盘的方法培训。</w:t>
            </w:r>
          </w:p>
          <w:p>
            <w:pPr>
              <w:numPr>
                <w:ilvl w:val="0"/>
                <w:numId w:val="21"/>
              </w:numPr>
            </w:pPr>
            <w:r>
              <w:t xml:space="preserve">针对主播：各个设备的使用，以及直播间内节奏管理、商品推销的话术培训；</w:t>
            </w:r>
          </w:p>
          <w:p>
            <w:pPr>
              <w:numPr>
                <w:ilvl w:val="0"/>
                <w:numId w:val="21"/>
              </w:numPr>
            </w:pPr>
            <w:r>
              <w:t xml:space="preserve">行业规范：针对平台与监管部门的规章制度培训。</w:t>
            </w:r>
          </w:p>
        </w:tc>
        <w:tc>
          <w:tcPr>
            <w:tcW w:w="3739" w:type="dxa"/>
          </w:tcPr>
          <w:p>
            <w:pPr>
              <w:numPr>
                <w:ilvl w:val="0"/>
                <w:numId w:val="22"/>
              </w:numPr>
            </w:pPr>
            <w:r>
              <w:t xml:space="preserve">AI做课：分享最佳实践，客观分析流量账号的直播、运营经验，通过AI提炼出关键点，完成有效复盘与推广；</w:t>
            </w:r>
          </w:p>
          <w:p>
            <w:pPr>
              <w:numPr>
                <w:ilvl w:val="0"/>
                <w:numId w:val="22"/>
              </w:numPr>
            </w:pPr>
            <w:r>
              <w:t xml:space="preserve">AI领导力教练：针对领导层，培训针对不同员工的话术，完成高质量绩效面谈，帮助不同岗位员工树立明确的岗位目标，提高员工归属感，保持高竞争力。</w:t>
            </w:r>
          </w:p>
        </w:tc>
      </w:tr>
      <w:tr>
        <w:trPr>
          <w:trHeight w:val="0"/>
        </w:trPr>
        <w:tc>
          <w:tcPr>
            <w:tcW w:w="2088" w:type="dxa"/>
          </w:tcPr>
          <w:p>
            <w:pPr/>
            <w:r>
              <w:t xml:space="preserve">电/热/燃气/水供应</w:t>
            </w:r>
          </w:p>
        </w:tc>
        <w:tc>
          <w:tcPr>
            <w:tcW w:w="5392" w:type="dxa"/>
          </w:tcPr>
          <w:p>
            <w:pPr>
              <w:numPr>
                <w:ilvl w:val="0"/>
                <w:numId w:val="23"/>
              </w:numPr>
            </w:pPr>
            <w:r>
              <w:t xml:space="preserve">行业规范：针对不同地区的水、电、燃气规范，对安装人员进行安全培训，保证合法合规，满足监管部门要求；</w:t>
            </w:r>
          </w:p>
          <w:p>
            <w:pPr>
              <w:numPr>
                <w:ilvl w:val="0"/>
                <w:numId w:val="23"/>
              </w:numPr>
            </w:pPr>
            <w:r>
              <w:t xml:space="preserve">业务培训：针对一线工作人员，不同型号、不同类型的器械安装与维护，以及故障排查流程。</w:t>
            </w:r>
          </w:p>
        </w:tc>
        <w:tc>
          <w:tcPr>
            <w:tcW w:w="3739" w:type="dxa"/>
          </w:tcPr>
          <w:p>
            <w:pPr>
              <w:numPr>
                <w:ilvl w:val="0"/>
                <w:numId w:val="24"/>
              </w:numPr>
            </w:pPr>
            <w:r>
              <w:t xml:space="preserve">AI考试助手：针对行业规范、安全规约进行出题，由AI进行批阅，保证所有工作人员均完成安全意识培训，培训留痕；</w:t>
            </w:r>
          </w:p>
          <w:p>
            <w:pPr>
              <w:ind/>
            </w:pPr>
            <w:r/>
          </w:p>
        </w:tc>
      </w:tr>
      <w:tr>
        <w:trPr>
          <w:trHeight w:val="0"/>
        </w:trPr>
        <w:tc>
          <w:tcPr>
            <w:tcW w:w="2088" w:type="dxa"/>
          </w:tcPr>
          <w:p>
            <w:pPr/>
            <w:r>
              <w:t xml:space="preserve">农/林/牧/渔</w:t>
            </w:r>
          </w:p>
        </w:tc>
        <w:tc>
          <w:tcPr>
            <w:tcW w:w="5392" w:type="dxa"/>
          </w:tcPr>
          <w:p>
            <w:pPr>
              <w:numPr>
                <w:ilvl w:val="0"/>
                <w:numId w:val="25"/>
              </w:numPr>
            </w:pPr>
            <w:r>
              <w:t xml:space="preserve">针对生产岗位：对于老产品常见问题的知识库维护，对于新产品的注意事项的培训；</w:t>
            </w:r>
          </w:p>
          <w:p>
            <w:pPr>
              <w:numPr>
                <w:ilvl w:val="0"/>
                <w:numId w:val="25"/>
              </w:numPr>
            </w:pPr>
            <w:r>
              <w:t xml:space="preserve">针对运营岗位：不同推销渠道的维护，以及线上推销注意事项、话术的培训；</w:t>
            </w:r>
          </w:p>
          <w:p>
            <w:pPr>
              <w:numPr>
                <w:ilvl w:val="0"/>
                <w:numId w:val="25"/>
              </w:numPr>
            </w:pPr>
            <w:r>
              <w:t xml:space="preserve">针对运输岗位：安全意识的培养，以及不同产品类型、不同运输线路的要求。</w:t>
            </w:r>
          </w:p>
        </w:tc>
        <w:tc>
          <w:tcPr>
            <w:tcW w:w="3739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2088" w:type="dxa"/>
          </w:tcPr>
          <w:p>
            <w:pPr/>
            <w:r>
              <w:t xml:space="preserve">开采业</w:t>
            </w:r>
          </w:p>
        </w:tc>
        <w:tc>
          <w:tcPr>
            <w:tcW w:w="5392" w:type="dxa"/>
          </w:tcPr>
          <w:p>
            <w:pPr>
              <w:numPr>
                <w:ilvl w:val="0"/>
                <w:numId w:val="26"/>
              </w:numPr>
            </w:pPr>
            <w:r>
              <w:t xml:space="preserve">安全意识培养：对生产人员要进行严格的安全意识培养，保证满足监管部门规范，保证员工人身安全与作业安全；</w:t>
            </w:r>
          </w:p>
          <w:p>
            <w:pPr>
              <w:numPr>
                <w:ilvl w:val="0"/>
                <w:numId w:val="26"/>
              </w:numPr>
            </w:pPr>
            <w:r>
              <w:t xml:space="preserve">企业知识库维护：针对生产环节的流程，以及不同场景下的异常处理的知识库维护，提高工作人员的安全素质。</w:t>
            </w:r>
          </w:p>
        </w:tc>
        <w:tc>
          <w:tcPr>
            <w:tcW w:w="3739" w:type="dxa"/>
          </w:tcPr>
          <w:p>
            <w:pPr>
              <w:numPr>
                <w:ilvl w:val="0"/>
                <w:numId w:val="27"/>
              </w:numPr>
            </w:pPr>
            <w:r>
              <w:t xml:space="preserve">AI考试助手：严格要求所有生产部门员工进行安全培训，通过考核，满足监管要求。</w:t>
            </w:r>
          </w:p>
        </w:tc>
      </w:tr>
    </w:tbl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7">
    <w:abstractNumId w:val="16"/>
  </w:num>
  <w:num w:numId="12">
    <w:abstractNumId w:val="11"/>
  </w:num>
  <w:num w:numId="2">
    <w:abstractNumId w:val="1"/>
  </w:num>
  <w:num w:numId="27">
    <w:abstractNumId w:val="26"/>
  </w:num>
  <w:num w:numId="18">
    <w:abstractNumId w:val="17"/>
  </w:num>
  <w:num w:numId="25">
    <w:abstractNumId w:val="24"/>
  </w:num>
  <w:num w:numId="9">
    <w:abstractNumId w:val="8"/>
  </w:num>
  <w:num w:numId="14">
    <w:abstractNumId w:val="13"/>
  </w:num>
  <w:num w:numId="26">
    <w:abstractNumId w:val="25"/>
  </w:num>
  <w:num w:numId="11">
    <w:abstractNumId w:val="10"/>
  </w:num>
  <w:num w:numId="10">
    <w:abstractNumId w:val="9"/>
  </w:num>
  <w:num w:numId="20">
    <w:abstractNumId w:val="19"/>
  </w:num>
  <w:num w:numId="13">
    <w:abstractNumId w:val="12"/>
  </w:num>
  <w:num w:numId="16">
    <w:abstractNumId w:val="15"/>
  </w:num>
  <w:num w:numId="7">
    <w:abstractNumId w:val="6"/>
  </w:num>
  <w:num w:numId="21">
    <w:abstractNumId w:val="20"/>
  </w:num>
  <w:num w:numId="4">
    <w:abstractNumId w:val="3"/>
  </w:num>
  <w:num w:numId="15">
    <w:abstractNumId w:val="14"/>
  </w:num>
  <w:num w:numId="23">
    <w:abstractNumId w:val="22"/>
  </w:num>
  <w:num w:numId="22">
    <w:abstractNumId w:val="21"/>
  </w:num>
  <w:num w:numId="6">
    <w:abstractNumId w:val="5"/>
  </w:num>
  <w:num w:numId="24">
    <w:abstractNumId w:val="23"/>
  </w:num>
  <w:num w:numId="1">
    <w:abstractNumId w:val="0"/>
  </w:num>
  <w:num w:numId="5">
    <w:abstractNumId w:val="4"/>
  </w:num>
  <w:num w:numId="19">
    <w:abstractNumId w:val="18"/>
  </w:num>
  <w:num w:numId="3">
    <w:abstractNumId w:val="2"/>
  </w:num>
  <w:num w:numId="8">
    <w:abstractNumId w:val="7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