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A156B" w14:textId="29ACCA84" w:rsidR="00B53DDC" w:rsidRDefault="009C1C71">
      <w:r>
        <w:rPr>
          <w:rFonts w:hint="eastAsia"/>
        </w:rPr>
        <w:t>服务商对客户的需求总结：</w:t>
      </w:r>
    </w:p>
    <w:p w14:paraId="4A7F5989" w14:textId="75AD79AA" w:rsidR="009C1C71" w:rsidRPr="009C1C71" w:rsidRDefault="009C1C71" w:rsidP="009C1C71">
      <w:p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数据散落多个表格，统计汇总不方便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2.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接单后需手工拆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BOM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算物料用量，费时费力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3.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产品库存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&amp; 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物料库存不能实时查看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4.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采购计划靠人工汇总，容易漏采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超采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5.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成本项目多，毛利润难快速核算</w:t>
      </w:r>
    </w:p>
    <w:p w14:paraId="31B7DD31" w14:textId="77777777" w:rsidR="009C1C71" w:rsidRDefault="009C1C71" w:rsidP="009C1C71"/>
    <w:p w14:paraId="3E28500F" w14:textId="095398DD" w:rsidR="009C1C71" w:rsidRDefault="009C1C71" w:rsidP="009C1C71">
      <w:r>
        <w:rPr>
          <w:rFonts w:hint="eastAsia"/>
        </w:rPr>
        <w:t>智能表交付物的内容说明</w:t>
      </w:r>
    </w:p>
    <w:p w14:paraId="3F51C03B" w14:textId="3E487EAF" w:rsidR="009C1C71" w:rsidRPr="009C1C71" w:rsidRDefault="009C1C71" w:rsidP="009C1C71">
      <w:pPr>
        <w:pStyle w:val="a9"/>
        <w:numPr>
          <w:ilvl w:val="0"/>
          <w:numId w:val="2"/>
        </w:num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基础数据层（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5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张表）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</w:p>
    <w:p w14:paraId="4857E210" w14:textId="77777777" w:rsidR="009C1C71" w:rsidRDefault="009C1C71" w:rsidP="009C1C71">
      <w:p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① 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产品信息总库：记录公司所有产品的完整档案。支持状态管理（在产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停产），并通过公式计算期初库存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+ 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生产入库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- 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发货出库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= 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实时库存数量。使用角色：生产管理、销售、仓库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</w:p>
    <w:p w14:paraId="02D26B97" w14:textId="77777777" w:rsidR="009C1C71" w:rsidRDefault="009C1C71" w:rsidP="009C1C71">
      <w:p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② 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供应商信息总库：管理所有供应商档案。使用角色：采购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</w:p>
    <w:p w14:paraId="1A5718A9" w14:textId="77777777" w:rsidR="009C1C71" w:rsidRDefault="009C1C71" w:rsidP="009C1C71">
      <w:p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③ 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客户信息总库：管理所有客户档案。使用角色：销售、财务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</w:p>
    <w:p w14:paraId="00F097B2" w14:textId="77777777" w:rsidR="009C1C71" w:rsidRDefault="009C1C71" w:rsidP="009C1C71">
      <w:p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④ 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物料基础信息表：管理所有原材料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辅料的基础信息与实时库存。通过公式自动汇总：期初库存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+ 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采购入库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- 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领料出库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+ 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领料退库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= 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当前库存数量。使用角色：采购、仓库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</w:p>
    <w:p w14:paraId="552FCF31" w14:textId="77777777" w:rsidR="009C1C71" w:rsidRDefault="009C1C71" w:rsidP="009C1C71">
      <w:p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⑤ BOM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物料与产品对应关系表：建立产品与物料的对应关系，记录每种物料的用量与损耗率。使用角色：生产计划、采购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</w:p>
    <w:p w14:paraId="10DCE0B1" w14:textId="04A4974F" w:rsidR="009C1C71" w:rsidRPr="009C1C71" w:rsidRDefault="009C1C71" w:rsidP="009C1C71">
      <w:pPr>
        <w:pStyle w:val="a9"/>
        <w:numPr>
          <w:ilvl w:val="0"/>
          <w:numId w:val="2"/>
        </w:num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订单与库存管理层（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1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张表）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</w:p>
    <w:p w14:paraId="7B293013" w14:textId="77777777" w:rsidR="009C1C71" w:rsidRDefault="009C1C71" w:rsidP="009C1C71">
      <w:p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订单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|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输入、入库、出库数据：核心业务表，录入客户订单后系统自动联动。使用角色：销售、生产计划、仓库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</w:p>
    <w:p w14:paraId="36E915E2" w14:textId="26F94B4E" w:rsidR="009C1C71" w:rsidRPr="009C1C71" w:rsidRDefault="009C1C71" w:rsidP="009C1C71">
      <w:pPr>
        <w:pStyle w:val="a9"/>
        <w:numPr>
          <w:ilvl w:val="0"/>
          <w:numId w:val="2"/>
        </w:num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物料需求与采购层（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2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张表）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</w:p>
    <w:p w14:paraId="4ABBFE1F" w14:textId="77777777" w:rsidR="009C1C71" w:rsidRDefault="009C1C71" w:rsidP="009C1C71">
      <w:p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① 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物料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|1.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需求明细汇总：根据订单自动拆解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BOM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，生成物料需求明细。为采购员提供准确的采购依据。使用角色：生产计划、采购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</w:p>
    <w:p w14:paraId="05B0ADBD" w14:textId="77777777" w:rsidR="009C1C71" w:rsidRDefault="009C1C71" w:rsidP="009C1C71">
      <w:p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②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物料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|2.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采购入库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|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领料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记录物料从采购到领料的全流程。自动计算采购金额与领料金额。使用角色：采购、仓库、生产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</w:p>
    <w:p w14:paraId="0ABB4E7A" w14:textId="4EBE4E33" w:rsidR="009C1C71" w:rsidRPr="009C1C71" w:rsidRDefault="009C1C71" w:rsidP="009C1C71">
      <w:pPr>
        <w:pStyle w:val="a9"/>
        <w:numPr>
          <w:ilvl w:val="0"/>
          <w:numId w:val="2"/>
        </w:num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利润核算层（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1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张表）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</w:p>
    <w:p w14:paraId="3AD48252" w14:textId="6605E1FB" w:rsidR="009C1C71" w:rsidRDefault="009C1C71" w:rsidP="009C1C71">
      <w:p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利润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|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成本、费用、毛利润统计：每笔订单发货后自动归集所有成本，计算毛利润。使用角色：财务、管理层</w:t>
      </w:r>
    </w:p>
    <w:p w14:paraId="06F500B5" w14:textId="77777777" w:rsidR="009C1C71" w:rsidRDefault="009C1C71" w:rsidP="009C1C71">
      <w:p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</w:p>
    <w:p w14:paraId="61847A71" w14:textId="325A3843" w:rsidR="009C1C71" w:rsidRPr="009C1C71" w:rsidRDefault="009C1C71" w:rsidP="009C1C71">
      <w:pPr>
        <w:pStyle w:val="a9"/>
        <w:numPr>
          <w:ilvl w:val="0"/>
          <w:numId w:val="3"/>
        </w:num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基础数据层（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5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张表）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</w:p>
    <w:p w14:paraId="3A768A57" w14:textId="77777777" w:rsidR="009C1C71" w:rsidRDefault="009C1C71" w:rsidP="009C1C71">
      <w:p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① 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产品信息总库：产品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ID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、产品类别、产品代号、规格尺寸、孔径、定位孔、配方、颜色、印字、激光工艺、条形码、客户方代码、包装编码、内包装、外盒不干胶、产品图片、单位、净重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毛重、技术要求等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</w:p>
    <w:p w14:paraId="2D342C30" w14:textId="77777777" w:rsidR="009C1C71" w:rsidRDefault="009C1C71" w:rsidP="009C1C71">
      <w:p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② 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供应商信息总库：供应商简称、全称、付款信息、联系人、联系电话、地址、主营品类（原料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包装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配件）、合作主体、合作细则、合作等级、对接人等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</w:p>
    <w:p w14:paraId="420F397B" w14:textId="77777777" w:rsidR="009C1C71" w:rsidRDefault="009C1C71" w:rsidP="009C1C71">
      <w:p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③ 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客户信息总库：客户简称、全称、联系人、联系电话、收货地址、物流方式、开票资料、合作细则等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</w:p>
    <w:p w14:paraId="3D4AC2F0" w14:textId="77777777" w:rsidR="009C1C71" w:rsidRDefault="009C1C71" w:rsidP="009C1C71">
      <w:p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④ 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物料基础信息表：物料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ID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、物料类别、规格尺寸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内容、孔径、定位孔、配方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材质、颜色、图纸、单位、净重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毛重、实物图片、供应商、交货周期等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</w:p>
    <w:p w14:paraId="47DEF2AF" w14:textId="77777777" w:rsidR="009C1C71" w:rsidRDefault="009C1C71" w:rsidP="009C1C71">
      <w:p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⑤ BOM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物料与产品对应关系表：：产品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ID → 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物料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ID1~8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，每种物料对应序号、类别、规格尺寸、用量、损耗率。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</w:p>
    <w:p w14:paraId="58CE2914" w14:textId="780AB928" w:rsidR="009C1C71" w:rsidRPr="009C1C71" w:rsidRDefault="009C1C71" w:rsidP="009C1C71">
      <w:pPr>
        <w:pStyle w:val="a9"/>
        <w:numPr>
          <w:ilvl w:val="0"/>
          <w:numId w:val="3"/>
        </w:num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订单与库存管理层（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1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张表）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</w:p>
    <w:p w14:paraId="7D5E8BCF" w14:textId="77777777" w:rsidR="009C1C71" w:rsidRDefault="009C1C71" w:rsidP="009C1C71">
      <w:p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订单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|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输入、入库、出库数据：订单号、客户名称、订单日期、要求交货日期、产品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ID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、产品类别、产品代号、币别、销售单价、销售金额、汇率、人民币金额、订购数量等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</w:p>
    <w:p w14:paraId="71B28C2F" w14:textId="69B8CC13" w:rsidR="009C1C71" w:rsidRPr="009C1C71" w:rsidRDefault="009C1C71" w:rsidP="009C1C71">
      <w:pPr>
        <w:pStyle w:val="a9"/>
        <w:numPr>
          <w:ilvl w:val="0"/>
          <w:numId w:val="3"/>
        </w:num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物料需求与采购层（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2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张表）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</w:p>
    <w:p w14:paraId="5C39B185" w14:textId="77777777" w:rsidR="009C1C71" w:rsidRDefault="009C1C71" w:rsidP="009C1C71">
      <w:p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① 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物料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|1.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需求明细汇总：：订单号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/ID → 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产品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ID → 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产品代码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→ 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需求数量，并分别列出物料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1~8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的需求数量（物料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ID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、类别、规格尺寸、用量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× 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需求数量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= 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需求数量）。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</w:p>
    <w:p w14:paraId="68309CD3" w14:textId="77777777" w:rsidR="009C1C71" w:rsidRDefault="009C1C71" w:rsidP="009C1C71">
      <w:p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②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物料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|2.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采购入库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|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领料：含订单号、产品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ID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、物料序号、采购员、物料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ID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、供应商、规格尺寸、物料类别、单位、需求数量、实时库存数量、采购价格、采购入库数量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日期、领料出库数量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日期、领料退库数量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退库日期等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</w:p>
    <w:p w14:paraId="2C33C781" w14:textId="597964CC" w:rsidR="009C1C71" w:rsidRPr="009C1C71" w:rsidRDefault="009C1C71" w:rsidP="009C1C71">
      <w:pPr>
        <w:pStyle w:val="a9"/>
        <w:numPr>
          <w:ilvl w:val="0"/>
          <w:numId w:val="3"/>
        </w:num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利润核算层（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1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张表）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</w:p>
    <w:p w14:paraId="39A3CB73" w14:textId="2BFD3700" w:rsidR="009C1C71" w:rsidRDefault="009C1C71" w:rsidP="009C1C71">
      <w:pPr>
        <w:rPr>
          <w:rFonts w:hint="eastAsia"/>
        </w:rPr>
      </w:pP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利润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|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成本、费用、毛利润统计：订单号、客户名称、订单日期、币别、原币订单金额、运费（客户承担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50%</w:t>
      </w:r>
      <w:r w:rsidRPr="009C1C71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）、原币应收款合计、收款日期、收款账户、汇率、结汇日期、原币回款金额、人民币订单金额、人民币回款金额等</w:t>
      </w:r>
    </w:p>
    <w:sectPr w:rsidR="009C1C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Cambria"/>
    <w:panose1 w:val="020B04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41D42"/>
    <w:multiLevelType w:val="hybridMultilevel"/>
    <w:tmpl w:val="DDBC2826"/>
    <w:lvl w:ilvl="0" w:tplc="2BE2C0A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B21695C"/>
    <w:multiLevelType w:val="hybridMultilevel"/>
    <w:tmpl w:val="C32CE8A8"/>
    <w:lvl w:ilvl="0" w:tplc="313C1A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E146CB2"/>
    <w:multiLevelType w:val="hybridMultilevel"/>
    <w:tmpl w:val="F7C607EE"/>
    <w:lvl w:ilvl="0" w:tplc="253E36C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7818415">
    <w:abstractNumId w:val="1"/>
  </w:num>
  <w:num w:numId="2" w16cid:durableId="634068343">
    <w:abstractNumId w:val="0"/>
  </w:num>
  <w:num w:numId="3" w16cid:durableId="11314803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C71"/>
    <w:rsid w:val="00975608"/>
    <w:rsid w:val="009C1C71"/>
    <w:rsid w:val="00B32AF9"/>
    <w:rsid w:val="00B53DDC"/>
    <w:rsid w:val="00DA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DBD23F"/>
  <w15:chartTrackingRefBased/>
  <w15:docId w15:val="{A3291FD2-42AC-D943-9187-F9AAFA8CC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1C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1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C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C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C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C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C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C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C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1C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1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1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1C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1C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1C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1C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1C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1C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1C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1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1C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1C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1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1C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1C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1C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1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1C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1C71"/>
    <w:rPr>
      <w:b/>
      <w:bCs/>
      <w:smallCaps/>
      <w:color w:val="0F4761" w:themeColor="accent1" w:themeShade="BF"/>
      <w:spacing w:val="5"/>
    </w:rPr>
  </w:style>
  <w:style w:type="character" w:customStyle="1" w:styleId="text-item">
    <w:name w:val="text-item"/>
    <w:basedOn w:val="a0"/>
    <w:rsid w:val="009C1C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T137429</dc:creator>
  <cp:keywords/>
  <dc:description/>
  <cp:lastModifiedBy>T137429</cp:lastModifiedBy>
  <cp:revision>1</cp:revision>
  <dcterms:created xsi:type="dcterms:W3CDTF">2026-05-13T03:05:00Z</dcterms:created>
  <dcterms:modified xsi:type="dcterms:W3CDTF">2026-05-13T03:13:00Z</dcterms:modified>
</cp:coreProperties>
</file>