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98BE83" w14:textId="77777777" w:rsidR="00264D42" w:rsidRDefault="00264D42" w:rsidP="00264D42">
      <w:pPr>
        <w:pStyle w:val="2"/>
        <w:spacing w:before="0" w:after="0"/>
      </w:pPr>
      <w:r>
        <w:rPr>
          <w:color w:val="1A1A1A"/>
          <w:sz w:val="32"/>
          <w:szCs w:val="32"/>
        </w:rPr>
        <w:t>家居定制装修（订单交付与售后管理）</w:t>
      </w:r>
    </w:p>
    <w:p w14:paraId="08D15453" w14:textId="77777777" w:rsidR="00264D42" w:rsidRDefault="00264D42" w:rsidP="00264D42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家居定制装修行业的核心是将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线索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意向金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出图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定金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签合同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下单工厂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拆单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灯带下单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生产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送货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监理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售后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完结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全流程数字化整合，打通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销售、交付、售后、财务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四张主表，实现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销售订单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交付订单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售后订单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财务订单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工作流程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一体化运营模式。</w:t>
      </w:r>
    </w:p>
    <w:p w14:paraId="619CB87C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核心业务特点：单笔订单近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个关键节点、四阶段收款（意向金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转定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确单款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尾款）、多角色协同（销售员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量房人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安装督导员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安装团队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财务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管理层）、单笔订单近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项费用、售后问题需结构化归类与责任认定。重点关注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节点超期预警、订单状态自动跳转、多角色统一视图、售后责任划分、单笔成本与利润核算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545E6010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常见痛点与需求：</w:t>
      </w:r>
    </w:p>
    <w:p w14:paraId="439818AF" w14:textId="77777777" w:rsidR="00264D42" w:rsidRDefault="00264D42" w:rsidP="00264D42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订单全程靠人盯，从意向金到交付近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个关键节点（出图、量房、下单、拆单确认、灯带下单、送货、安装），靠人工记录与口头提醒，节点容易漏、容易延误，无系统超期预警。</w:t>
      </w:r>
    </w:p>
    <w:p w14:paraId="3CF7C75E" w14:textId="77777777" w:rsidR="00264D42" w:rsidRDefault="00264D42" w:rsidP="00264D42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多角色协作没有统一视图，销售、设计师、量房人、安装督导各管一段，信息靠群发消息断档。</w:t>
      </w:r>
    </w:p>
    <w:p w14:paraId="08A83A2B" w14:textId="77777777" w:rsidR="00264D42" w:rsidRDefault="00264D42" w:rsidP="00264D42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售后问题追责不清，问题归类（量尺错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工厂生产问题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安装失误）与责任认定靠人工判断，纠纷多。</w:t>
      </w:r>
    </w:p>
    <w:p w14:paraId="38CC2F01" w14:textId="77777777" w:rsidR="00264D42" w:rsidRDefault="00264D42" w:rsidP="00264D42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单笔订单近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项费用（运营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售后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垃圾清理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进店礼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推广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外协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各岗位提成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平台费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刷卡手续费等），手工汇总效率低、易漏项。</w:t>
      </w:r>
    </w:p>
    <w:p w14:paraId="0C3419B9" w14:textId="77777777" w:rsidR="00264D42" w:rsidRDefault="00264D42" w:rsidP="00264D42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收款状态分散（四阶段分别记录），无统一实收金额视图，应收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vs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实收缺口看不清。</w:t>
      </w:r>
    </w:p>
    <w:p w14:paraId="45CB9850" w14:textId="77777777" w:rsidR="00264D42" w:rsidRDefault="00264D42" w:rsidP="00264D42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售后周期长、完结率无数据支撑，是否补单、补单进度、是否送货、是否完结靠人工记忆。</w:t>
      </w:r>
    </w:p>
    <w:p w14:paraId="2E9F0131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推荐的数字化解决方案与套路：</w:t>
      </w:r>
    </w:p>
    <w:p w14:paraId="24FD7D42" w14:textId="77777777" w:rsidR="00264D42" w:rsidRDefault="00264D42" w:rsidP="00264D42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销售订单明细表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作为系统核心主表，覆盖一笔订单从付意向金到售后完结的全生命周期；按收款阶段拆分为意向金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转定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尾款四段，每段记录实付金额、凭证图片、时间节点；内置一稿超期、下单超期、拆单确认超期、灯带下单超期、交付截止日超期五类自动提醒；汇总售后状态（是否完结、已完结数量、未完结数量）。</w:t>
      </w:r>
    </w:p>
    <w:p w14:paraId="2BBB1941" w14:textId="77777777" w:rsidR="00264D42" w:rsidRDefault="00264D42" w:rsidP="00264D42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交付订单明细表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，聚焦从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工厂下单完成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安装完毕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的交付执行阶段；与销售订单通过订单编号关联，让安装督导员有独立工作视图，记录交货时间、灯带是否下单、是否送货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送货时间、付尾款时间、第一次安装情况及安装时间；销售订单上传合同后自动生成交付订单，提醒安装督导员跟进。</w:t>
      </w:r>
    </w:p>
    <w:p w14:paraId="43C4A901" w14:textId="77777777" w:rsidR="00264D42" w:rsidRDefault="00264D42" w:rsidP="00264D42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售后订单明细表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，每条售后记录关联对应销售订单；分条记录问题统计、问题归类（量尺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安装等问题类型）、责任人（设计与量尺抓设计师、下单抓安装督导、拆单生产运输抓供应商、安装抓安装团队）、是否补单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补单工厂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补单时间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是否送货补货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是否完结。所有问题完结后销售订单状态自动更新为完结。</w:t>
      </w:r>
    </w:p>
    <w:p w14:paraId="6A9475C2" w14:textId="77777777" w:rsidR="00264D42" w:rsidRDefault="00264D42" w:rsidP="00264D42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财务订单明细表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，以订单为维度归集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项费用，自动计算费用合计；分四类：运营类（运营成本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售后费用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垃圾清理费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进店礼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小红书推广费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客户维系费）、外协类（外协量尺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外协画图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拆单费用）、提成类（转介绍费用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设计师提成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设计师量尺提成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外协下单提成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安装督导提成）、平台类（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3%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平台费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刷卡手续费）；配合销售订单实收总金额核算每单利润。</w:t>
      </w:r>
    </w:p>
    <w:p w14:paraId="5C7690FB" w14:textId="77777777" w:rsidR="00264D42" w:rsidRDefault="00264D42" w:rsidP="00264D42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工作流程表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作为操作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，定义每个流程节点的操作内容、对应工作表、订单状态变更，以及需要通知的角色（销售员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量房人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安装督导）。</w:t>
      </w:r>
    </w:p>
    <w:p w14:paraId="4BA4D08A" w14:textId="77777777" w:rsidR="00264D42" w:rsidRDefault="00264D42" w:rsidP="00264D42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通过订单状态字段实现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按收款金额自动跳转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（如付意向金后跳转为意向金状态）。</w:t>
      </w:r>
    </w:p>
    <w:p w14:paraId="0CE1126E" w14:textId="77777777" w:rsidR="00264D42" w:rsidRDefault="00264D42" w:rsidP="00264D42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通过权限分层将合同照片、量房照片等上传权限限定给设计师与安装督导员，其他人无法修改或删除；销售、设计师、安装督导员仅可查看各自权限内的数据；财务订单暂不接入系统，权限仅财务可见。</w:t>
      </w:r>
    </w:p>
    <w:p w14:paraId="318CC6B3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服务专业化提示：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为家居定制装修客户提供服务时，应：</w:t>
      </w:r>
    </w:p>
    <w:p w14:paraId="00AF9879" w14:textId="77777777" w:rsidR="00264D42" w:rsidRDefault="00264D42" w:rsidP="00264D42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识别客户是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销售订单驱动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交付协同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售后追责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单笔成本核算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的多角色协同业务，优先关注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节点不漏、视图统一、责任清晰、单笔利润可算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四大指标。</w:t>
      </w:r>
    </w:p>
    <w:p w14:paraId="6B790C75" w14:textId="77777777" w:rsidR="00264D42" w:rsidRDefault="00264D42" w:rsidP="00264D42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建议先搭建销售订单明细表作为主表，再叠加交付订单明细表（与主表订单编号关联）、售后订单明细表（按问题分条记录）、财务订单明细表（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21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项费用归集），最后用工作流程表沉淀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1DDFCEAE" w14:textId="77777777" w:rsidR="00264D42" w:rsidRDefault="00264D42" w:rsidP="00264D42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在客户来源字段上，提示客户内置：小红书、抖音、视频号、社群、转介绍、自然进店（后续可添加）。</w:t>
      </w:r>
    </w:p>
    <w:p w14:paraId="2E08B6EA" w14:textId="77777777" w:rsidR="00264D42" w:rsidRDefault="00264D42" w:rsidP="00264D42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在订单状态自动跳转上，提示客户：状态由收款金额驱动自动变更，无需人工切换。</w:t>
      </w:r>
    </w:p>
    <w:p w14:paraId="1F5DF059" w14:textId="77777777" w:rsidR="00264D42" w:rsidRDefault="00264D42" w:rsidP="00264D42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在节点超期预警上，提示客户：意向金到一稿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天，提前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天提醒设计师与销售；确单后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天内完成下单、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天内完成拆单确认；交付截止日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确单时间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+ 45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天；售后开始日期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安装完成第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天，售后天数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天，超期需手动完结；量尺照片为必填项，未上传则订单状态显示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待量尺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71DA48CA" w14:textId="77777777" w:rsidR="00264D42" w:rsidRDefault="00264D42" w:rsidP="00264D42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在交付订单生成上，提示客户：默认下单工厂为康居园，支持修改；销售订单上传合同后自动生成交付订单。</w:t>
      </w:r>
    </w:p>
    <w:p w14:paraId="5E277201" w14:textId="77777777" w:rsidR="00264D42" w:rsidRDefault="00264D42" w:rsidP="00264D42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在灯带下单上，提示客户：销售订单中追加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灯带是否下单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字段，设计师需在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天内完成下单，配合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灯带下单超期提醒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2A4D7D89" w14:textId="77777777" w:rsidR="00264D42" w:rsidRDefault="00264D42" w:rsidP="00264D42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在售后问题分类汇总上，提示客户：按环节分类（设计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拆单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生产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运输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安装），责任人按环节自动关联。</w:t>
      </w:r>
    </w:p>
    <w:p w14:paraId="79D5BD31" w14:textId="77777777" w:rsidR="00264D42" w:rsidRDefault="00264D42" w:rsidP="00264D42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在数据看板上，提示客户：销售看板按销售员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设计师分类展示当天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当月的意向金、定金、确单的个数与金额；交付看板按当天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当月统计安装工地数量及完结情况；问题分类看板按环节统计问题数量并按责任人汇总。</w:t>
      </w:r>
    </w:p>
    <w:p w14:paraId="17C80B7F" w14:textId="77777777" w:rsidR="00264D42" w:rsidRDefault="00264D42" w:rsidP="00264D42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输出方案时应包含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需求清单与优先级、业务流程图、设计系统、全流程服务内容、报价清单、方案功能清单、验收标准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七个固定段落；报价以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定制开发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仪表盘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精细化权限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数据协同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文档高级会员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分项列出，便于客户对齐成本。</w:t>
      </w:r>
    </w:p>
    <w:p w14:paraId="706DC300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新增行业场景与进阶应用：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针对家居定制装修中小型企业（如省心住）的订单管理与售后管理建设，重点关注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销售订单全程追踪、交付进度协同、售后问题结构化、每笔订单成本一键汇总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四大核心模块。</w:t>
      </w:r>
    </w:p>
    <w:p w14:paraId="3DDEDC39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典型痛点与扩展解决方案：</w:t>
      </w:r>
    </w:p>
    <w:p w14:paraId="29B34EE6" w14:textId="77777777" w:rsidR="00264D42" w:rsidRDefault="00264D42" w:rsidP="00264D42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节点容易漏、超期无预警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。通过销售订单明细表内置一稿超期、下单超期、拆单确认超期、灯带下单超期、交付截止日超期五类自动提醒；意向金后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天内一稿出图，提前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天提醒；确单后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天内下单、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天内拆单确认；交付截止日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确单时间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+ 45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天，到期前自动提醒。</w:t>
      </w:r>
    </w:p>
    <w:p w14:paraId="5EE69F60" w14:textId="77777777" w:rsidR="00264D42" w:rsidRDefault="00264D42" w:rsidP="00264D42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多角色协作信息断档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。通过销售订单（销售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设计师视图）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交付订单（安装督导员视图）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售后订单（安装督导员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量房人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销售员视图）三表联动，订单编号串起全流程，每个角色看自己的视图。</w:t>
      </w:r>
    </w:p>
    <w:p w14:paraId="507D0D33" w14:textId="77777777" w:rsidR="00264D42" w:rsidRDefault="00264D42" w:rsidP="00264D42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lastRenderedPageBreak/>
        <w:t>售后问题追责模糊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。售后订单按问题分条记录，问题归类按环节（量尺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安装等）分类，责任人按环节自动关联（设计与量尺抓设计师、下单抓安装督导、拆单生产运输抓供应商、安装抓安装团队），是否补单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补单工厂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补单时间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是否完结字段化跟进；所有问题完结后销售订单自动置为完结状态。</w:t>
      </w:r>
    </w:p>
    <w:p w14:paraId="687049DF" w14:textId="77777777" w:rsidR="00264D42" w:rsidRDefault="00264D42" w:rsidP="00264D42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单笔成本核算复杂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。财务订单明细表归集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项费用，分运营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外协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平台四类，自动合计；配合销售订单的实收总金额，反推每单利润。</w:t>
      </w:r>
    </w:p>
    <w:p w14:paraId="36CEE2E1" w14:textId="77777777" w:rsidR="00264D42" w:rsidRDefault="00264D42" w:rsidP="00264D42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收款状态分散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。销售订单按四阶段（意向金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转定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尾款）分别记录实付金额、凭证图片、时间节点，并自动汇总订单总金额、实收总金额、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80%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确单金额、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20%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尾款金额、补单金额、退差金额。</w:t>
      </w:r>
    </w:p>
    <w:p w14:paraId="39E296AC" w14:textId="77777777" w:rsidR="00264D42" w:rsidRDefault="00264D42" w:rsidP="00264D42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售后完结率没数据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。售后订单中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完结时间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是否完结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字段化沉淀；销售订单中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已完结数量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未完结数量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自动统计；总用时天数（意向金支付到完结日期）自动计算，用于统计各环节效率。</w:t>
      </w:r>
    </w:p>
    <w:p w14:paraId="44BB2285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实施建议与价值预期：</w:t>
      </w:r>
    </w:p>
    <w:p w14:paraId="5A282095" w14:textId="77777777" w:rsidR="00264D42" w:rsidRDefault="00264D42" w:rsidP="00264D42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节点不漏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：五类超期提醒自动触发，节点超期前后均有提醒。</w:t>
      </w:r>
    </w:p>
    <w:p w14:paraId="5076CCEB" w14:textId="77777777" w:rsidR="00264D42" w:rsidRDefault="00264D42" w:rsidP="00264D42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视图统一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：销售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量房人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安装督导员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管理层各看各的视图，订单编号串联全流程。</w:t>
      </w:r>
    </w:p>
    <w:p w14:paraId="78A03693" w14:textId="77777777" w:rsidR="00264D42" w:rsidRDefault="00264D42" w:rsidP="00264D42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责任清晰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：售后按问题分条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环节归类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责任人自动关联，纠纷可追溯。</w:t>
      </w:r>
    </w:p>
    <w:p w14:paraId="355A9220" w14:textId="77777777" w:rsidR="00264D42" w:rsidRDefault="00264D42" w:rsidP="00264D42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利润可算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21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项费用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实收金额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每单利润随订单实时呈现。</w:t>
      </w:r>
    </w:p>
    <w:p w14:paraId="6EA49EAD" w14:textId="77777777" w:rsidR="00264D42" w:rsidRDefault="00264D42" w:rsidP="00264D42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SOP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沉淀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：工作流程表把节点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操作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工作表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状态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通知角色串成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，新人上手门槛降低。</w:t>
      </w:r>
    </w:p>
    <w:p w14:paraId="3C6856DF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助力方向拓展：</w:t>
      </w:r>
    </w:p>
    <w:p w14:paraId="09D984CD" w14:textId="77777777" w:rsidR="00264D42" w:rsidRDefault="00264D42" w:rsidP="00264D42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为多角色协同场景配置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对话助理，可通过自然语言查询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某订单当前状态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某设计师当月接单数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哪些订单一稿超期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某工地安装是否完成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等。</w:t>
      </w:r>
    </w:p>
    <w:p w14:paraId="78C87380" w14:textId="77777777" w:rsidR="00264D42" w:rsidRDefault="00264D42" w:rsidP="00264D42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在订单节点（一稿、转定、确单、下单、拆单确认、灯带下单、交付、尾款、安装完成、售后完结）流转时，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通知机器人按工作流程表的角色定义自动通知销售员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量房人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安装督导。</w:t>
      </w:r>
    </w:p>
    <w:p w14:paraId="3D03FD32" w14:textId="77777777" w:rsidR="00264D42" w:rsidRDefault="00264D42" w:rsidP="00264D42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在订单超期前后两档提醒（即将超期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已超期），即将超期常规提醒，已超期升级为多渠道高频次提醒，重点关注逾期订单。</w:t>
      </w:r>
    </w:p>
    <w:p w14:paraId="5D153F34" w14:textId="77777777" w:rsidR="00264D42" w:rsidRDefault="00264D42" w:rsidP="00264D42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业绩数据自动汇总：按销售员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公司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年维度汇总意向金、定金、确单的个数和金额，配合毛利润率统计。</w:t>
      </w:r>
    </w:p>
    <w:p w14:paraId="13269824" w14:textId="77777777" w:rsidR="00264D42" w:rsidRDefault="00264D42" w:rsidP="00264D42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售后问题分类看板：按环节（设计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拆单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生产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运输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安装）统计问题数量，按责任人（设计师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安装督导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供应商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安装团队）汇总。</w:t>
      </w:r>
    </w:p>
    <w:p w14:paraId="4AA76648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总体而言，家居定制装修行业正由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群里口播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Excel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多表分散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迈向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销售订单主表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交付协同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售后结构化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单笔利润核算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工作流程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SOP"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的一体化订单管理型。通过销售、交付、售后、财务四张表的全面数据打通，企业可实现低节点遗漏成本、高协同效率和单笔利润可视化的数字化升级路径。</w:t>
      </w:r>
    </w:p>
    <w:p w14:paraId="130BC3C2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——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新增场景扩展：省心住客户案例</w:t>
      </w:r>
    </w:p>
    <w:p w14:paraId="456196A9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针对家居定制装修服务团队，省心住在构建订单交付与售后管理系统时，重点目标为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从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群发消息盯节点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Excel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手工汇总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转型为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销售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-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交付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-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售后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-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财务四表联动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工作流程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SOP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沉淀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的订单管理平台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4BDD992D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该系统采用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5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多角色视图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多类看板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架构：</w:t>
      </w:r>
    </w:p>
    <w:p w14:paraId="0F4A2DA4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lastRenderedPageBreak/>
        <w:t>销售订单明细表（主表，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1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覆盖意向金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转定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售后完结的全生命周期。字段含：订单编号、订单状态、订单总金额、实收总金额、投影面积、微信名、小区房号、客户来源（小红书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抖音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视频号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社群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转介绍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自然进店）、销售员、设计师、意向金实付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凭证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时间、一稿时间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是否出图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一稿超期提醒、转定实付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凭证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定金时间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转定用时天数、量房人、量尺照片、确单实付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凭证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确单时间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合同文件、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80%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确单金额、是否下单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下单时间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下单工厂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下单超期提醒、是否确认拆单文件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拆单确认时间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拆单确认超期提醒、灯带下单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灯带下单时间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灯带下单超期提醒、交付截止日（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确单时间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+45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交付超期提醒、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20%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尾款金额、尾款实付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凭证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尾款时间、补单金额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补单时间、退差金额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退差时间、备注、售后开始日期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售后天数（默认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天）、是否完结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完结日期、总用时天数、售后订单个数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已完结数量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未完结数量、关联售后订单、送货状态、第一次安装状态、订单数。使用角色：销售员（录入订单、更新收款凭证）、设计师（更新出图时间）、量房人（上传量尺照片）、管理层（查看整体订单状态与收款进度）。</w:t>
      </w:r>
    </w:p>
    <w:p w14:paraId="2BC59B56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交付订单明细表（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1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聚焦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工厂下单完成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安装完毕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交付执行阶段。字段含：销售订单编号、订单状态、客户姓名、小区房号、销售员、设计师、安装督导员、下单工厂（默认康居园，可改）、交货时间、灯带是否下单、是否送货、送货时间、付尾款时间、第一次安装、安装时间、备注。销售订单上传合同后自动生成。使用角色：安装督导员（更新送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安装状态）、销售员（确认尾款与交付节点）。</w:t>
      </w:r>
    </w:p>
    <w:p w14:paraId="56E4F2E7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售后订单明细表（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1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按问题分条记录，每条关联销售订单。字段含：销售订单编号、客户姓名、小区房号、销售员、设计师、下单工厂、量房人、安装督导员、安装日期、安装团队、问题统计、问题归类（量尺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安装等问题类型）、责任人、是否补单、补单工厂、补单时间、是否送货、是否完结、完结时间、创建时间。所有问题完结后销售订单状态自动更新为完结。使用角色：安装督导员（问题登记与跟进）、设计师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量房人（对应责任核实）、销售员（跟进客户满意度）、管理层（追责与成本分析）。</w:t>
      </w:r>
    </w:p>
    <w:p w14:paraId="28477EC2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财务订单明细表（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1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以订单为维度归集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费用。字段含：销售订单编号、客户姓名、小区房号、销售员、设计师、运营成本、售后费用、垃圾清理费、进店礼、小红书推广费、客户维系费、外协量尺、外协画图、拆单费用、转介绍费用、设计师提成、设计师量尺提成、外协下单提成、安装督导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3%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平台费、刷卡手续费、费用合计、备注。配合销售订单的实收总金额核算每单利润。使用角色：财务（录入各项费用、核对利润）、管理层（按单分析成本结构）。</w:t>
      </w:r>
    </w:p>
    <w:p w14:paraId="59D68F19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工作流程表（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1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张，操作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SOP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含：流程节点、操作内容、操作工作表、订单状态、通知销售员、通知设计师、通知量房人、通知安装督导。定义每个节点的操作内容、对应工作表、订单状态变更、需要通知的角色。使用角色：全体成员参考、管理层维护更新。</w:t>
      </w:r>
    </w:p>
    <w:p w14:paraId="173C9BE2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数据看板</w:t>
      </w:r>
    </w:p>
    <w:p w14:paraId="0B34F2DD" w14:textId="77777777" w:rsidR="00264D42" w:rsidRDefault="00264D42" w:rsidP="00264D42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销售看板：按销售员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设计师分类，展示当天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当月意向金、定金、确单的个数与金额。</w:t>
      </w:r>
    </w:p>
    <w:p w14:paraId="0955BFE3" w14:textId="77777777" w:rsidR="00264D42" w:rsidRDefault="00264D42" w:rsidP="00264D42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交付看板：按当天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当月统计安装工地数量及完结情况。</w:t>
      </w:r>
    </w:p>
    <w:p w14:paraId="39AF1266" w14:textId="77777777" w:rsidR="00264D42" w:rsidRDefault="00264D42" w:rsidP="00264D42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问题分类看板：按环节（设计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拆单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生产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运输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安装）统计问题数量，按责任人汇总。</w:t>
      </w:r>
    </w:p>
    <w:p w14:paraId="0C61AFF8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自动化规则</w:t>
      </w:r>
    </w:p>
    <w:p w14:paraId="1AA87990" w14:textId="77777777" w:rsidR="00264D42" w:rsidRDefault="00264D42" w:rsidP="00264D42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一稿超期：意向金支付后第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天为一稿截止，提前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天提醒设计师与销售。</w:t>
      </w:r>
    </w:p>
    <w:p w14:paraId="4C4C5331" w14:textId="77777777" w:rsidR="00264D42" w:rsidRDefault="00264D42" w:rsidP="00264D42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下单超期：确单后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天内未下单则提醒。</w:t>
      </w:r>
    </w:p>
    <w:p w14:paraId="27205C63" w14:textId="77777777" w:rsidR="00264D42" w:rsidRDefault="00264D42" w:rsidP="00264D42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拆单确认超期：确单后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天内未完成拆单确认则提醒。</w:t>
      </w:r>
    </w:p>
    <w:p w14:paraId="1F8516C9" w14:textId="77777777" w:rsidR="00264D42" w:rsidRDefault="00264D42" w:rsidP="00264D42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灯带下单超期：设计师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天内未下单灯带则提醒。</w:t>
      </w:r>
    </w:p>
    <w:p w14:paraId="4FC7E82C" w14:textId="77777777" w:rsidR="00264D42" w:rsidRDefault="00264D42" w:rsidP="00264D42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交付截止日超期：确单时间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+ 45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天到期前提醒，超期升级多渠道提醒。</w:t>
      </w:r>
    </w:p>
    <w:p w14:paraId="4322C0F1" w14:textId="77777777" w:rsidR="00264D42" w:rsidRDefault="00264D42" w:rsidP="00264D42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量尺照片未上传：订单状态自动显示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待量尺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2750B90A" w14:textId="77777777" w:rsidR="00264D42" w:rsidRDefault="00264D42" w:rsidP="00264D42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收款金额到账：订单状态按收款金额自动跳转（意向金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定金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完结）。</w:t>
      </w:r>
    </w:p>
    <w:p w14:paraId="5ED78627" w14:textId="77777777" w:rsidR="00264D42" w:rsidRDefault="00264D42" w:rsidP="00264D42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合同上传：自动生成交付订单并提醒安装督导员。</w:t>
      </w:r>
    </w:p>
    <w:p w14:paraId="0D4277FD" w14:textId="77777777" w:rsidR="00264D42" w:rsidRDefault="00264D42" w:rsidP="00264D42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售后问题完结：所有问题完结后销售订单状态自动更新为完结。</w:t>
      </w:r>
    </w:p>
    <w:p w14:paraId="4A01D504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权限分层</w:t>
      </w:r>
    </w:p>
    <w:p w14:paraId="4355C575" w14:textId="77777777" w:rsidR="00264D42" w:rsidRDefault="00264D42" w:rsidP="00264D42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销售员：录入订单、更新收款凭证、查看本人订单与设计师协同视图。</w:t>
      </w:r>
    </w:p>
    <w:p w14:paraId="4C84EC86" w14:textId="77777777" w:rsidR="00264D42" w:rsidRDefault="00264D42" w:rsidP="00264D42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设计师：更新出图时间，上传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修改合同照片、量房照片（与安装督导一致）。</w:t>
      </w:r>
    </w:p>
    <w:p w14:paraId="2272B469" w14:textId="77777777" w:rsidR="00264D42" w:rsidRDefault="00264D42" w:rsidP="00264D42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量房人：上传量尺照片。</w:t>
      </w:r>
    </w:p>
    <w:p w14:paraId="257FF0EB" w14:textId="77777777" w:rsidR="00264D42" w:rsidRDefault="00264D42" w:rsidP="00264D42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安装督导员：更新送货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安装状态、登记和跟进售后问题。</w:t>
      </w:r>
    </w:p>
    <w:p w14:paraId="384A39DE" w14:textId="77777777" w:rsidR="00264D42" w:rsidRDefault="00264D42" w:rsidP="00264D42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财务：财务订单录入与查看（财务订单暂不接入主系统，权限仅财务可见）。</w:t>
      </w:r>
    </w:p>
    <w:p w14:paraId="129AD2F7" w14:textId="77777777" w:rsidR="00264D42" w:rsidRDefault="00264D42" w:rsidP="00264D42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管理层：跨表查看订单、收款、售后、成本与利润。</w:t>
      </w:r>
    </w:p>
    <w:p w14:paraId="589C14FC" w14:textId="77777777" w:rsidR="00264D42" w:rsidRDefault="00264D42" w:rsidP="00264D42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行列权限按需配置（是否可删除、可编辑、可查看、可首次提交）；视图权限可按全部视图或单个视图设置。</w:t>
      </w:r>
    </w:p>
    <w:p w14:paraId="76DDFDC8" w14:textId="77777777" w:rsidR="00264D42" w:rsidRDefault="00264D42" w:rsidP="00264D4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痛点与解决：</w:t>
      </w:r>
    </w:p>
    <w:p w14:paraId="3D5DD39F" w14:textId="77777777" w:rsidR="00264D42" w:rsidRDefault="00264D42" w:rsidP="00264D42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节点容易漏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：五类超期提醒（一稿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拆单确认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灯带下单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交付截止日）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量尺照片必填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状态自动跳转。</w:t>
      </w:r>
    </w:p>
    <w:p w14:paraId="538C5F3D" w14:textId="77777777" w:rsidR="00264D42" w:rsidRDefault="00264D42" w:rsidP="00264D42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多角色断档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：四张表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订单编号串联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各角色独立视图。</w:t>
      </w:r>
    </w:p>
    <w:p w14:paraId="4B2E9741" w14:textId="77777777" w:rsidR="00264D42" w:rsidRDefault="00264D42" w:rsidP="00264D42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售后追责模糊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：按问题分条记录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环节分类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责任人按环节自动关联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完结回写主表。</w:t>
      </w:r>
    </w:p>
    <w:p w14:paraId="556D6843" w14:textId="77777777" w:rsidR="00264D42" w:rsidRDefault="00264D42" w:rsidP="00264D42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成本核算复杂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21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项费用归集到财务订单，自动合计；配合实收金额反推每单利润。</w:t>
      </w:r>
    </w:p>
    <w:p w14:paraId="6145AF66" w14:textId="77777777" w:rsidR="00264D42" w:rsidRDefault="00264D42" w:rsidP="00264D42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收款分散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：四阶段独立记录，订单总金额、实收总金额、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80%/20%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金额自动统计。</w:t>
      </w:r>
    </w:p>
    <w:p w14:paraId="4966CCD2" w14:textId="77777777" w:rsidR="00264D42" w:rsidRDefault="00264D42" w:rsidP="00264D42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完结率无数据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：完结时间字段化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已完结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未完结数量自动统计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总用时天数自动计算。</w:t>
      </w:r>
    </w:p>
    <w:p w14:paraId="10A1EB61" w14:textId="77777777" w:rsidR="008F780A" w:rsidRPr="00264D42" w:rsidRDefault="008F780A"/>
    <w:sectPr w:rsidR="008F780A" w:rsidRPr="00264D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EA18D5"/>
    <w:multiLevelType w:val="multilevel"/>
    <w:tmpl w:val="C694C52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B2FC3"/>
    <w:multiLevelType w:val="multilevel"/>
    <w:tmpl w:val="2DF46EB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E652E"/>
    <w:multiLevelType w:val="multilevel"/>
    <w:tmpl w:val="AE3A7C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7DB6584"/>
    <w:multiLevelType w:val="multilevel"/>
    <w:tmpl w:val="8F8A027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C2174"/>
    <w:multiLevelType w:val="multilevel"/>
    <w:tmpl w:val="3D5674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2BC30BF5"/>
    <w:multiLevelType w:val="multilevel"/>
    <w:tmpl w:val="BC5C934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57667"/>
    <w:multiLevelType w:val="multilevel"/>
    <w:tmpl w:val="4A0C1EB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85863"/>
    <w:multiLevelType w:val="multilevel"/>
    <w:tmpl w:val="1F68303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62FD4"/>
    <w:multiLevelType w:val="multilevel"/>
    <w:tmpl w:val="48847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700363AA"/>
    <w:multiLevelType w:val="multilevel"/>
    <w:tmpl w:val="615A3FD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800106">
    <w:abstractNumId w:val="8"/>
  </w:num>
  <w:num w:numId="2" w16cid:durableId="568426444">
    <w:abstractNumId w:val="2"/>
  </w:num>
  <w:num w:numId="3" w16cid:durableId="1036467070">
    <w:abstractNumId w:val="3"/>
  </w:num>
  <w:num w:numId="4" w16cid:durableId="717120535">
    <w:abstractNumId w:val="4"/>
  </w:num>
  <w:num w:numId="5" w16cid:durableId="1675569722">
    <w:abstractNumId w:val="0"/>
  </w:num>
  <w:num w:numId="6" w16cid:durableId="1257246287">
    <w:abstractNumId w:val="6"/>
  </w:num>
  <w:num w:numId="7" w16cid:durableId="501548398">
    <w:abstractNumId w:val="7"/>
  </w:num>
  <w:num w:numId="8" w16cid:durableId="1240024656">
    <w:abstractNumId w:val="9"/>
  </w:num>
  <w:num w:numId="9" w16cid:durableId="1126389762">
    <w:abstractNumId w:val="5"/>
  </w:num>
  <w:num w:numId="10" w16cid:durableId="8513399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42"/>
    <w:rsid w:val="00264D42"/>
    <w:rsid w:val="008564C6"/>
    <w:rsid w:val="008F780A"/>
    <w:rsid w:val="00DA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83072"/>
  <w15:chartTrackingRefBased/>
  <w15:docId w15:val="{4EB4A2FB-D8DB-B744-92C3-8B15C92CF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4D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64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D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D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D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D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D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D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D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D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64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D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D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D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D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D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D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D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D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D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D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D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D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D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4D4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264D42"/>
    <w:pPr>
      <w:widowControl/>
      <w:spacing w:before="100" w:beforeAutospacing="1" w:after="100" w:afterAutospacing="1" w:line="240" w:lineRule="auto"/>
    </w:pPr>
    <w:rPr>
      <w:rFonts w:ascii="DengXian" w:eastAsia="DengXian" w:hAnsi="DengXi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932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T183305</dc:creator>
  <cp:keywords/>
  <dc:description/>
  <cp:lastModifiedBy>T183305</cp:lastModifiedBy>
  <cp:revision>1</cp:revision>
  <dcterms:created xsi:type="dcterms:W3CDTF">2026-06-22T06:17:00Z</dcterms:created>
  <dcterms:modified xsi:type="dcterms:W3CDTF">2026-06-22T06:17:00Z</dcterms:modified>
</cp:coreProperties>
</file>