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25A45" w:rsidRDefault="00625A45">
      <w:pPr>
        <w:pStyle w:val="a"/>
        <w:spacing w:before="312" w:after="156"/>
      </w:pPr>
      <w:r>
        <w:t>扩展案例分析</w:t>
      </w:r>
    </w:p>
    <w:p w:rsidR="00625A45" w:rsidRDefault="00625A45">
      <w:pPr>
        <w:pStyle w:val="a0"/>
      </w:pPr>
      <w:bookmarkStart w:id="0" w:name="_Toc11074"/>
      <w:r>
        <w:t>案例A：256芯方案（高吞吐场景）</w:t>
      </w:r>
      <w:bookmarkEnd w:id="0"/>
    </w:p>
    <w:p w:rsidR="00625A45" w:rsidRDefault="00625A45">
      <w:pPr>
        <w:pStyle w:val="1"/>
      </w:pPr>
      <w:r>
        <w:rPr>
          <w:b/>
        </w:rPr>
        <w:t>配置</w:t>
      </w:r>
      <w:r>
        <w:t>：</w:t>
      </w:r>
    </w:p>
    <w:tbl>
      <w:tblPr>
        <w:tblStyle w:val="CodeTabl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25A45">
        <w:tc>
          <w:tcPr>
            <w:tcW w:w="8357" w:type="dxa"/>
          </w:tcPr>
          <w:p w:rsidR="00625A45" w:rsidRDefault="00625A45">
            <w:r>
              <w:t>configs_</w:t>
            </w:r>
            <w:r>
              <w:rPr>
                <w:color w:val="B5CEA8"/>
              </w:rPr>
              <w:t>256</w:t>
            </w:r>
            <w:r>
              <w:t xml:space="preserve"> </w:t>
            </w:r>
            <w:r>
              <w:rPr>
                <w:color w:val="B4B4B4"/>
              </w:rPr>
              <w:t>=</w:t>
            </w:r>
            <w:r>
              <w:t xml:space="preserve"> generate_configs</w:t>
            </w:r>
            <w:r>
              <w:rPr>
                <w:color w:val="B4B4B4"/>
              </w:rPr>
              <w:t>(</w:t>
            </w:r>
            <w:r>
              <w:br/>
              <w:t xml:space="preserve">    num_chips</w:t>
            </w:r>
            <w:r>
              <w:rPr>
                <w:color w:val="B4B4B4"/>
              </w:rPr>
              <w:t>=</w:t>
            </w:r>
            <w:r>
              <w:rPr>
                <w:color w:val="B5CEA8"/>
              </w:rPr>
              <w:t>256</w:t>
            </w:r>
            <w:r>
              <w:t>,</w:t>
            </w:r>
            <w:r>
              <w:br/>
              <w:t xml:space="preserve">    tp_candidates</w:t>
            </w:r>
            <w:r>
              <w:rPr>
                <w:color w:val="B4B4B4"/>
              </w:rPr>
              <w:t>=[</w:t>
            </w:r>
            <w:r>
              <w:rPr>
                <w:color w:val="B5CEA8"/>
              </w:rPr>
              <w:t>4</w:t>
            </w:r>
            <w:r>
              <w:rPr>
                <w:color w:val="B4B4B4"/>
              </w:rPr>
              <w:t>]</w:t>
            </w:r>
            <w:r>
              <w:t>,</w:t>
            </w:r>
            <w:r>
              <w:br/>
              <w:t xml:space="preserve">    batch_candidates</w:t>
            </w:r>
            <w:r>
              <w:rPr>
                <w:color w:val="B4B4B4"/>
              </w:rPr>
              <w:t>=[</w:t>
            </w:r>
            <w:r>
              <w:rPr>
                <w:color w:val="B5CEA8"/>
              </w:rPr>
              <w:t>10</w:t>
            </w:r>
            <w:r>
              <w:t xml:space="preserve">, </w:t>
            </w:r>
            <w:r>
              <w:rPr>
                <w:color w:val="B5CEA8"/>
              </w:rPr>
              <w:t>12</w:t>
            </w:r>
            <w:r>
              <w:t xml:space="preserve">, </w:t>
            </w:r>
            <w:r>
              <w:rPr>
                <w:color w:val="B5CEA8"/>
              </w:rPr>
              <w:t>16</w:t>
            </w:r>
            <w:r>
              <w:rPr>
                <w:color w:val="B4B4B4"/>
              </w:rPr>
              <w:t>]</w:t>
            </w:r>
            <w:r>
              <w:br/>
            </w:r>
            <w:r>
              <w:rPr>
                <w:color w:val="B4B4B4"/>
              </w:rPr>
              <w:t>)</w:t>
            </w:r>
            <w:r>
              <w:br/>
            </w:r>
          </w:p>
        </w:tc>
      </w:tr>
    </w:tbl>
    <w:p w:rsidR="00625A45" w:rsidRDefault="00625A45">
      <w:pPr>
        <w:pStyle w:val="1"/>
      </w:pPr>
      <w:r>
        <w:rPr>
          <w:b/>
        </w:rPr>
        <w:t>最优方案</w:t>
      </w:r>
      <w:r>
        <w:t>：</w:t>
      </w:r>
    </w:p>
    <w:tbl>
      <w:tblPr>
        <w:tblStyle w:val="2"/>
        <w:tblW w:w="0" w:type="auto"/>
        <w:tblLayout w:type="fixed"/>
        <w:tblLook w:val="04A0" w:firstRow="1" w:lastRow="0" w:firstColumn="1" w:lastColumn="0" w:noHBand="0" w:noVBand="1"/>
      </w:tblPr>
      <w:tblGrid>
        <w:gridCol w:w="2211"/>
        <w:gridCol w:w="2211"/>
        <w:gridCol w:w="2296"/>
        <w:gridCol w:w="1633"/>
      </w:tblGrid>
      <w:tr w:rsidR="00625A45" w:rsidTr="00413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</w:tcPr>
          <w:p w:rsidR="00625A45" w:rsidRDefault="00625A45">
            <w:r>
              <w:t>参数</w:t>
            </w:r>
          </w:p>
        </w:tc>
        <w:tc>
          <w:tcPr>
            <w:tcW w:w="2211" w:type="dxa"/>
          </w:tcPr>
          <w:p w:rsidR="00625A45" w:rsidRDefault="00625A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256芯</w:t>
            </w:r>
          </w:p>
        </w:tc>
        <w:tc>
          <w:tcPr>
            <w:tcW w:w="2296" w:type="dxa"/>
          </w:tcPr>
          <w:p w:rsidR="00625A45" w:rsidRDefault="00625A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128芯</w:t>
            </w:r>
          </w:p>
        </w:tc>
        <w:tc>
          <w:tcPr>
            <w:tcW w:w="1633" w:type="dxa"/>
          </w:tcPr>
          <w:p w:rsidR="00625A45" w:rsidRDefault="00625A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提升</w:t>
            </w:r>
          </w:p>
        </w:tc>
      </w:tr>
      <w:tr w:rsidR="00625A45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</w:tcPr>
          <w:p w:rsidR="00625A45" w:rsidRDefault="00625A45">
            <w:r>
              <w:t>配置</w:t>
            </w:r>
          </w:p>
        </w:tc>
        <w:tc>
          <w:tcPr>
            <w:tcW w:w="2211" w:type="dxa"/>
          </w:tcPr>
          <w:p w:rsidR="00625A45" w:rsidRDefault="00625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TP4+DP64+EP256, B12</w:t>
            </w:r>
          </w:p>
        </w:tc>
        <w:tc>
          <w:tcPr>
            <w:tcW w:w="2296" w:type="dxa"/>
          </w:tcPr>
          <w:p w:rsidR="00625A45" w:rsidRDefault="00625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TP4+DP32+EP128, B10</w:t>
            </w:r>
          </w:p>
        </w:tc>
        <w:tc>
          <w:tcPr>
            <w:tcW w:w="1633" w:type="dxa"/>
          </w:tcPr>
          <w:p w:rsidR="00625A45" w:rsidRDefault="00625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EP翻倍</w:t>
            </w:r>
          </w:p>
        </w:tc>
      </w:tr>
      <w:tr w:rsidR="00625A45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</w:tcPr>
          <w:p w:rsidR="00625A45" w:rsidRDefault="00625A45">
            <w:r>
              <w:t>TPS/Chip</w:t>
            </w:r>
          </w:p>
        </w:tc>
        <w:tc>
          <w:tcPr>
            <w:tcW w:w="2211" w:type="dxa"/>
          </w:tcPr>
          <w:p w:rsidR="00625A45" w:rsidRDefault="00625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138</w:t>
            </w:r>
          </w:p>
        </w:tc>
        <w:tc>
          <w:tcPr>
            <w:tcW w:w="2296" w:type="dxa"/>
          </w:tcPr>
          <w:p w:rsidR="00625A45" w:rsidRDefault="00625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108</w:t>
            </w:r>
          </w:p>
        </w:tc>
        <w:tc>
          <w:tcPr>
            <w:tcW w:w="1633" w:type="dxa"/>
          </w:tcPr>
          <w:p w:rsidR="00625A45" w:rsidRDefault="00625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+27.8%</w:t>
            </w:r>
          </w:p>
        </w:tc>
      </w:tr>
      <w:tr w:rsidR="00625A45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</w:tcPr>
          <w:p w:rsidR="00625A45" w:rsidRDefault="00625A45">
            <w:r>
              <w:t>总吞吐量</w:t>
            </w:r>
          </w:p>
        </w:tc>
        <w:tc>
          <w:tcPr>
            <w:tcW w:w="2211" w:type="dxa"/>
          </w:tcPr>
          <w:p w:rsidR="00625A45" w:rsidRDefault="00625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35,328</w:t>
            </w:r>
            <w:r>
              <w:t>TPS</w:t>
            </w:r>
          </w:p>
        </w:tc>
        <w:tc>
          <w:tcPr>
            <w:tcW w:w="2296" w:type="dxa"/>
          </w:tcPr>
          <w:p w:rsidR="00625A45" w:rsidRDefault="00625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13,824 TPS</w:t>
            </w:r>
          </w:p>
        </w:tc>
        <w:tc>
          <w:tcPr>
            <w:tcW w:w="1633" w:type="dxa"/>
          </w:tcPr>
          <w:p w:rsidR="00625A45" w:rsidRDefault="00625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+155.6%</w:t>
            </w:r>
          </w:p>
        </w:tc>
      </w:tr>
      <w:tr w:rsidR="00625A45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</w:tcPr>
          <w:p w:rsidR="00625A45" w:rsidRDefault="00625A45">
            <w:r>
              <w:t>TPS/Batch</w:t>
            </w:r>
          </w:p>
        </w:tc>
        <w:tc>
          <w:tcPr>
            <w:tcW w:w="2211" w:type="dxa"/>
          </w:tcPr>
          <w:p w:rsidR="00625A45" w:rsidRDefault="00625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12.6</w:t>
            </w:r>
          </w:p>
        </w:tc>
        <w:tc>
          <w:tcPr>
            <w:tcW w:w="2296" w:type="dxa"/>
          </w:tcPr>
          <w:p w:rsidR="00625A45" w:rsidRDefault="00625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10.3</w:t>
            </w:r>
          </w:p>
        </w:tc>
        <w:tc>
          <w:tcPr>
            <w:tcW w:w="1633" w:type="dxa"/>
          </w:tcPr>
          <w:p w:rsidR="00625A45" w:rsidRDefault="00625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+22.3%</w:t>
            </w:r>
          </w:p>
        </w:tc>
      </w:tr>
      <w:tr w:rsidR="00625A45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</w:tcPr>
          <w:p w:rsidR="00625A45" w:rsidRDefault="00625A45">
            <w:r>
              <w:t>最佳Batch</w:t>
            </w:r>
          </w:p>
        </w:tc>
        <w:tc>
          <w:tcPr>
            <w:tcW w:w="2211" w:type="dxa"/>
          </w:tcPr>
          <w:p w:rsidR="00625A45" w:rsidRDefault="00625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2296" w:type="dxa"/>
          </w:tcPr>
          <w:p w:rsidR="00625A45" w:rsidRDefault="00625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633" w:type="dxa"/>
          </w:tcPr>
          <w:p w:rsidR="00625A45" w:rsidRDefault="00625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+2</w:t>
            </w:r>
          </w:p>
        </w:tc>
      </w:tr>
    </w:tbl>
    <w:p w:rsidR="00625A45" w:rsidRDefault="00625A45">
      <w:pPr>
        <w:pStyle w:val="1"/>
      </w:pPr>
      <w:r>
        <w:rPr>
          <w:b/>
        </w:rPr>
        <w:t>关键发现</w:t>
      </w:r>
      <w:r>
        <w:t>：</w:t>
      </w:r>
    </w:p>
    <w:p w:rsidR="00625A45" w:rsidRDefault="00625A45">
      <w:pPr>
        <w:pStyle w:val="a1"/>
      </w:pPr>
      <w:r>
        <w:t>✅</w:t>
      </w:r>
      <w:r>
        <w:rPr>
          <w:b/>
        </w:rPr>
        <w:t>EP256显著优于EP128</w:t>
      </w:r>
      <w:r>
        <w:t>：MoE通信减少，性能提升28%</w:t>
      </w:r>
    </w:p>
    <w:p w:rsidR="00625A45" w:rsidRDefault="00625A45">
      <w:pPr>
        <w:pStyle w:val="a1"/>
      </w:pPr>
      <w:r>
        <w:t>✅</w:t>
      </w:r>
      <w:r>
        <w:rPr>
          <w:b/>
        </w:rPr>
        <w:t>支持更大Batch</w:t>
      </w:r>
      <w:r>
        <w:t>：Batch=12仍满足TPS/Batch≥10</w:t>
      </w:r>
    </w:p>
    <w:p w:rsidR="00625A45" w:rsidRDefault="00625A45">
      <w:pPr>
        <w:pStyle w:val="a1"/>
      </w:pPr>
      <w:r>
        <w:t>✅</w:t>
      </w:r>
      <w:r>
        <w:rPr>
          <w:b/>
        </w:rPr>
        <w:t>总吞吐量翻倍</w:t>
      </w:r>
      <w:r>
        <w:t>：从13.8K提升到35.3K TPS</w:t>
      </w:r>
    </w:p>
    <w:p w:rsidR="00625A45" w:rsidRDefault="00625A45">
      <w:pPr>
        <w:pStyle w:val="a1"/>
      </w:pPr>
      <w:r>
        <w:t>✅</w:t>
      </w:r>
      <w:r>
        <w:rPr>
          <w:b/>
        </w:rPr>
        <w:t>单芯效率也提升</w:t>
      </w:r>
      <w:r>
        <w:t>：不仅总量大，单芯效率也提升</w:t>
      </w:r>
    </w:p>
    <w:p w:rsidR="00625A45" w:rsidRDefault="00625A45">
      <w:pPr>
        <w:pStyle w:val="1"/>
      </w:pPr>
      <w:r>
        <w:rPr>
          <w:b/>
        </w:rPr>
        <w:t>适用场景</w:t>
      </w:r>
      <w:r>
        <w:t>：超大规模推理服务（日请求量千万级）</w:t>
      </w:r>
    </w:p>
    <w:p w:rsidR="00625A45" w:rsidRDefault="00625A45">
      <w:pPr>
        <w:pStyle w:val="a0"/>
      </w:pPr>
      <w:bookmarkStart w:id="1" w:name="_Toc5130"/>
      <w:r>
        <w:t>案例B：64芯方案（不推荐）</w:t>
      </w:r>
      <w:bookmarkEnd w:id="1"/>
    </w:p>
    <w:p w:rsidR="00625A45" w:rsidRDefault="00625A45">
      <w:pPr>
        <w:pStyle w:val="1"/>
      </w:pPr>
      <w:r>
        <w:rPr>
          <w:b/>
        </w:rPr>
        <w:t>配置扫描结果</w:t>
      </w:r>
      <w:r>
        <w:t>：</w:t>
      </w:r>
    </w:p>
    <w:tbl>
      <w:tblPr>
        <w:tblStyle w:val="2"/>
        <w:tblW w:w="0" w:type="auto"/>
        <w:tblLayout w:type="fixed"/>
        <w:tblLook w:val="04A0" w:firstRow="1" w:lastRow="0" w:firstColumn="1" w:lastColumn="0" w:noHBand="0" w:noVBand="1"/>
      </w:tblPr>
      <w:tblGrid>
        <w:gridCol w:w="828"/>
        <w:gridCol w:w="862"/>
        <w:gridCol w:w="1349"/>
        <w:gridCol w:w="1400"/>
        <w:gridCol w:w="1383"/>
        <w:gridCol w:w="2534"/>
      </w:tblGrid>
      <w:tr w:rsidR="00625A45" w:rsidTr="00413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</w:tcPr>
          <w:p w:rsidR="00625A45" w:rsidRDefault="00625A45">
            <w:r>
              <w:t>Batch</w:t>
            </w:r>
          </w:p>
        </w:tc>
        <w:tc>
          <w:tcPr>
            <w:tcW w:w="862" w:type="dxa"/>
          </w:tcPr>
          <w:p w:rsidR="00625A45" w:rsidRDefault="00625A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MLA_TP</w:t>
            </w:r>
          </w:p>
        </w:tc>
        <w:tc>
          <w:tcPr>
            <w:tcW w:w="1349" w:type="dxa"/>
          </w:tcPr>
          <w:p w:rsidR="00625A45" w:rsidRDefault="00625A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TPS/Batch</w:t>
            </w:r>
          </w:p>
        </w:tc>
        <w:tc>
          <w:tcPr>
            <w:tcW w:w="1400" w:type="dxa"/>
          </w:tcPr>
          <w:p w:rsidR="00625A45" w:rsidRDefault="00625A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TPS/Chip</w:t>
            </w:r>
          </w:p>
        </w:tc>
        <w:tc>
          <w:tcPr>
            <w:tcW w:w="1383" w:type="dxa"/>
          </w:tcPr>
          <w:p w:rsidR="00625A45" w:rsidRDefault="00625A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DRAM(GB)</w:t>
            </w:r>
          </w:p>
        </w:tc>
        <w:tc>
          <w:tcPr>
            <w:tcW w:w="2534" w:type="dxa"/>
          </w:tcPr>
          <w:p w:rsidR="00625A45" w:rsidRDefault="00625A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满足SLO?</w:t>
            </w:r>
          </w:p>
        </w:tc>
      </w:tr>
      <w:tr w:rsidR="00625A45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</w:tcPr>
          <w:p w:rsidR="00625A45" w:rsidRDefault="00625A45">
            <w:r>
              <w:t>4</w:t>
            </w:r>
          </w:p>
        </w:tc>
        <w:tc>
          <w:tcPr>
            <w:tcW w:w="862" w:type="dxa"/>
          </w:tcPr>
          <w:p w:rsidR="00625A45" w:rsidRDefault="00625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349" w:type="dxa"/>
          </w:tcPr>
          <w:p w:rsidR="00625A45" w:rsidRDefault="00625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10.0</w:t>
            </w:r>
          </w:p>
        </w:tc>
        <w:tc>
          <w:tcPr>
            <w:tcW w:w="1400" w:type="dxa"/>
          </w:tcPr>
          <w:p w:rsidR="00625A45" w:rsidRDefault="00625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39.8</w:t>
            </w:r>
          </w:p>
        </w:tc>
        <w:tc>
          <w:tcPr>
            <w:tcW w:w="1383" w:type="dxa"/>
          </w:tcPr>
          <w:p w:rsidR="00625A45" w:rsidRDefault="00625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14.8</w:t>
            </w:r>
          </w:p>
        </w:tc>
        <w:tc>
          <w:tcPr>
            <w:tcW w:w="2534" w:type="dxa"/>
          </w:tcPr>
          <w:p w:rsidR="00625A45" w:rsidRDefault="00625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✅ 刚好满足</w:t>
            </w:r>
          </w:p>
        </w:tc>
      </w:tr>
      <w:tr w:rsidR="00625A45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</w:tcPr>
          <w:p w:rsidR="00625A45" w:rsidRDefault="00625A45">
            <w:r>
              <w:t>6</w:t>
            </w:r>
          </w:p>
        </w:tc>
        <w:tc>
          <w:tcPr>
            <w:tcW w:w="862" w:type="dxa"/>
          </w:tcPr>
          <w:p w:rsidR="00625A45" w:rsidRDefault="00625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349" w:type="dxa"/>
          </w:tcPr>
          <w:p w:rsidR="00625A45" w:rsidRDefault="00625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9.3</w:t>
            </w:r>
          </w:p>
        </w:tc>
        <w:tc>
          <w:tcPr>
            <w:tcW w:w="1400" w:type="dxa"/>
          </w:tcPr>
          <w:p w:rsidR="00625A45" w:rsidRDefault="00625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55.5</w:t>
            </w:r>
          </w:p>
        </w:tc>
        <w:tc>
          <w:tcPr>
            <w:tcW w:w="1383" w:type="dxa"/>
          </w:tcPr>
          <w:p w:rsidR="00625A45" w:rsidRDefault="00625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14.8</w:t>
            </w:r>
          </w:p>
        </w:tc>
        <w:tc>
          <w:tcPr>
            <w:tcW w:w="2534" w:type="dxa"/>
          </w:tcPr>
          <w:p w:rsidR="00625A45" w:rsidRDefault="00625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❌ 不满足</w:t>
            </w:r>
          </w:p>
        </w:tc>
      </w:tr>
      <w:tr w:rsidR="00625A45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</w:tcPr>
          <w:p w:rsidR="00625A45" w:rsidRDefault="00625A45">
            <w:r>
              <w:t>8</w:t>
            </w:r>
          </w:p>
        </w:tc>
        <w:tc>
          <w:tcPr>
            <w:tcW w:w="862" w:type="dxa"/>
          </w:tcPr>
          <w:p w:rsidR="00625A45" w:rsidRDefault="00625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349" w:type="dxa"/>
          </w:tcPr>
          <w:p w:rsidR="00625A45" w:rsidRDefault="00625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8.6</w:t>
            </w:r>
          </w:p>
        </w:tc>
        <w:tc>
          <w:tcPr>
            <w:tcW w:w="1400" w:type="dxa"/>
          </w:tcPr>
          <w:p w:rsidR="00625A45" w:rsidRDefault="00625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69.1</w:t>
            </w:r>
          </w:p>
        </w:tc>
        <w:tc>
          <w:tcPr>
            <w:tcW w:w="1383" w:type="dxa"/>
          </w:tcPr>
          <w:p w:rsidR="00625A45" w:rsidRDefault="00625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14.8</w:t>
            </w:r>
          </w:p>
        </w:tc>
        <w:tc>
          <w:tcPr>
            <w:tcW w:w="2534" w:type="dxa"/>
          </w:tcPr>
          <w:p w:rsidR="00625A45" w:rsidRDefault="00625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❌ 不满足</w:t>
            </w:r>
          </w:p>
        </w:tc>
      </w:tr>
    </w:tbl>
    <w:p w:rsidR="00625A45" w:rsidRDefault="00625A45">
      <w:pPr>
        <w:pStyle w:val="1"/>
      </w:pPr>
      <w:r>
        <w:rPr>
          <w:b/>
        </w:rPr>
        <w:t>问题分析</w:t>
      </w:r>
      <w:r>
        <w:t>：</w:t>
      </w:r>
    </w:p>
    <w:p w:rsidR="00625A45" w:rsidRDefault="00625A45">
      <w:pPr>
        <w:pStyle w:val="a1"/>
      </w:pPr>
      <w:r>
        <w:t>仅Batch=4能满足SLO，但TPS/Chip仅39.8（</w:t>
      </w:r>
      <w:r>
        <w:rPr>
          <w:b/>
        </w:rPr>
        <w:t>128芯的37%</w:t>
      </w:r>
      <w:r>
        <w:t>）</w:t>
      </w:r>
    </w:p>
    <w:p w:rsidR="00625A45" w:rsidRDefault="00625A45">
      <w:pPr>
        <w:pStyle w:val="a1"/>
      </w:pPr>
      <w:r>
        <w:t>Batch做不大，无法充分利用硬件</w:t>
      </w:r>
    </w:p>
    <w:p w:rsidR="00625A45" w:rsidRDefault="00625A45">
      <w:pPr>
        <w:pStyle w:val="a1"/>
      </w:pPr>
      <w:r>
        <w:t>EP=64相比EP=128，MoE通信开销显著增加</w:t>
      </w:r>
    </w:p>
    <w:p w:rsidR="00625A45" w:rsidRDefault="00625A45">
      <w:pPr>
        <w:pStyle w:val="1"/>
      </w:pPr>
      <w:r>
        <w:rPr>
          <w:b/>
        </w:rPr>
        <w:t>建议</w:t>
      </w:r>
      <w:r>
        <w:t>：</w:t>
      </w:r>
    </w:p>
    <w:p w:rsidR="00625A45" w:rsidRDefault="00625A45">
      <w:pPr>
        <w:pStyle w:val="a1"/>
      </w:pPr>
      <w:r>
        <w:t>❌ 不使用64芯作为单一Decode节点</w:t>
      </w:r>
    </w:p>
    <w:p w:rsidR="00625A45" w:rsidRDefault="00625A45">
      <w:pPr>
        <w:pStyle w:val="a1"/>
      </w:pPr>
      <w:r>
        <w:t>✅ 部署2个独立32芯实例</w:t>
      </w:r>
    </w:p>
    <w:p w:rsidR="00625A45" w:rsidRDefault="00625A45">
      <w:pPr>
        <w:pStyle w:val="a1"/>
      </w:pPr>
      <w:r>
        <w:t>✅ 或与其他64芯组合成128芯</w:t>
      </w:r>
    </w:p>
    <w:p w:rsidR="00625A45" w:rsidRDefault="00625A45">
      <w:pPr>
        <w:pStyle w:val="a0"/>
      </w:pPr>
      <w:bookmarkStart w:id="2" w:name="_Toc6768"/>
      <w:r>
        <w:t>案例C：16芯Prefill方案</w:t>
      </w:r>
      <w:bookmarkEnd w:id="2"/>
    </w:p>
    <w:p w:rsidR="00625A45" w:rsidRDefault="00625A45">
      <w:pPr>
        <w:pStyle w:val="1"/>
      </w:pPr>
      <w:r>
        <w:rPr>
          <w:b/>
        </w:rPr>
        <w:t>配置与结果</w:t>
      </w:r>
      <w:r>
        <w:t>：</w:t>
      </w:r>
      <w:r>
        <w:br/>
        <w:t>| Batch | MLA_TP | MLA_DP | MOE_EP | TPS/Chip | FTL(ms) | 满足FTL≤3s | 评价 |</w:t>
      </w:r>
      <w:r>
        <w:br/>
        <w:t>|-------|--------|--------|--------|----------|---------|------------|------|</w:t>
      </w:r>
      <w:r>
        <w:br/>
        <w:t>|</w:t>
      </w:r>
      <w:r>
        <w:rPr>
          <w:b/>
        </w:rPr>
        <w:t>4</w:t>
      </w:r>
      <w:r>
        <w:t>|</w:t>
      </w:r>
      <w:r>
        <w:rPr>
          <w:b/>
        </w:rPr>
        <w:t>4</w:t>
      </w:r>
      <w:r>
        <w:t>|</w:t>
      </w:r>
      <w:r>
        <w:rPr>
          <w:b/>
        </w:rPr>
        <w:t>4</w:t>
      </w:r>
      <w:r>
        <w:t>|</w:t>
      </w:r>
      <w:r>
        <w:rPr>
          <w:b/>
        </w:rPr>
        <w:t>16</w:t>
      </w:r>
      <w:r>
        <w:t>|</w:t>
      </w:r>
      <w:r>
        <w:rPr>
          <w:b/>
        </w:rPr>
        <w:t>462</w:t>
      </w:r>
      <w:r>
        <w:t>|</w:t>
      </w:r>
      <w:r>
        <w:rPr>
          <w:b/>
        </w:rPr>
        <w:t>2213</w:t>
      </w:r>
      <w:r>
        <w:t>|</w:t>
      </w:r>
      <w:r>
        <w:rPr>
          <w:b/>
        </w:rPr>
        <w:t>✅</w:t>
      </w:r>
      <w:r>
        <w:t>|</w:t>
      </w:r>
      <w:r>
        <w:rPr>
          <w:b/>
        </w:rPr>
        <w:t>最优⭐</w:t>
      </w:r>
      <w:r>
        <w:t>|</w:t>
      </w:r>
      <w:r>
        <w:br/>
        <w:t>| 4 | 4 | 4 | 8 | 443 | 2621 | ✅ | 次优 |</w:t>
      </w:r>
      <w:r>
        <w:br/>
        <w:t>| 5 | 16 | 1 | 16 | 329 | 3896 | ❌ | 不满足FTL |</w:t>
      </w:r>
      <w:r>
        <w:br/>
        <w:t>| 8 | 2 | 8 | 16 | 407 | 2517 | ✅ | 可选 |</w:t>
      </w:r>
    </w:p>
    <w:p w:rsidR="00625A45" w:rsidRDefault="00625A45">
      <w:pPr>
        <w:pStyle w:val="1"/>
      </w:pPr>
      <w:r>
        <w:rPr>
          <w:b/>
        </w:rPr>
        <w:t>Prefill方案分析</w:t>
      </w:r>
      <w:r>
        <w:t>：</w:t>
      </w:r>
    </w:p>
    <w:p w:rsidR="00625A45" w:rsidRDefault="00625A45">
      <w:pPr>
        <w:pStyle w:val="a1"/>
      </w:pPr>
      <w:r>
        <w:t>✅</w:t>
      </w:r>
      <w:r>
        <w:rPr>
          <w:b/>
        </w:rPr>
        <w:t>最优配置</w:t>
      </w:r>
      <w:r>
        <w:t>：TP4+SP4+EP16，Batch4</w:t>
      </w:r>
    </w:p>
    <w:p w:rsidR="00625A45" w:rsidRDefault="00625A45">
      <w:pPr>
        <w:pStyle w:val="a1"/>
      </w:pPr>
      <w:r>
        <w:t>✅</w:t>
      </w:r>
      <w:r>
        <w:rPr>
          <w:b/>
        </w:rPr>
        <w:t>性能</w:t>
      </w:r>
      <w:r>
        <w:t>：FTL=2.2s &lt; 3s，单芯吞吐462 TPS/Chip</w:t>
      </w:r>
    </w:p>
    <w:p w:rsidR="00625A45" w:rsidRDefault="00625A45">
      <w:pPr>
        <w:pStyle w:val="a1"/>
      </w:pPr>
      <w:r>
        <w:t>✅</w:t>
      </w:r>
      <w:r>
        <w:rPr>
          <w:b/>
        </w:rPr>
        <w:t>总吞吐量</w:t>
      </w:r>
      <w:r>
        <w:t>：7,392 TPS（16芯）</w:t>
      </w:r>
    </w:p>
    <w:p w:rsidR="00625A45" w:rsidRDefault="00625A45">
      <w:pPr>
        <w:pStyle w:val="a1"/>
      </w:pPr>
      <w:r>
        <w:t>📌</w:t>
      </w:r>
      <w:r>
        <w:rPr>
          <w:b/>
        </w:rPr>
        <w:t>关键特点</w:t>
      </w:r>
      <w:r>
        <w:t>：</w:t>
      </w:r>
      <w:r>
        <w:br/>
        <w:t>Prefill适合较小Batch（4-8），因为Input长度大</w:t>
      </w:r>
      <w:r>
        <w:br/>
        <w:t>TP16虽然通信少，但单芯计算效率低，FTL反而更长</w:t>
      </w:r>
      <w:r>
        <w:br/>
        <w:t>SP（Sequence Parallel）在Prefill阶段很有效</w:t>
      </w:r>
    </w:p>
    <w:p w:rsidR="00625A45" w:rsidRDefault="00625A45" w:rsidP="001A0C91">
      <w:pPr>
        <w:sectPr w:rsidR="00625A45" w:rsidSect="00625A45">
          <w:type w:val="continuous"/>
          <w:pgSz w:w="11906" w:h="16838"/>
          <w:pgMar w:top="1440" w:right="1800" w:bottom="1440" w:left="1800" w:header="851" w:footer="850" w:gutter="0"/>
          <w:pgNumType w:start="0"/>
          <w:cols w:space="425"/>
          <w:titlePg/>
          <w:docGrid w:type="lines" w:linePitch="312"/>
        </w:sectPr>
      </w:pPr>
    </w:p>
    <w:p w:rsidR="00C72514" w:rsidRDefault="00C72514"/>
    <w:sectPr w:rsidR="00C725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57712"/>
    <w:multiLevelType w:val="multilevel"/>
    <w:tmpl w:val="57157712"/>
    <w:lvl w:ilvl="0">
      <w:start w:val="1"/>
      <w:numFmt w:val="chineseCountingThousand"/>
      <w:pStyle w:val="a"/>
      <w:lvlText w:val="第%1章"/>
      <w:lvlJc w:val="center"/>
      <w:pPr>
        <w:tabs>
          <w:tab w:val="left" w:pos="1242"/>
        </w:tabs>
        <w:ind w:left="1240" w:hanging="420"/>
      </w:pPr>
      <w:rPr>
        <w:rFonts w:ascii="宋体" w:eastAsia="宋体" w:hAnsi="宋体" w:hint="eastAsia"/>
        <w:b/>
        <w:bCs/>
        <w:i w:val="0"/>
        <w:strike w:val="0"/>
        <w:dstrike w:val="0"/>
        <w:sz w:val="30"/>
        <w:vertAlign w:val="baseline"/>
      </w:rPr>
    </w:lvl>
    <w:lvl w:ilvl="1">
      <w:start w:val="1"/>
      <w:numFmt w:val="decimal"/>
      <w:lvlRestart w:val="0"/>
      <w:pStyle w:val="a0"/>
      <w:lvlText w:val="第%2条"/>
      <w:lvlJc w:val="left"/>
      <w:pPr>
        <w:ind w:left="420" w:hanging="420"/>
      </w:pPr>
      <w:rPr>
        <w:rFonts w:hint="eastAsia"/>
      </w:rPr>
    </w:lvl>
    <w:lvl w:ilvl="2">
      <w:start w:val="1"/>
      <w:numFmt w:val="decimal"/>
      <w:pStyle w:val="1"/>
      <w:lvlText w:val="%3)"/>
      <w:lvlJc w:val="left"/>
      <w:pPr>
        <w:ind w:left="868" w:hanging="443"/>
      </w:pPr>
      <w:rPr>
        <w:rFonts w:hint="eastAsia"/>
      </w:rPr>
    </w:lvl>
    <w:lvl w:ilvl="3">
      <w:start w:val="1"/>
      <w:numFmt w:val="lowerLetter"/>
      <w:pStyle w:val="a1"/>
      <w:lvlText w:val="%4)"/>
      <w:lvlJc w:val="left"/>
      <w:pPr>
        <w:ind w:left="1259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num w:numId="1" w16cid:durableId="797263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A45"/>
    <w:rsid w:val="00054433"/>
    <w:rsid w:val="00625A45"/>
    <w:rsid w:val="00C72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08D6DCE1-6538-4D75-A36F-AD15BAA17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pPr>
      <w:widowControl w:val="0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">
    <w:name w:val="级别章"/>
    <w:basedOn w:val="a2"/>
    <w:qFormat/>
    <w:rsid w:val="00625A45"/>
    <w:pPr>
      <w:numPr>
        <w:numId w:val="1"/>
      </w:numPr>
      <w:tabs>
        <w:tab w:val="clear" w:pos="1242"/>
      </w:tabs>
      <w:autoSpaceDE w:val="0"/>
      <w:autoSpaceDN w:val="0"/>
      <w:spacing w:beforeLines="100" w:before="100" w:afterLines="50" w:after="50" w:line="312" w:lineRule="auto"/>
      <w:ind w:left="0" w:firstLine="0"/>
      <w:jc w:val="center"/>
      <w:outlineLvl w:val="0"/>
    </w:pPr>
    <w:rPr>
      <w:rFonts w:ascii="宋体" w:eastAsia="宋体" w:hAnsi="宋体" w:cs="Arial"/>
      <w:b/>
      <w:bCs/>
      <w:sz w:val="30"/>
      <w14:ligatures w14:val="none"/>
    </w:rPr>
  </w:style>
  <w:style w:type="paragraph" w:customStyle="1" w:styleId="a0">
    <w:name w:val="级别条"/>
    <w:basedOn w:val="a2"/>
    <w:qFormat/>
    <w:rsid w:val="00625A45"/>
    <w:pPr>
      <w:numPr>
        <w:ilvl w:val="1"/>
        <w:numId w:val="1"/>
      </w:numPr>
      <w:autoSpaceDE w:val="0"/>
      <w:autoSpaceDN w:val="0"/>
      <w:spacing w:after="0" w:line="312" w:lineRule="auto"/>
      <w:jc w:val="both"/>
      <w:outlineLvl w:val="1"/>
    </w:pPr>
    <w:rPr>
      <w:rFonts w:ascii="宋体" w:eastAsia="宋体" w:hAnsi="宋体" w:cs="Arial"/>
      <w:b/>
      <w:bCs/>
      <w:sz w:val="24"/>
      <w14:ligatures w14:val="none"/>
    </w:rPr>
  </w:style>
  <w:style w:type="paragraph" w:customStyle="1" w:styleId="1">
    <w:name w:val="级别1"/>
    <w:basedOn w:val="a2"/>
    <w:link w:val="10"/>
    <w:qFormat/>
    <w:rsid w:val="00625A45"/>
    <w:pPr>
      <w:numPr>
        <w:ilvl w:val="2"/>
        <w:numId w:val="1"/>
      </w:numPr>
      <w:autoSpaceDE w:val="0"/>
      <w:autoSpaceDN w:val="0"/>
      <w:spacing w:after="0" w:line="312" w:lineRule="auto"/>
      <w:ind w:left="867" w:hanging="442"/>
      <w:jc w:val="both"/>
    </w:pPr>
    <w:rPr>
      <w:rFonts w:ascii="宋体" w:eastAsia="宋体" w:hAnsi="宋体" w:cs="Arial"/>
      <w:bCs/>
      <w:sz w:val="24"/>
      <w14:ligatures w14:val="none"/>
    </w:rPr>
  </w:style>
  <w:style w:type="paragraph" w:customStyle="1" w:styleId="a1">
    <w:name w:val="级别a"/>
    <w:basedOn w:val="a2"/>
    <w:qFormat/>
    <w:rsid w:val="00625A45"/>
    <w:pPr>
      <w:numPr>
        <w:ilvl w:val="3"/>
        <w:numId w:val="1"/>
      </w:numPr>
      <w:autoSpaceDE w:val="0"/>
      <w:autoSpaceDN w:val="0"/>
      <w:spacing w:after="0" w:line="312" w:lineRule="auto"/>
      <w:jc w:val="both"/>
    </w:pPr>
    <w:rPr>
      <w:rFonts w:ascii="宋体" w:eastAsia="宋体" w:hAnsi="宋体" w:cs="Arial"/>
      <w:bCs/>
      <w:sz w:val="24"/>
      <w14:ligatures w14:val="none"/>
    </w:rPr>
  </w:style>
  <w:style w:type="table" w:customStyle="1" w:styleId="2">
    <w:name w:val="默认表格2"/>
    <w:basedOn w:val="a6"/>
    <w:uiPriority w:val="99"/>
    <w:qFormat/>
    <w:rsid w:val="00625A45"/>
    <w:pPr>
      <w:jc w:val="both"/>
    </w:pPr>
    <w:rPr>
      <w:kern w:val="0"/>
      <w:sz w:val="20"/>
      <w:szCs w:val="20"/>
      <w14:ligatures w14:val="none"/>
    </w:rPr>
    <w:tblPr/>
    <w:tcPr>
      <w:vAlign w:val="center"/>
    </w:tcPr>
    <w:tblStylePr w:type="firstRow">
      <w:rPr>
        <w:b/>
      </w:rPr>
      <w:tblPr/>
      <w:tcPr>
        <w:shd w:val="clear" w:color="auto" w:fill="D0CECE"/>
      </w:tcPr>
    </w:tblStylePr>
    <w:tblStylePr w:type="firstCol">
      <w:rPr>
        <w:b w:val="0"/>
      </w:rPr>
    </w:tblStylePr>
  </w:style>
  <w:style w:type="table" w:customStyle="1" w:styleId="CodeTable">
    <w:name w:val="CodeTable"/>
    <w:basedOn w:val="a6"/>
    <w:uiPriority w:val="99"/>
    <w:qFormat/>
    <w:rsid w:val="00625A45"/>
    <w:pPr>
      <w:jc w:val="both"/>
    </w:pPr>
    <w:rPr>
      <w:rFonts w:eastAsia="Consolas"/>
      <w:kern w:val="0"/>
      <w:sz w:val="20"/>
      <w:szCs w:val="20"/>
      <w14:ligatures w14:val="none"/>
    </w:rPr>
    <w:tblPr>
      <w:tblBorders>
        <w:top w:val="none" w:sz="0" w:space="0" w:color="auto"/>
        <w:left w:val="single" w:sz="8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F2F2F2" w:themeFill="background1" w:themeFillShade="F2"/>
      <w:vAlign w:val="center"/>
    </w:tcPr>
  </w:style>
  <w:style w:type="character" w:customStyle="1" w:styleId="10">
    <w:name w:val="级别1 字符"/>
    <w:basedOn w:val="a3"/>
    <w:link w:val="1"/>
    <w:qFormat/>
    <w:rsid w:val="00625A45"/>
    <w:rPr>
      <w:rFonts w:ascii="宋体" w:eastAsia="宋体" w:hAnsi="宋体" w:cs="Arial"/>
      <w:bCs/>
      <w:sz w:val="24"/>
      <w14:ligatures w14:val="none"/>
    </w:rPr>
  </w:style>
  <w:style w:type="table" w:styleId="a6">
    <w:name w:val="Table Grid"/>
    <w:basedOn w:val="a4"/>
    <w:uiPriority w:val="39"/>
    <w:rsid w:val="00625A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想 李</dc:creator>
  <cp:keywords/>
  <dc:description/>
  <cp:lastModifiedBy/>
  <cp:revision>1</cp:revision>
  <dcterms:created xsi:type="dcterms:W3CDTF">2025-12-31T03:16:00Z</dcterms:created>
</cp:coreProperties>
</file>