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CoLea 系统设计文档 v1.0</w:t>
      </w:r>
    </w:p>
    <w:p>
      <w:pPr>
        <w:pStyle w:val="Heading2"/>
      </w:pPr>
      <w:r>
        <w:t>1. 总体架构</w:t>
      </w:r>
    </w:p>
    <w:p>
      <w:r>
        <w:t>CoLea 采用前后端分离的微服务架构：前端 React 18 + TypeScript + Vite，后端基于 Spring Boot + gRPC，服务间通过 Protobuf 契约通信。BFF 层聚合用户态请求并暴露 OpenAPI。</w:t>
      </w:r>
    </w:p>
    <w:p>
      <w:r>
        <w:t>核心服务拆分：auth_service（认证）、collaboration_tracking_service（协作追踪）、document_collaboration_service（文档协作）、task_service（任务）、visualization-analysis-service（数据分析）、chat_service（即时通讯）。</w:t>
      </w:r>
    </w:p>
    <w:p>
      <w:pPr>
        <w:pStyle w:val="Heading2"/>
      </w:pPr>
      <w:r>
        <w:t>2. 数据模型</w:t>
      </w:r>
    </w:p>
    <w:p>
      <w:r>
        <w:t>2.1 User：id、name、role、skills、course_ids。</w:t>
      </w:r>
    </w:p>
    <w:p>
      <w:r>
        <w:t>2.2 Course：id、teacher_id、term、progress、students[]。</w:t>
      </w:r>
    </w:p>
    <w:p>
      <w:r>
        <w:t>2.3 Group：id、course_id、members[]、collaboration_score、health。</w:t>
      </w:r>
    </w:p>
    <w:p>
      <w:r>
        <w:t>2.4 Task：id、course_id、deadline、status、stage、rubric[]。</w:t>
      </w:r>
    </w:p>
    <w:p>
      <w:r>
        <w:t>2.5 Submission：id、task_id、group_id、content、files[]、score、feedback。</w:t>
      </w:r>
    </w:p>
    <w:p>
      <w:pPr>
        <w:pStyle w:val="Heading2"/>
      </w:pPr>
      <w:r>
        <w:t>3. 接口契约（节选）</w:t>
      </w:r>
    </w:p>
    <w:p>
      <w:r>
        <w:t>POST /api/auth/login -&gt; { token, user } </w:t>
      </w:r>
    </w:p>
    <w:p>
      <w:r>
        <w:t>GET  /api/courses -&gt; Course[]</w:t>
      </w:r>
    </w:p>
    <w:p>
      <w:r>
        <w:t>POST /api/tasks/{id}/submissions -&gt; Submission</w:t>
      </w:r>
    </w:p>
    <w:p>
      <w:r>
        <w:t>POST /api/groups/recommend { algorithm, sizePerGroup } -&gt; Recommendation[]</w:t>
      </w:r>
    </w:p>
    <w:p>
      <w:pPr>
        <w:pStyle w:val="Heading2"/>
      </w:pPr>
      <w:r>
        <w:t>4. 部署视图</w:t>
      </w:r>
    </w:p>
    <w:p>
      <w:r>
        <w:t>使用 Kubernetes 编排，每个服务独立部署；前端走 CDN 缓存；OnlyOffice Document Server 与文档协作服务共享存储卷。</w:t>
      </w:r>
    </w:p>
    <w:sectPr>
      <w:pgSz w:w="11906" w:h="16838"/>
      <w:pgMar w:top="1440" w:right="1440" w:bottom="1440" w:left="1440"/>
    </w:sectPr>
  </w:body>
</w:document>
</file>

<file path=word/fontTable.xml><?xml version="1.0" encoding="utf-8"?>
<w:fonts xmlns:w="http://schemas.openxmlformats.org/wordprocessingml/2006/main"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SimSun">
    <w:charset w:val="86"/>
    <w:family w:val="auto"/>
    <w:pitch w:val="variable"/>
  </w:font>
  <w:font w:name="SimHei">
    <w:charset w:val="86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  <w:rsids>
    <w:rsidRoot w:val="00000000"/>
  </w:rsids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/>
        <w:sz w:val="22"/>
        <w:lang w:val="en-US" w:eastAsia="zh-CN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rFonts w:ascii="Calibri Light" w:hAnsi="Calibri Light" w:eastAsia="SimHei"/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40" w:after="0"/>
      <w:outlineLvl w:val="1"/>
    </w:pPr>
    <w:rPr>
      <w:rFonts w:ascii="Calibri Light" w:hAnsi="Calibri Light" w:eastAsia="SimHei"/>
      <w:b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Application>CoLea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CoLea 系统设计文档</dc:title>
  <dc:creator>CoLea</dc:creator>
  <cp:lastModifiedBy>CoLea</cp:lastModifiedBy>
  <cp:revision>1</cp:revision>
  <dcterms:created xsi:type="dcterms:W3CDTF">2026-04-01T00:00:00Z</dcterms:created>
  <dcterms:modified xsi:type="dcterms:W3CDTF">2026-06-01T00:00:00Z</dcterms:modified>
</cp:coreProperties>
</file>