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2B78D" w14:textId="2A39766E" w:rsidR="004D02FB" w:rsidRPr="00041DBF" w:rsidRDefault="00041DBF" w:rsidP="00041DBF">
      <w:pPr>
        <w:widowControl/>
        <w:spacing w:line="360" w:lineRule="auto"/>
        <w:jc w:val="left"/>
        <w:rPr>
          <w:rStyle w:val="Strong"/>
          <w:lang w:bidi="ar"/>
        </w:rPr>
      </w:pPr>
      <w:r w:rsidRPr="00041DBF">
        <w:rPr>
          <w:rStyle w:val="Strong"/>
          <w:rFonts w:hint="eastAsia"/>
        </w:rPr>
        <w:t>报告</w:t>
      </w:r>
      <w:r w:rsidR="00067876" w:rsidRPr="00041DBF">
        <w:rPr>
          <w:rStyle w:val="Strong"/>
          <w:rFonts w:hint="eastAsia"/>
          <w:lang w:bidi="ar"/>
        </w:rPr>
        <w:t>题目</w:t>
      </w:r>
      <w:r w:rsidR="00067876" w:rsidRPr="00041DBF">
        <w:rPr>
          <w:rStyle w:val="Strong"/>
          <w:lang w:bidi="ar"/>
        </w:rPr>
        <w:t>：</w:t>
      </w:r>
      <w:r w:rsidR="000C185A">
        <w:rPr>
          <w:rFonts w:hint="eastAsia"/>
          <w:b/>
          <w:lang w:bidi="ar"/>
        </w:rPr>
        <w:t>面向大规模网络的</w:t>
      </w:r>
      <w:r w:rsidR="000C185A" w:rsidRPr="000C185A">
        <w:rPr>
          <w:rFonts w:hint="eastAsia"/>
          <w:b/>
          <w:lang w:bidi="ar"/>
        </w:rPr>
        <w:t>分布式网络设备自验证框架</w:t>
      </w:r>
    </w:p>
    <w:p w14:paraId="501851B9" w14:textId="1AB41718" w:rsidR="00067876" w:rsidRPr="00041DBF" w:rsidRDefault="00041DBF" w:rsidP="00041DBF">
      <w:pPr>
        <w:widowControl/>
        <w:spacing w:line="360" w:lineRule="auto"/>
        <w:jc w:val="left"/>
        <w:rPr>
          <w:rStyle w:val="Strong"/>
          <w:b w:val="0"/>
          <w:lang w:bidi="ar"/>
        </w:rPr>
      </w:pPr>
      <w:r w:rsidRPr="00041DBF">
        <w:rPr>
          <w:rStyle w:val="Strong"/>
        </w:rPr>
        <w:t>报告嘉宾：</w:t>
      </w:r>
      <w:r w:rsidR="000C185A">
        <w:rPr>
          <w:rStyle w:val="Strong"/>
          <w:rFonts w:hint="eastAsia"/>
        </w:rPr>
        <w:t>向乔</w:t>
      </w:r>
      <w:r w:rsidR="000C185A" w:rsidRPr="00041DBF">
        <w:rPr>
          <w:rStyle w:val="Strong"/>
          <w:rFonts w:hint="eastAsia"/>
        </w:rPr>
        <w:t xml:space="preserve"> </w:t>
      </w:r>
      <w:r w:rsidR="000C185A" w:rsidRPr="00041DBF">
        <w:rPr>
          <w:rStyle w:val="Strong"/>
        </w:rPr>
        <w:t>教授</w:t>
      </w:r>
      <w:r w:rsidR="000C185A">
        <w:rPr>
          <w:rStyle w:val="Strong"/>
          <w:rFonts w:hint="eastAsia"/>
        </w:rPr>
        <w:t xml:space="preserve"> </w:t>
      </w:r>
      <w:r w:rsidR="000C185A" w:rsidRPr="00041DBF">
        <w:rPr>
          <w:rStyle w:val="Strong"/>
          <w:rFonts w:hint="eastAsia"/>
          <w:b w:val="0"/>
        </w:rPr>
        <w:t xml:space="preserve"> </w:t>
      </w:r>
      <w:r w:rsidR="000C185A">
        <w:rPr>
          <w:rStyle w:val="Strong"/>
          <w:rFonts w:hint="eastAsia"/>
          <w:b w:val="0"/>
        </w:rPr>
        <w:t>厦门</w:t>
      </w:r>
      <w:r w:rsidR="000C185A" w:rsidRPr="00041DBF">
        <w:rPr>
          <w:rStyle w:val="Strong"/>
          <w:b w:val="0"/>
        </w:rPr>
        <w:t>大学</w:t>
      </w:r>
    </w:p>
    <w:p w14:paraId="5003F435" w14:textId="34CF77FB" w:rsidR="00067876" w:rsidRPr="00041DBF" w:rsidRDefault="00041DBF" w:rsidP="0059610B">
      <w:pPr>
        <w:widowControl/>
        <w:spacing w:line="276" w:lineRule="auto"/>
        <w:rPr>
          <w:rStyle w:val="Strong"/>
          <w:b w:val="0"/>
          <w:lang w:bidi="ar"/>
        </w:rPr>
      </w:pPr>
      <w:r w:rsidRPr="00041DBF">
        <w:rPr>
          <w:rStyle w:val="Strong"/>
          <w:rFonts w:hint="eastAsia"/>
          <w:lang w:bidi="ar"/>
        </w:rPr>
        <w:t>报告</w:t>
      </w:r>
      <w:r w:rsidR="00067876" w:rsidRPr="00041DBF">
        <w:rPr>
          <w:rStyle w:val="Strong"/>
          <w:rFonts w:hint="eastAsia"/>
          <w:lang w:bidi="ar"/>
        </w:rPr>
        <w:t>摘要</w:t>
      </w:r>
      <w:r w:rsidR="00067876" w:rsidRPr="00041DBF">
        <w:rPr>
          <w:rStyle w:val="Strong"/>
          <w:lang w:bidi="ar"/>
        </w:rPr>
        <w:t>：</w:t>
      </w:r>
      <w:r w:rsidR="004116DB" w:rsidRPr="004116DB">
        <w:rPr>
          <w:rStyle w:val="Strong"/>
          <w:rFonts w:hint="eastAsia"/>
          <w:b w:val="0"/>
          <w:lang w:bidi="ar"/>
        </w:rPr>
        <w:t>传统的数据平面验证解决方案需要将网络设备的路由表与</w:t>
      </w:r>
      <w:r w:rsidR="004116DB" w:rsidRPr="004116DB">
        <w:rPr>
          <w:rStyle w:val="Strong"/>
          <w:rFonts w:hint="eastAsia"/>
          <w:b w:val="0"/>
          <w:lang w:bidi="ar"/>
        </w:rPr>
        <w:t>ACL</w:t>
      </w:r>
      <w:r w:rsidR="004116DB" w:rsidRPr="004116DB">
        <w:rPr>
          <w:rStyle w:val="Strong"/>
          <w:rFonts w:hint="eastAsia"/>
          <w:b w:val="0"/>
          <w:lang w:bidi="ar"/>
        </w:rPr>
        <w:t>等收集至一处进行集中验证。这样的设计具有控制路径过长、拓展性差、验证器单点</w:t>
      </w:r>
      <w:r w:rsidR="004116DB">
        <w:rPr>
          <w:rStyle w:val="Strong"/>
          <w:rFonts w:hint="eastAsia"/>
          <w:b w:val="0"/>
          <w:lang w:bidi="ar"/>
        </w:rPr>
        <w:t>失效等缺陷，无法适用于超大规模网络</w:t>
      </w:r>
      <w:r w:rsidR="004116DB" w:rsidRPr="004116DB">
        <w:rPr>
          <w:rStyle w:val="Strong"/>
          <w:rFonts w:hint="eastAsia"/>
          <w:b w:val="0"/>
          <w:lang w:bidi="ar"/>
        </w:rPr>
        <w:t>。为此，我们提出了一种全新的分布式网络设备自验证框架</w:t>
      </w:r>
      <w:r w:rsidR="004116DB" w:rsidRPr="004116DB">
        <w:rPr>
          <w:rStyle w:val="Strong"/>
          <w:rFonts w:hint="eastAsia"/>
          <w:b w:val="0"/>
          <w:lang w:bidi="ar"/>
        </w:rPr>
        <w:t>Coral</w:t>
      </w:r>
      <w:r w:rsidR="004116DB" w:rsidRPr="004116DB">
        <w:rPr>
          <w:rStyle w:val="Strong"/>
          <w:rFonts w:hint="eastAsia"/>
          <w:b w:val="0"/>
          <w:lang w:bidi="ar"/>
        </w:rPr>
        <w:t>，通过将数据平面验证任务进行分解并下放到网络设备中，实现网络数据平面的快速自查。通过小型实验床和大型仿真平台，我们对</w:t>
      </w:r>
      <w:r w:rsidR="004116DB" w:rsidRPr="004116DB">
        <w:rPr>
          <w:rStyle w:val="Strong"/>
          <w:rFonts w:hint="eastAsia"/>
          <w:b w:val="0"/>
          <w:lang w:bidi="ar"/>
        </w:rPr>
        <w:t>Coral</w:t>
      </w:r>
      <w:r w:rsidR="004116DB">
        <w:rPr>
          <w:rStyle w:val="Strong"/>
          <w:rFonts w:hint="eastAsia"/>
          <w:b w:val="0"/>
          <w:lang w:bidi="ar"/>
        </w:rPr>
        <w:t>在校园网、广域网、</w:t>
      </w:r>
      <w:r w:rsidR="004116DB" w:rsidRPr="004116DB">
        <w:rPr>
          <w:rStyle w:val="Strong"/>
          <w:rFonts w:hint="eastAsia"/>
          <w:b w:val="0"/>
          <w:lang w:bidi="ar"/>
        </w:rPr>
        <w:t>数据中心网等多种类型的网络上进行了广泛的性能测试。实验结果表明，</w:t>
      </w:r>
      <w:r w:rsidR="004116DB" w:rsidRPr="004116DB">
        <w:rPr>
          <w:rStyle w:val="Strong"/>
          <w:rFonts w:hint="eastAsia"/>
          <w:b w:val="0"/>
          <w:lang w:bidi="ar"/>
        </w:rPr>
        <w:t>Coral</w:t>
      </w:r>
      <w:r w:rsidR="004116DB" w:rsidRPr="004116DB">
        <w:rPr>
          <w:rStyle w:val="Strong"/>
          <w:rFonts w:hint="eastAsia"/>
          <w:b w:val="0"/>
          <w:lang w:bidi="ar"/>
        </w:rPr>
        <w:t>不仅可以完全取代集中验证器这一拓展性可靠性差的方案，同时对比目前已知最快的集中式数据平面验证工具（如</w:t>
      </w:r>
      <w:r w:rsidR="004116DB" w:rsidRPr="004116DB">
        <w:rPr>
          <w:rStyle w:val="Strong"/>
          <w:rFonts w:hint="eastAsia"/>
          <w:b w:val="0"/>
          <w:lang w:bidi="ar"/>
        </w:rPr>
        <w:t>AP</w:t>
      </w:r>
      <w:r w:rsidR="004116DB" w:rsidRPr="004116DB">
        <w:rPr>
          <w:rStyle w:val="Strong"/>
          <w:rFonts w:hint="eastAsia"/>
          <w:b w:val="0"/>
          <w:lang w:bidi="ar"/>
        </w:rPr>
        <w:t>与</w:t>
      </w:r>
      <w:proofErr w:type="spellStart"/>
      <w:r w:rsidR="004116DB">
        <w:rPr>
          <w:rStyle w:val="Strong"/>
          <w:rFonts w:hint="eastAsia"/>
          <w:b w:val="0"/>
          <w:lang w:bidi="ar"/>
        </w:rPr>
        <w:t>APKee</w:t>
      </w:r>
      <w:r w:rsidR="004116DB" w:rsidRPr="004116DB">
        <w:rPr>
          <w:rStyle w:val="Strong"/>
          <w:rFonts w:hint="eastAsia"/>
          <w:b w:val="0"/>
          <w:lang w:bidi="ar"/>
        </w:rPr>
        <w:t>p</w:t>
      </w:r>
      <w:proofErr w:type="spellEnd"/>
      <w:r w:rsidR="004116DB" w:rsidRPr="004116DB">
        <w:rPr>
          <w:rStyle w:val="Strong"/>
          <w:rFonts w:hint="eastAsia"/>
          <w:b w:val="0"/>
          <w:lang w:bidi="ar"/>
        </w:rPr>
        <w:t>），还可以实现多达</w:t>
      </w:r>
      <w:r w:rsidR="004116DB" w:rsidRPr="004116DB">
        <w:rPr>
          <w:rStyle w:val="Strong"/>
          <w:rFonts w:hint="eastAsia"/>
          <w:b w:val="0"/>
          <w:lang w:bidi="ar"/>
        </w:rPr>
        <w:t>1250</w:t>
      </w:r>
      <w:r w:rsidR="004116DB" w:rsidRPr="004116DB">
        <w:rPr>
          <w:rStyle w:val="Strong"/>
          <w:rFonts w:hint="eastAsia"/>
          <w:b w:val="0"/>
          <w:lang w:bidi="ar"/>
        </w:rPr>
        <w:t>倍的验证加速。</w:t>
      </w:r>
    </w:p>
    <w:p w14:paraId="42BC7277" w14:textId="77777777" w:rsidR="00094369" w:rsidRDefault="00094369" w:rsidP="00041DBF">
      <w:pPr>
        <w:widowControl/>
        <w:spacing w:line="360" w:lineRule="auto"/>
        <w:jc w:val="left"/>
        <w:rPr>
          <w:rStyle w:val="Strong"/>
          <w:b w:val="0"/>
          <w:lang w:bidi="ar"/>
        </w:rPr>
      </w:pPr>
    </w:p>
    <w:p w14:paraId="52801792" w14:textId="77777777" w:rsidR="00041DBF" w:rsidRPr="00041DBF" w:rsidRDefault="00041DBF" w:rsidP="00041DBF">
      <w:pPr>
        <w:widowControl/>
        <w:spacing w:line="360" w:lineRule="auto"/>
        <w:jc w:val="left"/>
        <w:rPr>
          <w:rStyle w:val="Strong"/>
          <w:lang w:bidi="ar"/>
        </w:rPr>
      </w:pPr>
      <w:r w:rsidRPr="00041DBF">
        <w:rPr>
          <w:rStyle w:val="Strong"/>
          <w:rFonts w:hint="eastAsia"/>
          <w:lang w:bidi="ar"/>
        </w:rPr>
        <w:t>嘉宾简介：</w:t>
      </w:r>
    </w:p>
    <w:p w14:paraId="73DD6065" w14:textId="52352635" w:rsidR="00C9567E" w:rsidRPr="00041DBF" w:rsidRDefault="00C9567E" w:rsidP="00C9567E">
      <w:pPr>
        <w:widowControl/>
        <w:spacing w:line="276" w:lineRule="auto"/>
        <w:rPr>
          <w:rStyle w:val="Strong"/>
          <w:b w:val="0"/>
          <w:lang w:bidi="ar"/>
        </w:rPr>
      </w:pPr>
      <w:r>
        <w:rPr>
          <w:rStyle w:val="Strong"/>
          <w:rFonts w:hint="eastAsia"/>
          <w:b w:val="0"/>
          <w:lang w:bidi="ar"/>
        </w:rPr>
        <w:t>向乔，厦门大学信息学院教授，博士生导师，</w:t>
      </w:r>
      <w:r w:rsidR="0059610B">
        <w:rPr>
          <w:rStyle w:val="Strong"/>
          <w:rFonts w:hint="eastAsia"/>
          <w:b w:val="0"/>
          <w:lang w:bidi="ar"/>
        </w:rPr>
        <w:t>中国计算机学会高级会员、网络与数据通信</w:t>
      </w:r>
      <w:r w:rsidRPr="00B67B7E">
        <w:rPr>
          <w:rStyle w:val="Strong"/>
          <w:rFonts w:hint="eastAsia"/>
          <w:b w:val="0"/>
          <w:lang w:bidi="ar"/>
        </w:rPr>
        <w:t>专委会委员</w:t>
      </w:r>
      <w:r>
        <w:rPr>
          <w:rStyle w:val="Strong"/>
          <w:rFonts w:hint="eastAsia"/>
          <w:b w:val="0"/>
          <w:lang w:bidi="ar"/>
        </w:rPr>
        <w:t>。</w:t>
      </w:r>
      <w:r w:rsidRPr="008445AF">
        <w:rPr>
          <w:rStyle w:val="Strong"/>
          <w:rFonts w:hint="eastAsia"/>
          <w:b w:val="0"/>
          <w:lang w:bidi="ar"/>
        </w:rPr>
        <w:t>ACM/IEEE-CS/AAAI CS2023</w:t>
      </w:r>
      <w:r>
        <w:rPr>
          <w:rStyle w:val="Strong"/>
          <w:rFonts w:hint="eastAsia"/>
          <w:b w:val="0"/>
          <w:lang w:bidi="ar"/>
        </w:rPr>
        <w:t>国际</w:t>
      </w:r>
      <w:r w:rsidRPr="00001E77">
        <w:rPr>
          <w:rStyle w:val="Strong"/>
          <w:rFonts w:hint="eastAsia"/>
          <w:b w:val="0"/>
          <w:lang w:bidi="ar"/>
        </w:rPr>
        <w:t>计算机科学课程体系改革工作</w:t>
      </w:r>
      <w:r w:rsidRPr="008445AF">
        <w:rPr>
          <w:rStyle w:val="Strong"/>
          <w:rFonts w:hint="eastAsia"/>
          <w:b w:val="0"/>
          <w:lang w:bidi="ar"/>
        </w:rPr>
        <w:t>组常务委员</w:t>
      </w:r>
      <w:r>
        <w:rPr>
          <w:rStyle w:val="Strong"/>
          <w:rFonts w:hint="eastAsia"/>
          <w:b w:val="0"/>
          <w:lang w:bidi="ar"/>
        </w:rPr>
        <w:t>，</w:t>
      </w:r>
      <w:r w:rsidRPr="00B67B7E">
        <w:rPr>
          <w:rStyle w:val="Strong"/>
          <w:rFonts w:hint="eastAsia"/>
          <w:b w:val="0"/>
          <w:lang w:bidi="ar"/>
        </w:rPr>
        <w:t>中国</w:t>
      </w:r>
      <w:bookmarkStart w:id="0" w:name="_GoBack"/>
      <w:bookmarkEnd w:id="0"/>
      <w:r w:rsidRPr="00B67B7E">
        <w:rPr>
          <w:rStyle w:val="Strong"/>
          <w:rFonts w:hint="eastAsia"/>
          <w:b w:val="0"/>
          <w:lang w:bidi="ar"/>
        </w:rPr>
        <w:t>互联网协会学术工委会委员，</w:t>
      </w:r>
      <w:r w:rsidRPr="00B67B7E">
        <w:rPr>
          <w:rStyle w:val="Strong"/>
          <w:rFonts w:hint="eastAsia"/>
          <w:b w:val="0"/>
          <w:lang w:bidi="ar"/>
        </w:rPr>
        <w:t>ACM</w:t>
      </w:r>
      <w:r w:rsidRPr="00B67B7E">
        <w:rPr>
          <w:rStyle w:val="Strong"/>
          <w:rFonts w:hint="eastAsia"/>
          <w:b w:val="0"/>
          <w:lang w:bidi="ar"/>
        </w:rPr>
        <w:t>中国厦门分会理事</w:t>
      </w:r>
      <w:r>
        <w:rPr>
          <w:rStyle w:val="Strong"/>
          <w:rFonts w:hint="eastAsia"/>
          <w:b w:val="0"/>
          <w:lang w:bidi="ar"/>
        </w:rPr>
        <w:t>。</w:t>
      </w:r>
      <w:r>
        <w:rPr>
          <w:rStyle w:val="Strong"/>
          <w:rFonts w:hint="eastAsia"/>
          <w:b w:val="0"/>
          <w:lang w:bidi="ar"/>
        </w:rPr>
        <w:t>2014</w:t>
      </w:r>
      <w:r>
        <w:rPr>
          <w:rStyle w:val="Strong"/>
          <w:rFonts w:hint="eastAsia"/>
          <w:b w:val="0"/>
          <w:lang w:bidi="ar"/>
        </w:rPr>
        <w:t>年博士毕业于美国韦恩州立大学计算机科学系。</w:t>
      </w:r>
      <w:r>
        <w:rPr>
          <w:rStyle w:val="Strong"/>
          <w:rFonts w:hint="eastAsia"/>
          <w:b w:val="0"/>
          <w:lang w:bidi="ar"/>
        </w:rPr>
        <w:t>2014-2020</w:t>
      </w:r>
      <w:r>
        <w:rPr>
          <w:rStyle w:val="Strong"/>
          <w:rFonts w:hint="eastAsia"/>
          <w:b w:val="0"/>
          <w:lang w:bidi="ar"/>
        </w:rPr>
        <w:t>年在加拿大麦吉尔大学，美国耶鲁大学从事博士后与研究助理教授工作，主要研究方向为网络与形式化方法、域间网络协议和物联网。在</w:t>
      </w:r>
      <w:r>
        <w:rPr>
          <w:rStyle w:val="Strong"/>
          <w:rFonts w:hint="eastAsia"/>
          <w:b w:val="0"/>
          <w:lang w:bidi="ar"/>
        </w:rPr>
        <w:t>ACM</w:t>
      </w:r>
      <w:r>
        <w:rPr>
          <w:rStyle w:val="Strong"/>
          <w:b w:val="0"/>
          <w:lang w:bidi="ar"/>
        </w:rPr>
        <w:t xml:space="preserve"> SIGCOMM, ACM </w:t>
      </w:r>
      <w:proofErr w:type="spellStart"/>
      <w:r>
        <w:rPr>
          <w:rStyle w:val="Strong"/>
          <w:b w:val="0"/>
          <w:lang w:bidi="ar"/>
        </w:rPr>
        <w:t>HotNets</w:t>
      </w:r>
      <w:proofErr w:type="spellEnd"/>
      <w:r>
        <w:rPr>
          <w:rStyle w:val="Strong"/>
          <w:b w:val="0"/>
          <w:lang w:bidi="ar"/>
        </w:rPr>
        <w:t>, IEEE INFOCOM, IEEE/ACM SC, IEEE JSAC, IEEE/ACM TON</w:t>
      </w:r>
      <w:r>
        <w:rPr>
          <w:rStyle w:val="Strong"/>
          <w:rFonts w:hint="eastAsia"/>
          <w:b w:val="0"/>
          <w:lang w:bidi="ar"/>
        </w:rPr>
        <w:t>, IEEE TMC</w:t>
      </w:r>
      <w:r>
        <w:rPr>
          <w:rStyle w:val="Strong"/>
          <w:rFonts w:hint="eastAsia"/>
          <w:b w:val="0"/>
          <w:lang w:bidi="ar"/>
        </w:rPr>
        <w:t>等计算机网络相关学术会议与期刊发表</w:t>
      </w:r>
      <w:r w:rsidRPr="00B67B7E">
        <w:rPr>
          <w:rStyle w:val="Strong"/>
          <w:rFonts w:hint="eastAsia"/>
          <w:b w:val="0"/>
          <w:lang w:bidi="ar"/>
        </w:rPr>
        <w:t>50</w:t>
      </w:r>
      <w:r w:rsidRPr="00B67B7E">
        <w:rPr>
          <w:rStyle w:val="Strong"/>
          <w:rFonts w:hint="eastAsia"/>
          <w:b w:val="0"/>
          <w:lang w:bidi="ar"/>
        </w:rPr>
        <w:t>余</w:t>
      </w:r>
      <w:r w:rsidRPr="00B67B7E">
        <w:rPr>
          <w:rStyle w:val="Strong"/>
          <w:rFonts w:hint="eastAsia"/>
          <w:b w:val="0"/>
          <w:lang w:bidi="ar"/>
        </w:rPr>
        <w:t xml:space="preserve"> </w:t>
      </w:r>
      <w:r w:rsidRPr="00B67B7E">
        <w:rPr>
          <w:rStyle w:val="Strong"/>
          <w:rFonts w:hint="eastAsia"/>
          <w:b w:val="0"/>
          <w:lang w:bidi="ar"/>
        </w:rPr>
        <w:t>篇高质量学术论文，</w:t>
      </w:r>
      <w:r>
        <w:rPr>
          <w:rStyle w:val="Strong"/>
          <w:rFonts w:hint="eastAsia"/>
          <w:b w:val="0"/>
          <w:lang w:bidi="ar"/>
        </w:rPr>
        <w:t>合著专著一部；</w:t>
      </w:r>
      <w:r w:rsidRPr="00B67B7E">
        <w:rPr>
          <w:rStyle w:val="Strong"/>
          <w:rFonts w:hint="eastAsia"/>
          <w:b w:val="0"/>
          <w:lang w:bidi="ar"/>
        </w:rPr>
        <w:t>获</w:t>
      </w:r>
      <w:r>
        <w:rPr>
          <w:rStyle w:val="Strong"/>
          <w:rFonts w:hint="eastAsia"/>
          <w:b w:val="0"/>
          <w:lang w:bidi="ar"/>
        </w:rPr>
        <w:t>国家</w:t>
      </w:r>
      <w:r w:rsidRPr="00B67B7E">
        <w:rPr>
          <w:rStyle w:val="Strong"/>
          <w:rFonts w:hint="eastAsia"/>
          <w:b w:val="0"/>
          <w:lang w:bidi="ar"/>
        </w:rPr>
        <w:t>人力资源和社会保障部</w:t>
      </w:r>
      <w:r>
        <w:rPr>
          <w:rStyle w:val="Strong"/>
          <w:rFonts w:hint="eastAsia"/>
          <w:b w:val="0"/>
          <w:lang w:bidi="ar"/>
        </w:rPr>
        <w:t>2022</w:t>
      </w:r>
      <w:r>
        <w:rPr>
          <w:rStyle w:val="Strong"/>
          <w:rFonts w:hint="eastAsia"/>
          <w:b w:val="0"/>
          <w:lang w:bidi="ar"/>
        </w:rPr>
        <w:t>年</w:t>
      </w:r>
      <w:r w:rsidRPr="00B67B7E">
        <w:rPr>
          <w:rStyle w:val="Strong"/>
          <w:rFonts w:hint="eastAsia"/>
          <w:b w:val="0"/>
          <w:lang w:bidi="ar"/>
        </w:rPr>
        <w:t>高层次留学人员回国资助</w:t>
      </w:r>
      <w:r>
        <w:rPr>
          <w:rStyle w:val="Strong"/>
          <w:rFonts w:hint="eastAsia"/>
          <w:b w:val="0"/>
          <w:lang w:bidi="ar"/>
        </w:rPr>
        <w:t>；</w:t>
      </w:r>
      <w:r w:rsidRPr="00B67B7E">
        <w:rPr>
          <w:rStyle w:val="Strong"/>
          <w:rFonts w:hint="eastAsia"/>
          <w:b w:val="0"/>
          <w:lang w:bidi="ar"/>
        </w:rPr>
        <w:t>主持国家重点研发计划课题等</w:t>
      </w:r>
      <w:r>
        <w:rPr>
          <w:rStyle w:val="Strong"/>
          <w:rFonts w:hint="eastAsia"/>
          <w:b w:val="0"/>
          <w:lang w:bidi="ar"/>
        </w:rPr>
        <w:t>国家级科研项目；</w:t>
      </w:r>
      <w:r w:rsidRPr="00B67B7E">
        <w:rPr>
          <w:rStyle w:val="Strong"/>
          <w:rFonts w:hint="eastAsia"/>
          <w:b w:val="0"/>
          <w:lang w:bidi="ar"/>
        </w:rPr>
        <w:t>2019</w:t>
      </w:r>
      <w:r w:rsidRPr="00B67B7E">
        <w:rPr>
          <w:rStyle w:val="Strong"/>
          <w:rFonts w:hint="eastAsia"/>
          <w:b w:val="0"/>
          <w:lang w:bidi="ar"/>
        </w:rPr>
        <w:t>年获</w:t>
      </w:r>
      <w:r w:rsidRPr="00B67B7E">
        <w:rPr>
          <w:rStyle w:val="Strong"/>
          <w:rFonts w:hint="eastAsia"/>
          <w:b w:val="0"/>
          <w:lang w:bidi="ar"/>
        </w:rPr>
        <w:t>Facebook Research Award</w:t>
      </w:r>
      <w:r w:rsidRPr="00B67B7E">
        <w:rPr>
          <w:rStyle w:val="Strong"/>
          <w:rFonts w:hint="eastAsia"/>
          <w:b w:val="0"/>
          <w:lang w:bidi="ar"/>
        </w:rPr>
        <w:t>与</w:t>
      </w:r>
      <w:r w:rsidRPr="00B67B7E">
        <w:rPr>
          <w:rStyle w:val="Strong"/>
          <w:rFonts w:hint="eastAsia"/>
          <w:b w:val="0"/>
          <w:lang w:bidi="ar"/>
        </w:rPr>
        <w:t>IEEE MASS</w:t>
      </w:r>
      <w:r w:rsidRPr="00B67B7E">
        <w:rPr>
          <w:rStyle w:val="Strong"/>
          <w:rFonts w:hint="eastAsia"/>
          <w:b w:val="0"/>
          <w:lang w:bidi="ar"/>
        </w:rPr>
        <w:t>大会最佳论文奖；</w:t>
      </w:r>
      <w:r>
        <w:rPr>
          <w:rStyle w:val="Strong"/>
          <w:rFonts w:hint="eastAsia"/>
          <w:b w:val="0"/>
          <w:lang w:bidi="ar"/>
        </w:rPr>
        <w:t>，担任</w:t>
      </w:r>
      <w:r>
        <w:rPr>
          <w:rStyle w:val="Strong"/>
          <w:rFonts w:hint="eastAsia"/>
          <w:b w:val="0"/>
          <w:lang w:bidi="ar"/>
        </w:rPr>
        <w:t>INFOCOM</w:t>
      </w:r>
      <w:r>
        <w:rPr>
          <w:rStyle w:val="Strong"/>
          <w:b w:val="0"/>
          <w:lang w:bidi="ar"/>
        </w:rPr>
        <w:t xml:space="preserve">, DAC, </w:t>
      </w:r>
      <w:proofErr w:type="spellStart"/>
      <w:r>
        <w:rPr>
          <w:rStyle w:val="Strong"/>
          <w:b w:val="0"/>
          <w:lang w:bidi="ar"/>
        </w:rPr>
        <w:t>IWQoS</w:t>
      </w:r>
      <w:proofErr w:type="spellEnd"/>
      <w:r>
        <w:rPr>
          <w:rStyle w:val="Strong"/>
          <w:rFonts w:hint="eastAsia"/>
          <w:b w:val="0"/>
          <w:lang w:bidi="ar"/>
        </w:rPr>
        <w:t>等国际会议程序委员会委员。</w:t>
      </w:r>
    </w:p>
    <w:p w14:paraId="0EC80585" w14:textId="77777777" w:rsidR="00C9567E" w:rsidRDefault="00C9567E" w:rsidP="00C9567E"/>
    <w:p w14:paraId="2A88787D" w14:textId="77777777" w:rsidR="00C9567E" w:rsidRPr="009D06D1" w:rsidRDefault="00C9567E" w:rsidP="00C9567E">
      <w:pPr>
        <w:rPr>
          <w:b/>
        </w:rPr>
      </w:pPr>
      <w:r w:rsidRPr="009D06D1">
        <w:rPr>
          <w:rFonts w:hint="eastAsia"/>
          <w:b/>
        </w:rPr>
        <w:t>一寸照片</w:t>
      </w:r>
    </w:p>
    <w:p w14:paraId="50831D97" w14:textId="77777777" w:rsidR="00C9567E" w:rsidRDefault="00C9567E" w:rsidP="00C9567E">
      <w:r>
        <w:rPr>
          <w:noProof/>
        </w:rPr>
        <w:drawing>
          <wp:inline distT="0" distB="0" distL="0" distR="0" wp14:anchorId="23BB52F5" wp14:editId="646A5602">
            <wp:extent cx="861291" cy="1225986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肖像照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918" cy="12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FCF3" w14:textId="77777777" w:rsidR="00C9567E" w:rsidRDefault="00C9567E" w:rsidP="00C9567E"/>
    <w:p w14:paraId="607EE0F9" w14:textId="77777777" w:rsidR="00C9567E" w:rsidRDefault="00C9567E" w:rsidP="00C9567E">
      <w:r w:rsidRPr="009D06D1">
        <w:rPr>
          <w:rFonts w:hint="eastAsia"/>
          <w:b/>
        </w:rPr>
        <w:t>手机</w:t>
      </w:r>
      <w:r>
        <w:rPr>
          <w:rFonts w:hint="eastAsia"/>
        </w:rPr>
        <w:t>：</w:t>
      </w:r>
      <w:r>
        <w:t xml:space="preserve">18302264719 </w:t>
      </w:r>
    </w:p>
    <w:p w14:paraId="7E89A378" w14:textId="77777777" w:rsidR="00C9567E" w:rsidRDefault="00C9567E" w:rsidP="00C9567E">
      <w:r w:rsidRPr="009D06D1">
        <w:rPr>
          <w:rFonts w:hint="eastAsia"/>
          <w:b/>
        </w:rPr>
        <w:t>身份证号</w:t>
      </w:r>
      <w:r>
        <w:rPr>
          <w:rFonts w:hint="eastAsia"/>
        </w:rPr>
        <w:t>：</w:t>
      </w:r>
      <w:r w:rsidRPr="008D7A13">
        <w:rPr>
          <w:rFonts w:hint="eastAsia"/>
        </w:rPr>
        <w:t xml:space="preserve"> </w:t>
      </w:r>
      <w:r w:rsidRPr="00815AA3">
        <w:t>12010319850504071</w:t>
      </w:r>
      <w:r>
        <w:t>X</w:t>
      </w:r>
    </w:p>
    <w:p w14:paraId="01512BD5" w14:textId="77777777" w:rsidR="00C9567E" w:rsidRDefault="00C9567E" w:rsidP="00C9567E">
      <w:r w:rsidRPr="009D06D1">
        <w:rPr>
          <w:rFonts w:hint="eastAsia"/>
          <w:b/>
        </w:rPr>
        <w:t>银行账号</w:t>
      </w:r>
      <w:r>
        <w:rPr>
          <w:rFonts w:hint="eastAsia"/>
        </w:rPr>
        <w:t>：</w:t>
      </w:r>
      <w:r w:rsidRPr="00815AA3">
        <w:t>6222034100001475815</w:t>
      </w:r>
      <w:r>
        <w:t xml:space="preserve"> </w:t>
      </w:r>
    </w:p>
    <w:p w14:paraId="220B39F6" w14:textId="77777777" w:rsidR="00C9567E" w:rsidRPr="00C52C59" w:rsidRDefault="00C9567E" w:rsidP="00C9567E">
      <w:r w:rsidRPr="009D06D1">
        <w:rPr>
          <w:rFonts w:hint="eastAsia"/>
          <w:b/>
        </w:rPr>
        <w:t>开户行（支行）</w:t>
      </w:r>
      <w:r>
        <w:rPr>
          <w:rFonts w:hint="eastAsia"/>
        </w:rPr>
        <w:t>：</w:t>
      </w:r>
      <w:r w:rsidRPr="00815AA3">
        <w:rPr>
          <w:rFonts w:hint="eastAsia"/>
        </w:rPr>
        <w:t>中国工商银行厦门三家村支行</w:t>
      </w:r>
    </w:p>
    <w:p w14:paraId="6A7DBBF3" w14:textId="67EFC174" w:rsidR="008D7A13" w:rsidRPr="00C52C59" w:rsidRDefault="008D7A13"/>
    <w:sectPr w:rsidR="008D7A13" w:rsidRPr="00C52C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6BFE9F" w14:textId="77777777" w:rsidR="00671444" w:rsidRDefault="00671444" w:rsidP="004E0A85">
      <w:r>
        <w:separator/>
      </w:r>
    </w:p>
  </w:endnote>
  <w:endnote w:type="continuationSeparator" w:id="0">
    <w:p w14:paraId="6DBA8088" w14:textId="77777777" w:rsidR="00671444" w:rsidRDefault="00671444" w:rsidP="004E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A8E68" w14:textId="77777777" w:rsidR="00671444" w:rsidRDefault="00671444" w:rsidP="004E0A85">
      <w:r>
        <w:separator/>
      </w:r>
    </w:p>
  </w:footnote>
  <w:footnote w:type="continuationSeparator" w:id="0">
    <w:p w14:paraId="02D7BFF4" w14:textId="77777777" w:rsidR="00671444" w:rsidRDefault="00671444" w:rsidP="004E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EAB"/>
    <w:rsid w:val="00034847"/>
    <w:rsid w:val="00041DBF"/>
    <w:rsid w:val="00043A2F"/>
    <w:rsid w:val="00061384"/>
    <w:rsid w:val="00064A38"/>
    <w:rsid w:val="00067876"/>
    <w:rsid w:val="000679B4"/>
    <w:rsid w:val="00094369"/>
    <w:rsid w:val="000A470A"/>
    <w:rsid w:val="000A7C43"/>
    <w:rsid w:val="000B2317"/>
    <w:rsid w:val="000C185A"/>
    <w:rsid w:val="000D66FB"/>
    <w:rsid w:val="000F135E"/>
    <w:rsid w:val="001300A3"/>
    <w:rsid w:val="00164ECA"/>
    <w:rsid w:val="001A29C3"/>
    <w:rsid w:val="001C0C4F"/>
    <w:rsid w:val="001C5D4F"/>
    <w:rsid w:val="001D5208"/>
    <w:rsid w:val="00217FFA"/>
    <w:rsid w:val="00235E0C"/>
    <w:rsid w:val="0025363D"/>
    <w:rsid w:val="00283BE3"/>
    <w:rsid w:val="0029625D"/>
    <w:rsid w:val="002B7A2C"/>
    <w:rsid w:val="002D20CA"/>
    <w:rsid w:val="0030722A"/>
    <w:rsid w:val="00356F35"/>
    <w:rsid w:val="003612A3"/>
    <w:rsid w:val="00372412"/>
    <w:rsid w:val="00387C8B"/>
    <w:rsid w:val="003A2EF5"/>
    <w:rsid w:val="003C0412"/>
    <w:rsid w:val="003C742F"/>
    <w:rsid w:val="003C773B"/>
    <w:rsid w:val="003F4543"/>
    <w:rsid w:val="004116DB"/>
    <w:rsid w:val="004208AE"/>
    <w:rsid w:val="004367A9"/>
    <w:rsid w:val="004566ED"/>
    <w:rsid w:val="0048226A"/>
    <w:rsid w:val="00485778"/>
    <w:rsid w:val="004A256E"/>
    <w:rsid w:val="004C35A5"/>
    <w:rsid w:val="004C6B1B"/>
    <w:rsid w:val="004D02FB"/>
    <w:rsid w:val="004D271C"/>
    <w:rsid w:val="004E0A85"/>
    <w:rsid w:val="004E1AF0"/>
    <w:rsid w:val="004E237B"/>
    <w:rsid w:val="004E3EAB"/>
    <w:rsid w:val="00532F22"/>
    <w:rsid w:val="0059610B"/>
    <w:rsid w:val="005C7044"/>
    <w:rsid w:val="005E1227"/>
    <w:rsid w:val="005E3333"/>
    <w:rsid w:val="005F25AB"/>
    <w:rsid w:val="006542A9"/>
    <w:rsid w:val="00670A5C"/>
    <w:rsid w:val="00671444"/>
    <w:rsid w:val="00682816"/>
    <w:rsid w:val="00685CB9"/>
    <w:rsid w:val="006A618B"/>
    <w:rsid w:val="006A61B0"/>
    <w:rsid w:val="006B2E9B"/>
    <w:rsid w:val="006C108D"/>
    <w:rsid w:val="006C6731"/>
    <w:rsid w:val="006D61B8"/>
    <w:rsid w:val="006F7577"/>
    <w:rsid w:val="00740E47"/>
    <w:rsid w:val="00777AE3"/>
    <w:rsid w:val="00793342"/>
    <w:rsid w:val="007B31EF"/>
    <w:rsid w:val="007E12C7"/>
    <w:rsid w:val="00826C94"/>
    <w:rsid w:val="00845191"/>
    <w:rsid w:val="00845CFD"/>
    <w:rsid w:val="0088067A"/>
    <w:rsid w:val="00885656"/>
    <w:rsid w:val="00897EF9"/>
    <w:rsid w:val="008D7A13"/>
    <w:rsid w:val="009072E1"/>
    <w:rsid w:val="009269FE"/>
    <w:rsid w:val="00926AE4"/>
    <w:rsid w:val="0098004B"/>
    <w:rsid w:val="009B04F7"/>
    <w:rsid w:val="009B1E51"/>
    <w:rsid w:val="009B6860"/>
    <w:rsid w:val="009D4147"/>
    <w:rsid w:val="009E2E6E"/>
    <w:rsid w:val="009F6F81"/>
    <w:rsid w:val="00A110C5"/>
    <w:rsid w:val="00A13826"/>
    <w:rsid w:val="00A30473"/>
    <w:rsid w:val="00A35F17"/>
    <w:rsid w:val="00A42790"/>
    <w:rsid w:val="00A85717"/>
    <w:rsid w:val="00AC7AB4"/>
    <w:rsid w:val="00B41887"/>
    <w:rsid w:val="00B67C2F"/>
    <w:rsid w:val="00B72528"/>
    <w:rsid w:val="00B82101"/>
    <w:rsid w:val="00BA70A2"/>
    <w:rsid w:val="00BF456D"/>
    <w:rsid w:val="00C52C59"/>
    <w:rsid w:val="00C82E5C"/>
    <w:rsid w:val="00C9567E"/>
    <w:rsid w:val="00CA4AEF"/>
    <w:rsid w:val="00D43493"/>
    <w:rsid w:val="00D47BE3"/>
    <w:rsid w:val="00D66C9C"/>
    <w:rsid w:val="00D74C56"/>
    <w:rsid w:val="00DA3D3D"/>
    <w:rsid w:val="00DA5DDF"/>
    <w:rsid w:val="00DC75B0"/>
    <w:rsid w:val="00DE6A59"/>
    <w:rsid w:val="00E30466"/>
    <w:rsid w:val="00E33428"/>
    <w:rsid w:val="00E340D2"/>
    <w:rsid w:val="00E344AF"/>
    <w:rsid w:val="00E35644"/>
    <w:rsid w:val="00E73E79"/>
    <w:rsid w:val="00E803F7"/>
    <w:rsid w:val="00E87525"/>
    <w:rsid w:val="00E95F26"/>
    <w:rsid w:val="00EA5D9B"/>
    <w:rsid w:val="00EC3F66"/>
    <w:rsid w:val="00F6445E"/>
    <w:rsid w:val="00F974CC"/>
    <w:rsid w:val="00FE18CC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2C11F"/>
  <w15:chartTrackingRefBased/>
  <w15:docId w15:val="{7B8E56BA-C6B3-4BB1-918F-731E25BD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0A85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E0A8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E0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0A85"/>
    <w:rPr>
      <w:sz w:val="18"/>
      <w:szCs w:val="18"/>
    </w:rPr>
  </w:style>
  <w:style w:type="character" w:styleId="Strong">
    <w:name w:val="Strong"/>
    <w:qFormat/>
    <w:rsid w:val="00041DBF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Qiao Xiang</cp:lastModifiedBy>
  <cp:revision>61</cp:revision>
  <dcterms:created xsi:type="dcterms:W3CDTF">2020-09-27T13:32:00Z</dcterms:created>
  <dcterms:modified xsi:type="dcterms:W3CDTF">2022-11-10T06:49:00Z</dcterms:modified>
</cp:coreProperties>
</file>