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B8B2" w14:textId="77777777" w:rsidR="00457A6F" w:rsidRDefault="00457A6F" w:rsidP="000A786B">
      <w:pPr>
        <w:rPr>
          <w:rFonts w:ascii="Kaiti SC" w:eastAsia="Kaiti SC" w:hAnsi="Kaiti SC"/>
          <w:sz w:val="32"/>
          <w:szCs w:val="32"/>
        </w:rPr>
      </w:pPr>
    </w:p>
    <w:p w14:paraId="09543B68" w14:textId="77777777" w:rsidR="00457A6F" w:rsidRPr="00457A6F" w:rsidRDefault="00457A6F" w:rsidP="00457A6F">
      <w:pPr>
        <w:jc w:val="center"/>
        <w:rPr>
          <w:sz w:val="44"/>
          <w:szCs w:val="44"/>
        </w:rPr>
      </w:pPr>
      <w:r w:rsidRPr="00457A6F">
        <w:rPr>
          <w:rFonts w:hint="eastAsia"/>
          <w:sz w:val="44"/>
          <w:szCs w:val="44"/>
        </w:rPr>
        <w:t>ICBDS2022</w:t>
      </w:r>
      <w:r w:rsidRPr="00457A6F">
        <w:rPr>
          <w:rFonts w:hint="eastAsia"/>
          <w:sz w:val="44"/>
          <w:szCs w:val="44"/>
        </w:rPr>
        <w:t>主旨报告</w:t>
      </w:r>
    </w:p>
    <w:p w14:paraId="7F77CDAF" w14:textId="77777777" w:rsidR="00457A6F" w:rsidRPr="00457A6F" w:rsidRDefault="00457A6F" w:rsidP="00457A6F">
      <w:pPr>
        <w:jc w:val="center"/>
        <w:rPr>
          <w:sz w:val="44"/>
          <w:szCs w:val="44"/>
        </w:rPr>
      </w:pPr>
    </w:p>
    <w:p w14:paraId="5051255F" w14:textId="77777777" w:rsidR="00BE2C32" w:rsidRDefault="00BE2C32" w:rsidP="00457A6F">
      <w:pPr>
        <w:jc w:val="center"/>
        <w:rPr>
          <w:rFonts w:ascii="Kaiti SC" w:eastAsia="Kaiti SC" w:hAnsi="Kaiti SC"/>
          <w:sz w:val="32"/>
          <w:szCs w:val="32"/>
        </w:rPr>
      </w:pPr>
      <w:r>
        <w:rPr>
          <w:rFonts w:ascii="Kaiti SC" w:eastAsia="Kaiti SC" w:hAnsi="Kaiti SC" w:hint="eastAsia"/>
          <w:sz w:val="32"/>
          <w:szCs w:val="32"/>
        </w:rPr>
        <w:t>构建可靠的分布式大数据分析基础设施：</w:t>
      </w:r>
    </w:p>
    <w:p w14:paraId="40B5BD93" w14:textId="54138F24" w:rsidR="00BE2C32" w:rsidRDefault="00BE2C32" w:rsidP="00457A6F">
      <w:pPr>
        <w:jc w:val="center"/>
        <w:rPr>
          <w:rFonts w:ascii="Kaiti SC" w:eastAsia="Kaiti SC" w:hAnsi="Kaiti SC"/>
          <w:sz w:val="32"/>
          <w:szCs w:val="32"/>
        </w:rPr>
      </w:pPr>
      <w:r>
        <w:rPr>
          <w:rFonts w:ascii="Kaiti SC" w:eastAsia="Kaiti SC" w:hAnsi="Kaiti SC" w:hint="eastAsia"/>
          <w:sz w:val="32"/>
          <w:szCs w:val="32"/>
        </w:rPr>
        <w:t>基于形式化方法的网络配置自动化管理</w:t>
      </w:r>
    </w:p>
    <w:p w14:paraId="53C9D840" w14:textId="228E2F01" w:rsidR="00BE2C32" w:rsidRPr="00BE2C32" w:rsidRDefault="00BE2C32" w:rsidP="00457A6F">
      <w:pPr>
        <w:jc w:val="center"/>
        <w:rPr>
          <w:rFonts w:ascii="Kaiti SC" w:eastAsia="Kaiti SC" w:hAnsi="Kaiti SC"/>
          <w:sz w:val="28"/>
          <w:szCs w:val="32"/>
        </w:rPr>
      </w:pPr>
      <w:r w:rsidRPr="00BE2C32">
        <w:rPr>
          <w:rFonts w:ascii="Kaiti SC" w:eastAsia="Kaiti SC" w:hAnsi="Kaiti SC"/>
          <w:sz w:val="28"/>
          <w:szCs w:val="32"/>
        </w:rPr>
        <w:t xml:space="preserve">Building Reliable Infrastructure for </w:t>
      </w:r>
      <w:r w:rsidRPr="00BE2C32">
        <w:rPr>
          <w:rFonts w:ascii="Kaiti SC" w:eastAsia="Kaiti SC" w:hAnsi="Kaiti SC" w:hint="eastAsia"/>
          <w:sz w:val="28"/>
          <w:szCs w:val="32"/>
        </w:rPr>
        <w:t>Dis</w:t>
      </w:r>
      <w:r w:rsidRPr="00BE2C32">
        <w:rPr>
          <w:rFonts w:ascii="Kaiti SC" w:eastAsia="Kaiti SC" w:hAnsi="Kaiti SC"/>
          <w:sz w:val="28"/>
          <w:szCs w:val="32"/>
        </w:rPr>
        <w:t xml:space="preserve">tributed Big Data Analytics: </w:t>
      </w:r>
    </w:p>
    <w:p w14:paraId="740CAF37" w14:textId="137A7A5C" w:rsidR="00BE2C32" w:rsidRPr="00457A6F" w:rsidRDefault="009375BA" w:rsidP="00BE2C32">
      <w:pPr>
        <w:jc w:val="center"/>
        <w:rPr>
          <w:rFonts w:ascii="Kaiti SC" w:eastAsia="Kaiti SC" w:hAnsi="Kaiti SC"/>
        </w:rPr>
      </w:pPr>
      <w:r w:rsidRPr="00BE2C32">
        <w:rPr>
          <w:rFonts w:ascii="Kaiti SC" w:eastAsia="Kaiti SC" w:hAnsi="Kaiti SC" w:hint="eastAsia"/>
          <w:sz w:val="28"/>
          <w:szCs w:val="32"/>
        </w:rPr>
        <w:t>Au</w:t>
      </w:r>
      <w:r w:rsidR="00BE2C32" w:rsidRPr="00BE2C32">
        <w:rPr>
          <w:rFonts w:ascii="Kaiti SC" w:eastAsia="Kaiti SC" w:hAnsi="Kaiti SC"/>
          <w:sz w:val="28"/>
          <w:szCs w:val="32"/>
        </w:rPr>
        <w:t>tomating Network Configuration Management Using Formal Methods</w:t>
      </w:r>
    </w:p>
    <w:p w14:paraId="25AAD5D5" w14:textId="43ADED10" w:rsidR="00457A6F" w:rsidRPr="00457A6F" w:rsidRDefault="00457A6F" w:rsidP="00457A6F">
      <w:pPr>
        <w:jc w:val="center"/>
        <w:rPr>
          <w:rFonts w:ascii="Kaiti SC" w:eastAsia="Kaiti SC" w:hAnsi="Kaiti SC"/>
        </w:rPr>
      </w:pPr>
    </w:p>
    <w:p w14:paraId="25DA18BC" w14:textId="77777777" w:rsidR="00457A6F" w:rsidRPr="00457A6F" w:rsidRDefault="00457A6F" w:rsidP="00457A6F">
      <w:pPr>
        <w:rPr>
          <w:rFonts w:ascii="Kaiti SC" w:eastAsia="Kaiti SC" w:hAnsi="Kaiti SC"/>
        </w:rPr>
      </w:pPr>
    </w:p>
    <w:p w14:paraId="78640106" w14:textId="07D45C44" w:rsidR="002E4990" w:rsidRDefault="008D3B7C" w:rsidP="00457A6F">
      <w:pPr>
        <w:jc w:val="center"/>
        <w:rPr>
          <w:rFonts w:ascii="Kaiti SC" w:eastAsia="Kaiti SC" w:hAnsi="Kaiti SC"/>
          <w:sz w:val="32"/>
          <w:szCs w:val="32"/>
        </w:rPr>
      </w:pPr>
      <w:r>
        <w:rPr>
          <w:noProof/>
        </w:rPr>
        <w:drawing>
          <wp:inline distT="0" distB="0" distL="0" distR="0" wp14:anchorId="2C976FB5" wp14:editId="2626D370">
            <wp:extent cx="3132145" cy="44583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肖像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28" cy="46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721" w14:textId="77777777" w:rsidR="002E4990" w:rsidRDefault="002E4990" w:rsidP="00457A6F">
      <w:pPr>
        <w:jc w:val="right"/>
        <w:rPr>
          <w:rFonts w:ascii="Kaiti SC" w:eastAsia="Kaiti SC" w:hAnsi="Kaiti SC"/>
          <w:sz w:val="32"/>
          <w:szCs w:val="32"/>
        </w:rPr>
      </w:pPr>
    </w:p>
    <w:p w14:paraId="4371A42D" w14:textId="77777777" w:rsidR="008D3B7C" w:rsidRDefault="008D3B7C" w:rsidP="00457A6F">
      <w:pPr>
        <w:jc w:val="both"/>
        <w:rPr>
          <w:rFonts w:ascii="Kaiti SC" w:eastAsia="Kaiti SC" w:hAnsi="Kaiti SC"/>
          <w:sz w:val="32"/>
          <w:szCs w:val="32"/>
        </w:rPr>
      </w:pPr>
    </w:p>
    <w:p w14:paraId="3E07EC51" w14:textId="77271EE0" w:rsidR="000A786B" w:rsidRDefault="001F0780" w:rsidP="00457A6F">
      <w:pPr>
        <w:jc w:val="both"/>
        <w:rPr>
          <w:rFonts w:ascii="Kaiti SC" w:eastAsia="Kaiti SC" w:hAnsi="Kaiti SC"/>
          <w:sz w:val="32"/>
          <w:szCs w:val="32"/>
        </w:rPr>
      </w:pPr>
      <w:bookmarkStart w:id="0" w:name="_GoBack"/>
      <w:bookmarkEnd w:id="0"/>
      <w:r w:rsidRPr="001F0780">
        <w:rPr>
          <w:rFonts w:ascii="Kaiti SC" w:eastAsia="Kaiti SC" w:hAnsi="Kaiti SC" w:hint="eastAsia"/>
          <w:sz w:val="32"/>
          <w:szCs w:val="32"/>
        </w:rPr>
        <w:lastRenderedPageBreak/>
        <w:t>向乔，厦门大学信息学院教授，博士生导师</w:t>
      </w:r>
      <w:r w:rsidR="00495F32">
        <w:rPr>
          <w:rFonts w:ascii="Kaiti SC" w:eastAsia="Kaiti SC" w:hAnsi="Kaiti SC" w:hint="eastAsia"/>
          <w:sz w:val="32"/>
          <w:szCs w:val="32"/>
        </w:rPr>
        <w:t>。</w:t>
      </w:r>
      <w:r w:rsidR="00A446B1">
        <w:rPr>
          <w:rFonts w:ascii="Kaiti SC" w:eastAsia="Kaiti SC" w:hAnsi="Kaiti SC" w:hint="eastAsia"/>
          <w:sz w:val="32"/>
          <w:szCs w:val="32"/>
        </w:rPr>
        <w:t>国家人社</w:t>
      </w:r>
      <w:r w:rsidR="00A446B1" w:rsidRPr="001F0780">
        <w:rPr>
          <w:rFonts w:ascii="Kaiti SC" w:eastAsia="Kaiti SC" w:hAnsi="Kaiti SC" w:hint="eastAsia"/>
          <w:sz w:val="32"/>
          <w:szCs w:val="32"/>
        </w:rPr>
        <w:t>部</w:t>
      </w:r>
      <w:r w:rsidR="00A446B1">
        <w:rPr>
          <w:rFonts w:ascii="Kaiti SC" w:eastAsia="Kaiti SC" w:hAnsi="Kaiti SC" w:hint="eastAsia"/>
          <w:sz w:val="32"/>
          <w:szCs w:val="32"/>
        </w:rPr>
        <w:t>高层次留学人才</w:t>
      </w:r>
      <w:r w:rsidR="00A446B1">
        <w:rPr>
          <w:rFonts w:ascii="Kaiti SC" w:eastAsia="Kaiti SC" w:hAnsi="Kaiti SC" w:hint="eastAsia"/>
          <w:sz w:val="32"/>
          <w:szCs w:val="32"/>
        </w:rPr>
        <w:t>，福建省高层次人才，厦门市高层次留学人才</w:t>
      </w:r>
      <w:r w:rsidR="00A446B1">
        <w:rPr>
          <w:rFonts w:ascii="Kaiti SC" w:eastAsia="Kaiti SC" w:hAnsi="Kaiti SC" w:hint="eastAsia"/>
          <w:sz w:val="32"/>
          <w:szCs w:val="32"/>
        </w:rPr>
        <w:t>。</w:t>
      </w:r>
      <w:r w:rsidR="008D3B7C" w:rsidRPr="001F0780">
        <w:rPr>
          <w:rFonts w:ascii="Kaiti SC" w:eastAsia="Kaiti SC" w:hAnsi="Kaiti SC" w:hint="eastAsia"/>
          <w:sz w:val="32"/>
          <w:szCs w:val="32"/>
        </w:rPr>
        <w:t>主持国家重点研发计划课题等国家级科研项目</w:t>
      </w:r>
      <w:r w:rsidR="008D3B7C">
        <w:rPr>
          <w:rFonts w:ascii="Kaiti SC" w:eastAsia="Kaiti SC" w:hAnsi="Kaiti SC" w:hint="eastAsia"/>
          <w:sz w:val="32"/>
          <w:szCs w:val="32"/>
        </w:rPr>
        <w:t>。</w:t>
      </w:r>
      <w:r w:rsidR="00495F32">
        <w:rPr>
          <w:rFonts w:ascii="Kaiti SC" w:eastAsia="Kaiti SC" w:hAnsi="Kaiti SC" w:hint="eastAsia"/>
          <w:sz w:val="32"/>
          <w:szCs w:val="32"/>
        </w:rPr>
        <w:t>曾任加拿大麦吉尔大学与</w:t>
      </w:r>
      <w:r w:rsidR="00495F32" w:rsidRPr="001F0780">
        <w:rPr>
          <w:rFonts w:ascii="Kaiti SC" w:eastAsia="Kaiti SC" w:hAnsi="Kaiti SC" w:hint="eastAsia"/>
          <w:sz w:val="32"/>
          <w:szCs w:val="32"/>
        </w:rPr>
        <w:t>美国耶鲁大学博士后</w:t>
      </w:r>
      <w:r w:rsidR="00495F32">
        <w:rPr>
          <w:rFonts w:ascii="Kaiti SC" w:eastAsia="Kaiti SC" w:hAnsi="Kaiti SC" w:hint="eastAsia"/>
          <w:sz w:val="32"/>
          <w:szCs w:val="32"/>
        </w:rPr>
        <w:t>及</w:t>
      </w:r>
      <w:r w:rsidR="00495F32" w:rsidRPr="001F0780">
        <w:rPr>
          <w:rFonts w:ascii="Kaiti SC" w:eastAsia="Kaiti SC" w:hAnsi="Kaiti SC" w:hint="eastAsia"/>
          <w:sz w:val="32"/>
          <w:szCs w:val="32"/>
        </w:rPr>
        <w:t>研究助理教授</w:t>
      </w:r>
      <w:r w:rsidR="00495F32">
        <w:rPr>
          <w:rFonts w:ascii="Kaiti SC" w:eastAsia="Kaiti SC" w:hAnsi="Kaiti SC" w:hint="eastAsia"/>
          <w:sz w:val="32"/>
          <w:szCs w:val="32"/>
        </w:rPr>
        <w:t>。</w:t>
      </w:r>
      <w:r w:rsidR="00A446B1" w:rsidRPr="001F0780">
        <w:rPr>
          <w:rFonts w:ascii="Kaiti SC" w:eastAsia="Kaiti SC" w:hAnsi="Kaiti SC" w:hint="eastAsia"/>
          <w:sz w:val="32"/>
          <w:szCs w:val="32"/>
        </w:rPr>
        <w:t>主要研究方向为网络与形式化方法、域间网络协议和物联网。在</w:t>
      </w:r>
      <w:r w:rsidR="00AB06CC">
        <w:rPr>
          <w:rFonts w:ascii="Kaiti SC" w:eastAsia="Kaiti SC" w:hAnsi="Kaiti SC" w:hint="eastAsia"/>
          <w:sz w:val="32"/>
          <w:szCs w:val="32"/>
        </w:rPr>
        <w:t>SIGCOMM,</w:t>
      </w:r>
      <w:r w:rsidR="00AB06CC">
        <w:rPr>
          <w:rFonts w:ascii="Kaiti SC" w:eastAsia="Kaiti SC" w:hAnsi="Kaiti SC"/>
          <w:sz w:val="32"/>
          <w:szCs w:val="32"/>
        </w:rPr>
        <w:t xml:space="preserve"> SC, INFOCOM, </w:t>
      </w:r>
      <w:proofErr w:type="spellStart"/>
      <w:r w:rsidR="00A446B1" w:rsidRPr="001F0780">
        <w:rPr>
          <w:rFonts w:ascii="Kaiti SC" w:eastAsia="Kaiti SC" w:hAnsi="Kaiti SC" w:hint="eastAsia"/>
          <w:sz w:val="32"/>
          <w:szCs w:val="32"/>
        </w:rPr>
        <w:t>HotNets</w:t>
      </w:r>
      <w:proofErr w:type="spellEnd"/>
      <w:r w:rsidR="00A446B1" w:rsidRPr="001F0780">
        <w:rPr>
          <w:rFonts w:ascii="Kaiti SC" w:eastAsia="Kaiti SC" w:hAnsi="Kaiti SC" w:hint="eastAsia"/>
          <w:sz w:val="32"/>
          <w:szCs w:val="32"/>
        </w:rPr>
        <w:t>, JSAC, TON, TMC等计算机网络相关学术会议与期刊发表50余 篇高质量学术论文，合著专著一部</w:t>
      </w:r>
      <w:r w:rsidR="00A446B1">
        <w:rPr>
          <w:rFonts w:ascii="Kaiti SC" w:eastAsia="Kaiti SC" w:hAnsi="Kaiti SC" w:hint="eastAsia"/>
          <w:sz w:val="32"/>
          <w:szCs w:val="32"/>
        </w:rPr>
        <w:t>。</w:t>
      </w:r>
      <w:r w:rsidR="00A446B1" w:rsidRPr="001F0780">
        <w:rPr>
          <w:rFonts w:ascii="Kaiti SC" w:eastAsia="Kaiti SC" w:hAnsi="Kaiti SC" w:hint="eastAsia"/>
          <w:sz w:val="32"/>
          <w:szCs w:val="32"/>
        </w:rPr>
        <w:t xml:space="preserve">担任INFOCOM, DAC, </w:t>
      </w:r>
      <w:proofErr w:type="spellStart"/>
      <w:r w:rsidR="00A446B1" w:rsidRPr="001F0780">
        <w:rPr>
          <w:rFonts w:ascii="Kaiti SC" w:eastAsia="Kaiti SC" w:hAnsi="Kaiti SC" w:hint="eastAsia"/>
          <w:sz w:val="32"/>
          <w:szCs w:val="32"/>
        </w:rPr>
        <w:t>IWQoS</w:t>
      </w:r>
      <w:proofErr w:type="spellEnd"/>
      <w:r w:rsidR="00A446B1" w:rsidRPr="001F0780">
        <w:rPr>
          <w:rFonts w:ascii="Kaiti SC" w:eastAsia="Kaiti SC" w:hAnsi="Kaiti SC" w:hint="eastAsia"/>
          <w:sz w:val="32"/>
          <w:szCs w:val="32"/>
        </w:rPr>
        <w:t>等国际会议程序委员会委员</w:t>
      </w:r>
      <w:r w:rsidR="002C172A">
        <w:rPr>
          <w:rFonts w:ascii="Kaiti SC" w:eastAsia="Kaiti SC" w:hAnsi="Kaiti SC" w:hint="eastAsia"/>
          <w:sz w:val="32"/>
          <w:szCs w:val="32"/>
        </w:rPr>
        <w:t>,</w:t>
      </w:r>
      <w:r w:rsidR="002C172A" w:rsidRPr="002C172A">
        <w:rPr>
          <w:rFonts w:ascii="Kaiti SC" w:eastAsia="Kaiti SC" w:hAnsi="Kaiti SC" w:hint="eastAsia"/>
          <w:sz w:val="32"/>
          <w:szCs w:val="32"/>
        </w:rPr>
        <w:t xml:space="preserve"> </w:t>
      </w:r>
      <w:r w:rsidR="002C172A" w:rsidRPr="001F0780">
        <w:rPr>
          <w:rFonts w:ascii="Kaiti SC" w:eastAsia="Kaiti SC" w:hAnsi="Kaiti SC" w:hint="eastAsia"/>
          <w:sz w:val="32"/>
          <w:szCs w:val="32"/>
        </w:rPr>
        <w:t>ACM/IEEE-CS/AAAI CS2023国际计算机科学课程体系改革工作组常务委员</w:t>
      </w:r>
      <w:r w:rsidR="00A446B1" w:rsidRPr="001F0780">
        <w:rPr>
          <w:rFonts w:ascii="Kaiti SC" w:eastAsia="Kaiti SC" w:hAnsi="Kaiti SC" w:hint="eastAsia"/>
          <w:sz w:val="32"/>
          <w:szCs w:val="32"/>
        </w:rPr>
        <w:t>。</w:t>
      </w:r>
    </w:p>
    <w:p w14:paraId="05D25797" w14:textId="7176F3C0" w:rsidR="00FE765D" w:rsidRDefault="00FE765D" w:rsidP="00457A6F">
      <w:pPr>
        <w:jc w:val="both"/>
        <w:rPr>
          <w:rFonts w:ascii="Kaiti SC" w:eastAsia="Kaiti SC" w:hAnsi="Kaiti SC"/>
          <w:sz w:val="32"/>
          <w:szCs w:val="32"/>
        </w:rPr>
      </w:pPr>
    </w:p>
    <w:p w14:paraId="4C121F8B" w14:textId="041888D5" w:rsidR="00914FD3" w:rsidRPr="0090494A" w:rsidRDefault="000D52F6" w:rsidP="0090494A">
      <w:pPr>
        <w:jc w:val="both"/>
        <w:rPr>
          <w:rFonts w:ascii="Kaiti SC" w:eastAsia="Kaiti SC" w:hAnsi="Kaiti SC"/>
          <w:sz w:val="32"/>
          <w:szCs w:val="32"/>
        </w:rPr>
      </w:pPr>
      <w:r>
        <w:rPr>
          <w:rFonts w:ascii="Kaiti SC" w:eastAsia="Kaiti SC" w:hAnsi="Kaiti SC" w:hint="eastAsia"/>
          <w:sz w:val="32"/>
          <w:szCs w:val="32"/>
        </w:rPr>
        <w:t>Dr</w:t>
      </w:r>
      <w:r>
        <w:rPr>
          <w:rFonts w:ascii="Kaiti SC" w:eastAsia="Kaiti SC" w:hAnsi="Kaiti SC"/>
          <w:sz w:val="32"/>
          <w:szCs w:val="32"/>
        </w:rPr>
        <w:t>. Qiao Xiang</w:t>
      </w:r>
      <w:r w:rsidR="008D3B7C">
        <w:rPr>
          <w:rFonts w:ascii="Kaiti SC" w:eastAsia="Kaiti SC" w:hAnsi="Kaiti SC"/>
          <w:sz w:val="32"/>
          <w:szCs w:val="32"/>
        </w:rPr>
        <w:t xml:space="preserve"> is a Professor of Computer Science in the School of Informatics at Xiamen University. He receives multiple award supports from </w:t>
      </w:r>
      <w:r w:rsidR="008D3B7C">
        <w:rPr>
          <w:rFonts w:ascii="Kaiti SC" w:eastAsia="Kaiti SC" w:hAnsi="Kaiti SC" w:hint="eastAsia"/>
          <w:sz w:val="32"/>
          <w:szCs w:val="32"/>
        </w:rPr>
        <w:t>MOHRSS</w:t>
      </w:r>
      <w:r w:rsidR="008D3B7C">
        <w:rPr>
          <w:rFonts w:ascii="Kaiti SC" w:eastAsia="Kaiti SC" w:hAnsi="Kaiti SC"/>
          <w:sz w:val="32"/>
          <w:szCs w:val="32"/>
        </w:rPr>
        <w:t xml:space="preserve"> China, Fujian Province and Xiamen City. He is also the principle investigator of many national research projects, such as National Key R&amp;D Program. His research interests include network formal methods, interdomain network protocols and Internet of Things. He published over 50 papers in top-tier conferences and journals such </w:t>
      </w:r>
      <w:proofErr w:type="gramStart"/>
      <w:r w:rsidR="008D3B7C">
        <w:rPr>
          <w:rFonts w:ascii="Kaiti SC" w:eastAsia="Kaiti SC" w:hAnsi="Kaiti SC"/>
          <w:sz w:val="32"/>
          <w:szCs w:val="32"/>
        </w:rPr>
        <w:t xml:space="preserve">as  </w:t>
      </w:r>
      <w:r w:rsidR="008D3B7C">
        <w:rPr>
          <w:rFonts w:ascii="Kaiti SC" w:eastAsia="Kaiti SC" w:hAnsi="Kaiti SC" w:hint="eastAsia"/>
          <w:sz w:val="32"/>
          <w:szCs w:val="32"/>
        </w:rPr>
        <w:t>SIGCOMM</w:t>
      </w:r>
      <w:proofErr w:type="gramEnd"/>
      <w:r w:rsidR="008D3B7C">
        <w:rPr>
          <w:rFonts w:ascii="Kaiti SC" w:eastAsia="Kaiti SC" w:hAnsi="Kaiti SC" w:hint="eastAsia"/>
          <w:sz w:val="32"/>
          <w:szCs w:val="32"/>
        </w:rPr>
        <w:t>,</w:t>
      </w:r>
      <w:r w:rsidR="008D3B7C">
        <w:rPr>
          <w:rFonts w:ascii="Kaiti SC" w:eastAsia="Kaiti SC" w:hAnsi="Kaiti SC"/>
          <w:sz w:val="32"/>
          <w:szCs w:val="32"/>
        </w:rPr>
        <w:t xml:space="preserve"> SC, INFOCOM, </w:t>
      </w:r>
      <w:proofErr w:type="spellStart"/>
      <w:r w:rsidR="008D3B7C" w:rsidRPr="001F0780">
        <w:rPr>
          <w:rFonts w:ascii="Kaiti SC" w:eastAsia="Kaiti SC" w:hAnsi="Kaiti SC" w:hint="eastAsia"/>
          <w:sz w:val="32"/>
          <w:szCs w:val="32"/>
        </w:rPr>
        <w:t>HotNets</w:t>
      </w:r>
      <w:proofErr w:type="spellEnd"/>
      <w:r w:rsidR="008D3B7C" w:rsidRPr="001F0780">
        <w:rPr>
          <w:rFonts w:ascii="Kaiti SC" w:eastAsia="Kaiti SC" w:hAnsi="Kaiti SC" w:hint="eastAsia"/>
          <w:sz w:val="32"/>
          <w:szCs w:val="32"/>
        </w:rPr>
        <w:t xml:space="preserve">, JSAC, </w:t>
      </w:r>
      <w:r w:rsidR="008D3B7C">
        <w:rPr>
          <w:rFonts w:ascii="Kaiti SC" w:eastAsia="Kaiti SC" w:hAnsi="Kaiti SC" w:hint="eastAsia"/>
          <w:sz w:val="32"/>
          <w:szCs w:val="32"/>
        </w:rPr>
        <w:t>TON</w:t>
      </w:r>
      <w:r w:rsidR="008D3B7C">
        <w:rPr>
          <w:rFonts w:ascii="Kaiti SC" w:eastAsia="Kaiti SC" w:hAnsi="Kaiti SC"/>
          <w:sz w:val="32"/>
          <w:szCs w:val="32"/>
        </w:rPr>
        <w:t xml:space="preserve"> and</w:t>
      </w:r>
      <w:r w:rsidR="008D3B7C" w:rsidRPr="001F0780">
        <w:rPr>
          <w:rFonts w:ascii="Kaiti SC" w:eastAsia="Kaiti SC" w:hAnsi="Kaiti SC" w:hint="eastAsia"/>
          <w:sz w:val="32"/>
          <w:szCs w:val="32"/>
        </w:rPr>
        <w:t xml:space="preserve"> TMC</w:t>
      </w:r>
      <w:r w:rsidR="008D3B7C">
        <w:rPr>
          <w:rFonts w:ascii="Kaiti SC" w:eastAsia="Kaiti SC" w:hAnsi="Kaiti SC"/>
          <w:sz w:val="32"/>
          <w:szCs w:val="32"/>
        </w:rPr>
        <w:t>.</w:t>
      </w:r>
      <w:r w:rsidR="002C172A">
        <w:rPr>
          <w:rFonts w:ascii="Kaiti SC" w:eastAsia="Kaiti SC" w:hAnsi="Kaiti SC"/>
          <w:sz w:val="32"/>
          <w:szCs w:val="32"/>
        </w:rPr>
        <w:t xml:space="preserve"> He serves as PC member of INFOCOM, DAC and </w:t>
      </w:r>
      <w:proofErr w:type="spellStart"/>
      <w:r w:rsidR="002C172A">
        <w:rPr>
          <w:rFonts w:ascii="Kaiti SC" w:eastAsia="Kaiti SC" w:hAnsi="Kaiti SC"/>
          <w:sz w:val="32"/>
          <w:szCs w:val="32"/>
        </w:rPr>
        <w:t>IWQoS</w:t>
      </w:r>
      <w:proofErr w:type="spellEnd"/>
      <w:r w:rsidR="002C172A">
        <w:rPr>
          <w:rFonts w:ascii="Kaiti SC" w:eastAsia="Kaiti SC" w:hAnsi="Kaiti SC"/>
          <w:sz w:val="32"/>
          <w:szCs w:val="32"/>
        </w:rPr>
        <w:t xml:space="preserve">, and the steering committee member of ACM/IEEE-CS/AAAI CS2023 joint task force for </w:t>
      </w:r>
      <w:r w:rsidR="002C172A">
        <w:rPr>
          <w:rFonts w:ascii="Kaiti SC" w:eastAsia="Kaiti SC" w:hAnsi="Kaiti SC" w:hint="eastAsia"/>
          <w:sz w:val="32"/>
          <w:szCs w:val="32"/>
        </w:rPr>
        <w:t>c</w:t>
      </w:r>
      <w:r w:rsidR="002C172A">
        <w:rPr>
          <w:rFonts w:ascii="Kaiti SC" w:eastAsia="Kaiti SC" w:hAnsi="Kaiti SC"/>
          <w:sz w:val="32"/>
          <w:szCs w:val="32"/>
        </w:rPr>
        <w:t xml:space="preserve">omputer science education. </w:t>
      </w:r>
      <w:r w:rsidR="002C172A">
        <w:rPr>
          <w:rFonts w:ascii="Kaiti SC" w:eastAsia="Kaiti SC" w:hAnsi="Kaiti SC" w:hint="eastAsia"/>
          <w:sz w:val="32"/>
          <w:szCs w:val="32"/>
        </w:rPr>
        <w:t>He</w:t>
      </w:r>
      <w:r w:rsidR="002C172A">
        <w:rPr>
          <w:rFonts w:ascii="Kaiti SC" w:eastAsia="Kaiti SC" w:hAnsi="Kaiti SC"/>
          <w:sz w:val="32"/>
          <w:szCs w:val="32"/>
        </w:rPr>
        <w:t xml:space="preserve"> receives Facebook Research Award and IEEE MASS Best Paper Award in 2019.</w:t>
      </w:r>
    </w:p>
    <w:sectPr w:rsidR="00914FD3" w:rsidRPr="00904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510D8" w14:textId="77777777" w:rsidR="00BB58A6" w:rsidRDefault="00BB58A6" w:rsidP="00457A6F">
      <w:r>
        <w:separator/>
      </w:r>
    </w:p>
  </w:endnote>
  <w:endnote w:type="continuationSeparator" w:id="0">
    <w:p w14:paraId="04DE427F" w14:textId="77777777" w:rsidR="00BB58A6" w:rsidRDefault="00BB58A6" w:rsidP="0045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4561" w14:textId="77777777" w:rsidR="00BB58A6" w:rsidRDefault="00BB58A6" w:rsidP="00457A6F">
      <w:r>
        <w:separator/>
      </w:r>
    </w:p>
  </w:footnote>
  <w:footnote w:type="continuationSeparator" w:id="0">
    <w:p w14:paraId="7853D197" w14:textId="77777777" w:rsidR="00BB58A6" w:rsidRDefault="00BB58A6" w:rsidP="00457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86B"/>
    <w:rsid w:val="00003A7E"/>
    <w:rsid w:val="0002293F"/>
    <w:rsid w:val="00050514"/>
    <w:rsid w:val="00056E23"/>
    <w:rsid w:val="000A786B"/>
    <w:rsid w:val="000D055F"/>
    <w:rsid w:val="000D52F6"/>
    <w:rsid w:val="00101E10"/>
    <w:rsid w:val="00183DBB"/>
    <w:rsid w:val="001908F2"/>
    <w:rsid w:val="001C6ADB"/>
    <w:rsid w:val="001D65D7"/>
    <w:rsid w:val="001E3BE7"/>
    <w:rsid w:val="001F0780"/>
    <w:rsid w:val="00237D5B"/>
    <w:rsid w:val="0024676E"/>
    <w:rsid w:val="00254EA5"/>
    <w:rsid w:val="00297ED8"/>
    <w:rsid w:val="002A2AD1"/>
    <w:rsid w:val="002C172A"/>
    <w:rsid w:val="002E4990"/>
    <w:rsid w:val="002F07D6"/>
    <w:rsid w:val="00302E4B"/>
    <w:rsid w:val="003044B2"/>
    <w:rsid w:val="003E5C15"/>
    <w:rsid w:val="004067BF"/>
    <w:rsid w:val="00455348"/>
    <w:rsid w:val="00457A6F"/>
    <w:rsid w:val="00466F68"/>
    <w:rsid w:val="00486A08"/>
    <w:rsid w:val="00491F19"/>
    <w:rsid w:val="00495F32"/>
    <w:rsid w:val="00576047"/>
    <w:rsid w:val="005858DE"/>
    <w:rsid w:val="00640D35"/>
    <w:rsid w:val="006A78EC"/>
    <w:rsid w:val="00704791"/>
    <w:rsid w:val="00712773"/>
    <w:rsid w:val="00756F36"/>
    <w:rsid w:val="007802F2"/>
    <w:rsid w:val="007A631E"/>
    <w:rsid w:val="007B03EC"/>
    <w:rsid w:val="007B3489"/>
    <w:rsid w:val="007F5C20"/>
    <w:rsid w:val="00861B82"/>
    <w:rsid w:val="008D3B7C"/>
    <w:rsid w:val="0090494A"/>
    <w:rsid w:val="00914FD3"/>
    <w:rsid w:val="009254E1"/>
    <w:rsid w:val="00933F17"/>
    <w:rsid w:val="009375BA"/>
    <w:rsid w:val="00951ADA"/>
    <w:rsid w:val="00976286"/>
    <w:rsid w:val="00986782"/>
    <w:rsid w:val="009A6303"/>
    <w:rsid w:val="00A446B1"/>
    <w:rsid w:val="00A462E4"/>
    <w:rsid w:val="00AB06CC"/>
    <w:rsid w:val="00AD043F"/>
    <w:rsid w:val="00AD3750"/>
    <w:rsid w:val="00AE33C5"/>
    <w:rsid w:val="00B0317B"/>
    <w:rsid w:val="00B32F19"/>
    <w:rsid w:val="00B62016"/>
    <w:rsid w:val="00B74F7A"/>
    <w:rsid w:val="00BB58A6"/>
    <w:rsid w:val="00BB7FD2"/>
    <w:rsid w:val="00BE2C32"/>
    <w:rsid w:val="00C0514C"/>
    <w:rsid w:val="00CB5BFB"/>
    <w:rsid w:val="00D55887"/>
    <w:rsid w:val="00DD257F"/>
    <w:rsid w:val="00DD2FE4"/>
    <w:rsid w:val="00E657BF"/>
    <w:rsid w:val="00ED342F"/>
    <w:rsid w:val="00EF55CE"/>
    <w:rsid w:val="00F81FEF"/>
    <w:rsid w:val="00FA7A47"/>
    <w:rsid w:val="00FD6001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43B7E"/>
  <w15:chartTrackingRefBased/>
  <w15:docId w15:val="{9BBFC870-4C1C-7A4C-98E5-8C8041DD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7A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7A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7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Yinqian Zhang</dc:creator>
  <cp:keywords/>
  <dc:description/>
  <cp:lastModifiedBy>Qiao Xiang</cp:lastModifiedBy>
  <cp:revision>13</cp:revision>
  <dcterms:created xsi:type="dcterms:W3CDTF">2022-11-27T04:10:00Z</dcterms:created>
  <dcterms:modified xsi:type="dcterms:W3CDTF">2022-12-04T04:12:00Z</dcterms:modified>
</cp:coreProperties>
</file>