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Spec="center" w:tblpY="2718"/>
        <w:tblW w:w="9356" w:type="dxa"/>
        <w:jc w:val="center"/>
        <w:tblBorders>
          <w:top w:val="none" w:color="auto" w:sz="0" w:space="0"/>
          <w:left w:val="double" w:color="auto" w:sz="4" w:space="0"/>
          <w:bottom w:val="sing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1040"/>
        <w:gridCol w:w="2286"/>
        <w:gridCol w:w="2286"/>
        <w:gridCol w:w="2288"/>
      </w:tblGrid>
      <w:tr w14:paraId="5888F232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96" w:type="dxa"/>
            <w:gridSpan w:val="2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8715B54">
            <w:pPr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参赛作品</w:t>
            </w:r>
            <w:r>
              <w:rPr>
                <w:rFonts w:ascii="仿宋_GB2312" w:hAnsi="宋体" w:eastAsia="仿宋_GB2312"/>
                <w:szCs w:val="21"/>
              </w:rPr>
              <w:t>名称</w:t>
            </w:r>
          </w:p>
        </w:tc>
        <w:tc>
          <w:tcPr>
            <w:tcW w:w="6860" w:type="dxa"/>
            <w:gridSpan w:val="3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375F0F6E">
            <w:pPr>
              <w:rPr>
                <w:rFonts w:ascii="仿宋_GB2312" w:hAnsi="宋体" w:eastAsia="仿宋_GB2312"/>
                <w:szCs w:val="21"/>
              </w:rPr>
              <w:jc w:val="center"/>
              <w:spacing w:before="0" w:after="0"/>
            </w:pPr>
            <w:r>
              <w:rPr>
                <w:rFonts w:hint="eastAsia" w:ascii="仿宋_GB2312" w:hAnsi="宋体" w:eastAsia="仿宋_GB2312"/>
                <w:sz w:val="21"/>
                <w:szCs w:val="21"/>
                <w:lang w:val="en-US" w:eastAsia="zh-CN"/>
              </w:rPr>
              <w:t>海外工程投标及商业调研全流程AI智能 Agent 作业系统</w:t>
            </w:r>
          </w:p>
        </w:tc>
      </w:tr>
      <w:tr w14:paraId="523DF364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exact"/>
          <w:jc w:val="center"/>
        </w:trPr>
        <w:tc>
          <w:tcPr>
            <w:tcW w:w="2496" w:type="dxa"/>
            <w:gridSpan w:val="2"/>
            <w:noWrap w:val="0"/>
            <w:vAlign w:val="center"/>
          </w:tcPr>
          <w:p w14:paraId="6EA59115">
            <w:pPr>
              <w:jc w:val="center"/>
              <w:rPr>
                <w:rFonts w:hint="default" w:ascii="仿宋_GB2312" w:hAnsi="宋体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参赛选手姓名</w:t>
            </w:r>
          </w:p>
        </w:tc>
        <w:tc>
          <w:tcPr>
            <w:tcW w:w="2286" w:type="dxa"/>
            <w:noWrap w:val="0"/>
            <w:vAlign w:val="center"/>
          </w:tcPr>
          <w:p w14:paraId="334CCE24">
            <w:pPr>
              <w:rPr>
                <w:rFonts w:ascii="仿宋_GB2312" w:hAnsi="宋体" w:eastAsia="仿宋_GB2312"/>
                <w:szCs w:val="21"/>
              </w:rPr>
              <w:jc w:val="center"/>
              <w:spacing w:before="0" w:after="0"/>
            </w:pPr>
            <w:r>
              <w:rPr>
                <w:rFonts w:hint="eastAsia" w:ascii="仿宋_GB2312" w:hAnsi="宋体" w:eastAsia="仿宋_GB2312"/>
                <w:sz w:val="21"/>
                <w:szCs w:val="21"/>
                <w:lang w:val="en-US" w:eastAsia="zh-CN"/>
              </w:rPr>
              <w:t>向鑫</w:t>
            </w:r>
          </w:p>
        </w:tc>
        <w:tc>
          <w:tcPr>
            <w:tcW w:w="2286" w:type="dxa"/>
            <w:noWrap w:val="0"/>
            <w:vAlign w:val="center"/>
          </w:tcPr>
          <w:p w14:paraId="549EB7FB">
            <w:pPr>
              <w:jc w:val="center"/>
              <w:rPr>
                <w:rFonts w:hint="default" w:ascii="仿宋_GB2312" w:hAnsi="宋体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参赛作品赛道</w:t>
            </w:r>
          </w:p>
        </w:tc>
        <w:tc>
          <w:tcPr>
            <w:tcW w:w="2288" w:type="dxa"/>
            <w:noWrap w:val="0"/>
            <w:vAlign w:val="center"/>
          </w:tcPr>
          <w:p w14:paraId="070643B4">
            <w:pPr>
              <w:jc w:val="center"/>
              <w:rPr>
                <w:rFonts w:hint="eastAsia" w:ascii="仿宋_GB2312" w:hAnsi="宋体" w:eastAsia="仿宋_GB2312"/>
                <w:szCs w:val="21"/>
                <w:lang w:val="en-US" w:eastAsia="zh-CN"/>
              </w:rPr>
              <w:spacing w:before="0" w:after="0"/>
            </w:pPr>
            <w:r>
              <w:rPr>
                <w:rFonts w:hint="eastAsia" w:ascii="仿宋_GB2312" w:hAnsi="宋体" w:eastAsia="仿宋_GB2312"/>
                <w:sz w:val="21"/>
                <w:szCs w:val="21"/>
                <w:lang w:val="en-US" w:eastAsia="zh-CN"/>
              </w:rPr>
              <w:t>海外业务赛道</w:t>
            </w:r>
          </w:p>
        </w:tc>
      </w:tr>
      <w:tr w14:paraId="67E0FCF6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496" w:type="dxa"/>
            <w:gridSpan w:val="2"/>
            <w:noWrap w:val="0"/>
            <w:vAlign w:val="center"/>
          </w:tcPr>
          <w:p w14:paraId="2D8B0D3C">
            <w:pPr>
              <w:jc w:val="center"/>
              <w:rPr>
                <w:rFonts w:hint="eastAsia" w:ascii="仿宋_GB2312" w:hAnsi="宋体" w:eastAsia="仿宋_GB2312"/>
                <w:szCs w:val="21"/>
                <w:lang w:eastAsia="zh-CN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所属单位</w:t>
            </w:r>
          </w:p>
        </w:tc>
        <w:tc>
          <w:tcPr>
            <w:tcW w:w="6860" w:type="dxa"/>
            <w:gridSpan w:val="3"/>
            <w:noWrap w:val="0"/>
            <w:vAlign w:val="center"/>
          </w:tcPr>
          <w:p w14:paraId="334398D6">
            <w:pPr>
              <w:rPr>
                <w:rFonts w:ascii="仿宋_GB2312" w:hAnsi="宋体" w:eastAsia="仿宋_GB2312"/>
                <w:szCs w:val="21"/>
              </w:rPr>
              <w:jc w:val="center"/>
              <w:spacing w:before="0" w:after="0"/>
            </w:pPr>
            <w:r>
              <w:rPr>
                <w:rFonts w:hint="eastAsia" w:ascii="仿宋_GB2312" w:hAnsi="宋体" w:eastAsia="仿宋_GB2312"/>
                <w:sz w:val="21"/>
                <w:szCs w:val="21"/>
                <w:lang w:val="en-US" w:eastAsia="zh-CN"/>
              </w:rPr>
              <w:t>博茨公司</w:t>
            </w:r>
          </w:p>
        </w:tc>
      </w:tr>
      <w:tr w14:paraId="49C1FC45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exact"/>
          <w:jc w:val="center"/>
        </w:trPr>
        <w:tc>
          <w:tcPr>
            <w:tcW w:w="2496" w:type="dxa"/>
            <w:gridSpan w:val="2"/>
            <w:noWrap w:val="0"/>
            <w:vAlign w:val="center"/>
          </w:tcPr>
          <w:p w14:paraId="45137B8E">
            <w:pPr>
              <w:jc w:val="center"/>
              <w:rPr>
                <w:rFonts w:hint="eastAsia" w:ascii="仿宋_GB2312" w:hAnsi="宋体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作品简介</w:t>
            </w:r>
          </w:p>
        </w:tc>
        <w:tc>
          <w:tcPr>
            <w:tcW w:w="6860" w:type="dxa"/>
            <w:gridSpan w:val="3"/>
            <w:tcBorders/>
            <w:noWrap w:val="0"/>
            <w:vAlign w:val="center"/>
          </w:tcPr>
          <w:p w14:paraId="564E48D9">
            <w:pPr>
              <w:rPr>
                <w:rFonts w:ascii="仿宋_GB2312" w:hAnsi="宋体" w:eastAsia="仿宋_GB2312"/>
                <w:szCs w:val="21"/>
              </w:rPr>
              <w:jc w:val="both"/>
              <w:spacing w:before="0" w:after="0" w:line="300" w:lineRule="auto"/>
              <w:ind w:firstLine="420"/>
            </w:pPr>
            <w:r>
              <w:rPr>
                <w:rFonts w:hint="eastAsia" w:ascii="仿宋_GB2312" w:hAnsi="宋体" w:eastAsia="仿宋_GB2312"/>
                <w:sz w:val="21"/>
                <w:szCs w:val="21"/>
                <w:lang w:val="en-US" w:eastAsia="zh-CN"/>
              </w:rPr>
              <w:t>本作品面向海外工程商业调研与投标作业两类长程任务，构建商业调研轨与工程投标轨并行的AI Agent 作业系统。系统围绕国别市场、业主伙伴、招标文件、技术条款、BOQ 与施工策划组织专业流程，并以证据门禁核验来源、日期、适用口径及冲突情况。关键结论通过可点击引用回溯至源文件、页码和条款，证据不足则暂缓放行。通过门禁的内容汇入统一成果树，形成决策报告、组价工作簿、施工策划和投标标稿等 Official Outputs。AI 负责生成可追溯、可复核的专业草稿，关键判断、最终工程量与价格仍由具备职责的专业人员审核确认。</w:t>
            </w:r>
            <w:bookmarkStart w:id="0" w:name="_GoBack"/>
            <w:bookmarkEnd w:id="0"/>
          </w:p>
        </w:tc>
      </w:tr>
      <w:tr w14:paraId="64D79389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exact"/>
          <w:jc w:val="center"/>
        </w:trPr>
        <w:tc>
          <w:tcPr>
            <w:tcW w:w="1456" w:type="dxa"/>
            <w:noWrap w:val="0"/>
            <w:vAlign w:val="center"/>
          </w:tcPr>
          <w:p w14:paraId="1C1E0BBD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公司</w:t>
            </w:r>
          </w:p>
          <w:p w14:paraId="020A8FB3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党建工作</w:t>
            </w:r>
            <w:r>
              <w:rPr>
                <w:rFonts w:hint="eastAsia" w:ascii="仿宋_GB2312" w:hAnsi="宋体" w:eastAsia="仿宋_GB2312"/>
                <w:szCs w:val="21"/>
              </w:rPr>
              <w:t>部</w:t>
            </w:r>
          </w:p>
          <w:p w14:paraId="1E6789B1">
            <w:pPr>
              <w:jc w:val="center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意  见</w:t>
            </w:r>
          </w:p>
        </w:tc>
        <w:tc>
          <w:tcPr>
            <w:tcW w:w="7900" w:type="dxa"/>
            <w:gridSpan w:val="4"/>
            <w:noWrap w:val="0"/>
            <w:vAlign w:val="center"/>
          </w:tcPr>
          <w:p w14:paraId="71AB7BDD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14D5ACB9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593C9BFD">
            <w:pPr>
              <w:ind w:firstLine="3045" w:firstLineChars="1450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部门</w:t>
            </w:r>
            <w:r>
              <w:rPr>
                <w:rFonts w:hint="eastAsia" w:ascii="仿宋_GB2312" w:hAnsi="宋体" w:eastAsia="仿宋_GB2312"/>
                <w:szCs w:val="21"/>
              </w:rPr>
              <w:t>经理 ：                        年  月  日</w:t>
            </w:r>
          </w:p>
        </w:tc>
      </w:tr>
      <w:tr w14:paraId="1E084635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exact"/>
          <w:jc w:val="center"/>
        </w:trPr>
        <w:tc>
          <w:tcPr>
            <w:tcW w:w="1456" w:type="dxa"/>
            <w:noWrap w:val="0"/>
            <w:vAlign w:val="center"/>
          </w:tcPr>
          <w:p w14:paraId="33C79FDA">
            <w:pPr>
              <w:jc w:val="center"/>
              <w:rPr>
                <w:rFonts w:hint="eastAsia" w:ascii="仿宋_GB2312" w:hAnsi="宋体" w:eastAsia="仿宋_GB2312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公司</w:t>
            </w: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科技</w:t>
            </w:r>
          </w:p>
          <w:p w14:paraId="6866D2D0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（设计）</w:t>
            </w:r>
            <w:r>
              <w:rPr>
                <w:rFonts w:hint="eastAsia" w:ascii="仿宋_GB2312" w:hAnsi="宋体" w:eastAsia="仿宋_GB2312"/>
                <w:szCs w:val="21"/>
              </w:rPr>
              <w:t>部</w:t>
            </w:r>
          </w:p>
          <w:p w14:paraId="5746D21F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意  见</w:t>
            </w:r>
          </w:p>
        </w:tc>
        <w:tc>
          <w:tcPr>
            <w:tcW w:w="7900" w:type="dxa"/>
            <w:gridSpan w:val="4"/>
            <w:noWrap w:val="0"/>
            <w:vAlign w:val="center"/>
          </w:tcPr>
          <w:p w14:paraId="3CA6887C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6AE45BE8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73B59433">
            <w:pPr>
              <w:jc w:val="right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部门经理 ：                        年  月  日</w:t>
            </w:r>
          </w:p>
        </w:tc>
      </w:tr>
      <w:tr w14:paraId="45ED2B23">
        <w:tblPrEx>
          <w:tblBorders>
            <w:top w:val="none" w:color="auto" w:sz="0" w:space="0"/>
            <w:left w:val="double" w:color="auto" w:sz="4" w:space="0"/>
            <w:bottom w:val="sing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exact"/>
          <w:jc w:val="center"/>
        </w:trPr>
        <w:tc>
          <w:tcPr>
            <w:tcW w:w="1456" w:type="dxa"/>
            <w:noWrap w:val="0"/>
            <w:vAlign w:val="center"/>
          </w:tcPr>
          <w:p w14:paraId="6024D744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公司</w:t>
            </w:r>
          </w:p>
          <w:p w14:paraId="35223C1C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主要</w:t>
            </w:r>
            <w:r>
              <w:rPr>
                <w:rFonts w:hint="eastAsia" w:ascii="仿宋_GB2312" w:hAnsi="宋体" w:eastAsia="仿宋_GB2312"/>
                <w:szCs w:val="21"/>
              </w:rPr>
              <w:t>领导</w:t>
            </w:r>
          </w:p>
          <w:p w14:paraId="41D10318">
            <w:pPr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意  见</w:t>
            </w:r>
          </w:p>
        </w:tc>
        <w:tc>
          <w:tcPr>
            <w:tcW w:w="7900" w:type="dxa"/>
            <w:gridSpan w:val="4"/>
            <w:noWrap w:val="0"/>
            <w:vAlign w:val="center"/>
          </w:tcPr>
          <w:p w14:paraId="52BB4853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1BF204D0">
            <w:pPr>
              <w:rPr>
                <w:rFonts w:hint="eastAsia" w:ascii="仿宋_GB2312" w:hAnsi="宋体" w:eastAsia="仿宋_GB2312"/>
                <w:szCs w:val="21"/>
              </w:rPr>
            </w:pPr>
          </w:p>
          <w:p w14:paraId="53EF005E">
            <w:pPr>
              <w:jc w:val="right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  <w:lang w:val="en-US" w:eastAsia="zh-CN"/>
              </w:rPr>
              <w:t>主要</w:t>
            </w:r>
            <w:r>
              <w:rPr>
                <w:rFonts w:hint="eastAsia" w:ascii="仿宋_GB2312" w:hAnsi="宋体" w:eastAsia="仿宋_GB2312"/>
                <w:szCs w:val="21"/>
              </w:rPr>
              <w:t>领导 ：                        年  月  日</w:t>
            </w:r>
          </w:p>
        </w:tc>
      </w:tr>
    </w:tbl>
    <w:p w14:paraId="749D8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olor w:val="auto"/>
          <w:kern w:val="2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olor w:val="auto"/>
          <w:kern w:val="2"/>
          <w:sz w:val="36"/>
          <w:szCs w:val="36"/>
          <w:highlight w:val="none"/>
          <w:lang w:val="en-US" w:eastAsia="zh-CN"/>
        </w:rPr>
        <w:t>中建二局“建证 超越”青年设计师创新大赛</w:t>
      </w:r>
    </w:p>
    <w:p w14:paraId="6235C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i w:val="0"/>
          <w:iCs w:val="0"/>
          <w:color w:val="auto"/>
          <w:kern w:val="2"/>
          <w:sz w:val="36"/>
          <w:szCs w:val="36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olor w:val="auto"/>
          <w:kern w:val="2"/>
          <w:sz w:val="36"/>
          <w:szCs w:val="36"/>
          <w:highlight w:val="none"/>
          <w:lang w:val="en-US" w:eastAsia="zh-CN"/>
        </w:rPr>
        <w:t>决赛作品推荐表</w:t>
      </w:r>
    </w:p>
    <w:p w14:paraId="39E0A285"/>
    <w:p w14:paraId="0B7AAA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9DEB65D2-19BC-44F8-86D9-B09DE8048CE6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2" w:fontKey="{CFF823CE-417F-4953-BA75-D2FD38D429A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4892A454-9662-4ADD-A948-9FB108FFFA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114D5A"/>
    <w:rsid w:val="14AF537E"/>
    <w:rsid w:val="1AD309CB"/>
    <w:rsid w:val="374A7542"/>
    <w:rsid w:val="42C027C1"/>
    <w:rsid w:val="5A114D5A"/>
    <w:rsid w:val="68CA3301"/>
    <w:rsid w:val="6B87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2026-08-25T06:41:00Z</dcterms:created>
  <dc:creator>沈瑞</dc:creator>
  <cp:lastModifiedBy>沈瑞</cp:lastModifiedBy>
  <cp:lastPrinted>2026-08-25T06:54:20Z</cp:lastPrinted>
  <dcterms:modified xsi:type="dcterms:W3CDTF">2026-08-25T07:12:53Z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14EAD85B578047558FBFED9B74373B2B_13</vt:lpwstr>
  </property>
  <property fmtid="{D5CDD505-2E9C-101B-9397-08002B2CF9AE}" pid="4" name="KSOTemplateDocerSaveRecord">
    <vt:lpwstr>eyJoZGlkIjoiM2Q2N2U0ZWY2MDhmOGI2OTBhNjdhOGM3NDEwN2M1MjIiLCJ1c2VySWQiOiIxNzE0OTAwMDA5In0=</vt:lpwstr>
  </property>
</Properties>
</file>