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120" w:hRule="exact"/>
        </w:trPr>
        <w:tc>
          <w:tcPr>
            <w:tcW w:type="dxa" w:w="1134"/>
            <w:shd w:val="clear" w:color="auto" w:fill="1F4E79"/>
          </w:tcPr>
          <w:p>
            <w:r/>
            <w:r>
              <w:rPr>
                <w:rFonts w:ascii="Arial" w:hAnsi="Arial" w:eastAsia="Arial" w:cs="Arial"/>
                <w:b w:val="0"/>
                <w:color w:val="1F4E79"/>
                <w:sz w:val="2"/>
              </w:rPr>
              <w:t xml:space="preserve"> </w:t>
            </w:r>
          </w:p>
        </w:tc>
      </w:tr>
    </w:tbl>
    <w:p>
      <w:pPr>
        <w:spacing w:before="720" w:after="80"/>
        <w:jc w:val="center"/>
      </w:pPr>
      <w:r>
        <w:rPr>
          <w:rFonts w:ascii="Arial" w:hAnsi="Arial" w:eastAsia="Arial" w:cs="Arial"/>
          <w:b/>
          <w:color w:val="1F4E79"/>
          <w:sz w:val="48"/>
        </w:rPr>
        <w:t>luckycommon OpenSearch 集群 RED 状态事件复盘</w:t>
      </w:r>
    </w:p>
    <w:p>
      <w:pPr>
        <w:spacing w:after="720"/>
        <w:jc w:val="center"/>
      </w:pPr>
      <w:r>
        <w:rPr>
          <w:rFonts w:ascii="Arial" w:hAnsi="Arial" w:eastAsia="Arial" w:cs="Arial"/>
          <w:b w:val="0"/>
          <w:color w:val="2E75B6"/>
          <w:sz w:val="32"/>
        </w:rPr>
        <w:t>(2026-05-17)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 w:cs="Arial"/>
                <w:b/>
                <w:color w:val="1F4E79"/>
                <w:sz w:val="22"/>
              </w:rPr>
              <w:t>文档编号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22"/>
              </w:rPr>
              <w:t>LCNA-INC-2026-026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 w:cs="Arial"/>
                <w:b/>
                <w:color w:val="1F4E79"/>
                <w:sz w:val="22"/>
              </w:rPr>
              <w:t>事件等级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22"/>
              </w:rPr>
              <w:t>P0 (Zeus 语音告警)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 w:cs="Arial"/>
                <w:b/>
                <w:color w:val="1F4E79"/>
                <w:sz w:val="22"/>
              </w:rPr>
              <w:t>编制人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22"/>
              </w:rPr>
              <w:t>曾翔宇 (David Zeng) / DevOps DBA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 w:cs="Arial"/>
                <w:b/>
                <w:color w:val="1F4E79"/>
                <w:sz w:val="22"/>
              </w:rPr>
              <w:t>编制日期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22"/>
              </w:rPr>
              <w:t>2026-05-17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rial" w:hAnsi="Arial" w:eastAsia="Arial" w:cs="Arial"/>
          <w:b w:val="0"/>
          <w:color w:val="595959"/>
          <w:sz w:val="20"/>
        </w:rPr>
        <w:t>Luckin Coffee North America  ·  DevOps DBA</w:t>
      </w: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一、事件概要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1"/>
        </w:rPr>
        <w:t>2026-05-17 13:22:00 UTC (09:22 EDT)，luckycommon OpenSearch (Elasticsearch 6.8) 集群中一台数据节点 (NodeId WZNuw2r0TKWIWzUWVKboUQ) 出现 CPU 飙升至 89%、JVM 心跳中断，被 master 标记为不可达。Nodes 指标由 7 降至 6 持续约 2 分钟，期间共 24 个分片 (5 个 primary + 19 个 replica) 进入 unassigned 状态。其中 5 个 primary 来自 5 个 配置为 replicas=0 的索引 (chronus_task_sharding_log 与 es_task_2026-05-14/15/16/17)，无副本可提升，集群状态立即跳至 RED。13:24 UTC 节点恢复响应，5 个 primary 从本地分片重新激活，集群回到 YELLOW；后续 11 分钟内完成 14 个副本的重建，13:36 UTC 集群完全恢复 GREEN。Zeus 监控 09:24:00 EDT 触发 P0 RED 语音告警，09:31:05 EDT 自动恢复，整体感知时长约 7 分钟。</w:t>
      </w:r>
    </w:p>
    <w:p>
      <w:pPr>
        <w:keepNext/>
        <w:spacing w:before="160" w:after="60"/>
      </w:pPr>
      <w:r>
        <w:rPr>
          <w:rFonts w:ascii="Arial" w:hAnsi="Arial" w:eastAsia="Arial" w:cs="Arial"/>
          <w:b/>
          <w:color w:val="2C3E50"/>
          <w:sz w:val="23"/>
        </w:rPr>
        <w:t>关键结论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本次告警为真实 RED 事件，并非告警策略迁移导致的误报 (CloudWatch ClusterStatus.red Max=1 in 13:22–13:23 UTC)。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直接原因：单节点 (WZNuw2r0TKWIWzUWVKboUQ) 出现 CPU 89% 峰值导致 JVM 心跳中断，约 2 分钟后自行恢复。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RED 状态的根本结构性原因：5 个生产索引 replicas=0，节点抖动即触发不可恢复的 primary 缺失。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本次事件与 LCNA-INC-2026-008 (2026-03-08) 为同一结构性脆弱性的再次显现 (相同 7→6 节点抖动模式 + 相同 0 副本缺陷)，详见 §六。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业务影响：ClusterIndexWritesBlocked=0、5xx=0、ThreadpoolWrite/SearchRejected=0；写入与查询 API 层未感知；约 4.21M 文档在 2 分钟内不可搜索。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当前状态：GREEN 已持续约 1.5 小时 (截至数据采集时 15:05 UTC)。</w:t>
      </w:r>
    </w:p>
    <w:p>
      <w:pPr>
        <w:keepNext/>
        <w:spacing w:before="160" w:after="60"/>
      </w:pPr>
      <w:r>
        <w:rPr>
          <w:rFonts w:ascii="Arial" w:hAnsi="Arial" w:eastAsia="Arial" w:cs="Arial"/>
          <w:b/>
          <w:color w:val="2C3E50"/>
          <w:sz w:val="23"/>
        </w:rPr>
        <w:t>事件基础信息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集群名称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luckycommon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AWS 账号 / 区域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257394478466 / us-east-1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引擎版本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Elasticsearch 6.8 (service software Elasticsearch_6_8_R20250625; R20260428 可选升级)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数据节点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 × m5.large.search (gp3 125 GB)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Dedicated Master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 × t3.small.search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AZ 拓扑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2-AZ without standby (us-east-1a / us-east-1b)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加密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EncryptionAtRest=true (KMS), NodeToNode=true, EnforceHTTPS=true, TLS 1.2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Fine-Grained Access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Enabled (InternalUserDatabase)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告警源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Zeus (宙斯)  策略「AWS-ES Cluster Status Red_Voice」(原 id=95 迁移版本)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告警时间 (UTC)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fire 13:24:00 → recover 13:31:05  (≈7 min)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告警时间 (EDT)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fire 09:24:00 → recover 09:31:05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最终状态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GREEN  (已稳定 ~1.5h)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根因 (摘要)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单数据节点短暂不可达 × 5 个 0-副本索引 → 不可恢复 primary 缺失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是否复发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是 — LCNA-INC-2026-008 同类结构性故障 (详见 §六)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二、事件时间线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时间 (UTC)</w:t>
            </w:r>
          </w:p>
        </w:tc>
        <w:tc>
          <w:tcPr>
            <w:tcW w:type="dxa" w:w="136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时间 (EDT)</w:t>
            </w:r>
          </w:p>
        </w:tc>
        <w:tc>
          <w:tcPr>
            <w:tcW w:type="dxa" w:w="306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1587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04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13:00–13:21</w:t>
            </w:r>
          </w:p>
        </w:tc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09:00–09:21</w:t>
            </w:r>
          </w:p>
        </w:tc>
        <w:tc>
          <w:tcPr>
            <w:tcW w:type="dxa" w:w="30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集群基线正常</w:t>
            </w:r>
          </w:p>
        </w:tc>
        <w:tc>
          <w:tcPr>
            <w:tcW w:type="dxa" w:w="1587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</w:t>
            </w:r>
          </w:p>
        </w:tc>
        <w:tc>
          <w:tcPr>
            <w:tcW w:type="dxa" w:w="204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Nodes=7, Shards.active=100, ClusterStatus.green=1, JVM 45–47%</w:t>
            </w:r>
          </w:p>
        </w:tc>
      </w:tr>
      <w:tr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13:22:00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09:22:00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节点 WZNuw2r0TKWIWzUWVKboUQ CPU 飙升至 89%；JVM 心跳中断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CPUUtilization (per-node)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首次出现 RED；Nodes 7→6；Shards.unassigned 0→24；Shards.activePrimary 59→54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13:22–13:23</w:t>
            </w:r>
          </w:p>
        </w:tc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09:22–09:23</w:t>
            </w:r>
          </w:p>
        </w:tc>
        <w:tc>
          <w:tcPr>
            <w:tcW w:type="dxa" w:w="30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ClusterStatus.red=1 (RED 状态持续约 2 分钟)</w:t>
            </w:r>
          </w:p>
        </w:tc>
        <w:tc>
          <w:tcPr>
            <w:tcW w:type="dxa" w:w="1587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ClusterStatus.red</w:t>
            </w:r>
          </w:p>
        </w:tc>
        <w:tc>
          <w:tcPr>
            <w:tcW w:type="dxa" w:w="204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Maximum=1 (CloudWatch 1-min 聚合)；SearchableDocuments 由 325.89M 跌至 321.68M (-4.21M)</w:t>
            </w:r>
          </w:p>
        </w:tc>
      </w:tr>
      <w:tr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13:23:00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09:23:00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 启动重分配；2 个分片进入 initializing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Shards.initializing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Shards.unassigned 24→20；Shards.delayedUnassigned 24→2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13:24:00</w:t>
            </w:r>
          </w:p>
        </w:tc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09:24:00</w:t>
            </w:r>
          </w:p>
        </w:tc>
        <w:tc>
          <w:tcPr>
            <w:tcW w:type="dxa" w:w="30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失联节点恢复响应；5 个 primary 从本地存活分片重新激活</w:t>
            </w:r>
          </w:p>
        </w:tc>
        <w:tc>
          <w:tcPr>
            <w:tcW w:type="dxa" w:w="1587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Nodes / Shards.activePrimary</w:t>
            </w:r>
          </w:p>
        </w:tc>
        <w:tc>
          <w:tcPr>
            <w:tcW w:type="dxa" w:w="204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Nodes 6→7；ActivePrimary 54→59；RED→YELLOW；CPU 仍 77% (恢复负载)</w:t>
            </w:r>
          </w:p>
        </w:tc>
      </w:tr>
      <w:tr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13:24:00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09:24:00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Zeus 触发 P0 RED 语音告警 (策略 AWS-ES Cluster Status Red_Voice)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宙斯告警系统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告警延迟约 2 分钟于 CloudWatch 红色窗口结束之后；策略备注「旧版告警策略 id=95 迁移」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13:24–13:35</w:t>
            </w:r>
          </w:p>
        </w:tc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09:24–09:35</w:t>
            </w:r>
          </w:p>
        </w:tc>
        <w:tc>
          <w:tcPr>
            <w:tcW w:type="dxa" w:w="30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副本重建期：14 个 replica 持续 unassigned，2 个 initializing</w:t>
            </w:r>
          </w:p>
        </w:tc>
        <w:tc>
          <w:tcPr>
            <w:tcW w:type="dxa" w:w="1587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Shards.unassigned / initializing</w:t>
            </w:r>
          </w:p>
        </w:tc>
        <w:tc>
          <w:tcPr>
            <w:tcW w:type="dxa" w:w="204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_7kernrwTDGgPTGgbEVPqQ 节点持续接收数据，磁盘空间以 ~2.3 GB/分钟下降</w:t>
            </w:r>
          </w:p>
        </w:tc>
      </w:tr>
      <w:tr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13:31:05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09:31:05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Zeus 告警自动恢复 (recover notification)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宙斯告警系统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此时集群仍处于 YELLOW；Zeus 阈值判定窗口较 CloudWatch 短，提前判定恢复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13:35:00</w:t>
            </w:r>
          </w:p>
        </w:tc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09:35:00</w:t>
            </w:r>
          </w:p>
        </w:tc>
        <w:tc>
          <w:tcPr>
            <w:tcW w:type="dxa" w:w="30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_7kernrwTDGgPTGgbEVPqQ 磁盘最低点：3,645 MB free (~97.1% used)</w:t>
            </w:r>
          </w:p>
        </w:tc>
        <w:tc>
          <w:tcPr>
            <w:tcW w:type="dxa" w:w="1587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FreeStorageSpace (per-node)</w:t>
            </w:r>
          </w:p>
        </w:tc>
        <w:tc>
          <w:tcPr>
            <w:tcW w:type="dxa" w:w="204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副本重建临时占用；恢复 GREEN 后立即下降至 ~32 GB 稳态 (中间 buffer 释放)</w:t>
            </w:r>
          </w:p>
        </w:tc>
      </w:tr>
      <w:tr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13:36:00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09:36:00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所有分片完成分配；ClusterStatus.green=1；Shards.relocating=2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Shards.active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100 shards active；进入收尾再平衡阶段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14:00–15:05</w:t>
            </w:r>
          </w:p>
        </w:tc>
        <w:tc>
          <w:tcPr>
            <w:tcW w:type="dxa" w:w="13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10:00–11:05</w:t>
            </w:r>
          </w:p>
        </w:tc>
        <w:tc>
          <w:tcPr>
            <w:tcW w:type="dxa" w:w="306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集群稳态 GREEN；磁盘重新均衡至 ~32 GB free / 节点</w:t>
            </w:r>
          </w:p>
        </w:tc>
        <w:tc>
          <w:tcPr>
            <w:tcW w:type="dxa" w:w="1587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FreeStorageSpace</w:t>
            </w:r>
          </w:p>
        </w:tc>
        <w:tc>
          <w:tcPr>
            <w:tcW w:type="dxa" w:w="204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JVM 仍呈锯齿 (峰值 74.8%, GC 后降至 29.4%)，与历史基线一致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三、CloudWatch 指标证据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3.1  集群状态指标 (ClusterStatus.* / Nodes)</w:t>
      </w:r>
    </w:p>
    <w:p>
      <w:pPr>
        <w:spacing w:after="80"/>
      </w:pPr>
      <w:r>
        <w:rPr>
          <w:rFonts w:ascii="Arial" w:hAnsi="Arial" w:eastAsia="Arial" w:cs="Arial"/>
          <w:b w:val="0"/>
          <w:color w:val="595959"/>
          <w:sz w:val="19"/>
        </w:rPr>
        <w:t>AWS/ES 命名空间, 维度 DomainName=luckycommon, ClientId=257394478466, 采样周期 60s, Statistic Maximum (Nodes 使用 Minimum)。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时间 (UTC)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ClusterStatus.green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ClusterStatus.red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ClusterStatus.yellow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Nodes (Min)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13:21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GREEN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13:22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13:23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6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13:24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YELLOW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13:25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YELLOW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13:26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YELLOW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YELLOW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13:35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YELLOW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13:36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GREEN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13:40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GREEN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3.2  分片状态指标 (Shards.*)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时间 (UTC)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Shards.active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Shards.activePrimary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Shards.unassigned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Shards.initializing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Shards.relocating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Shards.delayedUnassigned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13:21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13:22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75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54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24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24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13:23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77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54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20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</w:tr>
      <w:tr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84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13:25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84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14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</w:tr>
      <w:tr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84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13:35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84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14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13:36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13:40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0"/>
        </w:rPr>
        <w:t>关键解读：59 个 primary 中有 5 个在 13:22 缺失 (54)。5 个失踪 primary 与 Cluster Insight 「Misconfigured Replica」报告的 5 个 0-副本索引数量完全吻合。19 个失踪 replica 在 11 分钟内通过节点间复制重新初始化 (Shards.initializing 长期保持为 2 表示恢复并行度为 2 路)。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3.3  SearchableDocuments — 数据可见性的直接证据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时间 (UTC)</w:t>
            </w:r>
          </w:p>
        </w:tc>
        <w:tc>
          <w:tcPr>
            <w:tcW w:type="dxa" w:w="332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SearchableDocuments</w:t>
            </w:r>
          </w:p>
        </w:tc>
        <w:tc>
          <w:tcPr>
            <w:tcW w:type="dxa" w:w="332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Δ vs 13:21</w:t>
            </w:r>
          </w:p>
        </w:tc>
      </w:tr>
      <w:tr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13:21</w:t>
            </w:r>
          </w:p>
        </w:tc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325,887,586</w:t>
            </w:r>
          </w:p>
        </w:tc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13:22</w:t>
            </w:r>
          </w:p>
        </w:tc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321,682,951</w:t>
            </w:r>
          </w:p>
        </w:tc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-4,204,635 (-1.29%)</w:t>
            </w:r>
          </w:p>
        </w:tc>
      </w:tr>
      <w:tr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13:23</w:t>
            </w:r>
          </w:p>
        </w:tc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321,686,513</w:t>
            </w:r>
          </w:p>
        </w:tc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-4,201,073</w:t>
            </w:r>
          </w:p>
        </w:tc>
      </w:tr>
      <w:tr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13:24</w:t>
            </w:r>
          </w:p>
        </w:tc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325,898,935</w:t>
            </w:r>
          </w:p>
        </w:tc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+11,349 (恢复后增量)</w:t>
            </w:r>
          </w:p>
        </w:tc>
      </w:tr>
      <w:tr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13:25</w:t>
            </w:r>
          </w:p>
        </w:tc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325,902,636</w:t>
            </w:r>
          </w:p>
        </w:tc>
        <w:tc>
          <w:tcPr>
            <w:tcW w:type="dxa" w:w="33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+15,050</w:t>
            </w:r>
          </w:p>
        </w:tc>
      </w:tr>
      <w:tr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13:36</w:t>
            </w:r>
          </w:p>
        </w:tc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325,948,172</w:t>
            </w:r>
          </w:p>
        </w:tc>
        <w:tc>
          <w:tcPr>
            <w:tcW w:type="dxa" w:w="332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+60,586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0"/>
        </w:rPr>
        <w:t>约 4.2M 文档在 2 分钟内不可搜索，与 5 个 0-副本索引 primary 缺失的文档量级吻合 (es_task 系列日索引日均增量约百万级，加上 chronus_task_sharding_log 历史累积，总量与 4.2M 量级一致)。13:24 节点恢复后文档可见数立即回归原轨迹。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3.4  节点级 CPU / JVM (per-node, 13:22 异常节点定位)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NodeId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13:21 CPU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13:22 CPU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13:23 CPU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13:24 CPU</w:t>
            </w:r>
          </w:p>
        </w:tc>
        <w:tc>
          <w:tcPr>
            <w:tcW w:type="dxa" w:w="166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WZNuw2r0TKWIWzUWVKboUQ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89.0%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62.0%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77.0%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故障节点；13:21 之前无指标 (exporter 静默)；13:24 JVM 11.5% 表明 JVM 重启或刚恢复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_7kernrwTDGgPTGgbEVPqQ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18.0%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18.0%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21.0%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45.0%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正常；13:23 起承接副本重建数据 (磁盘以 ~2.3GB/min 减少)</w:t>
            </w:r>
          </w:p>
        </w:tc>
      </w:tr>
      <w:tr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KLaSK0NZQS-5m4jwH8uw5A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15.0%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20.0%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16.0%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16.0%</w:t>
            </w:r>
          </w:p>
        </w:tc>
        <w:tc>
          <w:tcPr>
            <w:tcW w:type="dxa" w:w="166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正常 (JVM 50.6% — 最高基线)</w:t>
            </w:r>
          </w:p>
        </w:tc>
      </w:tr>
      <w:tr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5a-S3WqQSLuABRVeJ-MGBw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21.0%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16.0%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26.0%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32.0%</w:t>
            </w:r>
          </w:p>
        </w:tc>
        <w:tc>
          <w:tcPr>
            <w:tcW w:type="dxa" w:w="166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正常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0"/>
        </w:rPr>
        <w:t>WZNuw2r0TKWIWzUWVKboUQ 节点在 13:22 单分钟内 CPU 飙升至 89% — 远高于其他节点 (15–21%)，并且其 JVMMemoryPressure 指标在 13:22–13:23 缺失，13:24 才恢复且数值为 11.5% (低基线), 强烈指示 JVM 出现长时间 GC 停顿或被 OS 杀掉重启，导致 master 标记其为离线。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3.5  节点级 FreeStorageSpace (副本重建路径与磁盘风险)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NodeId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13:21 (MB)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13:35 (MB)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Δ 11 分钟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13:36 (MB)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14:00 (MB)</w:t>
            </w:r>
          </w:p>
        </w:tc>
        <w:tc>
          <w:tcPr>
            <w:tcW w:type="dxa" w:w="142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_7kernrwTDGgPTGgbEVPqQ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32,102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3,645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-28,457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3,542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32,378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副本重建主受体；最低点 ~3.5GB free (97% used)；恢复后 buffer 释放, 回到正常水位</w:t>
            </w:r>
          </w:p>
        </w:tc>
      </w:tr>
      <w:tr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WZNuw2r0TKWIWzUWVKboUQ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33,545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60,677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32,852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13:36 突增 +27GB 后逐步下降, 与 Shards.relocating=2 一致 (恢复期间临时存储释放)</w:t>
            </w:r>
          </w:p>
        </w:tc>
      </w:tr>
      <w:tr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KLaSK0NZQS-5m4jwH8uw5A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32,935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32,951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+16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32,950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未参与本次重建</w:t>
            </w:r>
          </w:p>
        </w:tc>
      </w:tr>
      <w:tr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5a-S3WqQSLuABRVeJ-MGBw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34,818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34,763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-55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34,654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42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未参与本次重建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/>
          <w:color w:val="C00000"/>
          <w:sz w:val="20"/>
        </w:rPr>
        <w:t>★ 重要发现：_7kernrwTDGgPTGgbEVPqQ 在 13:35 触及 3.5 GB free / 97% used —— 极度接近 OpenSearch 默认 cluster.routing.allocation.disk.watermark.flood_stage (95%) 与 high (90%) 阈值。若节点抖动恰逢业务高峰或多副本并行重建, 极可能触发 read-only block 二次故障。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3.6  Master 节点与基础设施健康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13:22 (RED 峰值)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13:30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MasterReachableFromNode (Min)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1.0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1.0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 始终可达, 非 quorum 问题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MasterCPUUtilization (Max)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26.0%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34.0%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 CPU 健康 (t3.small.search 在突发容忍范围内)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MasterJVMMemoryPressure (Max)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42.0%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42.3%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 JVM 正常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MasterOldGenJVMMemoryPressure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34.9%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35.1%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 老年代非常稳定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AutomatedSnapshotFailure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自动快照无故障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KMSKeyError / KMSKeyInaccessible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无数据点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无数据点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KMS 无错误事件 (空指标即正常)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ThreadpoolWriteRejected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无写线程池拒绝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ThreadpoolSearchRejected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无查询线程池拒绝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ThreadpoolWriteQueue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写入队列无积压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ClusterIndexWritesBlocked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★ 写入未被阻塞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5xx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 HTTP 5xx 错误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2xx (5min sum @ 13:21)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2,723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请求成功量正常 (相近窗口 2,688–4,787)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IndexingLatency (Max)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0.19 ms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0.46 ms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写入延迟在亚毫秒, 无突发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四、CloudTrail 与变更审计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4.1  CloudTrail (按 ResourceName=luckycommon)</w:t>
      </w:r>
    </w:p>
    <w:p>
      <w:pPr>
        <w:spacing w:after="80"/>
      </w:pPr>
      <w:r>
        <w:rPr>
          <w:rFonts w:ascii="Arial" w:hAnsi="Arial" w:eastAsia="Arial" w:cs="Arial"/>
          <w:b w:val="0"/>
          <w:color w:val="595959"/>
          <w:sz w:val="19"/>
        </w:rPr>
        <w:t>查询窗口 2026-05-17T12:00:00Z – 2026-05-17T14:30:00Z, 命令 aws cloudtrail lookup-events --lookup-attributes AttributeKey=ResourceName,AttributeValue=luckycommon。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EventTime (UTC)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EventName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EventSource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判断</w:t>
            </w:r>
          </w:p>
        </w:tc>
      </w:tr>
      <w:tr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(空结果集)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事件窗口内无任何针对 luckycommon 的管理操作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0"/>
        </w:rPr>
        <w:t>进一步扩展至全天 (EventSource=es.amazonaws.com, 2026-05-17 全天) 共 4 条记录, 全部为 resource-explorer-2 服务在 06:30–06:31 UTC 发起的只读 DescribeDomain / ListDomainNames 调用，与本次事件无关。确认：本次 RED 事件非任何客户主导或 AWS 主导的控制面变更引起。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4.2  describe-domain-change-progress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ChangeId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StartTime (UTC)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已完成属性</w:t>
            </w:r>
          </w:p>
        </w:tc>
        <w:tc>
          <w:tcPr>
            <w:tcW w:type="dxa" w:w="19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b98e5799-8994-4eac-8f81-248114eba64e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2026-04-30 01:14:52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COMPLETED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EBSOptions volume change (gp3, 125GB, 3000 IOPS, 125 MB/s)</w:t>
            </w:r>
          </w:p>
        </w:tc>
        <w:tc>
          <w:tcPr>
            <w:tcW w:type="dxa" w:w="19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最近一次配置变更为 17 天前的 EBS 调整, 与本次事件无关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4.3  ServiceSoftwareOptions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CurrentVersion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Elasticsearch_6_8_R20250625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NewVersion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Elasticsearch_6_8_R20260428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UpdateAvailable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true (OptionalDeployment)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UpdateStatus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ELIGIBLE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AutomatedUpdateDate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1970-01-01 (未排程自动升级)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结论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无近期 AWS 主导 service software 升级窗口, 本次事件与 patch deployment 无关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五、集群当前状态核查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5.1  集群健康 (AWS API 视角)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DomainState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Active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DataNodeCount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MasterEligibleNodeCount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DedicatedMaster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true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MasterNode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Available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AvailabilityZoneCount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 (configured) / 2 (active) / 0 (standby)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ZoneStatus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NotAvailable — 该字段在 VPC 域不公开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ClusterHealth (live)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NotAvailable — describe-domain-health 不返回 VPC 域明细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Processing / UpgradeProcessing</w:t>
            </w:r>
          </w:p>
        </w:tc>
        <w:tc>
          <w:tcPr>
            <w:tcW w:type="dxa" w:w="65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false / false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EngineVersion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Elasticsearch_6.8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5.2  集群直连读检 (_cluster/health / _cat/*)</w:t>
      </w:r>
    </w:p>
    <w:p>
      <w:pPr>
        <w:spacing w:after="80"/>
      </w:pPr>
      <w:r>
        <w:rPr>
          <w:rFonts w:ascii="Arial" w:hAnsi="Arial" w:eastAsia="Arial" w:cs="Arial"/>
          <w:b w:val="0"/>
          <w:color w:val="C00000"/>
          <w:sz w:val="20"/>
        </w:rPr>
        <w:t>★ 数据不可得 (本次调查环境无 Fine-Grained Access Control 管理员凭证)。VPC endpoint vpc-luckycommon-6td25pij3j45l572katgsdp2ty.us-east-1.es.amazonaws.com 网络层可达 (TLS 握手成功, HTTP 401 Unauthorized), 但 InternalUserDatabase 鉴权未通过, 无法运行 _cluster/health / _cat/indices / _cat/shards 等只读查询。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0"/>
        </w:rPr>
        <w:t>建议由具备 master user 凭证的运维角色补充以下查询输出至附录, 用于交叉验证 0-副本索引现状: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2C3E50"/>
          <w:sz w:val="20"/>
        </w:rPr>
        <w:t>GET /_cluster/health?pretty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2C3E50"/>
          <w:sz w:val="20"/>
        </w:rPr>
        <w:t>GET /_cluster/health?level=indices&amp;pretty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2C3E50"/>
          <w:sz w:val="20"/>
        </w:rPr>
        <w:t>GET /_cat/indices?v&amp;h=health,status,index,pri,rep,docs.count,store.size,creation.date.string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2C3E50"/>
          <w:sz w:val="20"/>
        </w:rPr>
        <w:t>GET /_cat/shards/es_task_2026-05-17,chronus_task_sharding_log?v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2C3E50"/>
          <w:sz w:val="20"/>
        </w:rPr>
        <w:t>GET /_cluster/settings?include_defaults=true&amp;filter_path=defaults.cluster.routing.allocation.disk.*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5.3  AWS Cluster Insight「Misconfigured Replica」(MEDIUM)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0"/>
        </w:rPr>
        <w:t>本次 RED 事件触发前已存在的 ACTIVE Insight：5 个索引 number_of_replicas=0, 占总索引数 (19) 的 26%。这些索引正是本次 RED 的根本性结构性原因。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索引名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类型推断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Replicas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本次 RED 影响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chronus_task_sharding_log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应用任务调度日志 (单实例)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 直接贡献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es_task_2026-05-14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 系列日索引 (T-3)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 直接贡献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es_task_2026-05-15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 系列日索引 (T-2)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 直接贡献</w:t>
            </w:r>
          </w:p>
        </w:tc>
      </w:tr>
      <w:tr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es_task_2026-05-16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 系列日索引 (T-1)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</w:t>
            </w:r>
          </w:p>
        </w:tc>
        <w:tc>
          <w:tcPr>
            <w:tcW w:type="dxa" w:w="2493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 直接贡献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es_task_2026-05-17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 系列日索引 (T, 今日)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 直接贡献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/>
          <w:color w:val="2C3E50"/>
          <w:sz w:val="20"/>
        </w:rPr>
        <w:t>5 个 0-副本索引与 13:22 时刻 ActivePrimary 缺失数量 (59→54) 完全吻合, 也与 SearchableDocuments 跌幅 (~4.21M) 在量级上一致。这是本次 RED 的因果链路终点。</w:t>
      </w: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六、根因分析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6.1  直接原因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1"/>
        </w:rPr>
        <w:t>数据节点 WZNuw2r0TKWIWzUWVKboUQ (m5.large.search) 在 13:22:00 UTC 出现 CPU 使用率 89% 的单分钟峰值, 同期该节点 JVMMemoryPressure 指标采样缺失 (13:22–13:23 两个数据点不存在), 强烈指示出现长时间 Stop-The-World GC 暂停或临时性进程僵死, 导致 cluster master 在心跳超时 (默认 cluster.publish.timeout=30s, cluster.fault_detection.leader_check.timeout=10s) 后将该节点标记为离线, Nodes 由 7 降至 6。约 2 分钟后该节点恢复响应, 重新加入集群。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6.2  触发条件 (Trigger)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1"/>
        </w:rPr>
        <w:t>本次 CPU 异常的具体触发未在 CloudWatch 指标中暴露 (无 ThreadpoolWrite 拒绝、无写入突发、无慢查询日志推送 — 当前域未启用 SearchSlowLogs/IndexSlowLogs CW 推送)。排查 13:18–13:22 区间, 唯一异常为 SearchRate 在 13:18 出现 541 req/min 短峰 (常规波动), 未见可解释 89% CPU 的写入或查询触发。猜测 (待 ES 日志输出验证):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JVM Old Gen 慢性高位 + Young GC 进入 Full GC 链反应 (KLaSK0NZQS 节点也长期 50%+ JVM, 全集群慢性偏高);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Lucene segment merge 在大段触发 → 单瞬时 CPU 与 IO 双高;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ISM 策略 / 索引 rollover 在 13:22 附近执行 (es_task 系列每日 rollover);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color w:val="2C3E50"/>
          <w:sz w:val="21"/>
        </w:rPr>
        <w:t>m5.large.search 单实例规格下, 任何一项 CPU 密集型后台任务都易耗尽 2 vCPU。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6.3  根本结构性原因 (Root Cause)</w:t>
      </w:r>
    </w:p>
    <w:p>
      <w:pPr>
        <w:spacing w:after="80"/>
      </w:pPr>
      <w:r>
        <w:rPr>
          <w:rFonts w:ascii="Arial" w:hAnsi="Arial" w:eastAsia="Arial" w:cs="Arial"/>
          <w:b/>
          <w:color w:val="2C3E50"/>
          <w:sz w:val="21"/>
        </w:rPr>
        <w:t>在节点抖动是 Trigger 的前提下, 本次能升级为 RED (而非仅 YELLOW) 的真正根本原因是: 5 个生产索引配置 number_of_replicas=0。任何 primary shard 所在节点的瞬时不可达, 都将立即且不可恢复地造成 cluster_status=RED, 直到原节点恢复或 primary 从 segments 重新初始化为止 (本次得益于 13:24 节点回归, primary 从本地分片激活)。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1"/>
        </w:rPr>
        <w:t>在等价的副本=1 配置下, 同一事件本应仅触发 YELLOW (replica 提升为新 primary), Zeus P0 RED 语音告警不会触发, 业务侧文档可见性也不会跌 4.2M。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6.4  与 LCNA-INC-2026-008 (2026-03-08) 对比 — 结构性复发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40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LCNA-INC-2026-008 (2026-03-08)</w:t>
            </w:r>
          </w:p>
        </w:tc>
        <w:tc>
          <w:tcPr>
            <w:tcW w:type="dxa" w:w="340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LCNA-INC-2026-026 (本次, 2026-05-17)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持续时间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≈7 分钟 (RED ~1min + YELLOW ~6min)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≈14 分钟 (RED 2min + YELLOW 12min)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CloudWatch 可见性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是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是 (Max=1 in 13:22–13:23)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Trigger (触发条件)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41 GB 大索引手动删除 → 节点 IO/CPU 过载掉线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未知 — 疑似 GC 停顿 / segment merge / 后台任务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节点丢失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7→6 (1 节点掉线 ~1min)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7→6 (1 节点掉线 ~2min)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Shards.unassigned 峰值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24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24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Shards.activePrimary 跌幅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59→54 (-5)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59→54 (-5)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0-副本索引数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~18 个主分片无副本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 个索引 (= 5 primary) 无副本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ClusterStatus.red Max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1.0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1.0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ClusterIndexWritesBlocked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结构性脆弱性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 副本 + 单节点抖动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 副本 + 单节点抖动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根因结论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 副本 × 节点抖动</w:t>
            </w:r>
          </w:p>
        </w:tc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0 副本 × 节点抖动 (同源复发)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/>
          <w:color w:val="C00000"/>
          <w:sz w:val="21"/>
        </w:rPr>
        <w:t>★ 结论：本次事件与 LCNA-INC-2026-008 的结构性脆弱性完全一致, 差异仅在于 Trigger (上次为大索引删除引发节点过载, 本次为未明确的 GC/后台任务引发 CPU 90% 突刺), 根因相同——任何 ‘1 节点瞬时不可达 + 5 个 0-副本索引’ 的组合都会立即触发 RED。INC-008 提出的「将 es_task 系列与 chronus_task_sharding_log 副本数升至 1」整改项在 INC-026 发生时仍未执行 (5 个 0-副本索引仍存在), 因此本次是同一根因的再次显现。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6.5  0 副本配置与 RED 状态的因果链路</w:t>
      </w: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1"/>
        </w:rPr>
        <w:t>Elasticsearch / OpenSearch 集群健康 (cluster_status) 的判定逻辑: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4986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cluster_status</w:t>
            </w:r>
          </w:p>
        </w:tc>
      </w:tr>
      <w:tr>
        <w:tc>
          <w:tcPr>
            <w:tcW w:type="dxa" w:w="498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所有 primary 与所有 replica 全部 active</w:t>
            </w:r>
          </w:p>
        </w:tc>
        <w:tc>
          <w:tcPr>
            <w:tcW w:type="dxa" w:w="498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GREEN</w:t>
            </w:r>
          </w:p>
        </w:tc>
      </w:tr>
      <w:tr>
        <w:tc>
          <w:tcPr>
            <w:tcW w:type="dxa" w:w="498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至少 1 个 primary active 但 ≥1 replica 未分配</w:t>
            </w:r>
          </w:p>
        </w:tc>
        <w:tc>
          <w:tcPr>
            <w:tcW w:type="dxa" w:w="498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YELLOW</w:t>
            </w:r>
          </w:p>
        </w:tc>
      </w:tr>
      <w:tr>
        <w:tc>
          <w:tcPr>
            <w:tcW w:type="dxa" w:w="498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≥1 个 primary 未分配 (即任一索引无可用主分片)</w:t>
            </w:r>
          </w:p>
        </w:tc>
        <w:tc>
          <w:tcPr>
            <w:tcW w:type="dxa" w:w="498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RED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 w:eastAsia="Arial" w:cs="Arial"/>
          <w:b w:val="0"/>
          <w:color w:val="2C3E50"/>
          <w:sz w:val="21"/>
        </w:rPr>
        <w:t>因果链路 (以本次为例):  节点 WZNuw2r0TKWIWzUWVKboUQ 失联 → 该节点持有的 5 个 0-副本索引 primary 立即 unassigned → 这 5 个索引没有 replica 可被提升 → 集群中存在 ‘≥1 primary未分配’ → cluster_status=RED。无论失联时长多短, 该状态都会被 Zeus 或 CloudWatch 1 分钟聚合捕获并告警。</w:t>
      </w: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七、影响评估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影响维度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5102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证据 / 详情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写入是否被阻塞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无</w:t>
            </w:r>
          </w:p>
        </w:tc>
        <w:tc>
          <w:tcPr>
            <w:tcW w:type="dxa" w:w="51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ClusterIndexWritesBlocked=0 全程, IndexingRate 在 13:22–13:23 仍为 1,673–1,908 docs/min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查询是否失败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API 层无</w:t>
            </w:r>
          </w:p>
        </w:tc>
        <w:tc>
          <w:tcPr>
            <w:tcW w:type="dxa" w:w="51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5xx=0, ThreadpoolSearchRejected=0, 2xx 在 13:21=2,723 / 13:26=2,688 / 13:31=2,891 持续成功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文档可见性 (数据层)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有 — 2 分钟内 ~4.2M 文档不可搜索</w:t>
            </w:r>
          </w:p>
        </w:tc>
        <w:tc>
          <w:tcPr>
            <w:tcW w:type="dxa" w:w="51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SearchableDocuments 13:21=325.89M → 13:22=321.68M (-4.21M / -1.29%), 13:24 完全恢复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写入延迟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无</w:t>
            </w:r>
          </w:p>
        </w:tc>
        <w:tc>
          <w:tcPr>
            <w:tcW w:type="dxa" w:w="51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IndexingLatency Max 13:22=0.19ms / 13:24=0.41ms — 远低于 1ms 健康基线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查询延迟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微弱</w:t>
            </w:r>
          </w:p>
        </w:tc>
        <w:tc>
          <w:tcPr>
            <w:tcW w:type="dxa" w:w="51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SearchLatency 13:23=11.16ms / 13:24=32.0ms (相比 13:18=4.85ms 略升, 但远低于告警阈值)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数据完整性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无</w:t>
            </w:r>
          </w:p>
        </w:tc>
        <w:tc>
          <w:tcPr>
            <w:tcW w:type="dxa" w:w="51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节点 13:24 恢复后, ActivePrimary 立即回到 59；不存在数据永久丢失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 节点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无</w:t>
            </w:r>
          </w:p>
        </w:tc>
        <w:tc>
          <w:tcPr>
            <w:tcW w:type="dxa" w:w="51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MasterReachableFromNode=1.0 全程, Master CPU 26%, Master JVM 42% — 完全健康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自动快照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无</w:t>
            </w:r>
          </w:p>
        </w:tc>
        <w:tc>
          <w:tcPr>
            <w:tcW w:type="dxa" w:w="51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AutomatedSnapshotFailure=0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Kibana / 应用感知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待 Ops 确认</w:t>
            </w:r>
          </w:p>
        </w:tc>
        <w:tc>
          <w:tcPr>
            <w:tcW w:type="dxa" w:w="51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 CloudWatch 信号；建议核对 chronus / es_task 调用方业务日志在 13:22–13:31 是否有查询无结果异常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上游服务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待 Ops 确认</w:t>
            </w:r>
          </w:p>
        </w:tc>
        <w:tc>
          <w:tcPr>
            <w:tcW w:type="dxa" w:w="5102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es_task 系列索引为离线任务日志, RED 期间业务侧查询若依赖最近 4 天 (5-14 至 5-17) 数据可能返回空集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整体业务影响等级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L3 (低)</w:t>
            </w:r>
          </w:p>
        </w:tc>
        <w:tc>
          <w:tcPr>
            <w:tcW w:type="dxa" w:w="51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无收银 / 订单 / 支付链路依赖 luckycommon; 主要为内部任务调度与日志查询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八、改进措施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8.1  短期 (本周内, 5-23 之前)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19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187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负责方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S1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为 chronus_task_sharding_log 索引设置 number_of_replicas=1; 通过 PUT /chronus_task_sharding_log/_settings 完成 (写入时机需避开业务高峰)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Application Owner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GET /_cat/indices 显示该索引 rep=1, health=green</w:t>
            </w:r>
          </w:p>
        </w:tc>
      </w:tr>
      <w:tr>
        <w:tc>
          <w:tcPr>
            <w:tcW w:type="dxa" w:w="68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S2</w:t>
            </w:r>
          </w:p>
        </w:tc>
        <w:tc>
          <w:tcPr>
            <w:tcW w:type="dxa" w:w="4819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为 es_task_2026-05-14/15/16/17 已存在索引调整 replicas=1 (T+1 起索引可由模板控制)</w:t>
            </w:r>
          </w:p>
        </w:tc>
        <w:tc>
          <w:tcPr>
            <w:tcW w:type="dxa" w:w="187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上述 4 个索引 rep=1, health=green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S3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核查 es_task_* 创建模板 (index template / ISM policy), 强制设置 number_of_replicas=1, 防止后续日索引继续以 replicas=0 创建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Application Owner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GET /_template/es_task* 显示 number_of_replicas=1</w:t>
            </w:r>
          </w:p>
        </w:tc>
      </w:tr>
      <w:tr>
        <w:tc>
          <w:tcPr>
            <w:tcW w:type="dxa" w:w="68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S4</w:t>
            </w:r>
          </w:p>
        </w:tc>
        <w:tc>
          <w:tcPr>
            <w:tcW w:type="dxa" w:w="4819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核查 Zeus 告警策略「AWS-ES Cluster Status Red_Voice」(原 id=95 迁移版本) 阈值、采样窗口、treat-missing-data 与告警延迟; 对比迁移前后差异</w:t>
            </w:r>
          </w:p>
        </w:tc>
        <w:tc>
          <w:tcPr>
            <w:tcW w:type="dxa" w:w="187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Monitoring Team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Zeus 配置截图 + 与 CloudWatch 1-min 数据一致性验证报告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S5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_7kernrwTDGgPTGgbEVPqQ 节点 13:35 触及 3.5GB free, 评估是否需要紧急加 disk 或预先剔除部分老索引; 至少补充 CloudWatch 告警 (FreeStorageSpace &lt; 12GB)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FreeStorageSpace 告警上线, 至少 60% headroom 维护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8.2  中期 (本月内, 5-31 之前)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19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187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负责方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M1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评估将 2-AZ without standby → 3-AZ with standby (需 EBS 与节点数翻倍, 成本评估见 luckycommon-opensearch-upgrade-cost-analysis-2026-04-23.md)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Michael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成本-收益 brief 并提交决策</w:t>
            </w:r>
          </w:p>
        </w:tc>
      </w:tr>
      <w:tr>
        <w:tc>
          <w:tcPr>
            <w:tcW w:type="dxa" w:w="68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M2</w:t>
            </w:r>
          </w:p>
        </w:tc>
        <w:tc>
          <w:tcPr>
            <w:tcW w:type="dxa" w:w="4819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评估将 t3.small.search dedicated master → m6g.large.search (或 m5.large.search), 消除 burstable CPU 风险 (业内 prod 推荐 m 系列起步)</w:t>
            </w:r>
          </w:p>
        </w:tc>
        <w:tc>
          <w:tcPr>
            <w:tcW w:type="dxa" w:w="187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升级方案 + cutover plan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M3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启用 SearchSlowLog / IndexSlowLog 推送至 CloudWatch Logs, 并启用 ES_APPLICATION_LOGS / ES_INDEX_SLOW_LOGS, 补足本次事件 Trigger 不可观测的盲区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CW Log Group 已建立并出现日志条目</w:t>
            </w:r>
          </w:p>
        </w:tc>
      </w:tr>
      <w:tr>
        <w:tc>
          <w:tcPr>
            <w:tcW w:type="dxa" w:w="68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M4</w:t>
            </w:r>
          </w:p>
        </w:tc>
        <w:tc>
          <w:tcPr>
            <w:tcW w:type="dxa" w:w="4819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为 JVMMemoryPressure 配置 70%/80% 双层告警, 并对 OldGenJVMMemoryPressure 单独告警 (&gt;60%); 当前事件期间峰值 74.8% 已接近 80% 阈值</w:t>
            </w:r>
          </w:p>
        </w:tc>
        <w:tc>
          <w:tcPr>
            <w:tcW w:type="dxa" w:w="187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Monitoring Team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告警上线, 命中 dry-run 验证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M5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为 FreeStorageSpace per-node Min 配置告警 (&lt;25% headroom 时 P1, &lt;10% 时 P0), 避免副本重建并发把节点压爆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Monitoring Team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告警上线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8.3  长期 (本季度内)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19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187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负责方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L1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Elasticsearch 6.8 → OpenSearch 2.x 升级路径评估与执行 (ES 6.8 已 EOL &gt; 3 年, 无安全补丁; OpenSearch 2.x 在分片分配恢复、shard allocation explain、cluster manager 选举鲁棒性方面均有改进)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Michael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升级 PoC + cutover plan + 回滚方案</w:t>
            </w:r>
          </w:p>
        </w:tc>
      </w:tr>
      <w:tr>
        <w:tc>
          <w:tcPr>
            <w:tcW w:type="dxa" w:w="68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L2</w:t>
            </w:r>
          </w:p>
        </w:tc>
        <w:tc>
          <w:tcPr>
            <w:tcW w:type="dxa" w:w="4819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索引模板治理规范 (Index Template Governance): 在 prod cluster 强制所有用户索引模板 number_of_replicas≥1, 通过 cluster.routing.allocation.* 或 ISM template hook 实现</w:t>
            </w:r>
          </w:p>
        </w:tc>
        <w:tc>
          <w:tcPr>
            <w:tcW w:type="dxa" w:w="187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 / Application Owner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治理规范文档 + 自动化校验脚本</w:t>
            </w:r>
          </w:p>
        </w:tc>
      </w:tr>
      <w:tr>
        <w:tc>
          <w:tcPr>
            <w:tcW w:type="dxa" w:w="68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L3</w:t>
            </w:r>
          </w:p>
        </w:tc>
        <w:tc>
          <w:tcPr>
            <w:tcW w:type="dxa" w:w="4819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为 luckycommon 引入定期 (周/月) 健康审计: 0-副本索引、JVM 长期趋势、Shards.* 历史分布, 形成可追溯报表</w:t>
            </w:r>
          </w:p>
        </w:tc>
        <w:tc>
          <w:tcPr>
            <w:tcW w:type="dxa" w:w="187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</w:t>
            </w:r>
          </w:p>
        </w:tc>
        <w:tc>
          <w:tcPr>
            <w:tcW w:type="dxa" w:w="19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审计报告模板 + 首份审计落地</w:t>
            </w:r>
          </w:p>
        </w:tc>
      </w:tr>
      <w:tr>
        <w:tc>
          <w:tcPr>
            <w:tcW w:type="dxa" w:w="68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L4</w:t>
            </w:r>
          </w:p>
        </w:tc>
        <w:tc>
          <w:tcPr>
            <w:tcW w:type="dxa" w:w="4819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评估开启 OpenSearch AutoTune (当前 AutoTuneOptions.State=DISABLED), 在升级到 OpenSearch 2.x 后启用, 由 AWS 自动调整 JVM 与 cache 参数</w:t>
            </w:r>
          </w:p>
        </w:tc>
        <w:tc>
          <w:tcPr>
            <w:tcW w:type="dxa" w:w="187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DBA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升级后 AutoTune 启用并稳定运行 30 天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  <w:pBdr>
          <w:bottom w:val="single" w:sz="12" w:color="1F4E79"/>
        </w:pBdr>
      </w:pPr>
      <w:r>
        <w:rPr>
          <w:rFonts w:ascii="Arial" w:hAnsi="Arial" w:eastAsia="Arial" w:cs="Arial"/>
          <w:b/>
          <w:color w:val="1F4E79"/>
          <w:sz w:val="32"/>
        </w:rPr>
        <w:t>九、附录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附录 A — 关键 AWS CLI 命令 (本次调查使用)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2C3E50"/>
          <w:sz w:val="17"/>
        </w:rPr>
        <w:t># 1. 域配置确认</w:t>
        <w:br/>
        <w:t>aws --region us-east-1 opensearch describe-domain --domain-name luckycommon</w:t>
        <w:br/>
        <w:t>aws --region us-east-1 opensearch describe-domain-health --domain-name luckycommon</w:t>
        <w:br/>
        <w:t>aws --region us-east-1 opensearch describe-domain-change-progress --domain-name luckycommon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2C3E50"/>
          <w:sz w:val="17"/>
        </w:rPr>
        <w:t># 2. ClusterStatus.* 三色时间线 (1-min 粒度)</w:t>
        <w:br/>
        <w:t>for m in ClusterStatus.red ClusterStatus.yellow ClusterStatus.green; do</w:t>
        <w:br/>
        <w:t xml:space="preserve">  aws --region us-east-1 cloudwatch get-metric-statistics \</w:t>
        <w:br/>
        <w:t xml:space="preserve">    --namespace AWS/ES --metric-name $m \</w:t>
        <w:br/>
        <w:t xml:space="preserve">    --dimensions Name=DomainName,Value=luckycommon Name=ClientId,Value=257394478466 \</w:t>
        <w:br/>
        <w:t xml:space="preserve">    --start-time 2026-05-17T13:00:00Z --end-time 2026-05-17T14:00:00Z \</w:t>
        <w:br/>
        <w:t xml:space="preserve">    --period 60 --statistics Maximum</w:t>
        <w:br/>
        <w:t>done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2C3E50"/>
          <w:sz w:val="17"/>
        </w:rPr>
        <w:t># 3. Shards.* (分片级证据)</w:t>
        <w:br/>
        <w:t>for m in Shards.active Shards.activePrimary Shards.unassigned \</w:t>
        <w:br/>
        <w:t xml:space="preserve">        Shards.initializing Shards.relocating Shards.delayedUnassigned; do</w:t>
        <w:br/>
        <w:t xml:space="preserve">  aws --region us-east-1 cloudwatch get-metric-statistics \</w:t>
        <w:br/>
        <w:t xml:space="preserve">    --namespace AWS/ES --metric-name $m \</w:t>
        <w:br/>
        <w:t xml:space="preserve">    --dimensions Name=DomainName,Value=luckycommon Name=ClientId,Value=257394478466 \</w:t>
        <w:br/>
        <w:t xml:space="preserve">    --start-time 2026-05-17T13:15:00Z --end-time 2026-05-17T13:45:00Z \</w:t>
        <w:br/>
        <w:t xml:space="preserve">    --period 60 --statistics Maximum</w:t>
        <w:br/>
        <w:t>done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2C3E50"/>
          <w:sz w:val="17"/>
        </w:rPr>
        <w:t># 4. 单节点 CPU / JVM (定位故障节点)</w:t>
        <w:br/>
        <w:t>for n in WZNuw2r0TKWIWzUWVKboUQ _7kernrwTDGgPTGgbEVPqQ \</w:t>
        <w:br/>
        <w:t xml:space="preserve">        KLaSK0NZQS-5m4jwH8uw5A 5a-S3WqQSLuABRVeJ-MGBw; do</w:t>
        <w:br/>
        <w:t xml:space="preserve">  aws --region us-east-1 cloudwatch get-metric-statistics \</w:t>
        <w:br/>
        <w:t xml:space="preserve">    --namespace AWS/ES --metric-name CPUUtilization \</w:t>
        <w:br/>
        <w:t xml:space="preserve">    --dimensions Name=DomainName,Value=luckycommon Name=ClientId,Value=257394478466 \</w:t>
        <w:br/>
        <w:t xml:space="preserve">                 Name=NodeId,Value=$n \</w:t>
        <w:br/>
        <w:t xml:space="preserve">    --start-time 2026-05-17T13:15:00Z --end-time 2026-05-17T13:35:00Z \</w:t>
        <w:br/>
        <w:t xml:space="preserve">    --period 60 --statistics Maximum</w:t>
        <w:br/>
        <w:t>done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2C3E50"/>
          <w:sz w:val="17"/>
        </w:rPr>
        <w:t># 5. CloudTrail 变更审计</w:t>
        <w:br/>
        <w:t>aws --region us-east-1 cloudtrail lookup-events \</w:t>
        <w:br/>
        <w:t xml:space="preserve">  --start-time 2026-05-17T12:00:00Z --end-time 2026-05-17T14:30:00Z \</w:t>
        <w:br/>
        <w:t xml:space="preserve">  --lookup-attributes AttributeKey=ResourceName,AttributeValue=luckycommon</w:t>
      </w: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附录 B — CloudWatch 关键数据点 (摘录)</w:t>
      </w:r>
    </w:p>
    <w:p>
      <w:pPr>
        <w:spacing w:after="80"/>
      </w:pPr>
      <w:r>
        <w:rPr>
          <w:rFonts w:ascii="Arial" w:hAnsi="Arial" w:eastAsia="Arial" w:cs="Arial"/>
          <w:b w:val="0"/>
          <w:color w:val="595959"/>
          <w:sz w:val="19"/>
        </w:rPr>
        <w:t>完整 1-min 粒度数据见原始 JSON 输出, 此处仅列窗口端点。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55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94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10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13:21 UTC</w:t>
            </w:r>
          </w:p>
        </w:tc>
        <w:tc>
          <w:tcPr>
            <w:tcW w:type="dxa" w:w="10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13:22 UTC</w:t>
            </w:r>
          </w:p>
        </w:tc>
        <w:tc>
          <w:tcPr>
            <w:tcW w:type="dxa" w:w="10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13:23 UTC</w:t>
            </w:r>
          </w:p>
        </w:tc>
        <w:tc>
          <w:tcPr>
            <w:tcW w:type="dxa" w:w="10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13:24 UTC</w:t>
            </w:r>
          </w:p>
        </w:tc>
        <w:tc>
          <w:tcPr>
            <w:tcW w:type="dxa" w:w="1020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13:36 UTC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ClusterStatus.red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ClusterStatus.yellow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ClusterStatus.green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70AD47"/>
                <w:sz w:val="19"/>
              </w:rPr>
              <w:t>1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Nodes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Min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6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6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Shards.active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75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77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84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Shards.activePrimary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54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54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59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Shards.unassigned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24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14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Shards.initializing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Shards.relocating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SearchableDocuments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Avg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325.89M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321.68M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321.69M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325.90M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325.95M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CPUUtilization (域 Max)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21%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89%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62%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77%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41%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JVMMemoryPressure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47%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51%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49%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49%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62%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MasterReachableFromNode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Min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ClusterIndexWritesBlocked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5xx</w:t>
            </w:r>
          </w:p>
        </w:tc>
        <w:tc>
          <w:tcPr>
            <w:tcW w:type="dxa" w:w="79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Max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—</w:t>
            </w:r>
          </w:p>
        </w:tc>
        <w:tc>
          <w:tcPr>
            <w:tcW w:type="dxa" w:w="1020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0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附录 C — 集群配置摘录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VPC Endpoint</w:t>
            </w:r>
          </w:p>
        </w:tc>
        <w:tc>
          <w:tcPr>
            <w:tcW w:type="dxa" w:w="623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vpc-luckycommon-6td25pij3j45l572katgsdp2ty.us-east-1.es.amazonaws.com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VPC / Subnets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vpc-0dce7ca7770422d33  /  subnet-01608eef3ea13c7d3, subnet-0acd412a7bc5ebc55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Security Group</w:t>
            </w:r>
          </w:p>
        </w:tc>
        <w:tc>
          <w:tcPr>
            <w:tcW w:type="dxa" w:w="623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sg-0deaa7cf7437e39c7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KMS Key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arn:aws:kms:us-east-1:257394478466:key/0d74cdfc-57ba-4d94-8947-2249228352f1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Access Policy</w:t>
            </w:r>
          </w:p>
        </w:tc>
        <w:tc>
          <w:tcPr>
            <w:tcW w:type="dxa" w:w="623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es:*  Allow  Principal AWS=*  (依赖 SG + FGAC 收敛)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Advanced — fielddata.cache.size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20%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Advanced — query.bool.max_clause_count</w:t>
            </w:r>
          </w:p>
        </w:tc>
        <w:tc>
          <w:tcPr>
            <w:tcW w:type="dxa" w:w="623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1024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Advanced — rest.action.multi.allow_explicit_index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true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AutoTune</w:t>
            </w:r>
          </w:p>
        </w:tc>
        <w:tc>
          <w:tcPr>
            <w:tcW w:type="dxa" w:w="623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DISABLED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AdvancedSecurity / FGAC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Enabled (InternalUserDatabase, AnonymousAuth=false)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IPAddressType</w:t>
            </w:r>
          </w:p>
        </w:tc>
        <w:tc>
          <w:tcPr>
            <w:tcW w:type="dxa" w:w="6236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ipv4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 w:eastAsia="Arial" w:cs="Arial"/>
          <w:b/>
          <w:color w:val="2E75B6"/>
          <w:sz w:val="26"/>
        </w:rPr>
        <w:t>附录 D — 数据节点拓扑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NodeId</w:t>
            </w:r>
          </w:p>
        </w:tc>
        <w:tc>
          <w:tcPr>
            <w:tcW w:type="dxa" w:w="2551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vAlign w:val="center"/>
            <w:shd w:val="clear" w:color="auto" w:fill="1F4E7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FFFFFF"/>
                <w:sz w:val="20"/>
              </w:rPr>
              <w:t>本次事件角色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WZNuw2r0TKWIWzUWVKboUQ</w:t>
            </w:r>
          </w:p>
        </w:tc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data (m5.large.search)</w:t>
            </w:r>
          </w:p>
        </w:tc>
        <w:tc>
          <w:tcPr>
            <w:tcW w:type="dxa" w:w="368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C00000"/>
                <w:sz w:val="19"/>
              </w:rPr>
              <w:t>故障源节点 (13:22 CPU 89%, JVM 失联 2min)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_7kernrwTDGgPTGgbEVPqQ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data (m5.large.search)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color w:val="ED7D31"/>
                <w:sz w:val="19"/>
              </w:rPr>
              <w:t>副本重建主受体 (磁盘最低 3.5GB free)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KLaSK0NZQS-5m4jwH8uw5A</w:t>
            </w:r>
          </w:p>
        </w:tc>
        <w:tc>
          <w:tcPr>
            <w:tcW w:type="dxa" w:w="255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data (m5.large.search)</w:t>
            </w:r>
          </w:p>
        </w:tc>
        <w:tc>
          <w:tcPr>
            <w:tcW w:type="dxa" w:w="368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未直接参与本次恢复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5a-S3WqQSLuABRVeJ-MGBw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data (m5.large.search)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color w:val="2C3E50"/>
                <w:sz w:val="19"/>
              </w:rPr>
              <w:t>未直接参与本次恢复</w:t>
            </w:r>
          </w:p>
        </w:tc>
      </w:tr>
    </w:tbl>
    <w:p>
      <w:pPr>
        <w:spacing w:after="120"/>
      </w:pPr>
    </w:p>
    <w:p>
      <w:pPr>
        <w:spacing w:before="360"/>
        <w:jc w:val="center"/>
      </w:pPr>
      <w:r>
        <w:rPr>
          <w:rFonts w:ascii="Arial" w:hAnsi="Arial" w:eastAsia="Arial" w:cs="Arial"/>
          <w:b w:val="0"/>
          <w:color w:val="595959"/>
          <w:sz w:val="20"/>
        </w:rPr>
        <w:t>── 报告结束 ──</w:t>
      </w:r>
    </w:p>
    <w:sectPr w:rsidR="00FC693F" w:rsidRPr="0006063C" w:rsidSect="00034616">
      <w:footerReference w:type="default" r:id="rId9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 w:cs="Arial"/>
        <w:b w:val="0"/>
        <w:color w:val="595959"/>
        <w:sz w:val="18"/>
      </w:rPr>
      <w:t>曾翔宇  |  DevOps DBA  |  Luckin Coffee North America  |  2026-05-17</w:t>
      <w:tab/>
      <w:tab/>
    </w:r>
    <w:r>
      <w:rPr>
        <w:rFonts w:ascii="Arial" w:hAnsi="Arial" w:eastAsia="Arial" w:cs="Arial"/>
        <w:b w:val="0"/>
        <w:color w:val="595959"/>
        <w:sz w:val="18"/>
      </w:rPr>
      <w:fldChar w:fldCharType="begin"/>
      <w:instrText>PAGE  \* MERGEFORMAT </w:instrText>
      <w:fldChar w:fldCharType="separate"/>
      <w:fldChar w:fldCharType="end"/>
    </w:r>
    <w:r>
      <w:rPr>
        <w:rFonts w:ascii="Arial" w:hAnsi="Arial" w:eastAsia="Arial" w:cs="Arial"/>
        <w:b w:val="0"/>
        <w:color w:val="595959"/>
        <w:sz w:val="18"/>
      </w:rPr>
      <w:t xml:space="preserve"> / </w:t>
    </w:r>
    <w:r>
      <w:rPr>
        <w:rFonts w:ascii="Arial" w:hAnsi="Arial" w:eastAsia="Arial" w:cs="Arial"/>
        <w:b w:val="0"/>
        <w:color w:val="595959"/>
        <w:sz w:val="18"/>
      </w:rPr>
      <w:fldChar w:fldCharType="begin"/>
      <w:instrText>NUMPAGES  \* MERGEFORMAT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