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2026-07 瑞幸北美 食品安全·进口合规·地方法规·舆情监测月报</w:t>
      </w:r>
    </w:p>
    <w:p>
      <w:r>
        <w:rPr>
          <w:i/>
          <w:color w:val="64748B"/>
        </w:rPr>
        <w:t>Luckin NA Food Safety · Import Compliance · Local Regulation · Sentiment Monitor — 2026-07</w:t>
      </w:r>
    </w:p>
    <w:p>
      <w:r>
        <w:t>数据截止 Data as of: 2026-07-29   ·   周期 Period: 2026-07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139</w:t>
            </w:r>
          </w:p>
        </w:tc>
        <w:tc>
          <w:tcPr>
            <w:tcW w:type="dxa" w:w="1234"/>
          </w:tcPr>
          <w:p>
            <w:pPr>
              <w:jc w:val="center"/>
            </w:pPr>
            <w:r>
              <w:rPr>
                <w:b/>
                <w:sz w:val="20"/>
              </w:rPr>
              <w:t>26</w:t>
            </w:r>
          </w:p>
        </w:tc>
        <w:tc>
          <w:tcPr>
            <w:tcW w:type="dxa" w:w="1234"/>
          </w:tcPr>
          <w:p>
            <w:pPr>
              <w:jc w:val="center"/>
            </w:pPr>
            <w:r>
              <w:rPr>
                <w:b/>
                <w:sz w:val="20"/>
              </w:rPr>
              <w:t>85</w:t>
            </w:r>
          </w:p>
        </w:tc>
        <w:tc>
          <w:tcPr>
            <w:tcW w:type="dxa" w:w="1234"/>
          </w:tcPr>
          <w:p>
            <w:pPr>
              <w:jc w:val="center"/>
            </w:pPr>
            <w:r>
              <w:rPr>
                <w:b/>
                <w:sz w:val="20"/>
              </w:rPr>
              <w:t>239</w:t>
            </w:r>
          </w:p>
        </w:tc>
        <w:tc>
          <w:tcPr>
            <w:tcW w:type="dxa" w:w="1234"/>
          </w:tcPr>
          <w:p>
            <w:pPr>
              <w:jc w:val="center"/>
            </w:pPr>
            <w:r>
              <w:rPr>
                <w:b/>
                <w:sz w:val="20"/>
              </w:rPr>
              <w:t>15</w:t>
            </w:r>
          </w:p>
        </w:tc>
        <w:tc>
          <w:tcPr>
            <w:tcW w:type="dxa" w:w="1234"/>
          </w:tcPr>
          <w:p>
            <w:pPr>
              <w:jc w:val="center"/>
            </w:pPr>
            <w:r>
              <w:rPr>
                <w:b/>
                <w:color w:val="C00000"/>
                <w:sz w:val="20"/>
              </w:rPr>
              <w:t>194</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77</w:t>
            </w:r>
          </w:p>
        </w:tc>
        <w:tc>
          <w:tcPr>
            <w:tcW w:type="dxa" w:w="1234"/>
            <w:shd w:val="clear" w:color="auto" w:fill="FCE4D6"/>
          </w:tcPr>
          <w:p>
            <w:pPr>
              <w:jc w:val="center"/>
            </w:pPr>
            <w:r>
              <w:rPr>
                <w:b w:val="0"/>
                <w:sz w:val="16"/>
              </w:rPr>
              <w:t>28</w:t>
            </w:r>
          </w:p>
        </w:tc>
        <w:tc>
          <w:tcPr>
            <w:tcW w:type="dxa" w:w="1234"/>
            <w:shd w:val="clear" w:color="auto" w:fill="E2EFDA"/>
          </w:tcPr>
          <w:p>
            <w:pPr>
              <w:jc w:val="center"/>
            </w:pPr>
            <w:r>
              <w:rPr>
                <w:b w:val="0"/>
                <w:sz w:val="16"/>
              </w:rPr>
              <w:t>16</w:t>
            </w:r>
          </w:p>
        </w:tc>
        <w:tc>
          <w:tcPr>
            <w:tcW w:type="dxa" w:w="1234"/>
          </w:tcPr>
          <w:p>
            <w:pPr>
              <w:jc w:val="center"/>
            </w:pPr>
            <w:r>
              <w:rPr>
                <w:b w:val="0"/>
                <w:sz w:val="16"/>
              </w:rPr>
              <w:t>0</w:t>
            </w:r>
          </w:p>
        </w:tc>
        <w:tc>
          <w:tcPr>
            <w:tcW w:type="dxa" w:w="1234"/>
            <w:shd w:val="clear" w:color="auto" w:fill="E7EBF0"/>
          </w:tcPr>
          <w:p>
            <w:pPr>
              <w:jc w:val="center"/>
            </w:pPr>
            <w:r>
              <w:rPr>
                <w:b w:val="0"/>
                <w:sz w:val="16"/>
              </w:rPr>
              <w:t>18</w:t>
            </w:r>
          </w:p>
        </w:tc>
        <w:tc>
          <w:tcPr>
            <w:tcW w:type="dxa" w:w="1234"/>
          </w:tcPr>
          <w:p>
            <w:pPr>
              <w:jc w:val="center"/>
            </w:pPr>
            <w:r>
              <w:rPr>
                <w:b/>
                <w:sz w:val="16"/>
              </w:rPr>
              <w:t>139</w:t>
            </w:r>
          </w:p>
        </w:tc>
      </w:tr>
      <w:tr>
        <w:tc>
          <w:tcPr>
            <w:tcW w:type="dxa" w:w="1234"/>
          </w:tcPr>
          <w:p>
            <w:r>
              <w:rPr>
                <w:b/>
                <w:sz w:val="16"/>
              </w:rPr>
              <w:t>进口出口 Import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23</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26</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13</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90</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咖啡馆检查 Inspection</w:t>
            </w:r>
          </w:p>
        </w:tc>
        <w:tc>
          <w:tcPr>
            <w:tcW w:type="dxa" w:w="1234"/>
            <w:shd w:val="clear" w:color="auto" w:fill="F4CCCC"/>
          </w:tcPr>
          <w:p>
            <w:pPr>
              <w:jc w:val="center"/>
            </w:pPr>
            <w:r>
              <w:rPr>
                <w:b w:val="0"/>
                <w:sz w:val="16"/>
              </w:rPr>
              <w:t>29</w:t>
            </w:r>
          </w:p>
        </w:tc>
        <w:tc>
          <w:tcPr>
            <w:tcW w:type="dxa" w:w="1234"/>
            <w:shd w:val="clear" w:color="auto" w:fill="FCE4D6"/>
          </w:tcPr>
          <w:p>
            <w:pPr>
              <w:jc w:val="center"/>
            </w:pPr>
            <w:r>
              <w:rPr>
                <w:b w:val="0"/>
                <w:sz w:val="16"/>
              </w:rPr>
              <w:t>107</w:t>
            </w:r>
          </w:p>
        </w:tc>
        <w:tc>
          <w:tcPr>
            <w:tcW w:type="dxa" w:w="1234"/>
            <w:shd w:val="clear" w:color="auto" w:fill="E2EFDA"/>
          </w:tcPr>
          <w:p>
            <w:pPr>
              <w:jc w:val="center"/>
            </w:pPr>
            <w:r>
              <w:rPr>
                <w:b w:val="0"/>
                <w:sz w:val="16"/>
              </w:rPr>
              <w:t>80</w:t>
            </w:r>
          </w:p>
        </w:tc>
        <w:tc>
          <w:tcPr>
            <w:tcW w:type="dxa" w:w="1234"/>
          </w:tcPr>
          <w:p>
            <w:pPr>
              <w:jc w:val="center"/>
            </w:pPr>
            <w:r>
              <w:rPr>
                <w:b w:val="0"/>
                <w:sz w:val="16"/>
              </w:rPr>
              <w:t>0</w:t>
            </w:r>
          </w:p>
        </w:tc>
        <w:tc>
          <w:tcPr>
            <w:tcW w:type="dxa" w:w="1234"/>
            <w:shd w:val="clear" w:color="auto" w:fill="E7EBF0"/>
          </w:tcPr>
          <w:p>
            <w:pPr>
              <w:jc w:val="center"/>
            </w:pPr>
            <w:r>
              <w:rPr>
                <w:b w:val="0"/>
                <w:sz w:val="16"/>
              </w:rPr>
              <w:t>23</w:t>
            </w:r>
          </w:p>
        </w:tc>
        <w:tc>
          <w:tcPr>
            <w:tcW w:type="dxa" w:w="1234"/>
          </w:tcPr>
          <w:p>
            <w:pPr>
              <w:jc w:val="center"/>
            </w:pPr>
            <w:r>
              <w:rPr>
                <w:b/>
                <w:sz w:val="16"/>
              </w:rPr>
              <w:t>239</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7</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2</w:t>
            </w:r>
          </w:p>
        </w:tc>
        <w:tc>
          <w:tcPr>
            <w:tcW w:type="dxa" w:w="1234"/>
          </w:tcPr>
          <w:p>
            <w:pPr>
              <w:jc w:val="center"/>
            </w:pPr>
            <w:r>
              <w:rPr>
                <w:b/>
                <w:sz w:val="16"/>
              </w:rPr>
              <w:t>9</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20</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23353</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194 项、关注 45 项  /  194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Frutas y Hortalizas del Sur S.A.: Potential E. coli O145:H28 Contamination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19</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33</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44</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Alb-USA Enterprises Inc：未申报的色素（FD&amp;C黄5号和FD&amp;C红40号）。  /  Alb-USA Enterprises Inc: Undeclared colors (FD&amp;C Yellow 5 and FD&amp;C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CERELES EN GENERAL SAS：未标明的过敏原：牛奶和大豆  /  CERELES EN GENERAL SAS: Undeclared allergens: Milk and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68</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69</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毕芬特林；农药残留限量  /  Bifenthrin; Pesticide Tolerances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法规标准</w:t>
            </w:r>
          </w:p>
        </w:tc>
        <w:tc>
          <w:tcPr>
            <w:tcW w:type="dxa" w:w="1440"/>
          </w:tcPr>
          <w:p>
            <w:r>
              <w:rPr>
                <w:b w:val="0"/>
                <w:sz w:val="15"/>
              </w:rPr>
              <w:t>适航指令；波音公司飞机  /  Airworthiness Directives; The Boeing Company Airplanes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在特定活动中附带捕获的海洋哺乳动物；美国海军在北太平洋西部和中部以及印度洋东部开展“监视拖曳阵列传感器系统”低频主动声呐作业时附带捕获的海洋哺乳动物  /  Takes of Marine Mammals Incidental to Specified Activities; Taking Marine Mammals Incidental to U.S. Navy Operations of Surveillance Towed Array Sensor System Low Frequency Active Sonar in the Western and Central North Pacific Ocean and Eastern Indian Ocean</w:t>
            </w:r>
          </w:p>
        </w:tc>
        <w:tc>
          <w:tcPr>
            <w:tcW w:type="dxa" w:w="1440"/>
          </w:tcPr>
          <w:p>
            <w:r>
              <w:rPr>
                <w:b w:val="0"/>
                <w:sz w:val="15"/>
              </w:rPr>
              <w:t>Federal Register</w:t>
            </w:r>
          </w:p>
        </w:tc>
        <w:tc>
          <w:tcPr>
            <w:tcW w:type="dxa" w:w="1440"/>
          </w:tcPr>
          <w:p>
            <w:r>
              <w:rPr>
                <w:b w:val="0"/>
                <w:sz w:val="15"/>
              </w:rPr>
              <w:t>2026/07/28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撤销关于在法兰克福香肠和香肠的外皮或表面使用橙色B的着色剂登记  /  Revocation of the Color Additive Listing for Use of Orange B on Casings or Surfaces of Frankfurters and Sausages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关于撤销柑橘红2号在成熟橙子果皮上使用的着色剂登记的提案  /  Proposal To Revoke the Color Additive Listing for Use of Citrus Red No. 2 on the Skins of Mature Oranges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濒危和受威胁的野生动植物；环颈蛇和岩缘冠蛇的濒危物种地位  /  Endangered and Threatened Wildlife and Plants; Endangered Species Status for Key Ring-Necked Snake and Rim Rock Crowned Snake</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濒危和受威胁的野生动植物；佛罗里达群岛鼹蜥的濒危物种地位  /  Endangered and Threatened Wildlife and Plants; Endangered Species Status for Florida Keys Mole Skink</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推进核反应堆许可、安全监管和选址实践的现代化  /  Modernizing Reactor Licensing, Safety Oversight, and Siting Practices</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关于美国财政部外国资产控制办公室（OFAC）制裁措施的通知  /  Notice of OFAC Sanctions Action</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征收额外关税，以抵消加拿大在酒精饮料贸易方面对美国的歧视  /  Imposing Additional Duties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自律监管组织；Cboe交易所公司；关于提交拟议规则变更通知，旨在修订其规则以允许上市基于某些股票发行人报告的关键绩效指标（“KPI”）的二元期权（“KPI二元期权”）  /  Self-Regulatory Organizations; Cboe Exchange, Inc.; Notice of Filing of a Proposed Rule Change To Amend its Rules To Permit the Listing of Binary Options Overlying Key Performance Indicators (“KPIs”) Reported by Certain Issuers of Stock (“Binary KPI Options”)</w:t>
            </w:r>
          </w:p>
        </w:tc>
        <w:tc>
          <w:tcPr>
            <w:tcW w:type="dxa" w:w="1440"/>
          </w:tcPr>
          <w:p>
            <w:r>
              <w:rPr>
                <w:b w:val="0"/>
                <w:sz w:val="15"/>
              </w:rPr>
              <w:t>Federal Register</w:t>
            </w:r>
          </w:p>
        </w:tc>
        <w:tc>
          <w:tcPr>
            <w:tcW w:type="dxa" w:w="1440"/>
          </w:tcPr>
          <w:p>
            <w:r>
              <w:rPr>
                <w:b w:val="0"/>
                <w:sz w:val="15"/>
              </w:rPr>
              <w:t>2026/07/15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法规标准</w:t>
            </w:r>
          </w:p>
        </w:tc>
        <w:tc>
          <w:tcPr>
            <w:tcW w:type="dxa" w:w="1440"/>
          </w:tcPr>
          <w:p>
            <w:r>
              <w:rPr>
                <w:b w:val="0"/>
                <w:sz w:val="15"/>
              </w:rPr>
              <w:t>针对2027年及以后车型年份重型公路发动机的修订及不符合规定处罚措施，以及针对配备选择性催化还原（SCR）系统的柴油发动机的激励条款修订  /  Amendments and Nonconformance Penalties for Model Year 2027 and Later Heavy-Duty Highway Engines and Amendments to Inducement Provisions for SCR-Equipped Diesel Engines</w:t>
            </w:r>
          </w:p>
        </w:tc>
        <w:tc>
          <w:tcPr>
            <w:tcW w:type="dxa" w:w="1440"/>
          </w:tcPr>
          <w:p>
            <w:r>
              <w:rPr>
                <w:b w:val="0"/>
                <w:sz w:val="15"/>
              </w:rPr>
              <w:t>Federal Register</w:t>
            </w:r>
          </w:p>
        </w:tc>
        <w:tc>
          <w:tcPr>
            <w:tcW w:type="dxa" w:w="1440"/>
          </w:tcPr>
          <w:p>
            <w:r>
              <w:rPr>
                <w:b w:val="0"/>
                <w:sz w:val="15"/>
              </w:rPr>
              <w:t>2026/07/14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99</w:t>
            </w:r>
          </w:p>
        </w:tc>
        <w:tc>
          <w:tcPr>
            <w:tcW w:type="dxa" w:w="1440"/>
          </w:tcPr>
          <w:p>
            <w:r>
              <w:rPr>
                <w:b w:val="0"/>
                <w:sz w:val="15"/>
              </w:rPr>
              <w:t>法规标准</w:t>
            </w:r>
          </w:p>
        </w:tc>
        <w:tc>
          <w:tcPr>
            <w:tcW w:type="dxa" w:w="1440"/>
          </w:tcPr>
          <w:p>
            <w:r>
              <w:rPr>
                <w:b w:val="0"/>
                <w:sz w:val="15"/>
              </w:rPr>
              <w:t>节能计划：关于审议消费品及某些商用/工业设备的新节能标准和测试程序或修订版节能标准和测试程序的程序、解释及政策  /  Energy Conservation Program: Procedures, Interpretations, and Policies for Consideration of New or Revised Energy Conservation Standards and Test Procedures for Consumer Products and Certain Commercial/Industrial Equipment</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100</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102</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107</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108</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113</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120</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139</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关于请求修订和延长信息收集批准期限的通知；从乌拉圭进口牛肉和羊肉，以及从阿根廷、巴西和巴拉圭进口牛肉  /  Notice of Request for Revision to and Extension of Approval of an Information Collection; Importation of Beef and Ovine Meat From Uruguay and Beef From Argentina, Brazil, and Paraguay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关于请求修订和延长信息收集批准期限的通知；志愿者服务协议及志愿者服务时间与考勤记录  /  Notice of Request for Revision to and Extension of Approval of an Information Collection; Volunteer Service Agreements and Volunteer Service Time and Attendance Record</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关于请求修订和延长信息收集批准期限的通知；国家兽医认证计划  /  Notice of Request for Revision to and Extension of Approval of an Information Collection; National Veterinary Accreditation Program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关于请求修订和延长信息收集批准期限的通知；永久性私营马匹检疫设施  /  Notice of Request for Revision to and Extension of Approval of an Information Collection; Permanent, Privately Owned Horse Quarantine Facilities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关于请求修订和延长信息收集批准期限的通知；柑橘溃疡病、柑橘黄化病和亚洲柑橘木虱；检疫及州际调运规定  /  Notice of Request for Revision to and Extension of Approval of an Information Collection; Citrus Canker, Citrus Greening, and Asian Citrus Psyllid; Quarantine and Interstate Movement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空气申报区测试：延期  /  Air Declaration Zone Test: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对卡明货物检测公司（新泽西州托罗法尔）作为商业计量员和实验室的认证与批准  /  Accreditation and Approval of Camin Cargo Control, Inc. (Thorofare,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对卡明货物检测公司（Camin Cargo Control, Inc.，罗德岛州东普罗维登斯市）作为商业计量员和实验室的认证与批准  /  Accreditation and Approval of Camin Cargo Control, Inc. (East Providence, RI)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对卡明货物检测公司（Camin Cargo Control, Inc.，位于德克萨斯州科珀斯克里斯蒂）作为商业计量员和实验室的认证与批准  /  Accreditation and Approval of Camin Cargo Control, Inc. (Corpus Christi, TX)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对卡明货物检测公司（Camin Cargo Control, Inc.，位于佐治亚州加登城）作为商业计量员和实验室的认证与批准  /  Accreditation and Approval of Camin Cargo Control, Inc. (Garden City, GA)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针对汽车及中重型车辆发动机制造商进口的某些汽车及中重型车辆零部件，实施进口调整抵扣额的程序  /  Procedures To Administer Import Adjustment Offset Amounts for Certain Imports of Automobile and Medium- and Heavy-Duty Vehicle Parts for Automobile and Medium- and Heavy-Duty Vehicle Engine Manufacturers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关于启动情况变化复审以及部分撤销反倾销和反补贴税令的公告： 针对原产于中华人民共和国的晶体硅光伏电池（无论是否组装成组件）的反倾销和反补贴令；以及针对原产于中华人民共和国的某些晶体硅光伏产品的反倾销和反补贴令  /  Notice of Initiation of Changed Circumstances Reviews, and Consideration of Revocation of the Antidumping and Countervailing Duty Orders, in Part: Antidumping and Countervailing Duty Orders on Crystalline Silicon Photovoltaic Cells, Whether or Not Assembled Into Modules, From the People's Republic of China; and Antidumping and Countervailing Duty Orders on Certain Crystalline Silicon Photovoltaic Products From the People's Republic of China</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原产于中华人民共和国的某些底盘及其部件：反补贴税令首次加速日落复审的最终结果  /  Certain Chassis and Subassemblies Thereof From the People's Republic of China: Final Results of the Expedited First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来自大韩民国的某些单体和低聚物：反倾销税令  /  Certain Monomers and Oligomers From the Republic of Korea: Antidumping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来自中华人民共和国的床垫：反补贴税令首次日落复审加速程序的最终结果  /  Mattresses From the People's Republic of China: Final Results of the Expedited First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意大利产的某些面食：反补贴税行政复审最终结果；2023年  /  Certain Pasta From Italy: Final Results of Countervailing Duty Administrative Review; 2023</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POSTING OF SIGN PERMIT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STORAGE OF RECEPTACLES COM FAILURE TO REMOVE RECEPTACLES</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New York City</w:t>
            </w:r>
          </w:p>
        </w:tc>
        <w:tc>
          <w:tcPr>
            <w:tcW w:type="dxa" w:w="1440"/>
          </w:tcPr>
          <w:p>
            <w:r>
              <w:rPr>
                <w:b w:val="0"/>
                <w:sz w:val="15"/>
              </w:rPr>
              <w:t>SIDEWALK OBSTRUCTION COMM MAN INDUSTRIAL MIXED USE 1ST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84386</w:t>
            </w:r>
          </w:p>
        </w:tc>
        <w:tc>
          <w:tcPr>
            <w:tcW w:type="dxa" w:w="1080"/>
          </w:tcPr>
          <w:p>
            <w:r>
              <w:rPr>
                <w:b w:val="0"/>
                <w:sz w:val="15"/>
              </w:rPr>
              <w:t>50160835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#22716</w:t>
            </w:r>
          </w:p>
        </w:tc>
        <w:tc>
          <w:tcPr>
            <w:tcW w:type="dxa" w:w="1080"/>
          </w:tcPr>
          <w:p>
            <w:r>
              <w:rPr>
                <w:b w:val="0"/>
                <w:sz w:val="15"/>
              </w:rPr>
              <w:t>50046549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40703837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#23044</w:t>
            </w:r>
          </w:p>
        </w:tc>
        <w:tc>
          <w:tcPr>
            <w:tcW w:type="dxa" w:w="1080"/>
          </w:tcPr>
          <w:p>
            <w:r>
              <w:rPr>
                <w:b w:val="0"/>
                <w:sz w:val="15"/>
              </w:rPr>
              <w:t>50124336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50123623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50002593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41140612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50160877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40938945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50033040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(BNY MELLON)</w:t>
            </w:r>
          </w:p>
        </w:tc>
        <w:tc>
          <w:tcPr>
            <w:tcW w:type="dxa" w:w="1080"/>
          </w:tcPr>
          <w:p>
            <w:r>
              <w:rPr>
                <w:b w:val="0"/>
                <w:sz w:val="15"/>
              </w:rPr>
              <w:t>50104174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41638429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50067241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50040555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41264502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41704598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50048240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41387302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41696737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50143873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50098654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50095716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50137140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41648313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'BASKIN-ROBBINS</w:t>
            </w:r>
          </w:p>
        </w:tc>
        <w:tc>
          <w:tcPr>
            <w:tcW w:type="dxa" w:w="1080"/>
          </w:tcPr>
          <w:p>
            <w:r>
              <w:rPr>
                <w:b w:val="0"/>
                <w:sz w:val="15"/>
              </w:rPr>
              <w:t>41270643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50080882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41362005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40551807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50160746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RED MANGO</w:t>
            </w:r>
          </w:p>
        </w:tc>
        <w:tc>
          <w:tcPr>
            <w:tcW w:type="dxa" w:w="1080"/>
          </w:tcPr>
          <w:p>
            <w:r>
              <w:rPr>
                <w:b w:val="0"/>
                <w:sz w:val="15"/>
              </w:rPr>
              <w:t>50045764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50060964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EVERYTHING YOGURT, GRETEL'S PRETZELS</w:t>
            </w:r>
          </w:p>
        </w:tc>
        <w:tc>
          <w:tcPr>
            <w:tcW w:type="dxa" w:w="1080"/>
          </w:tcPr>
          <w:p>
            <w:r>
              <w:rPr>
                <w:b w:val="0"/>
                <w:sz w:val="15"/>
              </w:rPr>
              <w:t>41539001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49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AUNTIE ANNE'S PRETZEL / JAMBA JUICE</w:t>
            </w:r>
          </w:p>
        </w:tc>
        <w:tc>
          <w:tcPr>
            <w:tcW w:type="dxa" w:w="1080"/>
            <w:shd w:val="clear" w:color="auto" w:fill="F4CCCC"/>
          </w:tcPr>
          <w:p>
            <w:r>
              <w:rPr>
                <w:b/>
                <w:color w:val="C00000"/>
                <w:sz w:val="15"/>
              </w:rPr>
              <w:t>50148989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50163126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50161072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50136925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50001660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41013992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50033272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50101985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41064863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50119968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50086134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40992090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BLACK FOX COFFEE CO</w:t>
            </w:r>
          </w:p>
        </w:tc>
        <w:tc>
          <w:tcPr>
            <w:tcW w:type="dxa" w:w="1080"/>
          </w:tcPr>
          <w:p>
            <w:r>
              <w:rPr>
                <w:b w:val="0"/>
                <w:sz w:val="15"/>
              </w:rPr>
              <w:t>50094234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CANO COFFEE  COMPANY</w:t>
            </w:r>
          </w:p>
        </w:tc>
        <w:tc>
          <w:tcPr>
            <w:tcW w:type="dxa" w:w="1080"/>
          </w:tcPr>
          <w:p>
            <w:r>
              <w:rPr>
                <w:b w:val="0"/>
                <w:sz w:val="15"/>
              </w:rPr>
              <w:t>50133687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BROOKLYN BAGEL &amp; COFFEE COMPANY</w:t>
            </w:r>
          </w:p>
        </w:tc>
        <w:tc>
          <w:tcPr>
            <w:tcW w:type="dxa" w:w="1080"/>
          </w:tcPr>
          <w:p>
            <w:r>
              <w:rPr>
                <w:b w:val="0"/>
                <w:sz w:val="15"/>
              </w:rPr>
              <w:t>50081301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PRINCIPLES GI COFFEE HOUSE</w:t>
            </w:r>
          </w:p>
        </w:tc>
        <w:tc>
          <w:tcPr>
            <w:tcW w:type="dxa" w:w="1080"/>
          </w:tcPr>
          <w:p>
            <w:r>
              <w:rPr>
                <w:b w:val="0"/>
                <w:sz w:val="15"/>
              </w:rPr>
              <w:t>50147693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 COMPANY</w:t>
            </w:r>
          </w:p>
        </w:tc>
        <w:tc>
          <w:tcPr>
            <w:tcW w:type="dxa" w:w="1080"/>
          </w:tcPr>
          <w:p>
            <w:r>
              <w:rPr>
                <w:b w:val="0"/>
                <w:sz w:val="15"/>
              </w:rPr>
              <w:t>50081739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w:t>
            </w:r>
          </w:p>
        </w:tc>
        <w:tc>
          <w:tcPr>
            <w:tcW w:type="dxa" w:w="1080"/>
          </w:tcPr>
          <w:p>
            <w:r>
              <w:rPr>
                <w:b w:val="0"/>
                <w:sz w:val="15"/>
              </w:rPr>
              <w:t>50101478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VICTOR'S BAKERY &amp; COFFEE SHOP</w:t>
            </w:r>
          </w:p>
        </w:tc>
        <w:tc>
          <w:tcPr>
            <w:tcW w:type="dxa" w:w="1080"/>
          </w:tcPr>
          <w:p>
            <w:r>
              <w:rPr>
                <w:b w:val="0"/>
                <w:sz w:val="15"/>
              </w:rPr>
              <w:t>50107284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NONIS COFFEE SHOP</w:t>
            </w:r>
          </w:p>
        </w:tc>
        <w:tc>
          <w:tcPr>
            <w:tcW w:type="dxa" w:w="1080"/>
          </w:tcPr>
          <w:p>
            <w:r>
              <w:rPr>
                <w:b w:val="0"/>
                <w:sz w:val="15"/>
              </w:rPr>
              <w:t>40747192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COFFEE RX</w:t>
            </w:r>
          </w:p>
        </w:tc>
        <w:tc>
          <w:tcPr>
            <w:tcW w:type="dxa" w:w="1080"/>
            <w:shd w:val="clear" w:color="auto" w:fill="F4CCCC"/>
          </w:tcPr>
          <w:p>
            <w:r>
              <w:rPr>
                <w:b/>
                <w:color w:val="C00000"/>
                <w:sz w:val="15"/>
              </w:rPr>
              <w:t>50054868</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CAFECITO SOCIAL</w:t>
            </w:r>
          </w:p>
        </w:tc>
        <w:tc>
          <w:tcPr>
            <w:tcW w:type="dxa" w:w="1080"/>
          </w:tcPr>
          <w:p>
            <w:r>
              <w:rPr>
                <w:b w:val="0"/>
                <w:sz w:val="15"/>
              </w:rPr>
              <w:t>50152159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MTA MASPETH CAFETERIA</w:t>
            </w:r>
          </w:p>
        </w:tc>
        <w:tc>
          <w:tcPr>
            <w:tcW w:type="dxa" w:w="1080"/>
          </w:tcPr>
          <w:p>
            <w:r>
              <w:rPr>
                <w:b w:val="0"/>
                <w:sz w:val="15"/>
              </w:rPr>
              <w:t>50153472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WHA</w:t>
            </w:r>
          </w:p>
        </w:tc>
        <w:tc>
          <w:tcPr>
            <w:tcW w:type="dxa" w:w="1080"/>
          </w:tcPr>
          <w:p>
            <w:r>
              <w:rPr>
                <w:b w:val="0"/>
                <w:sz w:val="15"/>
              </w:rPr>
              <w:t>50018139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ATELIER (ART STUDENTS LEAGUE)</w:t>
            </w:r>
          </w:p>
        </w:tc>
        <w:tc>
          <w:tcPr>
            <w:tcW w:type="dxa" w:w="1080"/>
          </w:tcPr>
          <w:p>
            <w:r>
              <w:rPr>
                <w:b w:val="0"/>
                <w:sz w:val="15"/>
              </w:rPr>
              <w:t>40364531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RADIANT CAFE &amp; WINE BAR</w:t>
            </w:r>
          </w:p>
        </w:tc>
        <w:tc>
          <w:tcPr>
            <w:tcW w:type="dxa" w:w="1080"/>
          </w:tcPr>
          <w:p>
            <w:r>
              <w:rPr>
                <w:b w:val="0"/>
                <w:sz w:val="15"/>
              </w:rPr>
              <w:t>50162234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ONE</w:t>
            </w:r>
          </w:p>
        </w:tc>
        <w:tc>
          <w:tcPr>
            <w:tcW w:type="dxa" w:w="1080"/>
          </w:tcPr>
          <w:p>
            <w:r>
              <w:rPr>
                <w:b w:val="0"/>
                <w:sz w:val="15"/>
              </w:rPr>
              <w:t>50155691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BLESSING</w:t>
            </w:r>
          </w:p>
        </w:tc>
        <w:tc>
          <w:tcPr>
            <w:tcW w:type="dxa" w:w="1080"/>
          </w:tcPr>
          <w:p>
            <w:r>
              <w:rPr>
                <w:b w:val="0"/>
                <w:sz w:val="15"/>
              </w:rPr>
              <w:t>50152935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NEW YORK DELI &amp; CAFE</w:t>
            </w:r>
          </w:p>
        </w:tc>
        <w:tc>
          <w:tcPr>
            <w:tcW w:type="dxa" w:w="1080"/>
          </w:tcPr>
          <w:p>
            <w:r>
              <w:rPr>
                <w:b w:val="0"/>
                <w:sz w:val="15"/>
              </w:rPr>
              <w:t>50165830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GRANO DE CAFE</w:t>
            </w:r>
          </w:p>
        </w:tc>
        <w:tc>
          <w:tcPr>
            <w:tcW w:type="dxa" w:w="1080"/>
          </w:tcPr>
          <w:p>
            <w:r>
              <w:rPr>
                <w:b w:val="0"/>
                <w:sz w:val="15"/>
              </w:rPr>
              <w:t>50114675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BORA BORA SMOOTHIE CAFE</w:t>
            </w:r>
          </w:p>
        </w:tc>
        <w:tc>
          <w:tcPr>
            <w:tcW w:type="dxa" w:w="1080"/>
          </w:tcPr>
          <w:p>
            <w:r>
              <w:rPr>
                <w:b w:val="0"/>
                <w:sz w:val="15"/>
              </w:rPr>
              <w:t>50160174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INDIA CAFE</w:t>
            </w:r>
          </w:p>
        </w:tc>
        <w:tc>
          <w:tcPr>
            <w:tcW w:type="dxa" w:w="1080"/>
          </w:tcPr>
          <w:p>
            <w:r>
              <w:rPr>
                <w:b w:val="0"/>
                <w:sz w:val="15"/>
              </w:rPr>
              <w:t>50131248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CAFFE CAFE</w:t>
            </w:r>
          </w:p>
        </w:tc>
        <w:tc>
          <w:tcPr>
            <w:tcW w:type="dxa" w:w="1080"/>
          </w:tcPr>
          <w:p>
            <w:r>
              <w:rPr>
                <w:b w:val="0"/>
                <w:sz w:val="15"/>
              </w:rPr>
              <w:t>50044515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41061082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MANHATTAN ESPRESSO</w:t>
            </w:r>
          </w:p>
        </w:tc>
        <w:tc>
          <w:tcPr>
            <w:tcW w:type="dxa" w:w="1080"/>
          </w:tcPr>
          <w:p>
            <w:r>
              <w:rPr>
                <w:b w:val="0"/>
                <w:sz w:val="15"/>
              </w:rPr>
              <w:t>40396927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146004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 (185 Franklin St.)</w:t>
            </w:r>
          </w:p>
        </w:tc>
        <w:tc>
          <w:tcPr>
            <w:tcW w:type="dxa" w:w="1080"/>
            <w:shd w:val="clear" w:color="auto" w:fill="F4CCCC"/>
          </w:tcPr>
          <w:p>
            <w:r>
              <w:rPr>
                <w:b/>
                <w:color w:val="C00000"/>
                <w:sz w:val="15"/>
              </w:rPr>
              <w:t>80026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404530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w:t>
            </w:r>
          </w:p>
        </w:tc>
        <w:tc>
          <w:tcPr>
            <w:tcW w:type="dxa" w:w="1080"/>
          </w:tcPr>
          <w:p>
            <w:r>
              <w:rPr>
                <w:b w:val="0"/>
                <w:sz w:val="15"/>
              </w:rPr>
              <w:t>20852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349385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Ogawa Coffee</w:t>
            </w:r>
          </w:p>
        </w:tc>
        <w:tc>
          <w:tcPr>
            <w:tcW w:type="dxa" w:w="1080"/>
            <w:shd w:val="clear" w:color="auto" w:fill="F4CCCC"/>
          </w:tcPr>
          <w:p>
            <w:r>
              <w:rPr>
                <w:b/>
                <w:color w:val="C00000"/>
                <w:sz w:val="15"/>
              </w:rPr>
              <w:t>133955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76119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Koko Coffee</w:t>
            </w:r>
          </w:p>
        </w:tc>
        <w:tc>
          <w:tcPr>
            <w:tcW w:type="dxa" w:w="1080"/>
            <w:shd w:val="clear" w:color="auto" w:fill="F4CCCC"/>
          </w:tcPr>
          <w:p>
            <w:r>
              <w:rPr>
                <w:b/>
                <w:color w:val="C00000"/>
                <w:sz w:val="15"/>
              </w:rPr>
              <w:t>481117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Glasser Coffee Company</w:t>
            </w:r>
          </w:p>
        </w:tc>
        <w:tc>
          <w:tcPr>
            <w:tcW w:type="dxa" w:w="1080"/>
            <w:shd w:val="clear" w:color="auto" w:fill="F4CCCC"/>
          </w:tcPr>
          <w:p>
            <w:r>
              <w:rPr>
                <w:b/>
                <w:color w:val="C00000"/>
                <w:sz w:val="15"/>
              </w:rPr>
              <w:t>441169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21775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Flat Black Coffee</w:t>
            </w:r>
          </w:p>
        </w:tc>
        <w:tc>
          <w:tcPr>
            <w:tcW w:type="dxa" w:w="1080"/>
            <w:shd w:val="clear" w:color="auto" w:fill="F4CCCC"/>
          </w:tcPr>
          <w:p>
            <w:r>
              <w:rPr>
                <w:b/>
                <w:color w:val="C00000"/>
                <w:sz w:val="15"/>
              </w:rPr>
              <w:t>143891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Luma's Coffee Shop</w:t>
            </w:r>
          </w:p>
        </w:tc>
        <w:tc>
          <w:tcPr>
            <w:tcW w:type="dxa" w:w="1080"/>
            <w:shd w:val="clear" w:color="auto" w:fill="F4CCCC"/>
          </w:tcPr>
          <w:p>
            <w:r>
              <w:rPr>
                <w:b/>
                <w:color w:val="C00000"/>
                <w:sz w:val="15"/>
              </w:rPr>
              <w:t>543718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7544</w:t>
            </w:r>
          </w:p>
        </w:tc>
        <w:tc>
          <w:tcPr>
            <w:tcW w:type="dxa" w:w="1080"/>
            <w:shd w:val="clear" w:color="auto" w:fill="F4CCCC"/>
          </w:tcPr>
          <w:p>
            <w:r>
              <w:rPr>
                <w:b/>
                <w:color w:val="C00000"/>
                <w:sz w:val="15"/>
              </w:rPr>
              <w:t>26644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Brigham &amp; Womens Coffee Connection</w:t>
            </w:r>
          </w:p>
        </w:tc>
        <w:tc>
          <w:tcPr>
            <w:tcW w:type="dxa" w:w="1080"/>
            <w:shd w:val="clear" w:color="auto" w:fill="F4CCCC"/>
          </w:tcPr>
          <w:p>
            <w:r>
              <w:rPr>
                <w:b/>
                <w:color w:val="C00000"/>
                <w:sz w:val="15"/>
              </w:rPr>
              <w:t>25986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APM Coffee</w:t>
            </w:r>
          </w:p>
        </w:tc>
        <w:tc>
          <w:tcPr>
            <w:tcW w:type="dxa" w:w="1080"/>
          </w:tcPr>
          <w:p>
            <w:r>
              <w:rPr>
                <w:b w:val="0"/>
                <w:sz w:val="15"/>
              </w:rPr>
              <w:t>393656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Harborview Cafe</w:t>
            </w:r>
          </w:p>
        </w:tc>
        <w:tc>
          <w:tcPr>
            <w:tcW w:type="dxa" w:w="1080"/>
          </w:tcPr>
          <w:p>
            <w:r>
              <w:rPr>
                <w:b w:val="0"/>
                <w:sz w:val="15"/>
              </w:rPr>
              <w:t>546875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4040 Broadway, New York 10032</w:t>
            </w:r>
          </w:p>
        </w:tc>
        <w:tc>
          <w:tcPr>
            <w:tcW w:type="dxa" w:w="1080"/>
          </w:tcPr>
          <w:p>
            <w:r>
              <w:rPr>
                <w:b w:val="0"/>
                <w:sz w:val="15"/>
              </w:rPr>
              <w:t>049919907H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770 West 181 Street, New York 10033</w:t>
            </w:r>
          </w:p>
        </w:tc>
        <w:tc>
          <w:tcPr>
            <w:tcW w:type="dxa" w:w="1080"/>
          </w:tcPr>
          <w:p>
            <w:r>
              <w:rPr>
                <w:b w:val="0"/>
                <w:sz w:val="15"/>
              </w:rPr>
              <w:t>049943061N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6620 Bay Parkway, Brooklyn 11204</w:t>
            </w:r>
          </w:p>
        </w:tc>
        <w:tc>
          <w:tcPr>
            <w:tcW w:type="dxa" w:w="1080"/>
          </w:tcPr>
          <w:p>
            <w:r>
              <w:rPr>
                <w:b w:val="0"/>
                <w:sz w:val="15"/>
              </w:rPr>
              <w:t>049977149N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544 Avenue Of The Americas, New York 10011</w:t>
            </w:r>
          </w:p>
        </w:tc>
        <w:tc>
          <w:tcPr>
            <w:tcW w:type="dxa" w:w="1080"/>
          </w:tcPr>
          <w:p>
            <w:r>
              <w:rPr>
                <w:b w:val="0"/>
                <w:sz w:val="15"/>
              </w:rPr>
              <w:t>049779558R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4259 Broadway, New York 10033</w:t>
            </w:r>
          </w:p>
        </w:tc>
        <w:tc>
          <w:tcPr>
            <w:tcW w:type="dxa" w:w="1080"/>
          </w:tcPr>
          <w:p>
            <w:r>
              <w:rPr>
                <w:b w:val="0"/>
                <w:sz w:val="15"/>
              </w:rPr>
              <w:t>049952837X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770 West 181 Street, New York 10033</w:t>
            </w:r>
          </w:p>
        </w:tc>
        <w:tc>
          <w:tcPr>
            <w:tcW w:type="dxa" w:w="1080"/>
          </w:tcPr>
          <w:p>
            <w:r>
              <w:rPr>
                <w:b w:val="0"/>
                <w:sz w:val="15"/>
              </w:rPr>
              <w:t>049808425N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550 West 145 Street, New York 10031</w:t>
            </w:r>
          </w:p>
        </w:tc>
        <w:tc>
          <w:tcPr>
            <w:tcW w:type="dxa" w:w="1080"/>
          </w:tcPr>
          <w:p>
            <w:r>
              <w:rPr>
                <w:b w:val="0"/>
                <w:sz w:val="15"/>
              </w:rPr>
              <w:t>049914608P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100 Chambers Street, New York 10007</w:t>
            </w:r>
          </w:p>
        </w:tc>
        <w:tc>
          <w:tcPr>
            <w:tcW w:type="dxa" w:w="1080"/>
          </w:tcPr>
          <w:p>
            <w:r>
              <w:rPr>
                <w:b w:val="0"/>
                <w:sz w:val="15"/>
              </w:rPr>
              <w:t>049875627L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34 West Burnside Avenue, Bronx 10453</w:t>
            </w:r>
          </w:p>
        </w:tc>
        <w:tc>
          <w:tcPr>
            <w:tcW w:type="dxa" w:w="1080"/>
          </w:tcPr>
          <w:p>
            <w:r>
              <w:rPr>
                <w:b w:val="0"/>
                <w:sz w:val="15"/>
              </w:rPr>
              <w:t>049787789Y</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55 West 14 Street, New York 10011</w:t>
            </w:r>
          </w:p>
        </w:tc>
        <w:tc>
          <w:tcPr>
            <w:tcW w:type="dxa" w:w="1080"/>
          </w:tcPr>
          <w:p>
            <w:r>
              <w:rPr>
                <w:b w:val="0"/>
                <w:sz w:val="15"/>
              </w:rPr>
              <w:t>049779549P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10011</w:t>
            </w:r>
          </w:p>
        </w:tc>
        <w:tc>
          <w:tcPr>
            <w:tcW w:type="dxa" w:w="1080"/>
          </w:tcPr>
          <w:p>
            <w:r>
              <w:rPr>
                <w:b w:val="0"/>
                <w:sz w:val="15"/>
              </w:rPr>
              <w:t>25M02789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Bronx 10451</w:t>
            </w:r>
          </w:p>
        </w:tc>
        <w:tc>
          <w:tcPr>
            <w:tcW w:type="dxa" w:w="1080"/>
          </w:tcPr>
          <w:p>
            <w:r>
              <w:rPr>
                <w:b w:val="0"/>
                <w:sz w:val="15"/>
              </w:rPr>
              <w:t>0153926F0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10028</w:t>
            </w:r>
          </w:p>
        </w:tc>
        <w:tc>
          <w:tcPr>
            <w:tcW w:type="dxa" w:w="1080"/>
          </w:tcPr>
          <w:p>
            <w:r>
              <w:rPr>
                <w:b w:val="0"/>
                <w:sz w:val="15"/>
              </w:rPr>
              <w:t>0120026F0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23353</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34</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125</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49</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2015-05-06)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20</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