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2026-08-06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137</w:t>
            </w:r>
          </w:p>
        </w:tc>
        <w:tc>
          <w:tcPr>
            <w:tcW w:type="dxa" w:w="1234"/>
          </w:tcPr>
          <w:p>
            <w:pPr>
              <w:jc w:val="center"/>
            </w:pPr>
            <w:r>
              <w:rPr>
                <w:b/>
                <w:sz w:val="20"/>
              </w:rPr>
              <w:t>24</w:t>
            </w:r>
          </w:p>
        </w:tc>
        <w:tc>
          <w:tcPr>
            <w:tcW w:type="dxa" w:w="1234"/>
          </w:tcPr>
          <w:p>
            <w:pPr>
              <w:jc w:val="center"/>
            </w:pPr>
            <w:r>
              <w:rPr>
                <w:b/>
                <w:sz w:val="20"/>
              </w:rPr>
              <w:t>85</w:t>
            </w:r>
          </w:p>
        </w:tc>
        <w:tc>
          <w:tcPr>
            <w:tcW w:type="dxa" w:w="1234"/>
          </w:tcPr>
          <w:p>
            <w:pPr>
              <w:jc w:val="center"/>
            </w:pPr>
            <w:r>
              <w:rPr>
                <w:b/>
                <w:sz w:val="20"/>
              </w:rPr>
              <w:t>209</w:t>
            </w:r>
          </w:p>
        </w:tc>
        <w:tc>
          <w:tcPr>
            <w:tcW w:type="dxa" w:w="1234"/>
          </w:tcPr>
          <w:p>
            <w:pPr>
              <w:jc w:val="center"/>
            </w:pPr>
            <w:r>
              <w:rPr>
                <w:b/>
                <w:sz w:val="20"/>
              </w:rPr>
              <w:t>15</w:t>
            </w:r>
          </w:p>
        </w:tc>
        <w:tc>
          <w:tcPr>
            <w:tcW w:type="dxa" w:w="1234"/>
          </w:tcPr>
          <w:p>
            <w:pPr>
              <w:jc w:val="center"/>
            </w:pPr>
            <w:r>
              <w:rPr>
                <w:b/>
                <w:color w:val="C00000"/>
                <w:sz w:val="20"/>
              </w:rPr>
              <w:t>202</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15</w:t>
            </w:r>
          </w:p>
        </w:tc>
        <w:tc>
          <w:tcPr>
            <w:tcW w:type="dxa" w:w="1234"/>
          </w:tcPr>
          <w:p>
            <w:pPr>
              <w:jc w:val="center"/>
            </w:pPr>
            <w:r>
              <w:rPr>
                <w:b/>
                <w:sz w:val="16"/>
              </w:rPr>
              <w:t>137</w:t>
            </w:r>
          </w:p>
        </w:tc>
      </w:tr>
      <w:tr>
        <w:tc>
          <w:tcPr>
            <w:tcW w:type="dxa" w:w="1234"/>
          </w:tcPr>
          <w:p>
            <w:r>
              <w:rPr>
                <w:b/>
                <w:sz w:val="16"/>
              </w:rPr>
              <w:t>进口出口 Import</w:t>
            </w:r>
          </w:p>
        </w:tc>
        <w:tc>
          <w:tcPr>
            <w:tcW w:type="dxa" w:w="1234"/>
            <w:shd w:val="clear" w:color="auto" w:fill="F4CCCC"/>
          </w:tcPr>
          <w:p>
            <w:pPr>
              <w:jc w:val="center"/>
            </w:pPr>
            <w:r>
              <w:rPr>
                <w:b w:val="0"/>
                <w:sz w:val="16"/>
              </w:rPr>
              <w:t>2</w:t>
            </w:r>
          </w:p>
        </w:tc>
        <w:tc>
          <w:tcPr>
            <w:tcW w:type="dxa" w:w="1234"/>
          </w:tcPr>
          <w:p>
            <w:pPr>
              <w:jc w:val="center"/>
            </w:pPr>
            <w:r>
              <w:rPr>
                <w:b w:val="0"/>
                <w:sz w:val="16"/>
              </w:rPr>
              <w:t>0</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24</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38</w:t>
            </w:r>
          </w:p>
        </w:tc>
        <w:tc>
          <w:tcPr>
            <w:tcW w:type="dxa" w:w="1234"/>
            <w:shd w:val="clear" w:color="auto" w:fill="FCE4D6"/>
          </w:tcPr>
          <w:p>
            <w:pPr>
              <w:jc w:val="center"/>
            </w:pPr>
            <w:r>
              <w:rPr>
                <w:b w:val="0"/>
                <w:sz w:val="16"/>
              </w:rPr>
              <w:t>92</w:t>
            </w:r>
          </w:p>
        </w:tc>
        <w:tc>
          <w:tcPr>
            <w:tcW w:type="dxa" w:w="1234"/>
            <w:shd w:val="clear" w:color="auto" w:fill="E2EFDA"/>
          </w:tcPr>
          <w:p>
            <w:pPr>
              <w:jc w:val="center"/>
            </w:pPr>
            <w:r>
              <w:rPr>
                <w:b w:val="0"/>
                <w:sz w:val="16"/>
              </w:rPr>
              <w:t>79</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209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202 项、关注 45 项  /  202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印尼产的某些脂肪酸：反补贴税调查中部分关键情况的初步认定  /  Certain Fatty Acids From Indonesia: Preliminary Determination of Critical Circumstances, in Part, in the Countervailing Duty Investigation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日本产扩散退火、镀镍扁平轧制钢产品：反倾销税行政复审的初步结果及部分撤销；2024-2025年  /  Diffusion-Annealed, Nickel-Plated Flat-Rolled Steel Products From Japan: Preliminary Results and Rescission, in Part,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来自大韩民国的大口径焊接管：反补贴税行政复审的初步结果及部分撤销；2024年  /  Large Diameter Welded Pipe From the Republic of Korea: Preliminary Results and Rescission, in Part, of Countervailing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反倾销或反补贴税命令、调查结论或调查中止；申请行政复审及加入年度调查服务名单的机会；关于复审申请格式说明  /  Antidumping or Countervailing Duty Order, Finding, or Suspended Investigation; Opportunity To Request Administrative Review and Join Annual Inquiry Service List; Note Regarding Format of Review Requests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41236257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41331356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50086389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41382973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DONUTS/GUY V. MOLINARI</w:t>
            </w:r>
          </w:p>
        </w:tc>
        <w:tc>
          <w:tcPr>
            <w:tcW w:type="dxa" w:w="1080"/>
          </w:tcPr>
          <w:p>
            <w:r>
              <w:rPr>
                <w:b w:val="0"/>
                <w:sz w:val="15"/>
              </w:rPr>
              <w:t>50167107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50180014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50089183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50130537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50105368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50091848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50044749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50145134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50183945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34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50058989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50188879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PIZZA COFFEE SHOP MAMA VIOLA</w:t>
            </w:r>
          </w:p>
        </w:tc>
        <w:tc>
          <w:tcPr>
            <w:tcW w:type="dxa" w:w="1080"/>
          </w:tcPr>
          <w:p>
            <w:r>
              <w:rPr>
                <w:b w:val="0"/>
                <w:sz w:val="15"/>
              </w:rPr>
              <w:t>50186471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CANYON COFFEE</w:t>
            </w:r>
          </w:p>
        </w:tc>
        <w:tc>
          <w:tcPr>
            <w:tcW w:type="dxa" w:w="1080"/>
          </w:tcPr>
          <w:p>
            <w:r>
              <w:rPr>
                <w:b w:val="0"/>
                <w:sz w:val="15"/>
              </w:rPr>
              <w:t>50182459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ANTS COFFEE</w:t>
            </w:r>
          </w:p>
        </w:tc>
        <w:tc>
          <w:tcPr>
            <w:tcW w:type="dxa" w:w="1080"/>
          </w:tcPr>
          <w:p>
            <w:r>
              <w:rPr>
                <w:b w:val="0"/>
                <w:sz w:val="15"/>
              </w:rPr>
              <w:t>50147969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SEY COFFEE</w:t>
            </w:r>
          </w:p>
        </w:tc>
        <w:tc>
          <w:tcPr>
            <w:tcW w:type="dxa" w:w="1080"/>
          </w:tcPr>
          <w:p>
            <w:r>
              <w:rPr>
                <w:b w:val="0"/>
                <w:sz w:val="15"/>
              </w:rPr>
              <w:t>50071557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CINICO COFFEE COMPANY</w:t>
            </w:r>
          </w:p>
        </w:tc>
        <w:tc>
          <w:tcPr>
            <w:tcW w:type="dxa" w:w="1080"/>
          </w:tcPr>
          <w:p>
            <w:r>
              <w:rPr>
                <w:b w:val="0"/>
                <w:sz w:val="15"/>
              </w:rPr>
              <w:t>50141924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MC BAKERY AND COFFEE SHOP II</w:t>
            </w:r>
          </w:p>
        </w:tc>
        <w:tc>
          <w:tcPr>
            <w:tcW w:type="dxa" w:w="1080"/>
          </w:tcPr>
          <w:p>
            <w:r>
              <w:rPr>
                <w:b w:val="0"/>
                <w:sz w:val="15"/>
              </w:rPr>
              <w:t>50111021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WATCHHOUSE COFFEE</w:t>
            </w:r>
          </w:p>
        </w:tc>
        <w:tc>
          <w:tcPr>
            <w:tcW w:type="dxa" w:w="1080"/>
          </w:tcPr>
          <w:p>
            <w:r>
              <w:rPr>
                <w:b w:val="0"/>
                <w:sz w:val="15"/>
              </w:rPr>
              <w:t>50171319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IDLE MIND TAVERN / CADET COFFEE</w:t>
            </w:r>
          </w:p>
        </w:tc>
        <w:tc>
          <w:tcPr>
            <w:tcW w:type="dxa" w:w="1080"/>
            <w:shd w:val="clear" w:color="auto" w:fill="F4CCCC"/>
          </w:tcPr>
          <w:p>
            <w:r>
              <w:rPr>
                <w:b/>
                <w:color w:val="C00000"/>
                <w:sz w:val="15"/>
              </w:rPr>
              <w:t>50180499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50186387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STAIN</w:t>
            </w:r>
          </w:p>
        </w:tc>
        <w:tc>
          <w:tcPr>
            <w:tcW w:type="dxa" w:w="1080"/>
          </w:tcPr>
          <w:p>
            <w:r>
              <w:rPr>
                <w:b w:val="0"/>
                <w:sz w:val="15"/>
              </w:rPr>
              <w:t>50188560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50158480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 / BAR FRANCIS</w:t>
            </w:r>
          </w:p>
        </w:tc>
        <w:tc>
          <w:tcPr>
            <w:tcW w:type="dxa" w:w="1080"/>
          </w:tcPr>
          <w:p>
            <w:r>
              <w:rPr>
                <w:b w:val="0"/>
                <w:sz w:val="15"/>
              </w:rPr>
              <w:t>50131040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LAB</w:t>
            </w:r>
          </w:p>
        </w:tc>
        <w:tc>
          <w:tcPr>
            <w:tcW w:type="dxa" w:w="1080"/>
          </w:tcPr>
          <w:p>
            <w:r>
              <w:rPr>
                <w:b w:val="0"/>
                <w:sz w:val="15"/>
              </w:rPr>
              <w:t>50159004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WELLS FARGO COFFEE BAR</w:t>
            </w:r>
          </w:p>
        </w:tc>
        <w:tc>
          <w:tcPr>
            <w:tcW w:type="dxa" w:w="1080"/>
          </w:tcPr>
          <w:p>
            <w:r>
              <w:rPr>
                <w:b w:val="0"/>
                <w:sz w:val="15"/>
              </w:rPr>
              <w:t>50188583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DREAMERS COFFEE HOUSE</w:t>
            </w:r>
          </w:p>
        </w:tc>
        <w:tc>
          <w:tcPr>
            <w:tcW w:type="dxa" w:w="1080"/>
          </w:tcPr>
          <w:p>
            <w:r>
              <w:rPr>
                <w:b w:val="0"/>
                <w:sz w:val="15"/>
              </w:rPr>
              <w:t>50101797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TATTE BAKERY &amp; CAFE</w:t>
            </w:r>
          </w:p>
        </w:tc>
        <w:tc>
          <w:tcPr>
            <w:tcW w:type="dxa" w:w="1080"/>
          </w:tcPr>
          <w:p>
            <w:r>
              <w:rPr>
                <w:b w:val="0"/>
                <w:sz w:val="15"/>
              </w:rPr>
              <w:t>50180621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BORA-BORA</w:t>
            </w:r>
          </w:p>
        </w:tc>
        <w:tc>
          <w:tcPr>
            <w:tcW w:type="dxa" w:w="1080"/>
          </w:tcPr>
          <w:p>
            <w:r>
              <w:rPr>
                <w:b w:val="0"/>
                <w:sz w:val="15"/>
              </w:rPr>
              <w:t>50092699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GYRO CAFE</w:t>
            </w:r>
          </w:p>
        </w:tc>
        <w:tc>
          <w:tcPr>
            <w:tcW w:type="dxa" w:w="1080"/>
            <w:shd w:val="clear" w:color="auto" w:fill="F4CCCC"/>
          </w:tcPr>
          <w:p>
            <w:r>
              <w:rPr>
                <w:b/>
                <w:color w:val="C00000"/>
                <w:sz w:val="15"/>
              </w:rPr>
              <w:t>50066129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LE MOULIN A CAFE</w:t>
            </w:r>
          </w:p>
        </w:tc>
        <w:tc>
          <w:tcPr>
            <w:tcW w:type="dxa" w:w="1080"/>
          </w:tcPr>
          <w:p>
            <w:r>
              <w:rPr>
                <w:b w:val="0"/>
                <w:sz w:val="15"/>
              </w:rPr>
              <w:t>41599272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VIVA CAFE 2 MEXICAN RESTAURANT</w:t>
            </w:r>
          </w:p>
        </w:tc>
        <w:tc>
          <w:tcPr>
            <w:tcW w:type="dxa" w:w="1080"/>
          </w:tcPr>
          <w:p>
            <w:r>
              <w:rPr>
                <w:b w:val="0"/>
                <w:sz w:val="15"/>
              </w:rPr>
              <w:t>50186758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MUSHTARI CAFE</w:t>
            </w:r>
          </w:p>
        </w:tc>
        <w:tc>
          <w:tcPr>
            <w:tcW w:type="dxa" w:w="1080"/>
          </w:tcPr>
          <w:p>
            <w:r>
              <w:rPr>
                <w:b w:val="0"/>
                <w:sz w:val="15"/>
              </w:rPr>
              <w:t>50103184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DREAMBEAN CAFE</w:t>
            </w:r>
          </w:p>
        </w:tc>
        <w:tc>
          <w:tcPr>
            <w:tcW w:type="dxa" w:w="1080"/>
          </w:tcPr>
          <w:p>
            <w:r>
              <w:rPr>
                <w:b w:val="0"/>
                <w:sz w:val="15"/>
              </w:rPr>
              <w:t>50150981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10TH AVENUE PIZZA &amp; CAFE</w:t>
            </w:r>
          </w:p>
        </w:tc>
        <w:tc>
          <w:tcPr>
            <w:tcW w:type="dxa" w:w="1080"/>
          </w:tcPr>
          <w:p>
            <w:r>
              <w:rPr>
                <w:b w:val="0"/>
                <w:sz w:val="15"/>
              </w:rPr>
              <w:t>40673117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HABANERO CAFE MEXICAN GRILL</w:t>
            </w:r>
          </w:p>
        </w:tc>
        <w:tc>
          <w:tcPr>
            <w:tcW w:type="dxa" w:w="1080"/>
          </w:tcPr>
          <w:p>
            <w:r>
              <w:rPr>
                <w:b w:val="0"/>
                <w:sz w:val="15"/>
              </w:rPr>
              <w:t>50015679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UNO CAFE &amp; BILLIARDS</w:t>
            </w:r>
          </w:p>
        </w:tc>
        <w:tc>
          <w:tcPr>
            <w:tcW w:type="dxa" w:w="1080"/>
            <w:shd w:val="clear" w:color="auto" w:fill="F4CCCC"/>
          </w:tcPr>
          <w:p>
            <w:r>
              <w:rPr>
                <w:b/>
                <w:color w:val="C00000"/>
                <w:sz w:val="15"/>
              </w:rPr>
              <w:t>40889676</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33</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