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6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167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58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43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21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121 项、关注 0 项  /  121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Issues Public Health Alert For Frozen Ready-To-Eat Turkey Stuffed Pastry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2026/03/13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Fijian Import &amp;amp; Export Co. Inc. Recalls Ready-To-Eat Meat Pie Products Imported Without Benefit of Import Reinspection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2025/05/16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Hearthside Food Solutions, LLC Recalls Ready-To-Eat Sausage and Bacon Breakfast Sandwiches Due to Misbranding and an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2025/04/02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Frozen Mushroom Risotto Products Due To Misbranding And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2024/01/05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Recalls Frozen, Ready-To-Eat Beef Sambusa Product Due to Possible Foreign Matter Contamination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Retira Productos Congelados De Sambusa De Res Listos Para Consumir Debido A Una Posible Contaminación Con Materia Extraña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Sliced Deli Meat Products Due To Possible Listeria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2017/01/06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Chicken and Beef Samosa Products Containing Pastry Ingredients That Have Been Recalled Due to Misbrandin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2020/11/21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Continental Glatt Kosher Meats Corp. Recalls Ready-To-Eat Meat and Poultry Products Produced Without Benefit of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2020/12/04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Georgia Firm Recalls Beef and Chicken Products Due to Misbranding and Undeclared Allergens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Firma De Georgia Retira Productos De Carne Y Pollo Por Mal Etiquetado Y Con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LQNN, Inc. Recalls Poultry, Beef and Pork Products Produced Without the Benefit of Inspection and Misbranded With Unauthorized Use of the 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2015/05/20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Recalls Beef, Pork, and Poultry Products Produced Without a Fully Implemented HACCP Plan, and Misbranded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Retira Productos De Carne, Cerdo, Y Pollo Con Errores De Rotulacion Producidos Sin Una Implementacion Completa Del Plan 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Kabob&amp;#039;s Acquisition, Inc. Recalls Not Ready-To-Eat Meat and Poultry Products Due to Possible E. Coli O121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 Shabrawy Meat Incorporated Retira Productos De Carne Y Aves Por Error De Rotulacin Y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2016/08/10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Recalls Beef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Retira Productos De Carne De Res Por Error De Rotulacin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 Inc. Recalls Poultry and Beef Products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Foods, Inc. Retira Productos De Carne De Res Y Aves Debido A Error De Rotulación Y Alergenos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Kansas City Baking Company Recalls Ready-To-Eat Meat Products Produced without Benefit of Inspection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 Kansas City Baking Company Retira Productos De Carne Listos Para Consumir Producidos Sin El Beneficio De Inspeccin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Recalls Beef Pastrami Products due to Possible Processing Deviation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Retira Productos De Pastrami De Carne De Res Debido A Una Posible Desviacin Durante El Procesamiento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Recalls Siluriformes Products Produced Without Benefit of Import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retira productos siluriformes producidos sin el beneficio de inspección de importación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to the Office of Management and Budget (OMB) for Review and Approval; Comment Request; Procedures for Submissions by Certain Steel and Aluminum Producers Committing to New U.S. Steel or Aluminum Production to Obtain Tariff Adjustments Under Proclamation 10984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Mexico, Thailand, and the Socialist Republic of Vietnam: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 and Thailand: Countervailing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Finished Carbon Steel Flanges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Environmental Technologies Trade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Tymbark-MWS Sp. z o.o. S.K.A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Poland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CABIO BIOTECH (WUHAN)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 LIRIOS DE CAFE SAS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Colombia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DASENLIN FOOD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OLYMPIC INDUSTRIES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Bangladesh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THE GRAND SWEETS AND SNACKS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Oriental Food Industries Sdn Bhd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Malaysia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RENOVRA LABS LLC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Turkey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Kraft Heinz Food Company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SJM COSMETIC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South Korea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Productos Alimenticios Diana S.A. de C.V.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 Salvador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SOSYO HAJOORI BEVERAGE PVT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Jiangsu Winnie Food Co.,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Rainbow Dust Colours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Kingdom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FANTA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TREASURE ORBIT (SINGAPORE) PTE.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Singapore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Aroma Konfektyrfabriken Aroma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Astra Sweets n.v.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Belgium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CANDY PEOPLE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CLOETTA SVERIGE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NIPRO CORP.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Japan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Monetna Lil Mawad Al Ghizaiya for Foodstuffs Manufacturing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Lebanon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SLIGHTLY DRIED SA DE CV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Fujian Fuzhou Tian Shan Foods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SB869 Restaurant menus: added sugar warnings.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SB68 Major food allergens.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AB1264 Pupil nutrition: restricted school foods and ultraprocessed foods of concern: prohibition.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SB764 Chain restaurants: children’s meals.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AB2532 Cannabis: labels, packaging, and manufacturing.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A11072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S10116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A05305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S00427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S02087 Requires high-sugar beverages to be labeled with a safety warning stating that the beverage contains 100% or more of the FDA recommended daily intake of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S2977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A5115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S3394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A4826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A2033 "Protecting Against Forever Chemicals Act"; establishes requirements, prohibitions, and programs for regulation of perfluoroalkyl and polyfluoroalkyl subs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H2450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S1504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H4870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H911 Relative to truth in labeling of recyclable and compostable goods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S3034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S1270 Food and Hemp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H0087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S0392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H0823 Dietetics and Nutrition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S1154 Dietetics and Nutrition Practice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S4314 Relates to using the term human food grade for certain pet food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S1239 Enacts the "food safety and chemical disclosure act"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S8875 Relates to safety and quality labels on certain foods and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A685 Relates to requiring high-sugar beverages to be labeled with a safety warning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S5385 Relates to requiring the commissioner of health to establish means of educating proprietors and employees of public eating establishments about food aller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S4890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A8860 Relates to requiring chain restaurants to place a salt-shaker-like symbol on menus next to food items that contain more than two thousand three hundred mi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S2532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2473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4687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50142455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VIDA VERDE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50181060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SAAMO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50175912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RAY'S PIZZA BAGEL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50008826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FSIS is meat/poultry/egg — kept only items with a café-product tag (coffee/dairy/beverage); out-of-scope meat recalls excluded. Set FSIS_USER_AGENT to avoid the 403.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Café-relevant refusals only (coffee/tea/dairy/beverage products) from the 2000 most-recent; capped 30.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Keyword search across CA/NY/NJ/MA/FL; may overlap curated seeds (both real) — QA dedupes at review.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 free tier ~500 req/day; CA/NY/NJ/MA/FL food bills. May overlap LegiScan/seeds — QA dedupes.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