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2026-07 瑞幸北美 食品安全·进口合规·地方法规·舆情监测月报</w:t>
      </w:r>
    </w:p>
    <w:p>
      <w:r>
        <w:rPr>
          <w:i/>
          <w:color w:val="64748B"/>
        </w:rPr>
        <w:t>Luckin NA Food Safety · Import Compliance · Local Regulation · Sentiment Monitor — 2026-07</w:t>
      </w:r>
    </w:p>
    <w:p>
      <w:r>
        <w:t>数据截止 Data as of: 2026-07-22   ·   周期 Period: 2026-07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138</w:t>
            </w:r>
          </w:p>
        </w:tc>
        <w:tc>
          <w:tcPr>
            <w:tcW w:type="dxa" w:w="1234"/>
          </w:tcPr>
          <w:p>
            <w:pPr>
              <w:jc w:val="center"/>
            </w:pPr>
            <w:r>
              <w:rPr>
                <w:b/>
                <w:sz w:val="20"/>
              </w:rPr>
              <w:t>24</w:t>
            </w:r>
          </w:p>
        </w:tc>
        <w:tc>
          <w:tcPr>
            <w:tcW w:type="dxa" w:w="1234"/>
          </w:tcPr>
          <w:p>
            <w:pPr>
              <w:jc w:val="center"/>
            </w:pPr>
            <w:r>
              <w:rPr>
                <w:b/>
                <w:sz w:val="20"/>
              </w:rPr>
              <w:t>85</w:t>
            </w:r>
          </w:p>
        </w:tc>
        <w:tc>
          <w:tcPr>
            <w:tcW w:type="dxa" w:w="1234"/>
          </w:tcPr>
          <w:p>
            <w:pPr>
              <w:jc w:val="center"/>
            </w:pPr>
            <w:r>
              <w:rPr>
                <w:b/>
                <w:sz w:val="20"/>
              </w:rPr>
              <w:t>218</w:t>
            </w:r>
          </w:p>
        </w:tc>
        <w:tc>
          <w:tcPr>
            <w:tcW w:type="dxa" w:w="1234"/>
          </w:tcPr>
          <w:p>
            <w:pPr>
              <w:jc w:val="center"/>
            </w:pPr>
            <w:r>
              <w:rPr>
                <w:b/>
                <w:sz w:val="20"/>
              </w:rPr>
              <w:t>15</w:t>
            </w:r>
          </w:p>
        </w:tc>
        <w:tc>
          <w:tcPr>
            <w:tcW w:type="dxa" w:w="1234"/>
          </w:tcPr>
          <w:p>
            <w:pPr>
              <w:jc w:val="center"/>
            </w:pPr>
            <w:r>
              <w:rPr>
                <w:b/>
                <w:color w:val="C00000"/>
                <w:sz w:val="20"/>
              </w:rPr>
              <w:t>192</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74</w:t>
            </w:r>
          </w:p>
        </w:tc>
        <w:tc>
          <w:tcPr>
            <w:tcW w:type="dxa" w:w="1234"/>
            <w:shd w:val="clear" w:color="auto" w:fill="FCE4D6"/>
          </w:tcPr>
          <w:p>
            <w:pPr>
              <w:jc w:val="center"/>
            </w:pPr>
            <w:r>
              <w:rPr>
                <w:b w:val="0"/>
                <w:sz w:val="16"/>
              </w:rPr>
              <w:t>27</w:t>
            </w:r>
          </w:p>
        </w:tc>
        <w:tc>
          <w:tcPr>
            <w:tcW w:type="dxa" w:w="1234"/>
            <w:shd w:val="clear" w:color="auto" w:fill="E2EFDA"/>
          </w:tcPr>
          <w:p>
            <w:pPr>
              <w:jc w:val="center"/>
            </w:pPr>
            <w:r>
              <w:rPr>
                <w:b w:val="0"/>
                <w:sz w:val="16"/>
              </w:rPr>
              <w:t>15</w:t>
            </w:r>
          </w:p>
        </w:tc>
        <w:tc>
          <w:tcPr>
            <w:tcW w:type="dxa" w:w="1234"/>
          </w:tcPr>
          <w:p>
            <w:pPr>
              <w:jc w:val="center"/>
            </w:pPr>
            <w:r>
              <w:rPr>
                <w:b w:val="0"/>
                <w:sz w:val="16"/>
              </w:rPr>
              <w:t>0</w:t>
            </w:r>
          </w:p>
        </w:tc>
        <w:tc>
          <w:tcPr>
            <w:tcW w:type="dxa" w:w="1234"/>
            <w:shd w:val="clear" w:color="auto" w:fill="E7EBF0"/>
          </w:tcPr>
          <w:p>
            <w:pPr>
              <w:jc w:val="center"/>
            </w:pPr>
            <w:r>
              <w:rPr>
                <w:b w:val="0"/>
                <w:sz w:val="16"/>
              </w:rPr>
              <w:t>22</w:t>
            </w:r>
          </w:p>
        </w:tc>
        <w:tc>
          <w:tcPr>
            <w:tcW w:type="dxa" w:w="1234"/>
          </w:tcPr>
          <w:p>
            <w:pPr>
              <w:jc w:val="center"/>
            </w:pPr>
            <w:r>
              <w:rPr>
                <w:b/>
                <w:sz w:val="16"/>
              </w:rPr>
              <w:t>138</w:t>
            </w:r>
          </w:p>
        </w:tc>
      </w:tr>
      <w:tr>
        <w:tc>
          <w:tcPr>
            <w:tcW w:type="dxa" w:w="1234"/>
          </w:tcPr>
          <w:p>
            <w:r>
              <w:rPr>
                <w:b/>
                <w:sz w:val="16"/>
              </w:rPr>
              <w:t>进口出口 Import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21</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24</w:t>
            </w:r>
          </w:p>
        </w:tc>
      </w:tr>
      <w:tr>
        <w:tc>
          <w:tcPr>
            <w:tcW w:type="dxa" w:w="1234"/>
          </w:tcPr>
          <w:p>
            <w:r>
              <w:rPr>
                <w:b/>
                <w:sz w:val="16"/>
              </w:rPr>
              <w:t>州地方法规 Regulation</w:t>
            </w:r>
          </w:p>
        </w:tc>
        <w:tc>
          <w:tcPr>
            <w:tcW w:type="dxa" w:w="1234"/>
            <w:shd w:val="clear" w:color="auto" w:fill="F4CCCC"/>
          </w:tcPr>
          <w:p>
            <w:pPr>
              <w:jc w:val="center"/>
            </w:pPr>
            <w:r>
              <w:rPr>
                <w:b w:val="0"/>
                <w:sz w:val="16"/>
              </w:rPr>
              <w:t>7</w:t>
            </w:r>
          </w:p>
        </w:tc>
        <w:tc>
          <w:tcPr>
            <w:tcW w:type="dxa" w:w="1234"/>
            <w:shd w:val="clear" w:color="auto" w:fill="FCE4D6"/>
          </w:tcPr>
          <w:p>
            <w:pPr>
              <w:jc w:val="center"/>
            </w:pPr>
            <w:r>
              <w:rPr>
                <w:b w:val="0"/>
                <w:sz w:val="16"/>
              </w:rPr>
              <w:t>65</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13</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90</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29</w:t>
            </w:r>
          </w:p>
        </w:tc>
        <w:tc>
          <w:tcPr>
            <w:tcW w:type="dxa" w:w="1234"/>
            <w:shd w:val="clear" w:color="auto" w:fill="FCE4D6"/>
          </w:tcPr>
          <w:p>
            <w:pPr>
              <w:jc w:val="center"/>
            </w:pPr>
            <w:r>
              <w:rPr>
                <w:b w:val="0"/>
                <w:sz w:val="16"/>
              </w:rPr>
              <w:t>106</w:t>
            </w:r>
          </w:p>
        </w:tc>
        <w:tc>
          <w:tcPr>
            <w:tcW w:type="dxa" w:w="1234"/>
            <w:shd w:val="clear" w:color="auto" w:fill="E2EFDA"/>
          </w:tcPr>
          <w:p>
            <w:pPr>
              <w:jc w:val="center"/>
            </w:pPr>
            <w:r>
              <w:rPr>
                <w:b w:val="0"/>
                <w:sz w:val="16"/>
              </w:rPr>
              <w:t>61</w:t>
            </w:r>
          </w:p>
        </w:tc>
        <w:tc>
          <w:tcPr>
            <w:tcW w:type="dxa" w:w="1234"/>
          </w:tcPr>
          <w:p>
            <w:pPr>
              <w:jc w:val="center"/>
            </w:pPr>
            <w:r>
              <w:rPr>
                <w:b w:val="0"/>
                <w:sz w:val="16"/>
              </w:rPr>
              <w:t>0</w:t>
            </w:r>
          </w:p>
        </w:tc>
        <w:tc>
          <w:tcPr>
            <w:tcW w:type="dxa" w:w="1234"/>
            <w:shd w:val="clear" w:color="auto" w:fill="E7EBF0"/>
          </w:tcPr>
          <w:p>
            <w:pPr>
              <w:jc w:val="center"/>
            </w:pPr>
            <w:r>
              <w:rPr>
                <w:b w:val="0"/>
                <w:sz w:val="16"/>
              </w:rPr>
              <w:t>22</w:t>
            </w:r>
          </w:p>
        </w:tc>
        <w:tc>
          <w:tcPr>
            <w:tcW w:type="dxa" w:w="1234"/>
          </w:tcPr>
          <w:p>
            <w:pPr>
              <w:jc w:val="center"/>
            </w:pPr>
            <w:r>
              <w:rPr>
                <w:b/>
                <w:sz w:val="16"/>
              </w:rPr>
              <w:t>218</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7</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2</w:t>
            </w:r>
          </w:p>
        </w:tc>
        <w:tc>
          <w:tcPr>
            <w:tcW w:type="dxa" w:w="1234"/>
          </w:tcPr>
          <w:p>
            <w:pPr>
              <w:jc w:val="center"/>
            </w:pPr>
            <w:r>
              <w:rPr>
                <w:b/>
                <w:sz w:val="16"/>
              </w:rPr>
              <w:t>9</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20</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23353</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192 项、关注 45 项  /  192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Bear Stewart Co: undeclared soy</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Wise Foods Inc: The product contains undeclared Yellow 5 and 6, Blue 1, and unapproved Red 3.</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Trafa Pharmaceutical Inc.: Potential contamination with Salmonella</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Specialty Bakers, LLC: Undeclared Allergen (Soy)</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Lehi Valley Trading Company, Inc: Undeclared Peanut. High Valley Orchard Chocolate Covered Raisins contains unintended undec</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Adams Extract &amp; Spice LLC: Undeclared Sesame allergen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 xml:space="preserve">Fry Pie Factory LLC: Undeclared allergen (milk) and process deviation (product not held under refrigeration as </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Western Mixers Produce &amp; Nuts,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30</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Alb-USA Enterprises Inc：未申报的色素（FD&amp;C黄5号和FD&amp;C红40号）。  /  Alb-USA Enterprises Inc: Undeclared colors (FD&amp;C Yellow 5 and FD&amp;C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CERELES EN GENERAL SAS：未标明的过敏原：牛奶和大豆  /  CERELES EN GENERAL SAS: Undeclared allergens: Milk and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Inc.：配料表中注明含有鸡蛋，但在“含有”过敏原声明中却未列出鸡蛋  /  Boichik Bagels, Inc.: Ingredient statement declares eggs, but eggs are omitted from the "contains" allergen stat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Inc.：配料表中注明含有鸡蛋，但在“含有”过敏原声明中却未列出鸡蛋  /  Boichik Bagels, Inc.: Ingredient statement declares eggs, but eggs are omitted from the "contains" allergen stat</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51</w:t>
            </w:r>
          </w:p>
        </w:tc>
        <w:tc>
          <w:tcPr>
            <w:tcW w:type="dxa" w:w="1440"/>
          </w:tcPr>
          <w:p>
            <w:r>
              <w:rPr>
                <w:b w:val="0"/>
                <w:sz w:val="15"/>
              </w:rPr>
              <w:t>召回事件</w:t>
            </w:r>
          </w:p>
        </w:tc>
        <w:tc>
          <w:tcPr>
            <w:tcW w:type="dxa" w:w="1440"/>
          </w:tcPr>
          <w:p>
            <w:r>
              <w:rPr>
                <w:b w:val="0"/>
                <w:sz w:val="15"/>
              </w:rPr>
              <w:t>MID DOLCIARIA SRL：该产品含有未经批准的色素叶绿素E140和E141。  /  MID DOLCIARIA SRL: The product contains unapproved colors chlorophyll E140 and E141.</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国际食品产品公司：沙门氏菌污染风险  /  International Food Products Corporation: Potential for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Dkiru LLC：未标明的褪黑素。  /  Dkiru LLC: Undeclared melatonin.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GREENWORLD FOOD EXPRESS (USA) LLC：该产品可能受到沙门氏菌污染  /  GREENWORLD FOOD EXPRESS (USA) LLC: Product may be contaminated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美国面包店：该企业发现成品包装中直接接触食品的表面存在油腻且粘稠的物质  /  United States Bakery: Firm observed oily and sticky substance on direct food contact surface packaging of finish</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美国Azuma Foods International Inc：未标明的鱼类成分。  /  Azuma Foods International Inc USA: Undeclared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召回事件</w:t>
            </w:r>
          </w:p>
        </w:tc>
        <w:tc>
          <w:tcPr>
            <w:tcW w:type="dxa" w:w="1440"/>
          </w:tcPr>
          <w:p>
            <w:r>
              <w:rPr>
                <w:b w:val="0"/>
                <w:sz w:val="15"/>
              </w:rPr>
              <w:t>MID DOLCIARIA SRL：该产品含有未经批准的色素叶绿素E140和E141。  /  MID DOLCIARIA SRL: The product contains unapproved colors chlorophyll E140 and E141.</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召回事件</w:t>
            </w:r>
          </w:p>
        </w:tc>
        <w:tc>
          <w:tcPr>
            <w:tcW w:type="dxa" w:w="1440"/>
          </w:tcPr>
          <w:p>
            <w:r>
              <w:rPr>
                <w:b w:val="0"/>
                <w:sz w:val="15"/>
              </w:rPr>
              <w:t>联合盐业公司：普通食盐被标注为碘盐，而碘盐则被标注为普通食盐。  /  United Salt Corp: Plain salt was labeled as iodized and iodized salt was labeled as plain.</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召回事件</w:t>
            </w:r>
          </w:p>
        </w:tc>
        <w:tc>
          <w:tcPr>
            <w:tcW w:type="dxa" w:w="1440"/>
          </w:tcPr>
          <w:p>
            <w:r>
              <w:rPr>
                <w:b w:val="0"/>
                <w:sz w:val="15"/>
              </w:rPr>
              <w:t>费尔霍普烘焙公司：该产品需冷藏，但标签上缺少“请冷藏”的提示  /  Fairhope Roasting Company: Product requires refrigeration but the label is missing a "Keep Refrigerated" statement</w:t>
            </w:r>
          </w:p>
        </w:tc>
        <w:tc>
          <w:tcPr>
            <w:tcW w:type="dxa" w:w="1440"/>
          </w:tcPr>
          <w:p>
            <w:r>
              <w:rPr>
                <w:b w:val="0"/>
                <w:sz w:val="15"/>
              </w:rPr>
              <w:t>FDA (openFDA)</w:t>
            </w:r>
          </w:p>
        </w:tc>
        <w:tc>
          <w:tcPr>
            <w:tcW w:type="dxa" w:w="1440"/>
          </w:tcPr>
          <w:p>
            <w:r>
              <w:rPr>
                <w:b w:val="0"/>
                <w:sz w:val="15"/>
              </w:rPr>
              <w:t>2026/06/24</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Jonco Industries：由于沙门氏菌污染，其产品使用了被召回的加州乳业（California Dairies）奶粉。  /  Jonco Industries: Products were made with recalled California Dairies milk powder due to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国际食品产品公司：沙门氏菌污染风险  /  International Food Products Corporation: Potential for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2026/06/24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63</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65</w:t>
            </w:r>
          </w:p>
        </w:tc>
        <w:tc>
          <w:tcPr>
            <w:tcW w:type="dxa" w:w="1440"/>
          </w:tcPr>
          <w:p>
            <w:r>
              <w:rPr>
                <w:b w:val="0"/>
                <w:sz w:val="15"/>
              </w:rPr>
              <w:t>法规标准</w:t>
            </w:r>
          </w:p>
        </w:tc>
        <w:tc>
          <w:tcPr>
            <w:tcW w:type="dxa" w:w="1440"/>
          </w:tcPr>
          <w:p>
            <w:r>
              <w:rPr>
                <w:b w:val="0"/>
                <w:sz w:val="15"/>
              </w:rPr>
              <w:t>毕芬特林；农药残留限量  /  Bifenthrin; Pesticide Tolerances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法规标准</w:t>
            </w:r>
          </w:p>
        </w:tc>
        <w:tc>
          <w:tcPr>
            <w:tcW w:type="dxa" w:w="1440"/>
          </w:tcPr>
          <w:p>
            <w:r>
              <w:rPr>
                <w:b w:val="0"/>
                <w:sz w:val="15"/>
              </w:rPr>
              <w:t>适航指令；波音公司飞机  /  Airworthiness Directives; The Boeing Company Airplanes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67</w:t>
            </w:r>
          </w:p>
        </w:tc>
        <w:tc>
          <w:tcPr>
            <w:tcW w:type="dxa" w:w="1440"/>
          </w:tcPr>
          <w:p>
            <w:r>
              <w:rPr>
                <w:b w:val="0"/>
                <w:sz w:val="15"/>
              </w:rPr>
              <w:t>法规标准</w:t>
            </w:r>
          </w:p>
        </w:tc>
        <w:tc>
          <w:tcPr>
            <w:tcW w:type="dxa" w:w="1440"/>
          </w:tcPr>
          <w:p>
            <w:r>
              <w:rPr>
                <w:b w:val="0"/>
                <w:sz w:val="15"/>
              </w:rPr>
              <w:t>烟草产品的经营单位注册和产品备案  /  Establishment Registration and Product Listing for Tobacco Products</w:t>
            </w:r>
          </w:p>
        </w:tc>
        <w:tc>
          <w:tcPr>
            <w:tcW w:type="dxa" w:w="1440"/>
          </w:tcPr>
          <w:p>
            <w:r>
              <w:rPr>
                <w:b w:val="0"/>
                <w:sz w:val="15"/>
              </w:rPr>
              <w:t>Federal Register</w:t>
            </w:r>
          </w:p>
        </w:tc>
        <w:tc>
          <w:tcPr>
            <w:tcW w:type="dxa" w:w="1440"/>
          </w:tcPr>
          <w:p>
            <w:r>
              <w:rPr>
                <w:b w:val="0"/>
                <w:sz w:val="15"/>
              </w:rPr>
              <w:t>2026/06/29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印度产商品火柴盒：维持反倾销令和反补贴令  /  Commodity Matchbooks From India: Continuation of Antidumping Duty Order and Countervailing Duty Order</w:t>
            </w:r>
          </w:p>
        </w:tc>
        <w:tc>
          <w:tcPr>
            <w:tcW w:type="dxa" w:w="1440"/>
          </w:tcPr>
          <w:p>
            <w:r>
              <w:rPr>
                <w:b w:val="0"/>
                <w:sz w:val="15"/>
              </w:rPr>
              <w:t>Federal Register</w:t>
            </w:r>
          </w:p>
        </w:tc>
        <w:tc>
          <w:tcPr>
            <w:tcW w:type="dxa" w:w="1440"/>
          </w:tcPr>
          <w:p>
            <w:r>
              <w:rPr>
                <w:b w:val="0"/>
                <w:sz w:val="15"/>
              </w:rPr>
              <w:t>2026/06/29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自律组织；Cboe Exchange, Inc.；关于提交拟议规则变更并立即生效的通知（该变更旨在修订做市商等级指定费用）  /  Self-Regulatory Organizations; Cboe Exchange, Inc.; Notice of Filing and Immediate Effectiveness of a Proposed Rule Change To Amend Market-Maker Tier Appointment Fees</w:t>
            </w:r>
          </w:p>
        </w:tc>
        <w:tc>
          <w:tcPr>
            <w:tcW w:type="dxa" w:w="1440"/>
          </w:tcPr>
          <w:p>
            <w:r>
              <w:rPr>
                <w:b w:val="0"/>
                <w:sz w:val="15"/>
              </w:rPr>
              <w:t>Federal Register</w:t>
            </w:r>
          </w:p>
        </w:tc>
        <w:tc>
          <w:tcPr>
            <w:tcW w:type="dxa" w:w="1440"/>
          </w:tcPr>
          <w:p>
            <w:r>
              <w:rPr>
                <w:b w:val="0"/>
                <w:sz w:val="15"/>
              </w:rPr>
              <w:t>2026/06/16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法规标准</w:t>
            </w:r>
          </w:p>
        </w:tc>
        <w:tc>
          <w:tcPr>
            <w:tcW w:type="dxa" w:w="1440"/>
          </w:tcPr>
          <w:p>
            <w:r>
              <w:rPr>
                <w:b w:val="0"/>
                <w:sz w:val="15"/>
              </w:rPr>
              <w:t>再生农业生物燃料原料生产技术指南  /  Technical Guidelines for the Production of Regenerative Agricultural Biofuel Feedstocks</w:t>
            </w:r>
          </w:p>
        </w:tc>
        <w:tc>
          <w:tcPr>
            <w:tcW w:type="dxa" w:w="1440"/>
          </w:tcPr>
          <w:p>
            <w:r>
              <w:rPr>
                <w:b w:val="0"/>
                <w:sz w:val="15"/>
              </w:rPr>
              <w:t>Federal Register</w:t>
            </w:r>
          </w:p>
        </w:tc>
        <w:tc>
          <w:tcPr>
            <w:tcW w:type="dxa" w:w="1440"/>
          </w:tcPr>
          <w:p>
            <w:r>
              <w:rPr>
                <w:b w:val="0"/>
                <w:sz w:val="15"/>
              </w:rPr>
              <w:t>2026/06/29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农药登记维护费；关于撤销某些农药登记的申请及拟议  /  Pesticide Registration Maintenance Fee; Requested and Proposed Cancellations of Certain Pesticide Registrations</w:t>
            </w:r>
          </w:p>
        </w:tc>
        <w:tc>
          <w:tcPr>
            <w:tcW w:type="dxa" w:w="1440"/>
          </w:tcPr>
          <w:p>
            <w:r>
              <w:rPr>
                <w:b w:val="0"/>
                <w:sz w:val="15"/>
              </w:rPr>
              <w:t>Federal Register</w:t>
            </w:r>
          </w:p>
        </w:tc>
        <w:tc>
          <w:tcPr>
            <w:tcW w:type="dxa" w:w="1440"/>
          </w:tcPr>
          <w:p>
            <w:r>
              <w:rPr>
                <w:b w:val="0"/>
                <w:sz w:val="15"/>
              </w:rPr>
              <w:t>2026/06/25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妇女、婴幼儿和儿童特别补充营养计划（WIC）：WIC食品包的修订；推迟酸奶中添加维生素D的实施日期及技术修正  /  Special Supplemental Nutrition Program for Women, Infants, and Children (WIC): Revisions in the WIC Food Packages; Delay of Vitamin D in Yogurt Implementation Date and Technical Corrections</w:t>
            </w:r>
          </w:p>
        </w:tc>
        <w:tc>
          <w:tcPr>
            <w:tcW w:type="dxa" w:w="1440"/>
          </w:tcPr>
          <w:p>
            <w:r>
              <w:rPr>
                <w:b w:val="0"/>
                <w:sz w:val="15"/>
              </w:rPr>
              <w:t>Federal Register</w:t>
            </w:r>
          </w:p>
        </w:tc>
        <w:tc>
          <w:tcPr>
            <w:tcW w:type="dxa" w:w="1440"/>
          </w:tcPr>
          <w:p>
            <w:r>
              <w:rPr>
                <w:b w:val="0"/>
                <w:sz w:val="15"/>
              </w:rPr>
              <w:t>2026/06/24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修订《国家药品编码格式》及药品标签条形码要求  /  Revising the National Drug Code Format and Drug Label Barcode Requirements</w:t>
            </w:r>
          </w:p>
        </w:tc>
        <w:tc>
          <w:tcPr>
            <w:tcW w:type="dxa" w:w="1440"/>
          </w:tcPr>
          <w:p>
            <w:r>
              <w:rPr>
                <w:b w:val="0"/>
                <w:sz w:val="15"/>
              </w:rPr>
              <w:t>Federal Register</w:t>
            </w:r>
          </w:p>
        </w:tc>
        <w:tc>
          <w:tcPr>
            <w:tcW w:type="dxa" w:w="1440"/>
          </w:tcPr>
          <w:p>
            <w:r>
              <w:rPr>
                <w:b w:val="0"/>
                <w:sz w:val="15"/>
              </w:rPr>
              <w:t>2026/03/05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法规标准</w:t>
            </w:r>
          </w:p>
        </w:tc>
        <w:tc>
          <w:tcPr>
            <w:tcW w:type="dxa" w:w="1440"/>
          </w:tcPr>
          <w:p>
            <w:r>
              <w:rPr>
                <w:b w:val="0"/>
                <w:sz w:val="15"/>
              </w:rPr>
              <w:t>濒危和受威胁的野生动植物；佛罗里达群岛鼹蜥的濒危物种地位  /  Endangered and Threatened Wildlife and Plants; Endangered Species Status for Florida Keys Mole Skink</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推进核反应堆许可、安全监管和选址实践的现代化  /  Modernizing Reactor Licensing, Safety Oversight, and Siting Practices</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濒危和受威胁的野生动植物；关于加拿大猞猁在美国本土相连区域内独立种群单元关键栖息地的修订指定  /  Endangered and Threatened Wildlife and Plants; Revised Designation of Critical Habitat for the Contiguous U.S. Distinct Population Segment of the Canada Lynx</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改革和现代化美国核管理委员会（NRC）的辐射防护框架  /  Reforming and Modernizing the NRC's Radiation Protection Framework</w:t>
            </w:r>
          </w:p>
        </w:tc>
        <w:tc>
          <w:tcPr>
            <w:tcW w:type="dxa" w:w="1440"/>
          </w:tcPr>
          <w:p>
            <w:r>
              <w:rPr>
                <w:b w:val="0"/>
                <w:sz w:val="15"/>
              </w:rPr>
              <w:t>Federal Register</w:t>
            </w:r>
          </w:p>
        </w:tc>
        <w:tc>
          <w:tcPr>
            <w:tcW w:type="dxa" w:w="1440"/>
          </w:tcPr>
          <w:p>
            <w:r>
              <w:rPr>
                <w:b w:val="0"/>
                <w:sz w:val="15"/>
              </w:rPr>
              <w:t>2026/07/15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针对2027年及以后车型年份重型公路发动机的修订及不符合规定处罚措施，以及针对配备选择性催化还原（SCR）系统的柴油发动机的激励条款修订  /  Amendments and Nonconformance Penalties for Model Year 2027 and Later Heavy-Duty Highway Engines and Amendments to Inducement Provisions for SCR-Equipped Diesel Engines</w:t>
            </w:r>
          </w:p>
        </w:tc>
        <w:tc>
          <w:tcPr>
            <w:tcW w:type="dxa" w:w="1440"/>
          </w:tcPr>
          <w:p>
            <w:r>
              <w:rPr>
                <w:b w:val="0"/>
                <w:sz w:val="15"/>
              </w:rPr>
              <w:t>Federal Register</w:t>
            </w:r>
          </w:p>
        </w:tc>
        <w:tc>
          <w:tcPr>
            <w:tcW w:type="dxa" w:w="1440"/>
          </w:tcPr>
          <w:p>
            <w:r>
              <w:rPr>
                <w:b w:val="0"/>
                <w:sz w:val="15"/>
              </w:rPr>
              <w:t>2026/07/14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监管动态</w:t>
            </w:r>
          </w:p>
        </w:tc>
        <w:tc>
          <w:tcPr>
            <w:tcW w:type="dxa" w:w="1440"/>
          </w:tcPr>
          <w:p>
            <w:r>
              <w:rPr>
                <w:b w:val="0"/>
                <w:sz w:val="15"/>
              </w:rPr>
              <w:t>关于摩洛哥王国磷酸盐肥料的反补贴税令：临时免税进口  /  Countervailing Duty Order of Phosphate Fertilizers From the Kingdom of Morocco: Temporary Duty Free Importation</w:t>
            </w:r>
          </w:p>
        </w:tc>
        <w:tc>
          <w:tcPr>
            <w:tcW w:type="dxa" w:w="1440"/>
          </w:tcPr>
          <w:p>
            <w:r>
              <w:rPr>
                <w:b w:val="0"/>
                <w:sz w:val="15"/>
              </w:rPr>
              <w:t>Federal Register</w:t>
            </w:r>
          </w:p>
        </w:tc>
        <w:tc>
          <w:tcPr>
            <w:tcW w:type="dxa" w:w="1440"/>
          </w:tcPr>
          <w:p>
            <w:r>
              <w:rPr>
                <w:b w:val="0"/>
                <w:sz w:val="15"/>
              </w:rPr>
              <w:t>2026/07/08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节能计划：关于审议消费品及某些商用/工业设备的新节能标准和测试程序或修订版节能标准和测试程序的程序、解释及政策  /  Energy Conservation Program: Procedures, Interpretations, and Policies for Consideration of New or Revised Energy Conservation Standards and Test Procedures for Consumer Products and Certain Commercial/Industrial Equipment</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美国等诉Live Nation Entertainment, Inc.案；拟议最终判决书及竞争影响声明  /  United States et al. v. Live Nation Entertainment, Inc.; Proposed Final Judgment and Competitive Impact Statement</w:t>
            </w:r>
          </w:p>
        </w:tc>
        <w:tc>
          <w:tcPr>
            <w:tcW w:type="dxa" w:w="1440"/>
          </w:tcPr>
          <w:p>
            <w:r>
              <w:rPr>
                <w:b w:val="0"/>
                <w:sz w:val="15"/>
              </w:rPr>
              <w:t>Federal Register</w:t>
            </w:r>
          </w:p>
        </w:tc>
        <w:tc>
          <w:tcPr>
            <w:tcW w:type="dxa" w:w="1440"/>
          </w:tcPr>
          <w:p>
            <w:r>
              <w:rPr>
                <w:b w:val="0"/>
                <w:sz w:val="15"/>
              </w:rPr>
              <w:t>2026/07/06</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法规标准</w:t>
            </w:r>
          </w:p>
        </w:tc>
        <w:tc>
          <w:tcPr>
            <w:tcW w:type="dxa" w:w="1440"/>
          </w:tcPr>
          <w:p>
            <w:r>
              <w:rPr>
                <w:b w:val="0"/>
                <w:sz w:val="15"/>
              </w:rPr>
              <w:t>《受控物质表》：将7-羟基米特拉吉宁临时列入第一类受控物质表，其含量超过规定阈值  /  Schedules of Controlled Substance: Temporary Placement of 7-Hydroxymitragynine Above a Specified Threshold in Schedule I</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97</w:t>
            </w:r>
          </w:p>
        </w:tc>
        <w:tc>
          <w:tcPr>
            <w:tcW w:type="dxa" w:w="1440"/>
          </w:tcPr>
          <w:p>
            <w:r>
              <w:rPr>
                <w:b w:val="0"/>
                <w:sz w:val="15"/>
              </w:rPr>
              <w:t>法规标准</w:t>
            </w:r>
          </w:p>
        </w:tc>
        <w:tc>
          <w:tcPr>
            <w:tcW w:type="dxa" w:w="1440"/>
          </w:tcPr>
          <w:p>
            <w:r>
              <w:rPr>
                <w:b w:val="0"/>
                <w:sz w:val="15"/>
              </w:rPr>
              <w:t>在航空公司附加费披露方面提高灵活性  /  Increasing Flexibility on Disclosure of Airline Ancillary Fees</w:t>
            </w:r>
          </w:p>
        </w:tc>
        <w:tc>
          <w:tcPr>
            <w:tcW w:type="dxa" w:w="1440"/>
          </w:tcPr>
          <w:p>
            <w:r>
              <w:rPr>
                <w:b w:val="0"/>
                <w:sz w:val="15"/>
              </w:rPr>
              <w:t>Federal Register</w:t>
            </w:r>
          </w:p>
        </w:tc>
        <w:tc>
          <w:tcPr>
            <w:tcW w:type="dxa" w:w="1440"/>
          </w:tcPr>
          <w:p>
            <w:r>
              <w:rPr>
                <w:b w:val="0"/>
                <w:sz w:val="15"/>
              </w:rPr>
              <w:t>2026/07/02</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资助机会：银行企业奖计划（BEA）项目：2026财年资助轮次  /  Funding Opportunities: Bank Enterprise Award Program (BEA) Program: FY 2026 Funding Round</w:t>
            </w:r>
          </w:p>
        </w:tc>
        <w:tc>
          <w:tcPr>
            <w:tcW w:type="dxa" w:w="1440"/>
          </w:tcPr>
          <w:p>
            <w:r>
              <w:rPr>
                <w:b w:val="0"/>
                <w:sz w:val="15"/>
              </w:rPr>
              <w:t>Federal Register</w:t>
            </w:r>
          </w:p>
        </w:tc>
        <w:tc>
          <w:tcPr>
            <w:tcW w:type="dxa" w:w="1440"/>
          </w:tcPr>
          <w:p>
            <w:r>
              <w:rPr>
                <w:b w:val="0"/>
                <w:sz w:val="15"/>
              </w:rPr>
              <w:t>2026/06/30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101</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106</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107</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119</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121</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125</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127</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130</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138</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关于请求修订和延长信息收集批准期限的通知；柑橘溃疡病、柑橘黄化病和亚洲柑橘木虱；检疫及州际调运规定  /  Notice of Request for Revision to and Extension of Approval of an Information Collection; Citrus Canker, Citrus Greening, and Asian Citrus Psyllid; Quarantine and Interstate Movement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关于请求修订和延长信息收集批准期限的通知；《马匹保护条例》  /  Notice of Request for Revision to and Extension of Approval of an Information Collection; Horse Protection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关于修订和延长信息收集批准期限的通知；（来自特定地区）活猪、猪肉及猪肉制品的进口  /  Notice of Request for Revision to and Extension of Approval of an Information Collection; Importation of Live Swine (From Certain Regions), Pork, and Pork Products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关于请求修订和延长信息收集批准期限的通知；国家动物健康报告系统及对疑似患有水疱病猪只的处置  /  Notice of Request for Revision to and Extension of Approval of an Information Collection; National Animal Health Reporting System and Handling Swine With Potential Vesicular Disease</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关于请求延长信息收集批准期限的通知；美国农业部动植物卫生检验局（APHIS）有害生物报告及亚洲长角甲项目  /  Notice of Request for Extension of Approval of an Information Collection; APHIS Pest Reporting and Asian Longhorn Beetle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全国家禽改良计划大会委员会及第47届双年度会议  /  General Conference Committee of the National Poultry Improvement Plan and 47th Biennial Conference</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对卡明货物检测公司（新泽西州托罗法尔）作为商业计量员和实验室的认证与批准  /  Accreditation and Approval of Camin Cargo Control, Inc. (Thorofare,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对卡明货物检测公司（Camin Cargo Control, Inc.，罗德岛州东普罗维登斯市）作为商业计量员和实验室的认证与批准  /  Accreditation and Approval of Camin Cargo Control, Inc. (East Providence, RI)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对卡明货物检测公司（Camin Cargo Control, Inc.，位于德克萨斯州科珀斯克里斯蒂）作为商业计量员和实验室的认证与批准  /  Accreditation and Approval of Camin Cargo Control, Inc. (Corpus Christi,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对卡明货物检测公司（Camin Cargo Control, Inc.，位于佐治亚州加登城）作为商业计量员和实验室的认证与批准  /  Accreditation and Approval of Camin Cargo Control, Inc. (Garden City, GA)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商业海关业务咨询委员会  /  Commercial Customs Operations Advisory Committee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原产于法国的某些碳钢和合金钢定尺板：反倾销税行政复审初步结果；2024-2025年  /  Certain Carbon and Alloy Steel Cut-to-Length Plate From France: Preliminary Results of Antidumping Duty Administrative Review; 2024-2025</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来自越南社会主义共和国的硬木和装饰胶合板：最终肯定性反补贴税裁定及部分最终肯定性特殊情况裁定  /  Hardwood and Decorative Plywood From the Socialist Republic of Vietnam: Final Affirmative Countervailing Duty Determination and Final Affirmative Critical Circumstances Determination, in Part</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原产于中华人民共和国的硬木及装饰胶合板：最终肯定性反补贴税裁定及最终肯定性特殊情况裁定  /  Hardwood and Decorative Plywood From the People's Republic of China: Final Affirmative Countervailing Duty Determination and Final Affirmative Critical Circumstances Determination</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73.530 — Spirulina extract.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2026/03/24</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POSTING OF SIGN PERMIT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STORAGE OF RECEPTACLES COM FAILURE TO REMOVE RECEPTACLES</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New York City</w:t>
            </w:r>
          </w:p>
        </w:tc>
        <w:tc>
          <w:tcPr>
            <w:tcW w:type="dxa" w:w="1440"/>
          </w:tcPr>
          <w:p>
            <w:r>
              <w:rPr>
                <w:b w:val="0"/>
                <w:sz w:val="15"/>
              </w:rPr>
              <w:t>SIDEWALK OBSTRUCTION COMM MAN INDUSTRIAL MIXED USE 1ST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41638429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50067241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50040555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50041280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40567856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40566617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#58851</w:t>
            </w:r>
          </w:p>
        </w:tc>
        <w:tc>
          <w:tcPr>
            <w:tcW w:type="dxa" w:w="1080"/>
          </w:tcPr>
          <w:p>
            <w:r>
              <w:rPr>
                <w:b w:val="0"/>
                <w:sz w:val="15"/>
              </w:rPr>
              <w:t>50119164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62553</w:t>
            </w:r>
          </w:p>
        </w:tc>
        <w:tc>
          <w:tcPr>
            <w:tcW w:type="dxa" w:w="1080"/>
          </w:tcPr>
          <w:p>
            <w:r>
              <w:rPr>
                <w:b w:val="0"/>
                <w:sz w:val="15"/>
              </w:rPr>
              <w:t>50123535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40787990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41362005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BASKIN-ROBBINS</w:t>
            </w:r>
          </w:p>
        </w:tc>
        <w:tc>
          <w:tcPr>
            <w:tcW w:type="dxa" w:w="1080"/>
          </w:tcPr>
          <w:p>
            <w:r>
              <w:rPr>
                <w:b w:val="0"/>
                <w:sz w:val="15"/>
              </w:rPr>
              <w:t>41136521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40885010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50058989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50057296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50113695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50158323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24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50152301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50013752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50073821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41208011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41263910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50034566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50051725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DUNKIN'/HUDSON NEWS</w:t>
            </w:r>
          </w:p>
        </w:tc>
        <w:tc>
          <w:tcPr>
            <w:tcW w:type="dxa" w:w="1080"/>
          </w:tcPr>
          <w:p>
            <w:r>
              <w:rPr>
                <w:b w:val="0"/>
                <w:sz w:val="15"/>
              </w:rPr>
              <w:t>41649356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47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AUNTIE ANNE'S PRETZEL / JAMBA JUICE</w:t>
            </w:r>
          </w:p>
        </w:tc>
        <w:tc>
          <w:tcPr>
            <w:tcW w:type="dxa" w:w="1080"/>
            <w:shd w:val="clear" w:color="auto" w:fill="F4CCCC"/>
          </w:tcPr>
          <w:p>
            <w:r>
              <w:rPr>
                <w:b/>
                <w:color w:val="C00000"/>
                <w:sz w:val="15"/>
              </w:rPr>
              <w:t>50148989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50101985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41064863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50119968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50086134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40992090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50010254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83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40881083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50010326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40395653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87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88</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TEN THOUSAND COFFEE</w:t>
            </w:r>
          </w:p>
        </w:tc>
        <w:tc>
          <w:tcPr>
            <w:tcW w:type="dxa" w:w="1080"/>
          </w:tcPr>
          <w:p>
            <w:r>
              <w:rPr>
                <w:b w:val="0"/>
                <w:sz w:val="15"/>
              </w:rPr>
              <w:t>50120493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BLANK STREET COFFEE</w:t>
            </w:r>
          </w:p>
        </w:tc>
        <w:tc>
          <w:tcPr>
            <w:tcW w:type="dxa" w:w="1080"/>
          </w:tcPr>
          <w:p>
            <w:r>
              <w:rPr>
                <w:b w:val="0"/>
                <w:sz w:val="15"/>
              </w:rPr>
              <w:t>50117964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NEW YORK CITY BAGEL &amp; COFFEE HOUSE</w:t>
            </w:r>
          </w:p>
        </w:tc>
        <w:tc>
          <w:tcPr>
            <w:tcW w:type="dxa" w:w="1080"/>
          </w:tcPr>
          <w:p>
            <w:r>
              <w:rPr>
                <w:b w:val="0"/>
                <w:sz w:val="15"/>
              </w:rPr>
              <w:t>50142300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BEST COFFEE SHOP</w:t>
            </w:r>
          </w:p>
        </w:tc>
        <w:tc>
          <w:tcPr>
            <w:tcW w:type="dxa" w:w="1080"/>
          </w:tcPr>
          <w:p>
            <w:r>
              <w:rPr>
                <w:b w:val="0"/>
                <w:sz w:val="15"/>
              </w:rPr>
              <w:t>50163518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JAMAO COFFEE SHOP RESTAURANT</w:t>
            </w:r>
          </w:p>
        </w:tc>
        <w:tc>
          <w:tcPr>
            <w:tcW w:type="dxa" w:w="1080"/>
          </w:tcPr>
          <w:p>
            <w:r>
              <w:rPr>
                <w:b w:val="0"/>
                <w:sz w:val="15"/>
              </w:rPr>
              <w:t>41210181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COFFEE AT BREADS BAKERY</w:t>
            </w:r>
          </w:p>
        </w:tc>
        <w:tc>
          <w:tcPr>
            <w:tcW w:type="dxa" w:w="1080"/>
          </w:tcPr>
          <w:p>
            <w:r>
              <w:rPr>
                <w:b w:val="0"/>
                <w:sz w:val="15"/>
              </w:rPr>
              <w:t>50141497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LOWLANDS BAR / LONG SHADOW COFFEE</w:t>
            </w:r>
          </w:p>
        </w:tc>
        <w:tc>
          <w:tcPr>
            <w:tcW w:type="dxa" w:w="1080"/>
          </w:tcPr>
          <w:p>
            <w:r>
              <w:rPr>
                <w:b w:val="0"/>
                <w:sz w:val="15"/>
              </w:rPr>
              <w:t>41478516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STUMPTOWN COFFEE ROASTERS</w:t>
            </w:r>
          </w:p>
        </w:tc>
        <w:tc>
          <w:tcPr>
            <w:tcW w:type="dxa" w:w="1080"/>
          </w:tcPr>
          <w:p>
            <w:r>
              <w:rPr>
                <w:b w:val="0"/>
                <w:sz w:val="15"/>
              </w:rPr>
              <w:t>41713782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GREGORYS COFFEE</w:t>
            </w:r>
          </w:p>
        </w:tc>
        <w:tc>
          <w:tcPr>
            <w:tcW w:type="dxa" w:w="1080"/>
          </w:tcPr>
          <w:p>
            <w:r>
              <w:rPr>
                <w:b w:val="0"/>
                <w:sz w:val="15"/>
              </w:rPr>
              <w:t>50048645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THIRD RAIL COFFEE</w:t>
            </w:r>
          </w:p>
        </w:tc>
        <w:tc>
          <w:tcPr>
            <w:tcW w:type="dxa" w:w="1080"/>
          </w:tcPr>
          <w:p>
            <w:r>
              <w:rPr>
                <w:b w:val="0"/>
                <w:sz w:val="15"/>
              </w:rPr>
              <w:t>41393008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MOODY'S 52ND FLOOR COFFEE BAR</w:t>
            </w:r>
          </w:p>
        </w:tc>
        <w:tc>
          <w:tcPr>
            <w:tcW w:type="dxa" w:w="1080"/>
          </w:tcPr>
          <w:p>
            <w:r>
              <w:rPr>
                <w:b w:val="0"/>
                <w:sz w:val="15"/>
              </w:rPr>
              <w:t>50130302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SWEETLEAF COFFEE ROASTERS</w:t>
            </w:r>
          </w:p>
        </w:tc>
        <w:tc>
          <w:tcPr>
            <w:tcW w:type="dxa" w:w="1080"/>
          </w:tcPr>
          <w:p>
            <w:r>
              <w:rPr>
                <w:b w:val="0"/>
                <w:sz w:val="15"/>
              </w:rPr>
              <w:t>50090358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PARVA BAKE SHOP &amp; CAFE</w:t>
            </w:r>
          </w:p>
        </w:tc>
        <w:tc>
          <w:tcPr>
            <w:tcW w:type="dxa" w:w="1080"/>
          </w:tcPr>
          <w:p>
            <w:r>
              <w:rPr>
                <w:b w:val="0"/>
                <w:sz w:val="15"/>
              </w:rPr>
              <w:t>50099633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QATRAH CAFE</w:t>
            </w:r>
          </w:p>
        </w:tc>
        <w:tc>
          <w:tcPr>
            <w:tcW w:type="dxa" w:w="1080"/>
            <w:shd w:val="clear" w:color="auto" w:fill="F4CCCC"/>
          </w:tcPr>
          <w:p>
            <w:r>
              <w:rPr>
                <w:b/>
                <w:color w:val="C00000"/>
                <w:sz w:val="15"/>
              </w:rPr>
              <w:t>50180949</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DANCING CRANE CAFE (BX ZOO)</w:t>
            </w:r>
          </w:p>
        </w:tc>
        <w:tc>
          <w:tcPr>
            <w:tcW w:type="dxa" w:w="1080"/>
          </w:tcPr>
          <w:p>
            <w:r>
              <w:rPr>
                <w:b w:val="0"/>
                <w:sz w:val="15"/>
              </w:rPr>
              <w:t>40793858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MOE'S CAFE</w:t>
            </w:r>
          </w:p>
        </w:tc>
        <w:tc>
          <w:tcPr>
            <w:tcW w:type="dxa" w:w="1080"/>
          </w:tcPr>
          <w:p>
            <w:r>
              <w:rPr>
                <w:b w:val="0"/>
                <w:sz w:val="15"/>
              </w:rPr>
              <w:t>41212475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CAROM CAFE BILLIARDS</w:t>
            </w:r>
          </w:p>
        </w:tc>
        <w:tc>
          <w:tcPr>
            <w:tcW w:type="dxa" w:w="1080"/>
            <w:shd w:val="clear" w:color="auto" w:fill="F4CCCC"/>
          </w:tcPr>
          <w:p>
            <w:r>
              <w:rPr>
                <w:b/>
                <w:color w:val="C00000"/>
                <w:sz w:val="15"/>
              </w:rPr>
              <w:t>40808640</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110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CAROM CAFE BILLIARDS</w:t>
            </w:r>
          </w:p>
        </w:tc>
        <w:tc>
          <w:tcPr>
            <w:tcW w:type="dxa" w:w="1080"/>
            <w:shd w:val="clear" w:color="auto" w:fill="F4CCCC"/>
          </w:tcPr>
          <w:p>
            <w:r>
              <w:rPr>
                <w:b/>
                <w:color w:val="C00000"/>
                <w:sz w:val="15"/>
              </w:rPr>
              <w:t>40808640</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ORCHID TEA CAFE</w:t>
            </w:r>
          </w:p>
        </w:tc>
        <w:tc>
          <w:tcPr>
            <w:tcW w:type="dxa" w:w="1080"/>
          </w:tcPr>
          <w:p>
            <w:r>
              <w:rPr>
                <w:b w:val="0"/>
                <w:sz w:val="15"/>
              </w:rPr>
              <w:t>50086128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77</w:t>
            </w:r>
          </w:p>
        </w:tc>
        <w:tc>
          <w:tcPr>
            <w:tcW w:type="dxa" w:w="1080"/>
          </w:tcPr>
          <w:p>
            <w:r>
              <w:rPr>
                <w:b w:val="0"/>
                <w:sz w:val="15"/>
              </w:rPr>
              <w:t>50163138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BASS CAFE</w:t>
            </w:r>
          </w:p>
        </w:tc>
        <w:tc>
          <w:tcPr>
            <w:tcW w:type="dxa" w:w="1080"/>
          </w:tcPr>
          <w:p>
            <w:r>
              <w:rPr>
                <w:b w:val="0"/>
                <w:sz w:val="15"/>
              </w:rPr>
              <w:t>50090897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GUERRERO DELI CAFE</w:t>
            </w:r>
          </w:p>
        </w:tc>
        <w:tc>
          <w:tcPr>
            <w:tcW w:type="dxa" w:w="1080"/>
          </w:tcPr>
          <w:p>
            <w:r>
              <w:rPr>
                <w:b w:val="0"/>
                <w:sz w:val="15"/>
              </w:rPr>
              <w:t>50134866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SIDEBAR CAFE</w:t>
            </w:r>
          </w:p>
        </w:tc>
        <w:tc>
          <w:tcPr>
            <w:tcW w:type="dxa" w:w="1080"/>
          </w:tcPr>
          <w:p>
            <w:r>
              <w:rPr>
                <w:b w:val="0"/>
                <w:sz w:val="15"/>
              </w:rPr>
              <w:t>50162159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MANHATTAN ESPRESSO</w:t>
            </w:r>
          </w:p>
        </w:tc>
        <w:tc>
          <w:tcPr>
            <w:tcW w:type="dxa" w:w="1080"/>
          </w:tcPr>
          <w:p>
            <w:r>
              <w:rPr>
                <w:b w:val="0"/>
                <w:sz w:val="15"/>
              </w:rPr>
              <w:t>40396927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w:t>
            </w:r>
          </w:p>
        </w:tc>
        <w:tc>
          <w:tcPr>
            <w:tcW w:type="dxa" w:w="1080"/>
            <w:shd w:val="clear" w:color="auto" w:fill="F4CCCC"/>
          </w:tcPr>
          <w:p>
            <w:r>
              <w:rPr>
                <w:b/>
                <w:color w:val="C00000"/>
                <w:sz w:val="15"/>
              </w:rPr>
              <w:t>26056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127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129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DONUTS/GALLIVAN</w:t>
            </w:r>
          </w:p>
        </w:tc>
        <w:tc>
          <w:tcPr>
            <w:tcW w:type="dxa" w:w="1080"/>
          </w:tcPr>
          <w:p>
            <w:r>
              <w:rPr>
                <w:b w:val="0"/>
                <w:sz w:val="15"/>
              </w:rPr>
              <w:t>21510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132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317605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146004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135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404530</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w:t>
            </w:r>
          </w:p>
        </w:tc>
        <w:tc>
          <w:tcPr>
            <w:tcW w:type="dxa" w:w="1080"/>
          </w:tcPr>
          <w:p>
            <w:r>
              <w:rPr>
                <w:b w:val="0"/>
                <w:sz w:val="15"/>
              </w:rPr>
              <w:t>20852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145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349385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144049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830</w:t>
            </w:r>
          </w:p>
        </w:tc>
        <w:tc>
          <w:tcPr>
            <w:tcW w:type="dxa" w:w="1080"/>
          </w:tcPr>
          <w:p>
            <w:r>
              <w:rPr>
                <w:b w:val="0"/>
                <w:sz w:val="15"/>
              </w:rPr>
              <w:t>26665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 (FHSq.)</w:t>
            </w:r>
          </w:p>
        </w:tc>
        <w:tc>
          <w:tcPr>
            <w:tcW w:type="dxa" w:w="1080"/>
            <w:shd w:val="clear" w:color="auto" w:fill="F4CCCC"/>
          </w:tcPr>
          <w:p>
            <w:r>
              <w:rPr>
                <w:b/>
                <w:color w:val="C00000"/>
                <w:sz w:val="15"/>
              </w:rPr>
              <w:t>79026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(Rowes Whart)</w:t>
            </w:r>
          </w:p>
        </w:tc>
        <w:tc>
          <w:tcPr>
            <w:tcW w:type="dxa" w:w="1080"/>
          </w:tcPr>
          <w:p>
            <w:r>
              <w:rPr>
                <w:b w:val="0"/>
                <w:sz w:val="15"/>
              </w:rPr>
              <w:t>80919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9463</w:t>
            </w:r>
          </w:p>
        </w:tc>
        <w:tc>
          <w:tcPr>
            <w:tcW w:type="dxa" w:w="1080"/>
          </w:tcPr>
          <w:p>
            <w:r>
              <w:rPr>
                <w:b w:val="0"/>
                <w:sz w:val="15"/>
              </w:rPr>
              <w:t>24038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7544</w:t>
            </w:r>
          </w:p>
        </w:tc>
        <w:tc>
          <w:tcPr>
            <w:tcW w:type="dxa" w:w="1080"/>
          </w:tcPr>
          <w:p>
            <w:r>
              <w:rPr>
                <w:b w:val="0"/>
                <w:sz w:val="15"/>
              </w:rPr>
              <w:t>26644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Co. No. 7808</w:t>
            </w:r>
          </w:p>
        </w:tc>
        <w:tc>
          <w:tcPr>
            <w:tcW w:type="dxa" w:w="1080"/>
            <w:shd w:val="clear" w:color="auto" w:fill="F4CCCC"/>
          </w:tcPr>
          <w:p>
            <w:r>
              <w:rPr>
                <w:b/>
                <w:color w:val="C00000"/>
                <w:sz w:val="15"/>
              </w:rPr>
              <w:t>25655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Red Barn Coffee Roasters</w:t>
            </w:r>
          </w:p>
        </w:tc>
        <w:tc>
          <w:tcPr>
            <w:tcW w:type="dxa" w:w="1080"/>
            <w:shd w:val="clear" w:color="auto" w:fill="F4CCCC"/>
          </w:tcPr>
          <w:p>
            <w:r>
              <w:rPr>
                <w:b/>
                <w:color w:val="C00000"/>
                <w:sz w:val="15"/>
              </w:rPr>
              <w:t>21775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Flat Black Coffee</w:t>
            </w:r>
          </w:p>
        </w:tc>
        <w:tc>
          <w:tcPr>
            <w:tcW w:type="dxa" w:w="1080"/>
            <w:shd w:val="clear" w:color="auto" w:fill="F4CCCC"/>
          </w:tcPr>
          <w:p>
            <w:r>
              <w:rPr>
                <w:b/>
                <w:color w:val="C00000"/>
                <w:sz w:val="15"/>
              </w:rPr>
              <w:t>143891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ARPEGGIO</w:t>
            </w:r>
          </w:p>
        </w:tc>
        <w:tc>
          <w:tcPr>
            <w:tcW w:type="dxa" w:w="1080"/>
          </w:tcPr>
          <w:p>
            <w:r>
              <w:rPr>
                <w:b w:val="0"/>
                <w:sz w:val="15"/>
              </w:rPr>
              <w:t>20582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179</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180</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4259 Broadway, New York 10033</w:t>
            </w:r>
          </w:p>
        </w:tc>
        <w:tc>
          <w:tcPr>
            <w:tcW w:type="dxa" w:w="1080"/>
          </w:tcPr>
          <w:p>
            <w:r>
              <w:rPr>
                <w:b w:val="0"/>
                <w:sz w:val="15"/>
              </w:rPr>
              <w:t>049952837X</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182</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770 West 181 Street, New York 10033</w:t>
            </w:r>
          </w:p>
        </w:tc>
        <w:tc>
          <w:tcPr>
            <w:tcW w:type="dxa" w:w="1080"/>
          </w:tcPr>
          <w:p>
            <w:r>
              <w:rPr>
                <w:b w:val="0"/>
                <w:sz w:val="15"/>
              </w:rPr>
              <w:t>049808425N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183</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34 West Burnside Avenue, Bronx 10453</w:t>
            </w:r>
          </w:p>
        </w:tc>
        <w:tc>
          <w:tcPr>
            <w:tcW w:type="dxa" w:w="1080"/>
          </w:tcPr>
          <w:p>
            <w:r>
              <w:rPr>
                <w:b w:val="0"/>
                <w:sz w:val="15"/>
              </w:rPr>
              <w:t>049787789Y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184</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100 Chambers Street, New York 10007</w:t>
            </w:r>
          </w:p>
        </w:tc>
        <w:tc>
          <w:tcPr>
            <w:tcW w:type="dxa" w:w="1080"/>
          </w:tcPr>
          <w:p>
            <w:r>
              <w:rPr>
                <w:b w:val="0"/>
                <w:sz w:val="15"/>
              </w:rPr>
              <w:t>049875627L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185</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55 West 14 Street, New York 10011</w:t>
            </w:r>
          </w:p>
        </w:tc>
        <w:tc>
          <w:tcPr>
            <w:tcW w:type="dxa" w:w="1080"/>
          </w:tcPr>
          <w:p>
            <w:r>
              <w:rPr>
                <w:b w:val="0"/>
                <w:sz w:val="15"/>
              </w:rPr>
              <w:t>049779549P</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186</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241 Rockaway Parkway, Brooklyn 11212</w:t>
            </w:r>
          </w:p>
        </w:tc>
        <w:tc>
          <w:tcPr>
            <w:tcW w:type="dxa" w:w="1080"/>
          </w:tcPr>
          <w:p>
            <w:r>
              <w:rPr>
                <w:b w:val="0"/>
                <w:sz w:val="15"/>
              </w:rPr>
              <w:t>049846878N</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187</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McDonald's</w:t>
            </w:r>
          </w:p>
        </w:tc>
        <w:tc>
          <w:tcPr>
            <w:tcW w:type="dxa" w:w="1080"/>
          </w:tcPr>
          <w:p>
            <w:r>
              <w:rPr>
                <w:b w:val="0"/>
                <w:sz w:val="15"/>
              </w:rPr>
              <w:t>McDonald's — 4040 Broadway, New York 10032</w:t>
            </w:r>
          </w:p>
        </w:tc>
        <w:tc>
          <w:tcPr>
            <w:tcW w:type="dxa" w:w="1080"/>
          </w:tcPr>
          <w:p>
            <w:r>
              <w:rPr>
                <w:b w:val="0"/>
                <w:sz w:val="15"/>
              </w:rPr>
              <w:t>049919876Y</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188</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1213 Liberty Avenue, Brooklyn 11208</w:t>
            </w:r>
          </w:p>
        </w:tc>
        <w:tc>
          <w:tcPr>
            <w:tcW w:type="dxa" w:w="1080"/>
          </w:tcPr>
          <w:p>
            <w:r>
              <w:rPr>
                <w:b w:val="0"/>
                <w:sz w:val="15"/>
              </w:rPr>
              <w:t>049762300Z</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189</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361 1 Avenue, New York 10010</w:t>
            </w:r>
          </w:p>
        </w:tc>
        <w:tc>
          <w:tcPr>
            <w:tcW w:type="dxa" w:w="1080"/>
          </w:tcPr>
          <w:p>
            <w:r>
              <w:rPr>
                <w:b w:val="0"/>
                <w:sz w:val="15"/>
              </w:rPr>
              <w:t>049896623R</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190</w:t>
            </w:r>
          </w:p>
        </w:tc>
        <w:tc>
          <w:tcPr>
            <w:tcW w:type="dxa" w:w="1080"/>
          </w:tcPr>
          <w:p>
            <w:r>
              <w:rPr>
                <w:b w:val="0"/>
                <w:sz w:val="15"/>
              </w:rPr>
              <w:t>New York City</w:t>
            </w:r>
          </w:p>
        </w:tc>
        <w:tc>
          <w:tcPr>
            <w:tcW w:type="dxa" w:w="1080"/>
          </w:tcPr>
          <w:p>
            <w:r>
              <w:rPr>
                <w:b w:val="0"/>
                <w:sz w:val="15"/>
              </w:rPr>
              <w:t>NYC DSNY (Sanitation)</w:t>
            </w:r>
          </w:p>
        </w:tc>
        <w:tc>
          <w:tcPr>
            <w:tcW w:type="dxa" w:w="1080"/>
          </w:tcPr>
          <w:p>
            <w:r>
              <w:rPr>
                <w:b w:val="0"/>
                <w:sz w:val="15"/>
              </w:rPr>
              <w:t>Dunkin</w:t>
            </w:r>
          </w:p>
        </w:tc>
        <w:tc>
          <w:tcPr>
            <w:tcW w:type="dxa" w:w="1080"/>
          </w:tcPr>
          <w:p>
            <w:r>
              <w:rPr>
                <w:b w:val="0"/>
                <w:sz w:val="15"/>
              </w:rPr>
              <w:t>Dunkin — 1213 Liberty Avenue, Brooklyn 11208</w:t>
            </w:r>
          </w:p>
        </w:tc>
        <w:tc>
          <w:tcPr>
            <w:tcW w:type="dxa" w:w="1080"/>
          </w:tcPr>
          <w:p>
            <w:r>
              <w:rPr>
                <w:b w:val="0"/>
                <w:sz w:val="15"/>
              </w:rPr>
              <w:t>049762293J</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191</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0221082566</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192</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0221085050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193</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Starbucks</w:t>
            </w:r>
          </w:p>
        </w:tc>
        <w:tc>
          <w:tcPr>
            <w:tcW w:type="dxa" w:w="1080"/>
          </w:tcPr>
          <w:p>
            <w:r>
              <w:rPr>
                <w:b w:val="0"/>
                <w:sz w:val="15"/>
              </w:rPr>
              <w:t>Starbucks — 7419 3 Avenue, Brooklyn 11209</w:t>
            </w:r>
          </w:p>
        </w:tc>
        <w:tc>
          <w:tcPr>
            <w:tcW w:type="dxa" w:w="1080"/>
          </w:tcPr>
          <w:p>
            <w:r>
              <w:rPr>
                <w:b w:val="0"/>
                <w:sz w:val="15"/>
              </w:rPr>
              <w:t>0221082520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194</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31-19 30 Avenue, Astoria 11102</w:t>
            </w:r>
          </w:p>
        </w:tc>
        <w:tc>
          <w:tcPr>
            <w:tcW w:type="dxa" w:w="1080"/>
          </w:tcPr>
          <w:p>
            <w:r>
              <w:rPr>
                <w:b w:val="0"/>
                <w:sz w:val="15"/>
              </w:rPr>
              <w:t>0221085013</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195</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Dunkin</w:t>
            </w:r>
          </w:p>
        </w:tc>
        <w:tc>
          <w:tcPr>
            <w:tcW w:type="dxa" w:w="1080"/>
          </w:tcPr>
          <w:p>
            <w:r>
              <w:rPr>
                <w:b w:val="0"/>
                <w:sz w:val="15"/>
              </w:rPr>
              <w:t>Dunkin — 36-02 31 Street, Astoria 11106</w:t>
            </w:r>
          </w:p>
        </w:tc>
        <w:tc>
          <w:tcPr>
            <w:tcW w:type="dxa" w:w="1080"/>
          </w:tcPr>
          <w:p>
            <w:r>
              <w:rPr>
                <w:b w:val="0"/>
                <w:sz w:val="15"/>
              </w:rPr>
              <w:t>0221085022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196</w:t>
            </w:r>
          </w:p>
        </w:tc>
        <w:tc>
          <w:tcPr>
            <w:tcW w:type="dxa" w:w="1080"/>
          </w:tcPr>
          <w:p>
            <w:r>
              <w:rPr>
                <w:b w:val="0"/>
                <w:sz w:val="15"/>
              </w:rPr>
              <w:t>New York City</w:t>
            </w:r>
          </w:p>
        </w:tc>
        <w:tc>
          <w:tcPr>
            <w:tcW w:type="dxa" w:w="1080"/>
          </w:tcPr>
          <w:p>
            <w:r>
              <w:rPr>
                <w:b w:val="0"/>
                <w:sz w:val="15"/>
              </w:rPr>
              <w:t>NYC DEP (Environmental Protection)</w:t>
            </w:r>
          </w:p>
        </w:tc>
        <w:tc>
          <w:tcPr>
            <w:tcW w:type="dxa" w:w="1080"/>
          </w:tcPr>
          <w:p>
            <w:r>
              <w:rPr>
                <w:b w:val="0"/>
                <w:sz w:val="15"/>
              </w:rPr>
              <w:t>McDonald's</w:t>
            </w:r>
          </w:p>
        </w:tc>
        <w:tc>
          <w:tcPr>
            <w:tcW w:type="dxa" w:w="1080"/>
          </w:tcPr>
          <w:p>
            <w:r>
              <w:rPr>
                <w:b w:val="0"/>
                <w:sz w:val="15"/>
              </w:rPr>
              <w:t>McDonald's — 709 Utica Avenue, Brooklyn 11203</w:t>
            </w:r>
          </w:p>
        </w:tc>
        <w:tc>
          <w:tcPr>
            <w:tcW w:type="dxa" w:w="1080"/>
          </w:tcPr>
          <w:p>
            <w:r>
              <w:rPr>
                <w:b w:val="0"/>
                <w:sz w:val="15"/>
              </w:rPr>
              <w:t>0600538950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197</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684 6 Avenue, New York 10010</w:t>
            </w:r>
          </w:p>
        </w:tc>
        <w:tc>
          <w:tcPr>
            <w:tcW w:type="dxa" w:w="1080"/>
          </w:tcPr>
          <w:p>
            <w:r>
              <w:rPr>
                <w:b w:val="0"/>
                <w:sz w:val="15"/>
              </w:rPr>
              <w:t>014259872X</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198</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Dunkin</w:t>
            </w:r>
          </w:p>
        </w:tc>
        <w:tc>
          <w:tcPr>
            <w:tcW w:type="dxa" w:w="1080"/>
          </w:tcPr>
          <w:p>
            <w:r>
              <w:rPr>
                <w:b w:val="0"/>
                <w:sz w:val="15"/>
              </w:rPr>
              <w:t>Dunkin — 93-31 Sutphin Boulevard, Queens 11435</w:t>
            </w:r>
          </w:p>
        </w:tc>
        <w:tc>
          <w:tcPr>
            <w:tcW w:type="dxa" w:w="1080"/>
          </w:tcPr>
          <w:p>
            <w:r>
              <w:rPr>
                <w:b w:val="0"/>
                <w:sz w:val="15"/>
              </w:rPr>
              <w:t>012183847N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199</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Pret A Manger</w:t>
            </w:r>
          </w:p>
        </w:tc>
        <w:tc>
          <w:tcPr>
            <w:tcW w:type="dxa" w:w="1080"/>
          </w:tcPr>
          <w:p>
            <w:r>
              <w:rPr>
                <w:b w:val="0"/>
                <w:sz w:val="15"/>
              </w:rPr>
              <w:t>Pret A Manger — 1700 Broadway, New York 10019</w:t>
            </w:r>
          </w:p>
        </w:tc>
        <w:tc>
          <w:tcPr>
            <w:tcW w:type="dxa" w:w="1080"/>
          </w:tcPr>
          <w:p>
            <w:r>
              <w:rPr>
                <w:b w:val="0"/>
                <w:sz w:val="15"/>
              </w:rPr>
              <w:t>014247960H</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200</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Starbucks</w:t>
            </w:r>
          </w:p>
        </w:tc>
        <w:tc>
          <w:tcPr>
            <w:tcW w:type="dxa" w:w="1080"/>
          </w:tcPr>
          <w:p>
            <w:r>
              <w:rPr>
                <w:b w:val="0"/>
                <w:sz w:val="15"/>
              </w:rPr>
              <w:t>Starbucks — 12205 Merrick Blvd, Jamaica 11434</w:t>
            </w:r>
          </w:p>
        </w:tc>
        <w:tc>
          <w:tcPr>
            <w:tcW w:type="dxa" w:w="1080"/>
          </w:tcPr>
          <w:p>
            <w:r>
              <w:rPr>
                <w:b w:val="0"/>
                <w:sz w:val="15"/>
              </w:rPr>
              <w:t>014244307L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201</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3267 Richmond Avenue, Staten Island 10312</w:t>
            </w:r>
          </w:p>
        </w:tc>
        <w:tc>
          <w:tcPr>
            <w:tcW w:type="dxa" w:w="1080"/>
          </w:tcPr>
          <w:p>
            <w:r>
              <w:rPr>
                <w:b w:val="0"/>
                <w:sz w:val="15"/>
              </w:rPr>
              <w:t>014239048J</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202</w:t>
            </w:r>
          </w:p>
        </w:tc>
        <w:tc>
          <w:tcPr>
            <w:tcW w:type="dxa" w:w="1080"/>
          </w:tcPr>
          <w:p>
            <w:r>
              <w:rPr>
                <w:b w:val="0"/>
                <w:sz w:val="15"/>
              </w:rPr>
              <w:t>New York City</w:t>
            </w:r>
          </w:p>
        </w:tc>
        <w:tc>
          <w:tcPr>
            <w:tcW w:type="dxa" w:w="1080"/>
          </w:tcPr>
          <w:p>
            <w:r>
              <w:rPr>
                <w:b w:val="0"/>
                <w:sz w:val="15"/>
              </w:rPr>
              <w:t>FDNY (Fire Department)</w:t>
            </w:r>
          </w:p>
        </w:tc>
        <w:tc>
          <w:tcPr>
            <w:tcW w:type="dxa" w:w="1080"/>
          </w:tcPr>
          <w:p>
            <w:r>
              <w:rPr>
                <w:b w:val="0"/>
                <w:sz w:val="15"/>
              </w:rPr>
              <w:t>McDonald's</w:t>
            </w:r>
          </w:p>
        </w:tc>
        <w:tc>
          <w:tcPr>
            <w:tcW w:type="dxa" w:w="1080"/>
          </w:tcPr>
          <w:p>
            <w:r>
              <w:rPr>
                <w:b w:val="0"/>
                <w:sz w:val="15"/>
              </w:rPr>
              <w:t>McDonald's — 686 6 Avenue, New York 10010</w:t>
            </w:r>
          </w:p>
        </w:tc>
        <w:tc>
          <w:tcPr>
            <w:tcW w:type="dxa" w:w="1080"/>
          </w:tcPr>
          <w:p>
            <w:r>
              <w:rPr>
                <w:b w:val="0"/>
                <w:sz w:val="15"/>
              </w:rPr>
              <w:t>012179652L</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203</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204</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10119</w:t>
            </w:r>
          </w:p>
        </w:tc>
        <w:tc>
          <w:tcPr>
            <w:tcW w:type="dxa" w:w="1080"/>
          </w:tcPr>
          <w:p>
            <w:r>
              <w:rPr>
                <w:b w:val="0"/>
                <w:sz w:val="15"/>
              </w:rPr>
              <w:t>25M04585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Sunnyside 11104</w:t>
            </w:r>
          </w:p>
        </w:tc>
        <w:tc>
          <w:tcPr>
            <w:tcW w:type="dxa" w:w="1080"/>
          </w:tcPr>
          <w:p>
            <w:r>
              <w:rPr>
                <w:b w:val="0"/>
                <w:sz w:val="15"/>
              </w:rPr>
              <w:t>25Q03709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10022</w:t>
            </w:r>
          </w:p>
        </w:tc>
        <w:tc>
          <w:tcPr>
            <w:tcW w:type="dxa" w:w="1080"/>
          </w:tcPr>
          <w:p>
            <w:r>
              <w:rPr>
                <w:b w:val="0"/>
                <w:sz w:val="15"/>
              </w:rPr>
              <w:t>25M04482</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10024</w:t>
            </w:r>
          </w:p>
        </w:tc>
        <w:tc>
          <w:tcPr>
            <w:tcW w:type="dxa" w:w="1080"/>
          </w:tcPr>
          <w:p>
            <w:r>
              <w:rPr>
                <w:b w:val="0"/>
                <w:sz w:val="15"/>
              </w:rPr>
              <w:t>25M03375</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McDonald's</w:t>
            </w:r>
          </w:p>
        </w:tc>
        <w:tc>
          <w:tcPr>
            <w:tcW w:type="dxa" w:w="1080"/>
          </w:tcPr>
          <w:p>
            <w:r>
              <w:rPr>
                <w:b w:val="0"/>
                <w:sz w:val="15"/>
              </w:rPr>
              <w:t>McDonald's — New York 10017</w:t>
            </w:r>
          </w:p>
        </w:tc>
        <w:tc>
          <w:tcPr>
            <w:tcW w:type="dxa" w:w="1080"/>
          </w:tcPr>
          <w:p>
            <w:r>
              <w:rPr>
                <w:b w:val="0"/>
                <w:sz w:val="15"/>
              </w:rPr>
              <w:t>25M03720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10173</w:t>
            </w:r>
          </w:p>
        </w:tc>
        <w:tc>
          <w:tcPr>
            <w:tcW w:type="dxa" w:w="1080"/>
          </w:tcPr>
          <w:p>
            <w:r>
              <w:rPr>
                <w:b w:val="0"/>
                <w:sz w:val="15"/>
              </w:rPr>
              <w:t>25M03207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10019</w:t>
            </w:r>
          </w:p>
        </w:tc>
        <w:tc>
          <w:tcPr>
            <w:tcW w:type="dxa" w:w="1080"/>
          </w:tcPr>
          <w:p>
            <w:r>
              <w:rPr>
                <w:b w:val="0"/>
                <w:sz w:val="15"/>
              </w:rPr>
              <w:t>25M02827</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DCWP (Consumer &amp; Worker Protection)</w:t>
            </w:r>
          </w:p>
        </w:tc>
        <w:tc>
          <w:tcPr>
            <w:tcW w:type="dxa" w:w="1080"/>
          </w:tcPr>
          <w:p>
            <w:r>
              <w:rPr>
                <w:b w:val="0"/>
                <w:sz w:val="15"/>
              </w:rPr>
              <w:t>Starbucks</w:t>
            </w:r>
          </w:p>
        </w:tc>
        <w:tc>
          <w:tcPr>
            <w:tcW w:type="dxa" w:w="1080"/>
          </w:tcPr>
          <w:p>
            <w:r>
              <w:rPr>
                <w:b w:val="0"/>
                <w:sz w:val="15"/>
              </w:rPr>
              <w:t>Starbucks — New York 10011</w:t>
            </w:r>
          </w:p>
        </w:tc>
        <w:tc>
          <w:tcPr>
            <w:tcW w:type="dxa" w:w="1080"/>
          </w:tcPr>
          <w:p>
            <w:r>
              <w:rPr>
                <w:b w:val="0"/>
                <w:sz w:val="15"/>
              </w:rPr>
              <w:t>25M02789</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10028</w:t>
            </w:r>
          </w:p>
        </w:tc>
        <w:tc>
          <w:tcPr>
            <w:tcW w:type="dxa" w:w="1080"/>
          </w:tcPr>
          <w:p>
            <w:r>
              <w:rPr>
                <w:b w:val="0"/>
                <w:sz w:val="15"/>
              </w:rPr>
              <w:t>0120026F0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23353</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61</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37</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123</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47</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18</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Luckin as respondent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'LUCKIN'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Luckin as respondent (expected)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38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