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2026-08-28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148</w:t>
            </w:r>
          </w:p>
        </w:tc>
        <w:tc>
          <w:tcPr>
            <w:tcW w:type="dxa" w:w="1234"/>
          </w:tcPr>
          <w:p>
            <w:pPr>
              <w:jc w:val="center"/>
            </w:pPr>
            <w:r>
              <w:rPr>
                <w:b/>
                <w:sz w:val="20"/>
              </w:rPr>
              <w:t>22</w:t>
            </w:r>
          </w:p>
        </w:tc>
        <w:tc>
          <w:tcPr>
            <w:tcW w:type="dxa" w:w="1234"/>
          </w:tcPr>
          <w:p>
            <w:pPr>
              <w:jc w:val="center"/>
            </w:pPr>
            <w:r>
              <w:rPr>
                <w:b/>
                <w:sz w:val="20"/>
              </w:rPr>
              <w:t>86</w:t>
            </w:r>
          </w:p>
        </w:tc>
        <w:tc>
          <w:tcPr>
            <w:tcW w:type="dxa" w:w="1234"/>
          </w:tcPr>
          <w:p>
            <w:pPr>
              <w:jc w:val="center"/>
            </w:pPr>
            <w:r>
              <w:rPr>
                <w:b/>
                <w:sz w:val="20"/>
              </w:rPr>
              <w:t>243</w:t>
            </w:r>
          </w:p>
        </w:tc>
        <w:tc>
          <w:tcPr>
            <w:tcW w:type="dxa" w:w="1234"/>
          </w:tcPr>
          <w:p>
            <w:pPr>
              <w:jc w:val="center"/>
            </w:pPr>
            <w:r>
              <w:rPr>
                <w:b/>
                <w:sz w:val="20"/>
              </w:rPr>
              <w:t>15</w:t>
            </w:r>
          </w:p>
        </w:tc>
        <w:tc>
          <w:tcPr>
            <w:tcW w:type="dxa" w:w="1234"/>
          </w:tcPr>
          <w:p>
            <w:pPr>
              <w:jc w:val="center"/>
            </w:pPr>
            <w:r>
              <w:rPr>
                <w:b/>
                <w:color w:val="C00000"/>
                <w:sz w:val="20"/>
              </w:rPr>
              <w:t>204</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83</w:t>
            </w:r>
          </w:p>
        </w:tc>
        <w:tc>
          <w:tcPr>
            <w:tcW w:type="dxa" w:w="1234"/>
            <w:shd w:val="clear" w:color="auto" w:fill="FCE4D6"/>
          </w:tcPr>
          <w:p>
            <w:pPr>
              <w:jc w:val="center"/>
            </w:pPr>
            <w:r>
              <w:rPr>
                <w:b w:val="0"/>
                <w:sz w:val="16"/>
              </w:rPr>
              <w:t>31</w:t>
            </w:r>
          </w:p>
        </w:tc>
        <w:tc>
          <w:tcPr>
            <w:tcW w:type="dxa" w:w="1234"/>
            <w:shd w:val="clear" w:color="auto" w:fill="E2EFDA"/>
          </w:tcPr>
          <w:p>
            <w:pPr>
              <w:jc w:val="center"/>
            </w:pPr>
            <w:r>
              <w:rPr>
                <w:b w:val="0"/>
                <w:sz w:val="16"/>
              </w:rPr>
              <w:t>17</w:t>
            </w:r>
          </w:p>
        </w:tc>
        <w:tc>
          <w:tcPr>
            <w:tcW w:type="dxa" w:w="1234"/>
          </w:tcPr>
          <w:p>
            <w:pPr>
              <w:jc w:val="center"/>
            </w:pPr>
            <w:r>
              <w:rPr>
                <w:b w:val="0"/>
                <w:sz w:val="16"/>
              </w:rPr>
              <w:t>0</w:t>
            </w:r>
          </w:p>
        </w:tc>
        <w:tc>
          <w:tcPr>
            <w:tcW w:type="dxa" w:w="1234"/>
            <w:shd w:val="clear" w:color="auto" w:fill="E7EBF0"/>
          </w:tcPr>
          <w:p>
            <w:pPr>
              <w:jc w:val="center"/>
            </w:pPr>
            <w:r>
              <w:rPr>
                <w:b w:val="0"/>
                <w:sz w:val="16"/>
              </w:rPr>
              <w:t>17</w:t>
            </w:r>
          </w:p>
        </w:tc>
        <w:tc>
          <w:tcPr>
            <w:tcW w:type="dxa" w:w="1234"/>
          </w:tcPr>
          <w:p>
            <w:pPr>
              <w:jc w:val="center"/>
            </w:pPr>
            <w:r>
              <w:rPr>
                <w:b/>
                <w:sz w:val="16"/>
              </w:rPr>
              <w:t>148</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18</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22</w:t>
            </w:r>
          </w:p>
        </w:tc>
      </w:tr>
      <w:tr>
        <w:tc>
          <w:tcPr>
            <w:tcW w:type="dxa" w:w="1234"/>
          </w:tcPr>
          <w:p>
            <w:r>
              <w:rPr>
                <w:b/>
                <w:sz w:val="16"/>
              </w:rPr>
              <w:t>州地方法规 Regulation</w:t>
            </w:r>
          </w:p>
        </w:tc>
        <w:tc>
          <w:tcPr>
            <w:tcW w:type="dxa" w:w="1234"/>
            <w:shd w:val="clear" w:color="auto" w:fill="F4CCCC"/>
          </w:tcPr>
          <w:p>
            <w:pPr>
              <w:jc w:val="center"/>
            </w:pPr>
            <w:r>
              <w:rPr>
                <w:b w:val="0"/>
                <w:sz w:val="16"/>
              </w:rPr>
              <w:t>7</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86</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31</w:t>
            </w:r>
          </w:p>
        </w:tc>
        <w:tc>
          <w:tcPr>
            <w:tcW w:type="dxa" w:w="1234"/>
            <w:shd w:val="clear" w:color="auto" w:fill="FCE4D6"/>
          </w:tcPr>
          <w:p>
            <w:pPr>
              <w:jc w:val="center"/>
            </w:pPr>
            <w:r>
              <w:rPr>
                <w:b w:val="0"/>
                <w:sz w:val="16"/>
              </w:rPr>
              <w:t>110</w:t>
            </w:r>
          </w:p>
        </w:tc>
        <w:tc>
          <w:tcPr>
            <w:tcW w:type="dxa" w:w="1234"/>
            <w:shd w:val="clear" w:color="auto" w:fill="E2EFDA"/>
          </w:tcPr>
          <w:p>
            <w:pPr>
              <w:jc w:val="center"/>
            </w:pPr>
            <w:r>
              <w:rPr>
                <w:b w:val="0"/>
                <w:sz w:val="16"/>
              </w:rPr>
              <w:t>79</w:t>
            </w:r>
          </w:p>
        </w:tc>
        <w:tc>
          <w:tcPr>
            <w:tcW w:type="dxa" w:w="1234"/>
          </w:tcPr>
          <w:p>
            <w:pPr>
              <w:jc w:val="center"/>
            </w:pPr>
            <w:r>
              <w:rPr>
                <w:b w:val="0"/>
                <w:sz w:val="16"/>
              </w:rPr>
              <w:t>0</w:t>
            </w:r>
          </w:p>
        </w:tc>
        <w:tc>
          <w:tcPr>
            <w:tcW w:type="dxa" w:w="1234"/>
            <w:shd w:val="clear" w:color="auto" w:fill="E7EBF0"/>
          </w:tcPr>
          <w:p>
            <w:pPr>
              <w:jc w:val="center"/>
            </w:pPr>
            <w:r>
              <w:rPr>
                <w:b w:val="0"/>
                <w:sz w:val="16"/>
              </w:rPr>
              <w:t>23</w:t>
            </w:r>
          </w:p>
        </w:tc>
        <w:tc>
          <w:tcPr>
            <w:tcW w:type="dxa" w:w="1234"/>
          </w:tcPr>
          <w:p>
            <w:pPr>
              <w:jc w:val="center"/>
            </w:pPr>
            <w:r>
              <w:rPr>
                <w:b/>
                <w:sz w:val="16"/>
              </w:rPr>
              <w:t>243</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11</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2</w:t>
            </w:r>
          </w:p>
        </w:tc>
        <w:tc>
          <w:tcPr>
            <w:tcW w:type="dxa" w:w="1234"/>
          </w:tcPr>
          <w:p>
            <w:pPr>
              <w:jc w:val="center"/>
            </w:pPr>
            <w:r>
              <w:rPr>
                <w:b/>
                <w:sz w:val="16"/>
              </w:rPr>
              <w:t>13</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204 项、关注 45 项  /  204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MIDWEST POULTRY SERVC C/O H &amp; LELECTRIC: Possible Salmonella Enteritidis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Bazzini LLC: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FlavorsandColor.Com: Undeclared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MIDWEST POULTRY SERVC C/O H &amp; LELECTRIC: Possible Salmonella Enteritidis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La Colonia Foods Llc: Products may be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M.G. Foods, Inc.: Undeclared Soy. The firm received complaints of sausage in the burritos. Upon review the f</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MIDWEST POULTRY SERVC C/O H &amp; LELECTRIC: Possible Salmonella Enteritidis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Bazzini LLC: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FlavorsandColor.Com: Undeclared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w:t>
            </w:r>
          </w:p>
        </w:tc>
        <w:tc>
          <w:tcPr>
            <w:tcW w:type="dxa" w:w="1440"/>
          </w:tcPr>
          <w:p>
            <w:r>
              <w:rPr>
                <w:b w:val="0"/>
                <w:sz w:val="15"/>
              </w:rPr>
              <w:t>召回事件</w:t>
            </w:r>
          </w:p>
        </w:tc>
        <w:tc>
          <w:tcPr>
            <w:tcW w:type="dxa" w:w="1440"/>
          </w:tcPr>
          <w:p>
            <w:r>
              <w:rPr>
                <w:b w:val="0"/>
                <w:sz w:val="15"/>
              </w:rPr>
              <w:t>SHEANDRO LLC: Label declares cream and cheese, but Milk is not declared</w:t>
            </w:r>
          </w:p>
        </w:tc>
        <w:tc>
          <w:tcPr>
            <w:tcW w:type="dxa" w:w="1440"/>
          </w:tcPr>
          <w:p>
            <w:r>
              <w:rPr>
                <w:b w:val="0"/>
                <w:sz w:val="15"/>
              </w:rPr>
              <w:t>FDA (openFDA)</w:t>
            </w:r>
          </w:p>
        </w:tc>
        <w:tc>
          <w:tcPr>
            <w:tcW w:type="dxa" w:w="1440"/>
          </w:tcPr>
          <w:p>
            <w:r>
              <w:rPr>
                <w:b w:val="0"/>
                <w:sz w:val="15"/>
              </w:rPr>
              <w:t>2026/08/19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MIDWEST POULTRY SERVC C/O H &amp; LELECTRIC: Possible Salmonella Enteritidis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M.G. Foods, Inc.：未标注的大豆成分。该公司收到关于卷饼中含有香肠的投诉。经审查，该  /  M.G. Foods, Inc.: Undeclared Soy. The firm received complaints of sausage in the burritos. Upon review the f</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w:t>
            </w:r>
          </w:p>
        </w:tc>
        <w:tc>
          <w:tcPr>
            <w:tcW w:type="dxa" w:w="1440"/>
          </w:tcPr>
          <w:p>
            <w:r>
              <w:rPr>
                <w:b w:val="0"/>
                <w:sz w:val="15"/>
              </w:rPr>
              <w:t>召回事件</w:t>
            </w:r>
          </w:p>
        </w:tc>
        <w:tc>
          <w:tcPr>
            <w:tcW w:type="dxa" w:w="1440"/>
          </w:tcPr>
          <w:p>
            <w:r>
              <w:rPr>
                <w:b w:val="0"/>
                <w:sz w:val="15"/>
              </w:rPr>
              <w:t>PT Organics Limited：可能含有异物（细而软的塑料丝）。  /  PT Organics Limited: Possible foreign object (thin, soft plastic strands).</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Kerry, Inc: Undeclared allergen (egg)</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CHEER PACK：柔性食品袋可能会将细塑料条脱落到食物中。  /  CHEER PACK: Flexible food pouch may release thin plastic strips into food.</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AKKARCO LLC：未申报的他达拉非  /  AKKARCO LLC: Undeclared tadalafil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Big Way Ca Inc：乳糖中含有未申报的牛奶成分。  /  Big Way Ca Inc: Undeclared milk from lactose.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Pack'n Fresh LLC：成分表中遗漏了过敏原信息：鱼  /  Pack'n Fresh LLC: Allergen missing from contains statement: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召回事件</w:t>
            </w:r>
          </w:p>
        </w:tc>
        <w:tc>
          <w:tcPr>
            <w:tcW w:type="dxa" w:w="1440"/>
          </w:tcPr>
          <w:p>
            <w:r>
              <w:rPr>
                <w:b w:val="0"/>
                <w:sz w:val="15"/>
              </w:rPr>
              <w:t>CAMPO RICO FOODS LLC: Nitrofurans detected in product</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JINA F&amp;C：产品标签上的过敏原“含有”声明中未包含凤尾鱼（鱼类）  /  JINA F&amp;C: Product label allergen "contains" statement does not include anchovy(fish)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召回事件</w:t>
            </w:r>
          </w:p>
        </w:tc>
        <w:tc>
          <w:tcPr>
            <w:tcW w:type="dxa" w:w="1440"/>
          </w:tcPr>
          <w:p>
            <w:r>
              <w:rPr>
                <w:b w:val="0"/>
                <w:sz w:val="15"/>
              </w:rPr>
              <w:t>加利克乳业公司（Galliker Dairy Co, Inc.）：产品中发现异物（经鉴定为金属碎屑）  /  Galliker Dairy Co, Inc.: Foreign material found in product (identified as metal shavings)</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Nelson &amp; Isa Lacteos LLC：产品可能受到单核细胞增生李斯特菌的污染。  /  Nelson &amp; Isa Lacteos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召回事件</w:t>
            </w:r>
          </w:p>
        </w:tc>
        <w:tc>
          <w:tcPr>
            <w:tcW w:type="dxa" w:w="1440"/>
          </w:tcPr>
          <w:p>
            <w:r>
              <w:rPr>
                <w:b w:val="0"/>
                <w:sz w:val="15"/>
              </w:rPr>
              <w:t>梅利什岛公司：该公司的成品标签未标明所用海洋胶原蛋白的来源，该产品已被……  /  Mellish Island Corp: Firm's finished product label does not declare the source of marine collagen which was det</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63</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72</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74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75</w:t>
            </w:r>
          </w:p>
        </w:tc>
        <w:tc>
          <w:tcPr>
            <w:tcW w:type="dxa" w:w="1440"/>
          </w:tcPr>
          <w:p>
            <w:r>
              <w:rPr>
                <w:b w:val="0"/>
                <w:sz w:val="15"/>
              </w:rPr>
              <w:t>法规标准</w:t>
            </w:r>
          </w:p>
        </w:tc>
        <w:tc>
          <w:tcPr>
            <w:tcW w:type="dxa" w:w="1440"/>
          </w:tcPr>
          <w:p>
            <w:r>
              <w:rPr>
                <w:b w:val="0"/>
                <w:sz w:val="15"/>
              </w:rPr>
              <w:t>Alpha-d-Glucopyranoside, Beta-d-Fructofuranosyl, Mixed Palmitates and Stearates in Pesticide Formulations; Exemption From the Requirement of a Tolerance</w:t>
            </w:r>
          </w:p>
        </w:tc>
        <w:tc>
          <w:tcPr>
            <w:tcW w:type="dxa" w:w="1440"/>
          </w:tcPr>
          <w:p>
            <w:r>
              <w:rPr>
                <w:b w:val="0"/>
                <w:sz w:val="15"/>
              </w:rPr>
              <w:t>Federal Register</w:t>
            </w:r>
          </w:p>
        </w:tc>
        <w:tc>
          <w:tcPr>
            <w:tcW w:type="dxa" w:w="1440"/>
          </w:tcPr>
          <w:p>
            <w:r>
              <w:rPr>
                <w:b w:val="0"/>
                <w:sz w:val="15"/>
              </w:rPr>
              <w:t>2026/08/28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International Trademark Classification Changes</w:t>
            </w:r>
          </w:p>
        </w:tc>
        <w:tc>
          <w:tcPr>
            <w:tcW w:type="dxa" w:w="1440"/>
          </w:tcPr>
          <w:p>
            <w:r>
              <w:rPr>
                <w:b w:val="0"/>
                <w:sz w:val="15"/>
              </w:rPr>
              <w:t>Federal Register</w:t>
            </w:r>
          </w:p>
        </w:tc>
        <w:tc>
          <w:tcPr>
            <w:tcW w:type="dxa" w:w="1440"/>
          </w:tcPr>
          <w:p>
            <w:r>
              <w:rPr>
                <w:b w:val="0"/>
                <w:sz w:val="15"/>
              </w:rPr>
              <w:t>2026/08/26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空气质量计划的部分批准和部分有条件批准；南卡罗来纳州；氮氧化物的控制及排放源检测要求  /  Air Plan Partial Approval and Partial Conditional Approval; South Carolina; Control of Oxides of Nitrogen and Source Testing Requirements</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Temporary Suspension of Additional Duties To Offset Canadian Discrimination Against the Commerce of the United States With Respect to Alcoholic Beverages, Dairy, and Motor Vehicles</w:t>
            </w:r>
          </w:p>
        </w:tc>
        <w:tc>
          <w:tcPr>
            <w:tcW w:type="dxa" w:w="1440"/>
          </w:tcPr>
          <w:p>
            <w:r>
              <w:rPr>
                <w:b w:val="0"/>
                <w:sz w:val="15"/>
              </w:rPr>
              <w:t>Federal Register</w:t>
            </w:r>
          </w:p>
        </w:tc>
        <w:tc>
          <w:tcPr>
            <w:tcW w:type="dxa" w:w="1440"/>
          </w:tcPr>
          <w:p>
            <w:r>
              <w:rPr>
                <w:b w:val="0"/>
                <w:sz w:val="15"/>
              </w:rPr>
              <w:t>2026/08/24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法规标准</w:t>
            </w:r>
          </w:p>
        </w:tc>
        <w:tc>
          <w:tcPr>
            <w:tcW w:type="dxa" w:w="1440"/>
          </w:tcPr>
          <w:p>
            <w:r>
              <w:rPr>
                <w:b w:val="0"/>
                <w:sz w:val="15"/>
              </w:rPr>
              <w:t>栀子蓝利益集团；提交着色剂请愿书  /  Gardenia Blue Interest Group;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GNT USA, LLC.；提交着色剂请愿书  /  GNT USA, LLC.;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Takes of Marine Mammals Incidental to Specified Activities; Taking Marine Mammals Incidental to Year 1 of the Bremerton Waterfront Infrastructure Improvements Project in Puget Sound, Washington</w:t>
            </w:r>
          </w:p>
        </w:tc>
        <w:tc>
          <w:tcPr>
            <w:tcW w:type="dxa" w:w="1440"/>
          </w:tcPr>
          <w:p>
            <w:r>
              <w:rPr>
                <w:b w:val="0"/>
                <w:sz w:val="15"/>
              </w:rPr>
              <w:t>Federal Register</w:t>
            </w:r>
          </w:p>
        </w:tc>
        <w:tc>
          <w:tcPr>
            <w:tcW w:type="dxa" w:w="1440"/>
          </w:tcPr>
          <w:p>
            <w:r>
              <w:rPr>
                <w:b w:val="0"/>
                <w:sz w:val="15"/>
              </w:rPr>
              <w:t>2026/08/28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Oleoresin Paprika From India: Final Affirmative Countervailing Duty Determination and Final Affirmative Critical Circumstances Determination, in Part</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监管动态</w:t>
            </w:r>
          </w:p>
        </w:tc>
        <w:tc>
          <w:tcPr>
            <w:tcW w:type="dxa" w:w="1440"/>
          </w:tcPr>
          <w:p>
            <w:r>
              <w:rPr>
                <w:b w:val="0"/>
                <w:sz w:val="15"/>
              </w:rPr>
              <w:t>Oleoresin Paprika From India: Final Affirmative Determination of Sales at Less Than Fair Value and Final Negative Determination of Critical Circumstances</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101</w:t>
            </w:r>
          </w:p>
        </w:tc>
        <w:tc>
          <w:tcPr>
            <w:tcW w:type="dxa" w:w="1440"/>
          </w:tcPr>
          <w:p>
            <w:r>
              <w:rPr>
                <w:b w:val="0"/>
                <w:sz w:val="15"/>
              </w:rPr>
              <w:t>监管动态</w:t>
            </w:r>
          </w:p>
        </w:tc>
        <w:tc>
          <w:tcPr>
            <w:tcW w:type="dxa" w:w="1440"/>
          </w:tcPr>
          <w:p>
            <w:r>
              <w:rPr>
                <w:b w:val="0"/>
                <w:sz w:val="15"/>
              </w:rPr>
              <w:t>食品法典委员会：食品污染物法典委员会（CCCF）会议  /  Codex Alimentarius Commission: Meeting of the Codex Committee on Contaminants in Foods (CCCF)</w:t>
            </w:r>
          </w:p>
        </w:tc>
        <w:tc>
          <w:tcPr>
            <w:tcW w:type="dxa" w:w="1440"/>
          </w:tcPr>
          <w:p>
            <w:r>
              <w:rPr>
                <w:b w:val="0"/>
                <w:sz w:val="15"/>
              </w:rPr>
              <w:t>Federal Register</w:t>
            </w:r>
          </w:p>
        </w:tc>
        <w:tc>
          <w:tcPr>
            <w:tcW w:type="dxa" w:w="1440"/>
          </w:tcPr>
          <w:p>
            <w:r>
              <w:rPr>
                <w:b w:val="0"/>
                <w:sz w:val="15"/>
              </w:rPr>
              <w:t>2026/08/20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102</w:t>
            </w:r>
          </w:p>
        </w:tc>
        <w:tc>
          <w:tcPr>
            <w:tcW w:type="dxa" w:w="1440"/>
          </w:tcPr>
          <w:p>
            <w:r>
              <w:rPr>
                <w:b w:val="0"/>
                <w:sz w:val="15"/>
              </w:rPr>
              <w:t>法规标准</w:t>
            </w:r>
          </w:p>
        </w:tc>
        <w:tc>
          <w:tcPr>
            <w:tcW w:type="dxa" w:w="1440"/>
          </w:tcPr>
          <w:p>
            <w:r>
              <w:rPr>
                <w:b w:val="0"/>
                <w:sz w:val="15"/>
              </w:rPr>
              <w:t>国际色料制造商协会；提交色料添加剂请愿书  /  International Association of Color Manufacturers;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103</w:t>
            </w:r>
          </w:p>
        </w:tc>
        <w:tc>
          <w:tcPr>
            <w:tcW w:type="dxa" w:w="1440"/>
          </w:tcPr>
          <w:p>
            <w:r>
              <w:rPr>
                <w:b w:val="0"/>
                <w:sz w:val="15"/>
              </w:rPr>
              <w:t>法规标准</w:t>
            </w:r>
          </w:p>
        </w:tc>
        <w:tc>
          <w:tcPr>
            <w:tcW w:type="dxa" w:w="1440"/>
          </w:tcPr>
          <w:p>
            <w:r>
              <w:rPr>
                <w:b w:val="0"/>
                <w:sz w:val="15"/>
              </w:rPr>
              <w:t>允许在动物饲料和饮水中使用的食品添加剂；铬-DL-蛋氨酸螯合物  /  Food Additives Permitted in Feed and Drinking Water of Animals; Chromium DL-methionine Chelate</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104</w:t>
            </w:r>
          </w:p>
        </w:tc>
        <w:tc>
          <w:tcPr>
            <w:tcW w:type="dxa" w:w="1440"/>
          </w:tcPr>
          <w:p>
            <w:r>
              <w:rPr>
                <w:b w:val="0"/>
                <w:sz w:val="15"/>
              </w:rPr>
              <w:t>法规标准</w:t>
            </w:r>
          </w:p>
        </w:tc>
        <w:tc>
          <w:tcPr>
            <w:tcW w:type="dxa" w:w="1440"/>
          </w:tcPr>
          <w:p>
            <w:r>
              <w:rPr>
                <w:b w:val="0"/>
                <w:sz w:val="15"/>
              </w:rPr>
              <w:t>Automated Commercial Environment (ACE) Electronic Export Manifest for Rail Cargo</w:t>
            </w:r>
          </w:p>
        </w:tc>
        <w:tc>
          <w:tcPr>
            <w:tcW w:type="dxa" w:w="1440"/>
          </w:tcPr>
          <w:p>
            <w:r>
              <w:rPr>
                <w:b w:val="0"/>
                <w:sz w:val="15"/>
              </w:rPr>
              <w:t>Federal Register</w:t>
            </w:r>
          </w:p>
        </w:tc>
        <w:tc>
          <w:tcPr>
            <w:tcW w:type="dxa" w:w="1440"/>
          </w:tcPr>
          <w:p>
            <w:r>
              <w:rPr>
                <w:b w:val="0"/>
                <w:sz w:val="15"/>
              </w:rPr>
              <w:t>2026/08/26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105</w:t>
            </w:r>
          </w:p>
        </w:tc>
        <w:tc>
          <w:tcPr>
            <w:tcW w:type="dxa" w:w="1440"/>
          </w:tcPr>
          <w:p>
            <w:r>
              <w:rPr>
                <w:b w:val="0"/>
                <w:sz w:val="15"/>
              </w:rPr>
              <w:t>监管动态</w:t>
            </w:r>
          </w:p>
        </w:tc>
        <w:tc>
          <w:tcPr>
            <w:tcW w:type="dxa" w:w="1440"/>
          </w:tcPr>
          <w:p>
            <w:r>
              <w:rPr>
                <w:b w:val="0"/>
                <w:sz w:val="15"/>
              </w:rPr>
              <w:t>Tonto Apache Tribe of Arizona Liquor Control Code</w:t>
            </w:r>
          </w:p>
        </w:tc>
        <w:tc>
          <w:tcPr>
            <w:tcW w:type="dxa" w:w="1440"/>
          </w:tcPr>
          <w:p>
            <w:r>
              <w:rPr>
                <w:b w:val="0"/>
                <w:sz w:val="15"/>
              </w:rPr>
              <w:t>Federal Register</w:t>
            </w:r>
          </w:p>
        </w:tc>
        <w:tc>
          <w:tcPr>
            <w:tcW w:type="dxa" w:w="1440"/>
          </w:tcPr>
          <w:p>
            <w:r>
              <w:rPr>
                <w:b w:val="0"/>
                <w:sz w:val="15"/>
              </w:rPr>
              <w:t>2026/08/24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106</w:t>
            </w:r>
          </w:p>
        </w:tc>
        <w:tc>
          <w:tcPr>
            <w:tcW w:type="dxa" w:w="1440"/>
          </w:tcPr>
          <w:p>
            <w:r>
              <w:rPr>
                <w:b w:val="0"/>
                <w:sz w:val="15"/>
              </w:rPr>
              <w:t>法规标准</w:t>
            </w:r>
          </w:p>
        </w:tc>
        <w:tc>
          <w:tcPr>
            <w:tcW w:type="dxa" w:w="1440"/>
          </w:tcPr>
          <w:p>
            <w:r>
              <w:rPr>
                <w:b w:val="0"/>
                <w:sz w:val="15"/>
              </w:rPr>
              <w:t>Withdrawal of International Airport Designation of Chalk Seaplane Base</w:t>
            </w:r>
          </w:p>
        </w:tc>
        <w:tc>
          <w:tcPr>
            <w:tcW w:type="dxa" w:w="1440"/>
          </w:tcPr>
          <w:p>
            <w:r>
              <w:rPr>
                <w:b w:val="0"/>
                <w:sz w:val="15"/>
              </w:rPr>
              <w:t>Federal Register</w:t>
            </w:r>
          </w:p>
        </w:tc>
        <w:tc>
          <w:tcPr>
            <w:tcW w:type="dxa" w:w="1440"/>
          </w:tcPr>
          <w:p>
            <w:r>
              <w:rPr>
                <w:b w:val="0"/>
                <w:sz w:val="15"/>
              </w:rPr>
              <w:t>2026/08/21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107</w:t>
            </w:r>
          </w:p>
        </w:tc>
        <w:tc>
          <w:tcPr>
            <w:tcW w:type="dxa" w:w="1440"/>
          </w:tcPr>
          <w:p>
            <w:r>
              <w:rPr>
                <w:b w:val="0"/>
                <w:sz w:val="15"/>
              </w:rPr>
              <w:t>法规标准</w:t>
            </w:r>
          </w:p>
        </w:tc>
        <w:tc>
          <w:tcPr>
            <w:tcW w:type="dxa" w:w="1440"/>
          </w:tcPr>
          <w:p>
            <w:r>
              <w:rPr>
                <w:b w:val="0"/>
                <w:sz w:val="15"/>
              </w:rPr>
              <w:t>Traffic and Conduct on the Grounds of Certain National Institute of Standards and Technology Sites</w:t>
            </w:r>
          </w:p>
        </w:tc>
        <w:tc>
          <w:tcPr>
            <w:tcW w:type="dxa" w:w="1440"/>
          </w:tcPr>
          <w:p>
            <w:r>
              <w:rPr>
                <w:b w:val="0"/>
                <w:sz w:val="15"/>
              </w:rPr>
              <w:t>Federal Register</w:t>
            </w:r>
          </w:p>
        </w:tc>
        <w:tc>
          <w:tcPr>
            <w:tcW w:type="dxa" w:w="1440"/>
          </w:tcPr>
          <w:p>
            <w:r>
              <w:rPr>
                <w:b w:val="0"/>
                <w:sz w:val="15"/>
              </w:rPr>
              <w:t>2026/08/21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108</w:t>
            </w:r>
          </w:p>
        </w:tc>
        <w:tc>
          <w:tcPr>
            <w:tcW w:type="dxa" w:w="1440"/>
          </w:tcPr>
          <w:p>
            <w:r>
              <w:rPr>
                <w:b w:val="0"/>
                <w:sz w:val="15"/>
              </w:rPr>
              <w:t>监管动态</w:t>
            </w:r>
          </w:p>
        </w:tc>
        <w:tc>
          <w:tcPr>
            <w:tcW w:type="dxa" w:w="1440"/>
          </w:tcPr>
          <w:p>
            <w:r>
              <w:rPr>
                <w:b w:val="0"/>
                <w:sz w:val="15"/>
              </w:rPr>
              <w:t>Caddo Nation Liquor Control Code</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109</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116</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117</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121</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129</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137</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140</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141</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142</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143</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148</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关于请求修订和延长信息收集批准期限的通知；动物照护；根据《动物福利法》制定的非研究用途鸟类标准  /  Notice of Request for Revision to and Extension of Approval of an Information Collection; Animal Care; Standards for Birds Not Bred for Use in Research Under the Animal Welfare Act</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先锋高产国际公司（Pioneer Hi-Bred International, Inc.）：关于抗虫大豆（Glycine max）品种COR-23134-4的“非受管制地位”认定申请及植物有害生物风险评估草案的公布  /  Pioneer Hi-Bred International, Inc.: Availability of a Petition for a Determination of Nonregulated Status and Draft Plant Pest Risk Assessment for Insect Resistant COR-23134-4 Soybean (Glycine max)</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美国农业部农业研究局：关于早花和近连续开花欧洲李（Prunus domestica）品系（34 plum 和 157 plum）的非监管地位认定申请及植物有害生物风险评估草案的发布  /  U.S. Department of Agriculture, Agricultural Research Service: Availability of a Petition for a Determination of Nonregulated Status and Draft Plant Pest Risk Assessment for Early and Near-Continuous Blooming European Plum (Prunus domestica) Lines (34 plum and 157 plum)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Automated Commercial Environment (ACE) Electronic Export Manifest for Rail Cargo</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Establishment of Four Customs-Enforcement Areas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Withdrawal of International Airport Designation of Chalk Seaplane Base</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向美国海关与边境保护局（CBP）提交的“记录进口商”数据的准确性  /  Accuracy of Importer of Record Data Submitted to CBP</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对尼泊尔某些类别的考古和民族学材料实施进口限制  /  Imposition of Import Restrictions on Categories of Archaeological and Ethnological Material of Nepal</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Certain Carbon Steel Butt-Weld Pipe Fittings From the People's Republic of China: Notice of Court Decision Not in Harmony With Final Covered Merchandise Determination and Notice of Amended Covered Merchandise Determination Pursuant to Court Decision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Certain Hardwood Plywood Products From the People's Republic of China: Final Determinations of No Shipments in the Antidumping and Countervailing Duty Administrative Reviews; 2024, 2020-2021</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Certain Hot-Rolled Steel Flat Products From Japan: Notice of Court Decision Not in Harmony With the Results of Antidumping Administrative Review; Notice of Amended Final Results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Carbon and Alloy Steel Wire Rod From the Republic of Korea: Notice of Reopening of, and Intent To Reconsider the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146.140 — Pasteurized orange juice.</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shd w:val="clear" w:color="auto" w:fill="F4CCCC"/>
          </w:tcPr>
          <w:p>
            <w:pPr>
              <w:jc w:val="center"/>
            </w:pPr>
            <w:r>
              <w:rPr>
                <w:b/>
                <w:color w:val="C00000"/>
                <w:sz w:val="15"/>
              </w:rPr>
              <w:t>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40940279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40722659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41642874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41106681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40946406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41014566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41168952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50105957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50106427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7745</w:t>
            </w:r>
          </w:p>
        </w:tc>
        <w:tc>
          <w:tcPr>
            <w:tcW w:type="dxa" w:w="1080"/>
          </w:tcPr>
          <w:p>
            <w:r>
              <w:rPr>
                <w:b w:val="0"/>
                <w:sz w:val="15"/>
              </w:rPr>
              <w:t>50162110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50103188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40715364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3)</w:t>
            </w:r>
          </w:p>
        </w:tc>
        <w:tc>
          <w:tcPr>
            <w:tcW w:type="dxa" w:w="1080"/>
          </w:tcPr>
          <w:p>
            <w:r>
              <w:rPr>
                <w:b w:val="0"/>
                <w:sz w:val="15"/>
              </w:rPr>
              <w:t>50032708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#50611</w:t>
            </w:r>
          </w:p>
        </w:tc>
        <w:tc>
          <w:tcPr>
            <w:tcW w:type="dxa" w:w="1080"/>
          </w:tcPr>
          <w:p>
            <w:r>
              <w:rPr>
                <w:b w:val="0"/>
                <w:sz w:val="15"/>
              </w:rPr>
              <w:t>50067977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50125501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41035324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40602872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#52530</w:t>
            </w:r>
          </w:p>
        </w:tc>
        <w:tc>
          <w:tcPr>
            <w:tcW w:type="dxa" w:w="1080"/>
          </w:tcPr>
          <w:p>
            <w:r>
              <w:rPr>
                <w:b w:val="0"/>
                <w:sz w:val="15"/>
              </w:rPr>
              <w:t>50088439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40739446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41630064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50160852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50036539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50128159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50140703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50105368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50002552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41319436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50086423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41175262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41698148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50118094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41299987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50048693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41262497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40396399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50034652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50166344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40367790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 FOOD COURT</w:t>
            </w:r>
          </w:p>
        </w:tc>
        <w:tc>
          <w:tcPr>
            <w:tcW w:type="dxa" w:w="1080"/>
          </w:tcPr>
          <w:p>
            <w:r>
              <w:rPr>
                <w:b w:val="0"/>
                <w:sz w:val="15"/>
              </w:rPr>
              <w:t>50135176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50048693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89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 COMPANY</w:t>
            </w:r>
          </w:p>
        </w:tc>
        <w:tc>
          <w:tcPr>
            <w:tcW w:type="dxa" w:w="1080"/>
          </w:tcPr>
          <w:p>
            <w:r>
              <w:rPr>
                <w:b w:val="0"/>
                <w:sz w:val="15"/>
              </w:rPr>
              <w:t>50112090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AT ANAGRAM</w:t>
            </w:r>
          </w:p>
        </w:tc>
        <w:tc>
          <w:tcPr>
            <w:tcW w:type="dxa" w:w="1080"/>
          </w:tcPr>
          <w:p>
            <w:r>
              <w:rPr>
                <w:b w:val="0"/>
                <w:sz w:val="15"/>
              </w:rPr>
              <w:t>50134004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COTTI COFFEE</w:t>
            </w:r>
          </w:p>
        </w:tc>
        <w:tc>
          <w:tcPr>
            <w:tcW w:type="dxa" w:w="1080"/>
          </w:tcPr>
          <w:p>
            <w:r>
              <w:rPr>
                <w:b w:val="0"/>
                <w:sz w:val="15"/>
              </w:rPr>
              <w:t>50189659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DEPLOY COFFEE</w:t>
            </w:r>
          </w:p>
        </w:tc>
        <w:tc>
          <w:tcPr>
            <w:tcW w:type="dxa" w:w="1080"/>
          </w:tcPr>
          <w:p>
            <w:r>
              <w:rPr>
                <w:b w:val="0"/>
                <w:sz w:val="15"/>
              </w:rPr>
              <w:t>50163729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NEAR ME</w:t>
            </w:r>
          </w:p>
        </w:tc>
        <w:tc>
          <w:tcPr>
            <w:tcW w:type="dxa" w:w="1080"/>
            <w:shd w:val="clear" w:color="auto" w:fill="F4CCCC"/>
          </w:tcPr>
          <w:p>
            <w:r>
              <w:rPr>
                <w:b/>
                <w:color w:val="C00000"/>
                <w:sz w:val="15"/>
              </w:rPr>
              <w:t>50189024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BLANK STREET COFFEE</w:t>
            </w:r>
          </w:p>
        </w:tc>
        <w:tc>
          <w:tcPr>
            <w:tcW w:type="dxa" w:w="1080"/>
          </w:tcPr>
          <w:p>
            <w:r>
              <w:rPr>
                <w:b w:val="0"/>
                <w:sz w:val="15"/>
              </w:rPr>
              <w:t>50133257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RED COFFEE STAND</w:t>
            </w:r>
          </w:p>
        </w:tc>
        <w:tc>
          <w:tcPr>
            <w:tcW w:type="dxa" w:w="1080"/>
          </w:tcPr>
          <w:p>
            <w:r>
              <w:rPr>
                <w:b w:val="0"/>
                <w:sz w:val="15"/>
              </w:rPr>
              <w:t>50161121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ABBY'S COFFEE SHOP</w:t>
            </w:r>
          </w:p>
        </w:tc>
        <w:tc>
          <w:tcPr>
            <w:tcW w:type="dxa" w:w="1080"/>
          </w:tcPr>
          <w:p>
            <w:r>
              <w:rPr>
                <w:b w:val="0"/>
                <w:sz w:val="15"/>
              </w:rPr>
              <w:t>50131914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NEW YORK CITY BAGEL &amp; COFFEE HOUSE</w:t>
            </w:r>
          </w:p>
        </w:tc>
        <w:tc>
          <w:tcPr>
            <w:tcW w:type="dxa" w:w="1080"/>
          </w:tcPr>
          <w:p>
            <w:r>
              <w:rPr>
                <w:b w:val="0"/>
                <w:sz w:val="15"/>
              </w:rPr>
              <w:t>50075182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HUNGRY GHOST COFFEE</w:t>
            </w:r>
          </w:p>
        </w:tc>
        <w:tc>
          <w:tcPr>
            <w:tcW w:type="dxa" w:w="1080"/>
          </w:tcPr>
          <w:p>
            <w:r>
              <w:rPr>
                <w:b w:val="0"/>
                <w:sz w:val="15"/>
              </w:rPr>
              <w:t>50073849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w:t>
            </w:r>
          </w:p>
        </w:tc>
        <w:tc>
          <w:tcPr>
            <w:tcW w:type="dxa" w:w="1080"/>
          </w:tcPr>
          <w:p>
            <w:r>
              <w:rPr>
                <w:b w:val="0"/>
                <w:sz w:val="15"/>
              </w:rPr>
              <w:t>40957726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 &amp; Y COFFEE SHOP</w:t>
            </w:r>
          </w:p>
        </w:tc>
        <w:tc>
          <w:tcPr>
            <w:tcW w:type="dxa" w:w="1080"/>
          </w:tcPr>
          <w:p>
            <w:r>
              <w:rPr>
                <w:b w:val="0"/>
                <w:sz w:val="15"/>
              </w:rPr>
              <w:t>50041253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MISKI CAFE</w:t>
            </w:r>
          </w:p>
        </w:tc>
        <w:tc>
          <w:tcPr>
            <w:tcW w:type="dxa" w:w="1080"/>
          </w:tcPr>
          <w:p>
            <w:r>
              <w:rPr>
                <w:b w:val="0"/>
                <w:sz w:val="15"/>
              </w:rPr>
              <w:t>50177212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11:11 CAFE</w:t>
            </w:r>
          </w:p>
        </w:tc>
        <w:tc>
          <w:tcPr>
            <w:tcW w:type="dxa" w:w="1080"/>
          </w:tcPr>
          <w:p>
            <w:r>
              <w:rPr>
                <w:b w:val="0"/>
                <w:sz w:val="15"/>
              </w:rPr>
              <w:t>50145945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CHAKRA CAFE</w:t>
            </w:r>
          </w:p>
        </w:tc>
        <w:tc>
          <w:tcPr>
            <w:tcW w:type="dxa" w:w="1080"/>
          </w:tcPr>
          <w:p>
            <w:r>
              <w:rPr>
                <w:b w:val="0"/>
                <w:sz w:val="15"/>
              </w:rPr>
              <w:t>50114501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NU3S - CAR WASH / CAFE / AUTO CARE</w:t>
            </w:r>
          </w:p>
        </w:tc>
        <w:tc>
          <w:tcPr>
            <w:tcW w:type="dxa" w:w="1080"/>
          </w:tcPr>
          <w:p>
            <w:r>
              <w:rPr>
                <w:b w:val="0"/>
                <w:sz w:val="15"/>
              </w:rPr>
              <w:t>50159326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JOY'S CAFE</w:t>
            </w:r>
          </w:p>
        </w:tc>
        <w:tc>
          <w:tcPr>
            <w:tcW w:type="dxa" w:w="1080"/>
            <w:shd w:val="clear" w:color="auto" w:fill="F4CCCC"/>
          </w:tcPr>
          <w:p>
            <w:r>
              <w:rPr>
                <w:b/>
                <w:color w:val="C00000"/>
                <w:sz w:val="15"/>
              </w:rPr>
              <w:t>50181932</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MOCHA</w:t>
            </w:r>
          </w:p>
        </w:tc>
        <w:tc>
          <w:tcPr>
            <w:tcW w:type="dxa" w:w="1080"/>
          </w:tcPr>
          <w:p>
            <w:r>
              <w:rPr>
                <w:b w:val="0"/>
                <w:sz w:val="15"/>
              </w:rPr>
              <w:t>50092077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OASIS CAFE</w:t>
            </w:r>
          </w:p>
        </w:tc>
        <w:tc>
          <w:tcPr>
            <w:tcW w:type="dxa" w:w="1080"/>
          </w:tcPr>
          <w:p>
            <w:r>
              <w:rPr>
                <w:b w:val="0"/>
                <w:sz w:val="15"/>
              </w:rPr>
              <w:t>50150272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TOMO JAPANESE CAFE</w:t>
            </w:r>
          </w:p>
        </w:tc>
        <w:tc>
          <w:tcPr>
            <w:tcW w:type="dxa" w:w="1080"/>
          </w:tcPr>
          <w:p>
            <w:r>
              <w:rPr>
                <w:b w:val="0"/>
                <w:sz w:val="15"/>
              </w:rPr>
              <w:t>50083809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I.O. CAFE</w:t>
            </w:r>
          </w:p>
        </w:tc>
        <w:tc>
          <w:tcPr>
            <w:tcW w:type="dxa" w:w="1080"/>
          </w:tcPr>
          <w:p>
            <w:r>
              <w:rPr>
                <w:b w:val="0"/>
                <w:sz w:val="15"/>
              </w:rPr>
              <w:t>40699061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CHAOTIC GOOD CAFE</w:t>
            </w:r>
          </w:p>
        </w:tc>
        <w:tc>
          <w:tcPr>
            <w:tcW w:type="dxa" w:w="1080"/>
          </w:tcPr>
          <w:p>
            <w:r>
              <w:rPr>
                <w:b w:val="0"/>
                <w:sz w:val="15"/>
              </w:rPr>
              <w:t>50154076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CAIRO RX CAFE</w:t>
            </w:r>
          </w:p>
        </w:tc>
        <w:tc>
          <w:tcPr>
            <w:tcW w:type="dxa" w:w="1080"/>
          </w:tcPr>
          <w:p>
            <w:r>
              <w:rPr>
                <w:b w:val="0"/>
                <w:sz w:val="15"/>
              </w:rPr>
              <w:t>50099041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ON SENECA</w:t>
            </w:r>
          </w:p>
        </w:tc>
        <w:tc>
          <w:tcPr>
            <w:tcW w:type="dxa" w:w="1080"/>
          </w:tcPr>
          <w:p>
            <w:r>
              <w:rPr>
                <w:b w:val="0"/>
                <w:sz w:val="15"/>
              </w:rPr>
              <w:t>50186165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SUNRISE ESPRESSO BAR</w:t>
            </w:r>
          </w:p>
        </w:tc>
        <w:tc>
          <w:tcPr>
            <w:tcW w:type="dxa" w:w="1080"/>
          </w:tcPr>
          <w:p>
            <w:r>
              <w:rPr>
                <w:b w:val="0"/>
                <w:sz w:val="15"/>
              </w:rPr>
              <w:t>50160589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KURO KIRIN ESPRESSO AND COFFEE</w:t>
            </w:r>
          </w:p>
        </w:tc>
        <w:tc>
          <w:tcPr>
            <w:tcW w:type="dxa" w:w="1080"/>
          </w:tcPr>
          <w:p>
            <w:r>
              <w:rPr>
                <w:b w:val="0"/>
                <w:sz w:val="15"/>
              </w:rPr>
              <w:t>50085682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180 Varick</w:t>
            </w:r>
          </w:p>
        </w:tc>
        <w:tc>
          <w:tcPr>
            <w:tcW w:type="dxa" w:w="1080"/>
          </w:tcPr>
          <w:p>
            <w:r>
              <w:rPr>
                <w:b w:val="0"/>
                <w:sz w:val="15"/>
              </w:rPr>
              <w:t>50190944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w:t>
            </w:r>
          </w:p>
        </w:tc>
        <w:tc>
          <w:tcPr>
            <w:tcW w:type="dxa" w:w="1080"/>
            <w:shd w:val="clear" w:color="auto" w:fill="F4CCCC"/>
          </w:tcPr>
          <w:p>
            <w:r>
              <w:rPr>
                <w:b/>
                <w:color w:val="C00000"/>
                <w:sz w:val="15"/>
              </w:rPr>
              <w:t>26056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DONUTS/GALLIVAN</w:t>
            </w:r>
          </w:p>
        </w:tc>
        <w:tc>
          <w:tcPr>
            <w:tcW w:type="dxa" w:w="1080"/>
          </w:tcPr>
          <w:p>
            <w:r>
              <w:rPr>
                <w:b w:val="0"/>
                <w:sz w:val="15"/>
              </w:rPr>
              <w:t>21510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80798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459101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404530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349385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144049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Jaho Coffee Roaster &amp; Wine Bar</w:t>
            </w:r>
          </w:p>
        </w:tc>
        <w:tc>
          <w:tcPr>
            <w:tcW w:type="dxa" w:w="1080"/>
          </w:tcPr>
          <w:p>
            <w:r>
              <w:rPr>
                <w:b w:val="0"/>
                <w:sz w:val="15"/>
              </w:rPr>
              <w:t>138262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w:t>
            </w:r>
          </w:p>
        </w:tc>
        <w:tc>
          <w:tcPr>
            <w:tcW w:type="dxa" w:w="1080"/>
            <w:shd w:val="clear" w:color="auto" w:fill="F4CCCC"/>
          </w:tcPr>
          <w:p>
            <w:r>
              <w:rPr>
                <w:b/>
                <w:color w:val="C00000"/>
                <w:sz w:val="15"/>
              </w:rPr>
              <w:t>27301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 No. 7808</w:t>
            </w:r>
          </w:p>
        </w:tc>
        <w:tc>
          <w:tcPr>
            <w:tcW w:type="dxa" w:w="1080"/>
            <w:shd w:val="clear" w:color="auto" w:fill="F4CCCC"/>
          </w:tcPr>
          <w:p>
            <w:r>
              <w:rPr>
                <w:b/>
                <w:color w:val="C00000"/>
                <w:sz w:val="15"/>
              </w:rPr>
              <w:t>25655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Luma's Coffee Shop</w:t>
            </w:r>
          </w:p>
        </w:tc>
        <w:tc>
          <w:tcPr>
            <w:tcW w:type="dxa" w:w="1080"/>
          </w:tcPr>
          <w:p>
            <w:r>
              <w:rPr>
                <w:b w:val="0"/>
                <w:sz w:val="15"/>
              </w:rPr>
              <w:t>543718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Ogawa Coffee</w:t>
            </w:r>
          </w:p>
        </w:tc>
        <w:tc>
          <w:tcPr>
            <w:tcW w:type="dxa" w:w="1080"/>
          </w:tcPr>
          <w:p>
            <w:r>
              <w:rPr>
                <w:b w:val="0"/>
                <w:sz w:val="15"/>
              </w:rPr>
              <w:t>133955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APM Coffee</w:t>
            </w:r>
          </w:p>
        </w:tc>
        <w:tc>
          <w:tcPr>
            <w:tcW w:type="dxa" w:w="1080"/>
            <w:shd w:val="clear" w:color="auto" w:fill="F4CCCC"/>
          </w:tcPr>
          <w:p>
            <w:r>
              <w:rPr>
                <w:b/>
                <w:color w:val="C00000"/>
                <w:sz w:val="15"/>
              </w:rPr>
              <w:t>393656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Glasser Coffee Company</w:t>
            </w:r>
          </w:p>
        </w:tc>
        <w:tc>
          <w:tcPr>
            <w:tcW w:type="dxa" w:w="1080"/>
          </w:tcPr>
          <w:p>
            <w:r>
              <w:rPr>
                <w:b w:val="0"/>
                <w:sz w:val="15"/>
              </w:rPr>
              <w:t>441169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76119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 (FHSq.)</w:t>
            </w:r>
          </w:p>
        </w:tc>
        <w:tc>
          <w:tcPr>
            <w:tcW w:type="dxa" w:w="1080"/>
            <w:shd w:val="clear" w:color="auto" w:fill="F4CCCC"/>
          </w:tcPr>
          <w:p>
            <w:r>
              <w:rPr>
                <w:b/>
                <w:color w:val="C00000"/>
                <w:sz w:val="15"/>
              </w:rPr>
              <w:t>79026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Render Coffee @ 121</w:t>
            </w:r>
          </w:p>
        </w:tc>
        <w:tc>
          <w:tcPr>
            <w:tcW w:type="dxa" w:w="1080"/>
          </w:tcPr>
          <w:p>
            <w:r>
              <w:rPr>
                <w:b w:val="0"/>
                <w:sz w:val="15"/>
              </w:rPr>
              <w:t>169049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364572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ARPEGGIO</w:t>
            </w:r>
          </w:p>
        </w:tc>
        <w:tc>
          <w:tcPr>
            <w:tcW w:type="dxa" w:w="1080"/>
          </w:tcPr>
          <w:p>
            <w:r>
              <w:rPr>
                <w:b w:val="0"/>
                <w:sz w:val="15"/>
              </w:rPr>
              <w:t>20582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1077 3 Avenue, New York 10065</w:t>
            </w:r>
          </w:p>
        </w:tc>
        <w:tc>
          <w:tcPr>
            <w:tcW w:type="dxa" w:w="1080"/>
          </w:tcPr>
          <w:p>
            <w:r>
              <w:rPr>
                <w:b w:val="0"/>
                <w:sz w:val="15"/>
              </w:rPr>
              <w:t>046901045Z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241 Rockaway Parkway, Brooklyn 11212</w:t>
            </w:r>
          </w:p>
        </w:tc>
        <w:tc>
          <w:tcPr>
            <w:tcW w:type="dxa" w:w="1080"/>
          </w:tcPr>
          <w:p>
            <w:r>
              <w:rPr>
                <w:b w:val="0"/>
                <w:sz w:val="15"/>
              </w:rPr>
              <w:t>080044410R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1077 3 Avenue, New York 10065</w:t>
            </w:r>
          </w:p>
        </w:tc>
        <w:tc>
          <w:tcPr>
            <w:tcW w:type="dxa" w:w="1080"/>
          </w:tcPr>
          <w:p>
            <w:r>
              <w:rPr>
                <w:b w:val="0"/>
                <w:sz w:val="15"/>
              </w:rPr>
              <w:t>046901044R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1077 3 Avenue, New York 10065</w:t>
            </w:r>
          </w:p>
        </w:tc>
        <w:tc>
          <w:tcPr>
            <w:tcW w:type="dxa" w:w="1080"/>
          </w:tcPr>
          <w:p>
            <w:r>
              <w:rPr>
                <w:b w:val="0"/>
                <w:sz w:val="15"/>
              </w:rPr>
              <w:t>046901039M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652 Meeker Avenue, Brooklyn 11222</w:t>
            </w:r>
          </w:p>
        </w:tc>
        <w:tc>
          <w:tcPr>
            <w:tcW w:type="dxa" w:w="1080"/>
          </w:tcPr>
          <w:p>
            <w:r>
              <w:rPr>
                <w:b w:val="0"/>
                <w:sz w:val="15"/>
              </w:rPr>
              <w:t>049990006M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904 Manhattan Avenue, Brooklyn 11222</w:t>
            </w:r>
          </w:p>
        </w:tc>
        <w:tc>
          <w:tcPr>
            <w:tcW w:type="dxa" w:w="1080"/>
          </w:tcPr>
          <w:p>
            <w:r>
              <w:rPr>
                <w:b w:val="0"/>
                <w:sz w:val="15"/>
              </w:rPr>
              <w:t>049964615Z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152 West 45 Street, New York 10036</w:t>
            </w:r>
          </w:p>
        </w:tc>
        <w:tc>
          <w:tcPr>
            <w:tcW w:type="dxa" w:w="1080"/>
          </w:tcPr>
          <w:p>
            <w:r>
              <w:rPr>
                <w:b w:val="0"/>
                <w:sz w:val="15"/>
              </w:rPr>
              <w:t>049943432N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1661 1 Avenue, New York 10028</w:t>
            </w:r>
          </w:p>
        </w:tc>
        <w:tc>
          <w:tcPr>
            <w:tcW w:type="dxa" w:w="1080"/>
          </w:tcPr>
          <w:p>
            <w:r>
              <w:rPr>
                <w:b w:val="0"/>
                <w:sz w:val="15"/>
              </w:rPr>
              <w:t>049933853M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591 1 Avenue, New York 10016</w:t>
            </w:r>
          </w:p>
        </w:tc>
        <w:tc>
          <w:tcPr>
            <w:tcW w:type="dxa" w:w="1080"/>
          </w:tcPr>
          <w:p>
            <w:r>
              <w:rPr>
                <w:b w:val="0"/>
                <w:sz w:val="15"/>
              </w:rPr>
              <w:t>046901033L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211-02 Jamaica Avenue, Queens Village 11428</w:t>
            </w:r>
          </w:p>
        </w:tc>
        <w:tc>
          <w:tcPr>
            <w:tcW w:type="dxa" w:w="1080"/>
          </w:tcPr>
          <w:p>
            <w:r>
              <w:rPr>
                <w:b w:val="0"/>
                <w:sz w:val="15"/>
              </w:rPr>
              <w:t>080049744J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10001</w:t>
            </w:r>
          </w:p>
        </w:tc>
        <w:tc>
          <w:tcPr>
            <w:tcW w:type="dxa" w:w="1080"/>
          </w:tcPr>
          <w:p>
            <w:r>
              <w:rPr>
                <w:b w:val="0"/>
                <w:sz w:val="15"/>
              </w:rPr>
              <w:t>0818526F0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10017</w:t>
            </w:r>
          </w:p>
        </w:tc>
        <w:tc>
          <w:tcPr>
            <w:tcW w:type="dxa" w:w="1080"/>
          </w:tcPr>
          <w:p>
            <w:r>
              <w:rPr>
                <w:b w:val="0"/>
                <w:sz w:val="15"/>
              </w:rPr>
              <w:t>0792026F0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McDonald's</w:t>
            </w:r>
          </w:p>
        </w:tc>
        <w:tc>
          <w:tcPr>
            <w:tcW w:type="dxa" w:w="1080"/>
          </w:tcPr>
          <w:p>
            <w:r>
              <w:rPr>
                <w:b w:val="0"/>
                <w:sz w:val="15"/>
              </w:rPr>
              <w:t>McDonald's — Brooklyn 11230</w:t>
            </w:r>
          </w:p>
        </w:tc>
        <w:tc>
          <w:tcPr>
            <w:tcW w:type="dxa" w:w="1080"/>
          </w:tcPr>
          <w:p>
            <w:r>
              <w:rPr>
                <w:b w:val="0"/>
                <w:sz w:val="15"/>
              </w:rPr>
              <w:t>0775526F0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241</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0749026F0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242</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74</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34</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129</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48</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16</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15</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