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0DC" w:rsidRPr="008910DC" w:rsidRDefault="008910DC" w:rsidP="008910DC">
      <w:pPr>
        <w:pStyle w:val="a4"/>
        <w:ind w:left="420" w:firstLineChars="0" w:firstLine="0"/>
        <w:jc w:val="center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“</w:t>
      </w:r>
      <w:r w:rsidRPr="008910DC">
        <w:rPr>
          <w:rFonts w:ascii="微软雅黑" w:eastAsia="微软雅黑" w:hAnsi="微软雅黑" w:hint="eastAsia"/>
          <w:sz w:val="30"/>
          <w:szCs w:val="30"/>
        </w:rPr>
        <w:t>设置”二</w:t>
      </w:r>
      <w:r w:rsidRPr="008910DC">
        <w:rPr>
          <w:rFonts w:ascii="微软雅黑" w:eastAsia="微软雅黑" w:hAnsi="微软雅黑"/>
          <w:sz w:val="30"/>
          <w:szCs w:val="30"/>
        </w:rPr>
        <w:t>级菜单</w:t>
      </w:r>
      <w:r>
        <w:rPr>
          <w:rFonts w:ascii="微软雅黑" w:eastAsia="微软雅黑" w:hAnsi="微软雅黑"/>
          <w:sz w:val="30"/>
          <w:szCs w:val="30"/>
        </w:rPr>
        <w:t>1</w:t>
      </w:r>
      <w:r w:rsidRPr="008910DC">
        <w:rPr>
          <w:rFonts w:ascii="微软雅黑" w:eastAsia="微软雅黑" w:hAnsi="微软雅黑"/>
          <w:sz w:val="30"/>
          <w:szCs w:val="30"/>
        </w:rPr>
        <w:t>：</w:t>
      </w:r>
      <w:r>
        <w:rPr>
          <w:rFonts w:ascii="微软雅黑" w:eastAsia="微软雅黑" w:hAnsi="微软雅黑" w:hint="eastAsia"/>
          <w:sz w:val="30"/>
          <w:szCs w:val="30"/>
        </w:rPr>
        <w:t>计费规则</w:t>
      </w:r>
    </w:p>
    <w:p w:rsidR="008910DC" w:rsidRPr="008910DC" w:rsidRDefault="008910DC" w:rsidP="008910DC">
      <w:pPr>
        <w:pStyle w:val="a4"/>
        <w:ind w:left="420" w:firstLineChars="0" w:firstLine="0"/>
        <w:rPr>
          <w:rFonts w:ascii="楷体" w:eastAsia="楷体" w:hAnsi="楷体"/>
          <w:i/>
          <w:szCs w:val="21"/>
        </w:rPr>
      </w:pPr>
      <w:r w:rsidRPr="008910DC">
        <w:rPr>
          <w:rFonts w:ascii="楷体" w:eastAsia="楷体" w:hAnsi="楷体" w:hint="eastAsia"/>
          <w:i/>
          <w:szCs w:val="21"/>
        </w:rPr>
        <w:t>备注</w:t>
      </w:r>
      <w:r w:rsidRPr="008910DC">
        <w:rPr>
          <w:rFonts w:ascii="楷体" w:eastAsia="楷体" w:hAnsi="楷体"/>
          <w:i/>
          <w:szCs w:val="21"/>
        </w:rPr>
        <w:t>：</w:t>
      </w:r>
      <w:r w:rsidRPr="008910DC">
        <w:rPr>
          <w:rFonts w:ascii="楷体" w:eastAsia="楷体" w:hAnsi="楷体" w:hint="eastAsia"/>
          <w:i/>
          <w:szCs w:val="21"/>
        </w:rPr>
        <w:t>使用</w:t>
      </w:r>
      <w:r>
        <w:rPr>
          <w:rFonts w:ascii="楷体" w:eastAsia="楷体" w:hAnsi="楷体" w:hint="eastAsia"/>
          <w:i/>
          <w:szCs w:val="21"/>
        </w:rPr>
        <w:t>学生</w:t>
      </w:r>
      <w:r w:rsidRPr="008910DC">
        <w:rPr>
          <w:rFonts w:ascii="楷体" w:eastAsia="楷体" w:hAnsi="楷体"/>
          <w:i/>
          <w:szCs w:val="21"/>
        </w:rPr>
        <w:t>端</w:t>
      </w:r>
      <w:r>
        <w:rPr>
          <w:rFonts w:ascii="楷体" w:eastAsia="楷体" w:hAnsi="楷体" w:hint="eastAsia"/>
          <w:i/>
          <w:szCs w:val="21"/>
        </w:rPr>
        <w:t>“计</w:t>
      </w:r>
      <w:r>
        <w:rPr>
          <w:rFonts w:ascii="楷体" w:eastAsia="楷体" w:hAnsi="楷体"/>
          <w:i/>
          <w:szCs w:val="21"/>
        </w:rPr>
        <w:t>费</w:t>
      </w:r>
      <w:r>
        <w:rPr>
          <w:rFonts w:ascii="楷体" w:eastAsia="楷体" w:hAnsi="楷体" w:hint="eastAsia"/>
          <w:i/>
          <w:szCs w:val="21"/>
        </w:rPr>
        <w:t>规则</w:t>
      </w:r>
      <w:r w:rsidRPr="008910DC">
        <w:rPr>
          <w:rFonts w:ascii="楷体" w:eastAsia="楷体" w:hAnsi="楷体" w:hint="eastAsia"/>
          <w:i/>
          <w:szCs w:val="21"/>
        </w:rPr>
        <w:t>”</w:t>
      </w:r>
      <w:r w:rsidRPr="008910DC">
        <w:rPr>
          <w:rFonts w:ascii="楷体" w:eastAsia="楷体" w:hAnsi="楷体"/>
          <w:i/>
          <w:szCs w:val="21"/>
        </w:rPr>
        <w:t>原图标</w:t>
      </w:r>
    </w:p>
    <w:p w:rsidR="008910DC" w:rsidRPr="008910DC" w:rsidRDefault="008910DC" w:rsidP="008910DC">
      <w:pPr>
        <w:pStyle w:val="a4"/>
        <w:ind w:left="420" w:firstLineChars="0" w:firstLine="0"/>
        <w:rPr>
          <w:rFonts w:ascii="楷体" w:eastAsia="楷体" w:hAnsi="楷体"/>
          <w:i/>
        </w:rPr>
      </w:pPr>
      <w:r w:rsidRPr="008910DC">
        <w:rPr>
          <w:rFonts w:ascii="楷体" w:eastAsia="楷体" w:hAnsi="楷体" w:hint="eastAsia"/>
          <w:i/>
        </w:rPr>
        <w:t>内容</w:t>
      </w:r>
      <w:r w:rsidRPr="008910DC">
        <w:rPr>
          <w:rFonts w:ascii="楷体" w:eastAsia="楷体" w:hAnsi="楷体"/>
          <w:i/>
        </w:rPr>
        <w:t>如下：</w:t>
      </w:r>
    </w:p>
    <w:p w:rsidR="008910DC" w:rsidRPr="00260CC9" w:rsidRDefault="008910DC" w:rsidP="008910DC">
      <w:pPr>
        <w:pStyle w:val="a4"/>
        <w:ind w:left="420" w:firstLineChars="0" w:firstLine="0"/>
        <w:rPr>
          <w:rFonts w:ascii="宋体" w:eastAsia="宋体" w:hAnsi="宋体" w:hint="eastAsia"/>
          <w:szCs w:val="21"/>
        </w:rPr>
      </w:pPr>
    </w:p>
    <w:p w:rsidR="008910DC" w:rsidRPr="00427C23" w:rsidRDefault="00FC56EA" w:rsidP="008910DC">
      <w:pPr>
        <w:pStyle w:val="a"/>
        <w:numPr>
          <w:ilvl w:val="0"/>
          <w:numId w:val="1"/>
        </w:numPr>
        <w:ind w:left="0" w:firstLine="0"/>
        <w:rPr>
          <w:rFonts w:ascii="微软雅黑" w:eastAsia="微软雅黑" w:hAnsi="微软雅黑"/>
          <w:color w:val="000000" w:themeColor="text1"/>
          <w:sz w:val="18"/>
          <w:szCs w:val="18"/>
          <w:lang w:val="zh-CN" w:bidi="zh-CN"/>
        </w:rPr>
      </w:pPr>
      <w:r w:rsidRPr="00427C23">
        <w:rPr>
          <w:rFonts w:ascii="微软雅黑" w:eastAsia="微软雅黑" w:hAnsi="微软雅黑" w:hint="eastAsia"/>
          <w:color w:val="000000" w:themeColor="text1"/>
          <w:sz w:val="18"/>
          <w:szCs w:val="18"/>
          <w:lang w:val="zh-CN" w:bidi="zh-CN"/>
        </w:rPr>
        <w:t>计费标准</w:t>
      </w:r>
      <w:r w:rsidR="008910DC" w:rsidRPr="00427C23">
        <w:rPr>
          <w:rFonts w:ascii="微软雅黑" w:eastAsia="微软雅黑" w:hAnsi="微软雅黑" w:hint="eastAsia"/>
          <w:color w:val="000000" w:themeColor="text1"/>
          <w:sz w:val="18"/>
          <w:szCs w:val="18"/>
          <w:lang w:val="zh-CN" w:bidi="zh-CN"/>
        </w:rPr>
        <w:t>：</w:t>
      </w:r>
    </w:p>
    <w:p w:rsidR="00C26B21" w:rsidRDefault="00260CC9" w:rsidP="00481E77">
      <w:pPr>
        <w:pStyle w:val="a"/>
        <w:numPr>
          <w:ilvl w:val="0"/>
          <w:numId w:val="0"/>
        </w:numPr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427C2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先问</w:t>
      </w:r>
      <w:r w:rsidRPr="00427C23">
        <w:rPr>
          <w:rFonts w:ascii="微软雅黑" w:eastAsia="微软雅黑" w:hAnsi="微软雅黑" w:cs="微软雅黑"/>
          <w:color w:val="000000" w:themeColor="text1"/>
          <w:sz w:val="18"/>
          <w:szCs w:val="18"/>
        </w:rPr>
        <w:t>辅导</w:t>
      </w:r>
      <w:r w:rsidR="00EE51BE" w:rsidRPr="00427C2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是</w:t>
      </w:r>
      <w:r w:rsidR="00EE51BE" w:rsidRPr="00427C23">
        <w:rPr>
          <w:rFonts w:ascii="微软雅黑" w:eastAsia="微软雅黑" w:hAnsi="微软雅黑" w:cs="微软雅黑"/>
          <w:color w:val="000000" w:themeColor="text1"/>
          <w:sz w:val="18"/>
          <w:szCs w:val="18"/>
        </w:rPr>
        <w:t>师生一对一在线辅导平台，</w:t>
      </w:r>
      <w:r w:rsidR="008917DB" w:rsidRPr="00427C2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按</w:t>
      </w:r>
      <w:r w:rsidR="00EE51BE" w:rsidRPr="00427C2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双方</w:t>
      </w:r>
      <w:r w:rsidR="00EE51BE" w:rsidRPr="00427C23">
        <w:rPr>
          <w:rFonts w:ascii="微软雅黑" w:eastAsia="微软雅黑" w:hAnsi="微软雅黑" w:cs="微软雅黑"/>
          <w:color w:val="000000" w:themeColor="text1"/>
          <w:sz w:val="18"/>
          <w:szCs w:val="18"/>
        </w:rPr>
        <w:t>联线</w:t>
      </w:r>
      <w:r w:rsidR="00EE51BE" w:rsidRPr="00427C2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时间</w:t>
      </w:r>
      <w:r w:rsidR="008917DB" w:rsidRPr="00427C23">
        <w:rPr>
          <w:rFonts w:ascii="微软雅黑" w:eastAsia="微软雅黑" w:hAnsi="微软雅黑" w:cs="微软雅黑"/>
          <w:color w:val="000000" w:themeColor="text1"/>
          <w:sz w:val="18"/>
          <w:szCs w:val="18"/>
        </w:rPr>
        <w:t>计费</w:t>
      </w:r>
      <w:r w:rsidR="008917DB" w:rsidRPr="00427C2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，1星</w:t>
      </w:r>
      <w:r w:rsidR="008917DB" w:rsidRPr="00427C23">
        <w:rPr>
          <w:rFonts w:ascii="微软雅黑" w:eastAsia="微软雅黑" w:hAnsi="微软雅黑" w:cs="微软雅黑"/>
          <w:color w:val="000000" w:themeColor="text1"/>
          <w:sz w:val="18"/>
          <w:szCs w:val="18"/>
        </w:rPr>
        <w:t>级</w:t>
      </w:r>
      <w:r w:rsidR="008917DB" w:rsidRPr="00427C2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教</w:t>
      </w:r>
      <w:r w:rsidR="008917DB" w:rsidRPr="00427C23">
        <w:rPr>
          <w:rFonts w:ascii="微软雅黑" w:eastAsia="微软雅黑" w:hAnsi="微软雅黑" w:cs="微软雅黑"/>
          <w:color w:val="000000" w:themeColor="text1"/>
          <w:sz w:val="18"/>
          <w:szCs w:val="18"/>
        </w:rPr>
        <w:t>师</w:t>
      </w:r>
      <w:r w:rsidR="008917DB" w:rsidRPr="00427C2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（编修）</w:t>
      </w:r>
      <w:r w:rsidRPr="00427C2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每</w:t>
      </w:r>
      <w:r w:rsidRPr="00427C23">
        <w:rPr>
          <w:rFonts w:ascii="微软雅黑" w:eastAsia="微软雅黑" w:hAnsi="微软雅黑" w:cs="微软雅黑"/>
          <w:color w:val="000000" w:themeColor="text1"/>
          <w:sz w:val="18"/>
          <w:szCs w:val="18"/>
        </w:rPr>
        <w:t>分钟</w:t>
      </w:r>
      <w:r w:rsidRPr="00427C2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1元。</w:t>
      </w:r>
    </w:p>
    <w:p w:rsidR="00481E77" w:rsidRPr="00427C23" w:rsidRDefault="00260CC9" w:rsidP="00481E77">
      <w:pPr>
        <w:pStyle w:val="a"/>
        <w:numPr>
          <w:ilvl w:val="0"/>
          <w:numId w:val="0"/>
        </w:numPr>
        <w:rPr>
          <w:rFonts w:ascii="微软雅黑" w:eastAsia="微软雅黑" w:hAnsi="微软雅黑" w:hint="eastAsia"/>
          <w:color w:val="000000" w:themeColor="text1"/>
          <w:sz w:val="18"/>
          <w:szCs w:val="18"/>
          <w:lang w:bidi="zh-CN"/>
        </w:rPr>
      </w:pPr>
      <w:r w:rsidRPr="00427C2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学生</w:t>
      </w:r>
      <w:r w:rsidRPr="00427C2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发出</w:t>
      </w:r>
      <w:r w:rsidRPr="00427C2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提问订单</w:t>
      </w:r>
      <w:r w:rsidRPr="00427C2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后，在响应的教</w:t>
      </w:r>
      <w:r w:rsidRPr="00427C23">
        <w:rPr>
          <w:rFonts w:ascii="微软雅黑" w:eastAsia="微软雅黑" w:hAnsi="微软雅黑" w:cs="微软雅黑"/>
          <w:color w:val="000000" w:themeColor="text1"/>
          <w:sz w:val="18"/>
          <w:szCs w:val="18"/>
        </w:rPr>
        <w:t>师</w:t>
      </w:r>
      <w:r w:rsidRPr="00427C2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中选择合适的一位进行</w:t>
      </w:r>
      <w:r w:rsidRPr="00427C2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在</w:t>
      </w:r>
      <w:r w:rsidRPr="00427C23">
        <w:rPr>
          <w:rFonts w:ascii="微软雅黑" w:eastAsia="微软雅黑" w:hAnsi="微软雅黑" w:cs="微软雅黑"/>
          <w:color w:val="000000" w:themeColor="text1"/>
          <w:sz w:val="18"/>
          <w:szCs w:val="18"/>
        </w:rPr>
        <w:t>线</w:t>
      </w:r>
      <w:r w:rsidRPr="00427C2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讲解</w:t>
      </w:r>
      <w:r w:rsidRPr="00427C2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</w:t>
      </w:r>
      <w:r w:rsidRPr="00427C2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以</w:t>
      </w:r>
      <w:r w:rsidRPr="00427C23">
        <w:rPr>
          <w:rFonts w:ascii="微软雅黑" w:eastAsia="微软雅黑" w:hAnsi="微软雅黑" w:cs="微软雅黑"/>
          <w:color w:val="000000" w:themeColor="text1"/>
          <w:sz w:val="18"/>
          <w:szCs w:val="18"/>
        </w:rPr>
        <w:t>双方联线到</w:t>
      </w:r>
      <w:r w:rsidRPr="00427C2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解题结束</w:t>
      </w:r>
      <w:r w:rsidRPr="00427C2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为</w:t>
      </w:r>
      <w:r w:rsidRPr="00427C23">
        <w:rPr>
          <w:rFonts w:ascii="微软雅黑" w:eastAsia="微软雅黑" w:hAnsi="微软雅黑" w:cs="微软雅黑"/>
          <w:color w:val="000000" w:themeColor="text1"/>
          <w:sz w:val="18"/>
          <w:szCs w:val="18"/>
        </w:rPr>
        <w:t>计费</w:t>
      </w:r>
      <w:r w:rsidRPr="00427C2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时间，</w:t>
      </w:r>
      <w:r w:rsidRPr="00427C2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平台将按该名教师的</w:t>
      </w:r>
      <w:r w:rsidR="00EE51BE" w:rsidRPr="00427C2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星</w:t>
      </w:r>
      <w:r w:rsidRPr="00427C2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级</w:t>
      </w:r>
      <w:r w:rsidRPr="00427C2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扣除相应的束脩。</w:t>
      </w:r>
    </w:p>
    <w:p w:rsidR="000E131D" w:rsidRPr="00427C23" w:rsidRDefault="00FC56EA" w:rsidP="008910DC">
      <w:pPr>
        <w:pStyle w:val="a"/>
        <w:numPr>
          <w:ilvl w:val="0"/>
          <w:numId w:val="1"/>
        </w:numPr>
        <w:ind w:left="0" w:firstLine="0"/>
        <w:rPr>
          <w:rFonts w:ascii="微软雅黑" w:eastAsia="微软雅黑" w:hAnsi="微软雅黑"/>
          <w:color w:val="000000" w:themeColor="text1"/>
          <w:sz w:val="18"/>
          <w:szCs w:val="18"/>
          <w:lang w:val="zh-CN" w:bidi="zh-CN"/>
        </w:rPr>
      </w:pPr>
      <w:r w:rsidRPr="00427C23">
        <w:rPr>
          <w:rFonts w:ascii="微软雅黑" w:eastAsia="微软雅黑" w:hAnsi="微软雅黑" w:hint="eastAsia"/>
          <w:color w:val="000000" w:themeColor="text1"/>
          <w:sz w:val="18"/>
          <w:szCs w:val="18"/>
          <w:lang w:val="zh-CN" w:bidi="zh-CN"/>
        </w:rPr>
        <w:t>如何充值付费</w:t>
      </w:r>
      <w:r w:rsidR="000E131D" w:rsidRPr="00427C23">
        <w:rPr>
          <w:rFonts w:ascii="微软雅黑" w:eastAsia="微软雅黑" w:hAnsi="微软雅黑"/>
          <w:color w:val="000000" w:themeColor="text1"/>
          <w:sz w:val="18"/>
          <w:szCs w:val="18"/>
          <w:lang w:val="zh-CN" w:bidi="zh-CN"/>
        </w:rPr>
        <w:t>：</w:t>
      </w:r>
    </w:p>
    <w:p w:rsidR="009803F5" w:rsidRDefault="00FC56EA" w:rsidP="00FC56EA">
      <w:pPr>
        <w:rPr>
          <w:rFonts w:ascii="微软雅黑" w:eastAsia="微软雅黑" w:hAnsi="微软雅黑" w:cs="微软雅黑"/>
          <w:sz w:val="18"/>
          <w:szCs w:val="18"/>
        </w:rPr>
      </w:pPr>
      <w:r w:rsidRPr="00427C23">
        <w:rPr>
          <w:rFonts w:ascii="微软雅黑" w:eastAsia="微软雅黑" w:hAnsi="微软雅黑" w:cs="微软雅黑" w:hint="eastAsia"/>
          <w:sz w:val="18"/>
          <w:szCs w:val="18"/>
        </w:rPr>
        <w:t>先问</w:t>
      </w:r>
      <w:r w:rsidRPr="00427C23">
        <w:rPr>
          <w:rFonts w:ascii="微软雅黑" w:eastAsia="微软雅黑" w:hAnsi="微软雅黑" w:cs="微软雅黑"/>
          <w:sz w:val="18"/>
          <w:szCs w:val="18"/>
        </w:rPr>
        <w:t>辅导以</w:t>
      </w:r>
      <w:r w:rsidRPr="00427C23">
        <w:rPr>
          <w:rFonts w:ascii="微软雅黑" w:eastAsia="微软雅黑" w:hAnsi="微软雅黑" w:cs="微软雅黑" w:hint="eastAsia"/>
          <w:sz w:val="18"/>
          <w:szCs w:val="18"/>
        </w:rPr>
        <w:t>“束脩”作</w:t>
      </w:r>
      <w:r w:rsidRPr="00427C23">
        <w:rPr>
          <w:rFonts w:ascii="微软雅黑" w:eastAsia="微软雅黑" w:hAnsi="微软雅黑" w:cs="微软雅黑"/>
          <w:sz w:val="18"/>
          <w:szCs w:val="18"/>
        </w:rPr>
        <w:t>为结算单位</w:t>
      </w:r>
      <w:r w:rsidRPr="00427C23">
        <w:rPr>
          <w:rFonts w:ascii="微软雅黑" w:eastAsia="微软雅黑" w:hAnsi="微软雅黑" w:cs="微软雅黑" w:hint="eastAsia"/>
          <w:sz w:val="18"/>
          <w:szCs w:val="18"/>
        </w:rPr>
        <w:t>，</w:t>
      </w:r>
      <w:r w:rsidR="00260CC9" w:rsidRPr="00427C23">
        <w:rPr>
          <w:rFonts w:ascii="微软雅黑" w:eastAsia="微软雅黑" w:hAnsi="微软雅黑" w:cs="微软雅黑" w:hint="eastAsia"/>
          <w:sz w:val="18"/>
          <w:szCs w:val="18"/>
        </w:rPr>
        <w:t>1</w:t>
      </w:r>
      <w:r w:rsidR="00260CC9" w:rsidRPr="00427C23">
        <w:rPr>
          <w:rFonts w:ascii="微软雅黑" w:eastAsia="微软雅黑" w:hAnsi="微软雅黑" w:cs="微软雅黑" w:hint="eastAsia"/>
          <w:sz w:val="18"/>
          <w:szCs w:val="18"/>
        </w:rPr>
        <w:t>元</w:t>
      </w:r>
      <w:r w:rsidR="00260CC9" w:rsidRPr="00427C23">
        <w:rPr>
          <w:rFonts w:ascii="微软雅黑" w:eastAsia="微软雅黑" w:hAnsi="微软雅黑" w:cs="微软雅黑" w:hint="eastAsia"/>
          <w:sz w:val="18"/>
          <w:szCs w:val="18"/>
        </w:rPr>
        <w:t>人民币</w:t>
      </w:r>
      <w:r w:rsidRPr="00427C23">
        <w:rPr>
          <w:rFonts w:ascii="微软雅黑" w:eastAsia="微软雅黑" w:hAnsi="微软雅黑" w:cs="微软雅黑" w:hint="eastAsia"/>
          <w:sz w:val="18"/>
          <w:szCs w:val="18"/>
        </w:rPr>
        <w:t>等值</w:t>
      </w:r>
      <w:r w:rsidRPr="00427C23">
        <w:rPr>
          <w:rFonts w:ascii="微软雅黑" w:eastAsia="微软雅黑" w:hAnsi="微软雅黑" w:cs="微软雅黑"/>
          <w:sz w:val="18"/>
          <w:szCs w:val="18"/>
        </w:rPr>
        <w:t>于</w:t>
      </w:r>
      <w:r w:rsidR="00260CC9" w:rsidRPr="00427C23">
        <w:rPr>
          <w:rFonts w:ascii="微软雅黑" w:eastAsia="微软雅黑" w:hAnsi="微软雅黑" w:cs="微软雅黑" w:hint="eastAsia"/>
          <w:sz w:val="18"/>
          <w:szCs w:val="18"/>
        </w:rPr>
        <w:t>1束脩</w:t>
      </w:r>
      <w:r w:rsidR="00260CC9" w:rsidRPr="00427C23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:rsidR="00FC56EA" w:rsidRPr="00427C23" w:rsidRDefault="00FC56EA" w:rsidP="00FC56EA">
      <w:pPr>
        <w:rPr>
          <w:rFonts w:ascii="微软雅黑" w:eastAsia="微软雅黑" w:hAnsi="微软雅黑" w:cs="微软雅黑"/>
          <w:sz w:val="18"/>
          <w:szCs w:val="18"/>
        </w:rPr>
      </w:pPr>
      <w:r w:rsidRPr="00427C23">
        <w:rPr>
          <w:rFonts w:ascii="微软雅黑" w:eastAsia="微软雅黑" w:hAnsi="微软雅黑" w:cs="微软雅黑" w:hint="eastAsia"/>
          <w:sz w:val="18"/>
          <w:szCs w:val="18"/>
        </w:rPr>
        <w:t>家长可在束脩账户</w:t>
      </w:r>
      <w:proofErr w:type="gramStart"/>
      <w:r w:rsidRPr="00427C23">
        <w:rPr>
          <w:rFonts w:ascii="微软雅黑" w:eastAsia="微软雅黑" w:hAnsi="微软雅黑" w:cs="微软雅黑" w:hint="eastAsia"/>
          <w:sz w:val="18"/>
          <w:szCs w:val="18"/>
        </w:rPr>
        <w:t>使用</w:t>
      </w:r>
      <w:r w:rsidRPr="00427C23">
        <w:rPr>
          <w:rFonts w:ascii="微软雅黑" w:eastAsia="微软雅黑" w:hAnsi="微软雅黑" w:cs="微软雅黑"/>
          <w:sz w:val="18"/>
          <w:szCs w:val="18"/>
        </w:rPr>
        <w:t>微信</w:t>
      </w:r>
      <w:proofErr w:type="gramEnd"/>
      <w:r w:rsidRPr="00427C23">
        <w:rPr>
          <w:rFonts w:ascii="微软雅黑" w:eastAsia="微软雅黑" w:hAnsi="微软雅黑" w:cs="微软雅黑" w:hint="eastAsia"/>
          <w:sz w:val="18"/>
          <w:szCs w:val="18"/>
        </w:rPr>
        <w:t>/支</w:t>
      </w:r>
      <w:r w:rsidRPr="00427C23">
        <w:rPr>
          <w:rFonts w:ascii="微软雅黑" w:eastAsia="微软雅黑" w:hAnsi="微软雅黑" w:cs="微软雅黑"/>
          <w:sz w:val="18"/>
          <w:szCs w:val="18"/>
        </w:rPr>
        <w:t>付宝</w:t>
      </w:r>
      <w:r w:rsidRPr="00427C23">
        <w:rPr>
          <w:rFonts w:ascii="微软雅黑" w:eastAsia="微软雅黑" w:hAnsi="微软雅黑" w:cs="微软雅黑" w:hint="eastAsia"/>
          <w:sz w:val="18"/>
          <w:szCs w:val="18"/>
        </w:rPr>
        <w:t>/银行</w:t>
      </w:r>
      <w:r w:rsidRPr="00427C23">
        <w:rPr>
          <w:rFonts w:ascii="微软雅黑" w:eastAsia="微软雅黑" w:hAnsi="微软雅黑" w:cs="微软雅黑"/>
          <w:sz w:val="18"/>
          <w:szCs w:val="18"/>
        </w:rPr>
        <w:t>卡</w:t>
      </w:r>
      <w:r w:rsidRPr="00427C23">
        <w:rPr>
          <w:rFonts w:ascii="微软雅黑" w:eastAsia="微软雅黑" w:hAnsi="微软雅黑" w:cs="微软雅黑" w:hint="eastAsia"/>
          <w:sz w:val="18"/>
          <w:szCs w:val="18"/>
        </w:rPr>
        <w:t>充值，也可以在订单结束后直接从束脩账户/</w:t>
      </w:r>
      <w:proofErr w:type="gramStart"/>
      <w:r w:rsidRPr="00427C23">
        <w:rPr>
          <w:rFonts w:ascii="微软雅黑" w:eastAsia="微软雅黑" w:hAnsi="微软雅黑" w:cs="微软雅黑" w:hint="eastAsia"/>
          <w:sz w:val="18"/>
          <w:szCs w:val="18"/>
        </w:rPr>
        <w:t>微信</w:t>
      </w:r>
      <w:proofErr w:type="gramEnd"/>
      <w:r w:rsidRPr="00427C23">
        <w:rPr>
          <w:rFonts w:ascii="微软雅黑" w:eastAsia="微软雅黑" w:hAnsi="微软雅黑" w:cs="微软雅黑" w:hint="eastAsia"/>
          <w:sz w:val="18"/>
          <w:szCs w:val="18"/>
        </w:rPr>
        <w:t>/支付</w:t>
      </w:r>
      <w:r w:rsidRPr="00427C23">
        <w:rPr>
          <w:rFonts w:ascii="微软雅黑" w:eastAsia="微软雅黑" w:hAnsi="微软雅黑" w:cs="微软雅黑"/>
          <w:sz w:val="18"/>
          <w:szCs w:val="18"/>
        </w:rPr>
        <w:t>宝</w:t>
      </w:r>
      <w:r w:rsidRPr="00427C23">
        <w:rPr>
          <w:rFonts w:ascii="微软雅黑" w:eastAsia="微软雅黑" w:hAnsi="微软雅黑" w:cs="微软雅黑" w:hint="eastAsia"/>
          <w:sz w:val="18"/>
          <w:szCs w:val="18"/>
        </w:rPr>
        <w:t>进行支付。</w:t>
      </w:r>
    </w:p>
    <w:p w:rsidR="00260CC9" w:rsidRPr="00427C23" w:rsidRDefault="00260CC9" w:rsidP="00FC56EA">
      <w:pPr>
        <w:rPr>
          <w:rFonts w:ascii="微软雅黑" w:eastAsia="微软雅黑" w:hAnsi="微软雅黑" w:cs="微软雅黑"/>
          <w:sz w:val="18"/>
          <w:szCs w:val="18"/>
        </w:rPr>
      </w:pPr>
    </w:p>
    <w:p w:rsidR="00260CC9" w:rsidRPr="00427C23" w:rsidRDefault="00260CC9" w:rsidP="00FC56EA">
      <w:pPr>
        <w:rPr>
          <w:rFonts w:ascii="微软雅黑" w:eastAsia="微软雅黑" w:hAnsi="微软雅黑" w:cs="微软雅黑"/>
          <w:sz w:val="18"/>
          <w:szCs w:val="18"/>
        </w:rPr>
      </w:pPr>
      <w:r w:rsidRPr="00427C23">
        <w:rPr>
          <w:rFonts w:ascii="微软雅黑" w:eastAsia="微软雅黑" w:hAnsi="微软雅黑" w:cs="微软雅黑" w:hint="eastAsia"/>
          <w:sz w:val="18"/>
          <w:szCs w:val="18"/>
        </w:rPr>
        <w:t>三</w:t>
      </w:r>
      <w:r w:rsidRPr="00427C23">
        <w:rPr>
          <w:rFonts w:ascii="微软雅黑" w:eastAsia="微软雅黑" w:hAnsi="微软雅黑" w:cs="微软雅黑"/>
          <w:sz w:val="18"/>
          <w:szCs w:val="18"/>
        </w:rPr>
        <w:t>、</w:t>
      </w:r>
      <w:r w:rsidR="00EE51BE" w:rsidRPr="00427C23">
        <w:rPr>
          <w:rFonts w:ascii="微软雅黑" w:eastAsia="微软雅黑" w:hAnsi="微软雅黑" w:cs="微软雅黑" w:hint="eastAsia"/>
          <w:sz w:val="18"/>
          <w:szCs w:val="18"/>
        </w:rPr>
        <w:t>结算</w:t>
      </w:r>
      <w:r w:rsidR="00EE51BE" w:rsidRPr="00427C23">
        <w:rPr>
          <w:rFonts w:ascii="微软雅黑" w:eastAsia="微软雅黑" w:hAnsi="微软雅黑" w:cs="微软雅黑"/>
          <w:sz w:val="18"/>
          <w:szCs w:val="18"/>
        </w:rPr>
        <w:t>规则</w:t>
      </w:r>
      <w:r w:rsidR="002F302E"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:rsidR="009803F5" w:rsidRDefault="00EE51BE" w:rsidP="00FC56EA">
      <w:pPr>
        <w:rPr>
          <w:rFonts w:ascii="微软雅黑" w:eastAsia="微软雅黑" w:hAnsi="微软雅黑" w:cs="微软雅黑"/>
          <w:sz w:val="18"/>
          <w:szCs w:val="18"/>
        </w:rPr>
      </w:pPr>
      <w:r w:rsidRPr="00427C23">
        <w:rPr>
          <w:rFonts w:ascii="微软雅黑" w:eastAsia="微软雅黑" w:hAnsi="微软雅黑" w:cs="微软雅黑" w:hint="eastAsia"/>
          <w:sz w:val="18"/>
          <w:szCs w:val="18"/>
        </w:rPr>
        <w:t>讲</w:t>
      </w:r>
      <w:r w:rsidRPr="00427C23">
        <w:rPr>
          <w:rFonts w:ascii="微软雅黑" w:eastAsia="微软雅黑" w:hAnsi="微软雅黑" w:cs="微软雅黑" w:hint="eastAsia"/>
          <w:sz w:val="18"/>
          <w:szCs w:val="18"/>
        </w:rPr>
        <w:t>师</w:t>
      </w:r>
      <w:r w:rsidRPr="00427C23">
        <w:rPr>
          <w:rFonts w:ascii="微软雅黑" w:eastAsia="微软雅黑" w:hAnsi="微软雅黑" w:cs="微软雅黑" w:hint="eastAsia"/>
          <w:sz w:val="18"/>
          <w:szCs w:val="18"/>
        </w:rPr>
        <w:t>通过人</w:t>
      </w:r>
      <w:r w:rsidRPr="00427C23">
        <w:rPr>
          <w:rFonts w:ascii="微软雅黑" w:eastAsia="微软雅黑" w:hAnsi="微软雅黑" w:cs="微软雅黑"/>
          <w:sz w:val="18"/>
          <w:szCs w:val="18"/>
        </w:rPr>
        <w:t>工严格审核后入驻</w:t>
      </w:r>
      <w:r w:rsidRPr="00427C23">
        <w:rPr>
          <w:rFonts w:ascii="微软雅黑" w:eastAsia="微软雅黑" w:hAnsi="微软雅黑" w:cs="微软雅黑" w:hint="eastAsia"/>
          <w:sz w:val="18"/>
          <w:szCs w:val="18"/>
        </w:rPr>
        <w:t>本</w:t>
      </w:r>
      <w:r w:rsidRPr="00427C23">
        <w:rPr>
          <w:rFonts w:ascii="微软雅黑" w:eastAsia="微软雅黑" w:hAnsi="微软雅黑" w:cs="微软雅黑"/>
          <w:sz w:val="18"/>
          <w:szCs w:val="18"/>
        </w:rPr>
        <w:t>平台，</w:t>
      </w:r>
      <w:r w:rsidRPr="00427C23">
        <w:rPr>
          <w:rFonts w:ascii="微软雅黑" w:eastAsia="微软雅黑" w:hAnsi="微软雅黑" w:cs="微软雅黑" w:hint="eastAsia"/>
          <w:sz w:val="18"/>
          <w:szCs w:val="18"/>
        </w:rPr>
        <w:t>都</w:t>
      </w:r>
      <w:r w:rsidRPr="00427C23">
        <w:rPr>
          <w:rFonts w:ascii="微软雅黑" w:eastAsia="微软雅黑" w:hAnsi="微软雅黑" w:cs="微软雅黑"/>
          <w:sz w:val="18"/>
          <w:szCs w:val="18"/>
        </w:rPr>
        <w:t>是</w:t>
      </w:r>
      <w:r w:rsidRPr="00427C23">
        <w:rPr>
          <w:rFonts w:ascii="微软雅黑" w:eastAsia="微软雅黑" w:hAnsi="微软雅黑" w:cs="微软雅黑" w:hint="eastAsia"/>
          <w:sz w:val="18"/>
          <w:szCs w:val="18"/>
        </w:rPr>
        <w:t>1星</w:t>
      </w:r>
      <w:r w:rsidRPr="00427C23">
        <w:rPr>
          <w:rFonts w:ascii="微软雅黑" w:eastAsia="微软雅黑" w:hAnsi="微软雅黑" w:cs="微软雅黑"/>
          <w:sz w:val="18"/>
          <w:szCs w:val="18"/>
        </w:rPr>
        <w:t>级</w:t>
      </w:r>
      <w:r w:rsidRPr="00427C23">
        <w:rPr>
          <w:rFonts w:ascii="微软雅黑" w:eastAsia="微软雅黑" w:hAnsi="微软雅黑" w:cs="微软雅黑" w:hint="eastAsia"/>
          <w:sz w:val="18"/>
          <w:szCs w:val="18"/>
        </w:rPr>
        <w:t>（编修），</w:t>
      </w:r>
      <w:r w:rsidRPr="00427C23">
        <w:rPr>
          <w:rFonts w:ascii="微软雅黑" w:eastAsia="微软雅黑" w:hAnsi="微软雅黑" w:cs="微软雅黑"/>
          <w:sz w:val="18"/>
          <w:szCs w:val="18"/>
        </w:rPr>
        <w:t>按</w:t>
      </w:r>
      <w:r w:rsidR="00C859A6" w:rsidRPr="00427C23">
        <w:rPr>
          <w:rFonts w:ascii="微软雅黑" w:eastAsia="微软雅黑" w:hAnsi="微软雅黑" w:cs="微软雅黑" w:hint="eastAsia"/>
          <w:sz w:val="18"/>
          <w:szCs w:val="18"/>
        </w:rPr>
        <w:t>1</w:t>
      </w:r>
      <w:r w:rsidR="00C859A6" w:rsidRPr="00427C23">
        <w:rPr>
          <w:rFonts w:ascii="微软雅黑" w:eastAsia="微软雅黑" w:hAnsi="微软雅黑" w:cs="微软雅黑" w:hint="eastAsia"/>
          <w:sz w:val="18"/>
          <w:szCs w:val="18"/>
        </w:rPr>
        <w:t>束脩</w:t>
      </w:r>
      <w:r w:rsidR="00C859A6" w:rsidRPr="00427C23">
        <w:rPr>
          <w:rFonts w:ascii="微软雅黑" w:eastAsia="微软雅黑" w:hAnsi="微软雅黑" w:cs="微软雅黑" w:hint="eastAsia"/>
          <w:sz w:val="18"/>
          <w:szCs w:val="18"/>
        </w:rPr>
        <w:t>/分</w:t>
      </w:r>
      <w:r w:rsidR="00C859A6" w:rsidRPr="00427C23">
        <w:rPr>
          <w:rFonts w:ascii="微软雅黑" w:eastAsia="微软雅黑" w:hAnsi="微软雅黑" w:cs="微软雅黑"/>
          <w:sz w:val="18"/>
          <w:szCs w:val="18"/>
        </w:rPr>
        <w:t>钟</w:t>
      </w:r>
      <w:r w:rsidR="002F302E">
        <w:rPr>
          <w:rFonts w:ascii="微软雅黑" w:eastAsia="微软雅黑" w:hAnsi="微软雅黑" w:cs="微软雅黑" w:hint="eastAsia"/>
          <w:sz w:val="18"/>
          <w:szCs w:val="18"/>
        </w:rPr>
        <w:t>计费</w:t>
      </w:r>
      <w:r w:rsidRPr="00427C23">
        <w:rPr>
          <w:rFonts w:ascii="微软雅黑" w:eastAsia="微软雅黑" w:hAnsi="微软雅黑" w:cs="微软雅黑" w:hint="eastAsia"/>
          <w:sz w:val="18"/>
          <w:szCs w:val="18"/>
        </w:rPr>
        <w:t>，如在</w:t>
      </w:r>
      <w:r w:rsidRPr="00427C23">
        <w:rPr>
          <w:rFonts w:ascii="微软雅黑" w:eastAsia="微软雅黑" w:hAnsi="微软雅黑" w:cs="微软雅黑" w:hint="eastAsia"/>
          <w:sz w:val="18"/>
          <w:szCs w:val="18"/>
        </w:rPr>
        <w:t>平台</w:t>
      </w:r>
      <w:r w:rsidRPr="00427C23">
        <w:rPr>
          <w:rFonts w:ascii="微软雅黑" w:eastAsia="微软雅黑" w:hAnsi="微软雅黑" w:cs="微软雅黑" w:hint="eastAsia"/>
          <w:sz w:val="18"/>
          <w:szCs w:val="18"/>
        </w:rPr>
        <w:t>解</w:t>
      </w:r>
      <w:r w:rsidRPr="00427C23">
        <w:rPr>
          <w:rFonts w:ascii="微软雅黑" w:eastAsia="微软雅黑" w:hAnsi="微软雅黑" w:cs="微软雅黑" w:hint="eastAsia"/>
          <w:sz w:val="18"/>
          <w:szCs w:val="18"/>
        </w:rPr>
        <w:t>题超过</w:t>
      </w:r>
      <w:r w:rsidRPr="00427C23">
        <w:rPr>
          <w:rFonts w:ascii="微软雅黑" w:eastAsia="微软雅黑" w:hAnsi="微软雅黑" w:cs="微软雅黑"/>
          <w:sz w:val="18"/>
          <w:szCs w:val="18"/>
        </w:rPr>
        <w:t>100</w:t>
      </w:r>
      <w:r w:rsidRPr="00427C23">
        <w:rPr>
          <w:rFonts w:ascii="微软雅黑" w:eastAsia="微软雅黑" w:hAnsi="微软雅黑" w:cs="微软雅黑" w:hint="eastAsia"/>
          <w:sz w:val="18"/>
          <w:szCs w:val="18"/>
        </w:rPr>
        <w:t>小时，晋升2星讲师</w:t>
      </w:r>
      <w:r w:rsidR="00427C23">
        <w:rPr>
          <w:rFonts w:ascii="微软雅黑" w:eastAsia="微软雅黑" w:hAnsi="微软雅黑" w:cs="微软雅黑" w:hint="eastAsia"/>
          <w:sz w:val="18"/>
          <w:szCs w:val="18"/>
        </w:rPr>
        <w:t>（翰林</w:t>
      </w:r>
      <w:r w:rsidR="00427C23">
        <w:rPr>
          <w:rFonts w:ascii="微软雅黑" w:eastAsia="微软雅黑" w:hAnsi="微软雅黑" w:cs="微软雅黑"/>
          <w:sz w:val="18"/>
          <w:szCs w:val="18"/>
        </w:rPr>
        <w:t>学士</w:t>
      </w:r>
      <w:r w:rsidR="00427C23">
        <w:rPr>
          <w:rFonts w:ascii="微软雅黑" w:eastAsia="微软雅黑" w:hAnsi="微软雅黑" w:cs="微软雅黑" w:hint="eastAsia"/>
          <w:sz w:val="18"/>
          <w:szCs w:val="18"/>
        </w:rPr>
        <w:t>）</w:t>
      </w:r>
      <w:r w:rsidRPr="00427C23">
        <w:rPr>
          <w:rFonts w:ascii="微软雅黑" w:eastAsia="微软雅黑" w:hAnsi="微软雅黑" w:cs="微软雅黑" w:hint="eastAsia"/>
          <w:sz w:val="18"/>
          <w:szCs w:val="18"/>
        </w:rPr>
        <w:t>，定价2</w:t>
      </w:r>
      <w:r w:rsidR="00C859A6" w:rsidRPr="00427C23">
        <w:rPr>
          <w:rFonts w:ascii="微软雅黑" w:eastAsia="微软雅黑" w:hAnsi="微软雅黑" w:cs="微软雅黑" w:hint="eastAsia"/>
          <w:sz w:val="18"/>
          <w:szCs w:val="18"/>
        </w:rPr>
        <w:t>束脩</w:t>
      </w:r>
      <w:r w:rsidRPr="00427C23">
        <w:rPr>
          <w:rFonts w:ascii="微软雅黑" w:eastAsia="微软雅黑" w:hAnsi="微软雅黑" w:cs="微软雅黑" w:hint="eastAsia"/>
          <w:sz w:val="18"/>
          <w:szCs w:val="18"/>
        </w:rPr>
        <w:t>/分钟。</w:t>
      </w:r>
    </w:p>
    <w:p w:rsidR="00EE51BE" w:rsidRPr="00427C23" w:rsidRDefault="00C859A6" w:rsidP="00FC56EA">
      <w:pPr>
        <w:rPr>
          <w:rFonts w:ascii="微软雅黑" w:eastAsia="微软雅黑" w:hAnsi="微软雅黑" w:cs="微软雅黑" w:hint="eastAsia"/>
          <w:sz w:val="18"/>
          <w:szCs w:val="18"/>
        </w:rPr>
      </w:pPr>
      <w:r w:rsidRPr="00427C23">
        <w:rPr>
          <w:rFonts w:ascii="微软雅黑" w:eastAsia="微软雅黑" w:hAnsi="微软雅黑" w:cs="微软雅黑" w:hint="eastAsia"/>
          <w:sz w:val="18"/>
          <w:szCs w:val="18"/>
        </w:rPr>
        <w:t>平台</w:t>
      </w:r>
      <w:r w:rsidRPr="00427C23">
        <w:rPr>
          <w:rFonts w:ascii="微软雅黑" w:eastAsia="微软雅黑" w:hAnsi="微软雅黑" w:cs="微软雅黑" w:hint="eastAsia"/>
          <w:sz w:val="18"/>
          <w:szCs w:val="18"/>
        </w:rPr>
        <w:t>在学生支付后</w:t>
      </w:r>
      <w:r w:rsidRPr="00427C23">
        <w:rPr>
          <w:rFonts w:ascii="微软雅黑" w:eastAsia="微软雅黑" w:hAnsi="微软雅黑" w:cs="微软雅黑" w:hint="eastAsia"/>
          <w:sz w:val="18"/>
          <w:szCs w:val="18"/>
        </w:rPr>
        <w:t>，扣</w:t>
      </w:r>
      <w:r w:rsidRPr="00427C23">
        <w:rPr>
          <w:rFonts w:ascii="微软雅黑" w:eastAsia="微软雅黑" w:hAnsi="微软雅黑" w:cs="微软雅黑" w:hint="eastAsia"/>
          <w:sz w:val="18"/>
          <w:szCs w:val="18"/>
        </w:rPr>
        <w:t>取</w:t>
      </w:r>
      <w:r w:rsidRPr="00427C23">
        <w:rPr>
          <w:rFonts w:ascii="微软雅黑" w:eastAsia="微软雅黑" w:hAnsi="微软雅黑" w:cs="微软雅黑" w:hint="eastAsia"/>
          <w:sz w:val="18"/>
          <w:szCs w:val="18"/>
        </w:rPr>
        <w:t>10%</w:t>
      </w:r>
      <w:r w:rsidRPr="00427C23">
        <w:rPr>
          <w:rFonts w:ascii="微软雅黑" w:eastAsia="微软雅黑" w:hAnsi="微软雅黑" w:cs="微软雅黑" w:hint="eastAsia"/>
          <w:sz w:val="18"/>
          <w:szCs w:val="18"/>
        </w:rPr>
        <w:t>佣金</w:t>
      </w:r>
      <w:r w:rsidRPr="00427C23">
        <w:rPr>
          <w:rFonts w:ascii="微软雅黑" w:eastAsia="微软雅黑" w:hAnsi="微软雅黑" w:cs="微软雅黑" w:hint="eastAsia"/>
          <w:sz w:val="18"/>
          <w:szCs w:val="18"/>
        </w:rPr>
        <w:t>用于</w:t>
      </w:r>
      <w:proofErr w:type="gramStart"/>
      <w:r w:rsidRPr="00427C23">
        <w:rPr>
          <w:rFonts w:ascii="微软雅黑" w:eastAsia="微软雅黑" w:hAnsi="微软雅黑" w:cs="微软雅黑"/>
          <w:sz w:val="18"/>
          <w:szCs w:val="18"/>
        </w:rPr>
        <w:t>云</w:t>
      </w:r>
      <w:r w:rsidRPr="00427C23">
        <w:rPr>
          <w:rFonts w:ascii="微软雅黑" w:eastAsia="微软雅黑" w:hAnsi="微软雅黑" w:cs="微软雅黑" w:hint="eastAsia"/>
          <w:sz w:val="18"/>
          <w:szCs w:val="18"/>
        </w:rPr>
        <w:t>服务</w:t>
      </w:r>
      <w:proofErr w:type="gramEnd"/>
      <w:r w:rsidRPr="00427C23">
        <w:rPr>
          <w:rFonts w:ascii="微软雅黑" w:eastAsia="微软雅黑" w:hAnsi="微软雅黑" w:cs="微软雅黑"/>
          <w:sz w:val="18"/>
          <w:szCs w:val="18"/>
        </w:rPr>
        <w:t>资源支持</w:t>
      </w:r>
      <w:r w:rsidRPr="00427C23">
        <w:rPr>
          <w:rFonts w:ascii="微软雅黑" w:eastAsia="微软雅黑" w:hAnsi="微软雅黑" w:cs="微软雅黑" w:hint="eastAsia"/>
          <w:sz w:val="18"/>
          <w:szCs w:val="18"/>
        </w:rPr>
        <w:t>与</w:t>
      </w:r>
      <w:r w:rsidRPr="00427C23">
        <w:rPr>
          <w:rFonts w:ascii="微软雅黑" w:eastAsia="微软雅黑" w:hAnsi="微软雅黑" w:cs="微软雅黑" w:hint="eastAsia"/>
          <w:sz w:val="18"/>
          <w:szCs w:val="18"/>
        </w:rPr>
        <w:t>技术</w:t>
      </w:r>
      <w:r w:rsidRPr="00427C23">
        <w:rPr>
          <w:rFonts w:ascii="微软雅黑" w:eastAsia="微软雅黑" w:hAnsi="微软雅黑" w:cs="微软雅黑"/>
          <w:sz w:val="18"/>
          <w:szCs w:val="18"/>
        </w:rPr>
        <w:t>服务</w:t>
      </w:r>
      <w:r w:rsidRPr="00427C23">
        <w:rPr>
          <w:rFonts w:ascii="微软雅黑" w:eastAsia="微软雅黑" w:hAnsi="微软雅黑" w:cs="微软雅黑" w:hint="eastAsia"/>
          <w:sz w:val="18"/>
          <w:szCs w:val="18"/>
        </w:rPr>
        <w:t>及</w:t>
      </w:r>
      <w:r w:rsidRPr="00427C23">
        <w:rPr>
          <w:rFonts w:ascii="微软雅黑" w:eastAsia="微软雅黑" w:hAnsi="微软雅黑" w:cs="微软雅黑"/>
          <w:sz w:val="18"/>
          <w:szCs w:val="18"/>
        </w:rPr>
        <w:t>平台运营服务</w:t>
      </w:r>
      <w:bookmarkStart w:id="0" w:name="_GoBack"/>
      <w:bookmarkEnd w:id="0"/>
      <w:r w:rsidRPr="00427C23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sectPr w:rsidR="00EE51BE" w:rsidRPr="00427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altName w:val="宋体"/>
    <w:charset w:val="86"/>
    <w:family w:val="swiss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0980834"/>
    <w:multiLevelType w:val="singleLevel"/>
    <w:tmpl w:val="F098083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99E0849"/>
    <w:multiLevelType w:val="singleLevel"/>
    <w:tmpl w:val="F99E0849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2F059C5"/>
    <w:multiLevelType w:val="multilevel"/>
    <w:tmpl w:val="02F059C5"/>
    <w:lvl w:ilvl="0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  <w:u w:color="5B9BD5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66E6F"/>
    <w:multiLevelType w:val="singleLevel"/>
    <w:tmpl w:val="14866E6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436FFECC"/>
    <w:multiLevelType w:val="singleLevel"/>
    <w:tmpl w:val="436FFEC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4D503CD"/>
    <w:multiLevelType w:val="singleLevel"/>
    <w:tmpl w:val="54D503CD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C127411"/>
    <w:multiLevelType w:val="singleLevel"/>
    <w:tmpl w:val="5C12741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CE"/>
    <w:rsid w:val="000E131D"/>
    <w:rsid w:val="00260CC9"/>
    <w:rsid w:val="00262FDF"/>
    <w:rsid w:val="002F302E"/>
    <w:rsid w:val="00354CEB"/>
    <w:rsid w:val="003D3D93"/>
    <w:rsid w:val="00427C23"/>
    <w:rsid w:val="00481E77"/>
    <w:rsid w:val="00740ACE"/>
    <w:rsid w:val="008910DC"/>
    <w:rsid w:val="008917DB"/>
    <w:rsid w:val="009803F5"/>
    <w:rsid w:val="00C26B21"/>
    <w:rsid w:val="00C859A6"/>
    <w:rsid w:val="00EE51BE"/>
    <w:rsid w:val="00FC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28C7"/>
  <w15:chartTrackingRefBased/>
  <w15:docId w15:val="{1205919E-CA33-479B-93DB-5578B4E9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qFormat/>
    <w:rsid w:val="008910DC"/>
    <w:pPr>
      <w:widowControl/>
      <w:numPr>
        <w:numId w:val="7"/>
      </w:numPr>
      <w:spacing w:after="200" w:line="216" w:lineRule="auto"/>
      <w:ind w:left="340" w:hanging="340"/>
      <w:jc w:val="left"/>
    </w:pPr>
    <w:rPr>
      <w:rFonts w:ascii="Microsoft YaHei UI" w:eastAsia="Microsoft YaHei UI" w:hAnsi="Microsoft YaHei UI"/>
      <w:color w:val="595959" w:themeColor="text1" w:themeTint="A6"/>
      <w:kern w:val="0"/>
      <w:sz w:val="24"/>
      <w:szCs w:val="24"/>
    </w:rPr>
  </w:style>
  <w:style w:type="paragraph" w:styleId="a4">
    <w:name w:val="List Paragraph"/>
    <w:basedOn w:val="a0"/>
    <w:uiPriority w:val="34"/>
    <w:qFormat/>
    <w:rsid w:val="008910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54</Words>
  <Characters>313</Characters>
  <Application>Microsoft Office Word</Application>
  <DocSecurity>0</DocSecurity>
  <Lines>2</Lines>
  <Paragraphs>1</Paragraphs>
  <ScaleCrop>false</ScaleCrop>
  <Company>DoubleOX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2020-12-24T06:12:00Z</dcterms:created>
  <dcterms:modified xsi:type="dcterms:W3CDTF">2020-12-24T08:18:00Z</dcterms:modified>
</cp:coreProperties>
</file>