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D0" w:rsidRDefault="003D0E2F">
      <w:pPr>
        <w:spacing w:line="22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二阶段（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端项目注意点</w:t>
      </w:r>
    </w:p>
    <w:p w:rsidR="003D6DD0" w:rsidRDefault="003D0E2F">
      <w:pPr>
        <w:pStyle w:val="1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项目选题：</w:t>
      </w:r>
    </w:p>
    <w:p w:rsidR="003D6DD0" w:rsidRDefault="003D0E2F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cs="Times New Roman" w:hint="eastAsia"/>
          <w:color w:val="000000"/>
          <w:szCs w:val="44"/>
        </w:rPr>
        <w:t>网站类型主要分为：电商、社交不要找知名的大网站，例如淘宝、人人网，由于教室里有网络屏蔽，学生的电脑无法访问这些网站。</w:t>
      </w:r>
    </w:p>
    <w:p w:rsidR="003D6DD0" w:rsidRDefault="003D0E2F">
      <w:pPr>
        <w:pStyle w:val="1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项目时间：</w:t>
      </w:r>
    </w:p>
    <w:p w:rsidR="003D6DD0" w:rsidRDefault="003D0E2F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一周多时间</w:t>
      </w:r>
    </w:p>
    <w:p w:rsidR="003D6DD0" w:rsidRDefault="003D0E2F">
      <w:pPr>
        <w:pStyle w:val="1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项目开发的技术要求：</w:t>
      </w:r>
    </w:p>
    <w:p w:rsidR="003D6DD0" w:rsidRDefault="003D0E2F">
      <w:pPr>
        <w:pStyle w:val="1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文件目录结构：</w:t>
      </w:r>
    </w:p>
    <w:p w:rsidR="003D6DD0" w:rsidRDefault="003D0E2F">
      <w:pPr>
        <w:pStyle w:val="1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根据项目的页面和模块的数量决定是否要按照模块建立子目录</w:t>
      </w:r>
    </w:p>
    <w:p w:rsidR="003D6DD0" w:rsidRDefault="003D0E2F">
      <w:pPr>
        <w:pStyle w:val="1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JS</w:t>
      </w:r>
      <w:r>
        <w:rPr>
          <w:rFonts w:ascii="宋体" w:hAnsi="宋体" w:hint="eastAsia"/>
          <w:color w:val="000000" w:themeColor="text1"/>
          <w:szCs w:val="44"/>
        </w:rPr>
        <w:t>子目录</w:t>
      </w:r>
    </w:p>
    <w:p w:rsidR="003D6DD0" w:rsidRDefault="003D0E2F">
      <w:pPr>
        <w:pStyle w:val="1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css</w:t>
      </w:r>
      <w:r>
        <w:rPr>
          <w:rFonts w:ascii="宋体" w:hAnsi="宋体" w:hint="eastAsia"/>
          <w:color w:val="000000" w:themeColor="text1"/>
          <w:szCs w:val="44"/>
        </w:rPr>
        <w:t>子目录</w:t>
      </w:r>
    </w:p>
    <w:p w:rsidR="003D6DD0" w:rsidRDefault="003D0E2F">
      <w:pPr>
        <w:pStyle w:val="1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images</w:t>
      </w:r>
      <w:r>
        <w:rPr>
          <w:rFonts w:ascii="宋体" w:hAnsi="宋体" w:hint="eastAsia"/>
          <w:color w:val="000000" w:themeColor="text1"/>
          <w:szCs w:val="44"/>
        </w:rPr>
        <w:t>子目录</w:t>
      </w:r>
    </w:p>
    <w:p w:rsidR="003D6DD0" w:rsidRDefault="003D0E2F">
      <w:pPr>
        <w:pStyle w:val="1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audio</w:t>
      </w:r>
      <w:r>
        <w:rPr>
          <w:rFonts w:ascii="宋体" w:hAnsi="宋体" w:hint="eastAsia"/>
          <w:color w:val="000000" w:themeColor="text1"/>
          <w:szCs w:val="44"/>
        </w:rPr>
        <w:t>子目录</w:t>
      </w:r>
    </w:p>
    <w:p w:rsidR="003D6DD0" w:rsidRDefault="003D0E2F">
      <w:pPr>
        <w:pStyle w:val="1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video</w:t>
      </w:r>
      <w:r>
        <w:rPr>
          <w:rFonts w:ascii="宋体" w:hAnsi="宋体" w:hint="eastAsia"/>
          <w:color w:val="000000" w:themeColor="text1"/>
          <w:szCs w:val="44"/>
        </w:rPr>
        <w:t>子目录</w:t>
      </w:r>
    </w:p>
    <w:p w:rsidR="003D6DD0" w:rsidRDefault="003D0E2F">
      <w:pPr>
        <w:widowControl w:val="0"/>
        <w:numPr>
          <w:ilvl w:val="0"/>
          <w:numId w:val="4"/>
        </w:numPr>
        <w:adjustRightInd/>
        <w:snapToGrid/>
        <w:spacing w:after="0" w:line="360" w:lineRule="auto"/>
        <w:jc w:val="both"/>
        <w:rPr>
          <w:rFonts w:ascii="宋体" w:hAnsi="宋体" w:cs="Times New Roman"/>
          <w:szCs w:val="44"/>
        </w:rPr>
      </w:pPr>
      <w:r>
        <w:rPr>
          <w:rFonts w:ascii="宋体" w:hAnsi="宋体" w:cs="Times New Roman" w:hint="eastAsia"/>
          <w:szCs w:val="44"/>
        </w:rPr>
        <w:t>明确做哪几个核心页面（一般来讲，电商包含首页、注册、登录、商品列表、商品详情、购物车、专题活动等共</w:t>
      </w:r>
      <w:r>
        <w:rPr>
          <w:rFonts w:ascii="宋体" w:hAnsi="宋体" w:cs="Times New Roman" w:hint="eastAsia"/>
          <w:szCs w:val="44"/>
        </w:rPr>
        <w:t>7</w:t>
      </w:r>
      <w:r>
        <w:rPr>
          <w:rFonts w:ascii="宋体" w:hAnsi="宋体" w:cs="Times New Roman" w:hint="eastAsia"/>
          <w:szCs w:val="44"/>
        </w:rPr>
        <w:t>个以上页面）</w:t>
      </w:r>
    </w:p>
    <w:p w:rsidR="003D6DD0" w:rsidRDefault="003D0E2F">
      <w:pPr>
        <w:pStyle w:val="1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ascii="宋体" w:hAnsi="宋体" w:hint="eastAsia"/>
          <w:color w:val="000000" w:themeColor="text1"/>
          <w:szCs w:val="44"/>
        </w:rPr>
        <w:t>连接后台接口（</w:t>
      </w:r>
      <w:r>
        <w:rPr>
          <w:rFonts w:ascii="宋体" w:hAnsi="宋体" w:hint="eastAsia"/>
          <w:color w:val="000000" w:themeColor="text1"/>
          <w:szCs w:val="44"/>
        </w:rPr>
        <w:t>3</w:t>
      </w:r>
      <w:r>
        <w:rPr>
          <w:rFonts w:ascii="宋体" w:hAnsi="宋体" w:hint="eastAsia"/>
          <w:color w:val="000000" w:themeColor="text1"/>
          <w:szCs w:val="44"/>
        </w:rPr>
        <w:t>个以上）</w:t>
      </w:r>
    </w:p>
    <w:p w:rsidR="003D6DD0" w:rsidRDefault="003D0E2F">
      <w:pPr>
        <w:pStyle w:val="1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每天汇报工作：</w:t>
      </w:r>
    </w:p>
    <w:p w:rsidR="003D6DD0" w:rsidRDefault="003D0E2F">
      <w:pPr>
        <w:pStyle w:val="1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汇报内容格式：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我做的项目是：</w:t>
      </w:r>
      <w:r>
        <w:rPr>
          <w:rFonts w:hint="eastAsia"/>
          <w:b/>
          <w:sz w:val="24"/>
          <w:szCs w:val="24"/>
        </w:rPr>
        <w:t>****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我的项目一共分为几大模块，每个子模块都有哪些功能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我的项目中的页面：一级页面几个，二级页面几个，三级页面几个，一共多少个页面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目前完成了哪些页面（如：一级页面完成了</w:t>
      </w:r>
      <w:r>
        <w:rPr>
          <w:rFonts w:hint="eastAsia"/>
          <w:b/>
          <w:sz w:val="24"/>
          <w:szCs w:val="24"/>
        </w:rPr>
        <w:t>80%</w:t>
      </w:r>
      <w:r>
        <w:rPr>
          <w:rFonts w:hint="eastAsia"/>
          <w:b/>
          <w:sz w:val="24"/>
          <w:szCs w:val="24"/>
        </w:rPr>
        <w:t>，还得半天，二级页面完成了几个，还有几个没有开始，三级页面完成了几个，还有几个没有开始等）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还需要多长时间能够完成。</w:t>
      </w:r>
    </w:p>
    <w:p w:rsidR="003D6DD0" w:rsidRDefault="003D0E2F">
      <w:pPr>
        <w:pStyle w:val="1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功能上的要求：</w:t>
      </w:r>
    </w:p>
    <w:p w:rsidR="003D6DD0" w:rsidRDefault="003D0E2F">
      <w:pPr>
        <w:pStyle w:val="1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登录、注册、验证用户名要求连接服务器端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全栈</w:t>
      </w:r>
      <w:r>
        <w:rPr>
          <w:rFonts w:hint="eastAsia"/>
          <w:b/>
          <w:sz w:val="24"/>
          <w:szCs w:val="24"/>
        </w:rPr>
        <w:t>)</w:t>
      </w:r>
    </w:p>
    <w:p w:rsidR="003D6DD0" w:rsidRDefault="003D0E2F">
      <w:pPr>
        <w:pStyle w:val="1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登录后，需要用</w:t>
      </w:r>
      <w:r>
        <w:rPr>
          <w:rFonts w:hint="eastAsia"/>
          <w:b/>
          <w:sz w:val="24"/>
          <w:szCs w:val="24"/>
        </w:rPr>
        <w:t>cookie</w:t>
      </w:r>
      <w:r>
        <w:rPr>
          <w:rFonts w:hint="eastAsia"/>
          <w:b/>
          <w:sz w:val="24"/>
          <w:szCs w:val="24"/>
        </w:rPr>
        <w:t>保存用户名，以便于用户不需要每次都登录。</w:t>
      </w:r>
    </w:p>
    <w:p w:rsidR="003D6DD0" w:rsidRDefault="003D0E2F">
      <w:pPr>
        <w:pStyle w:val="1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商品</w:t>
      </w:r>
      <w:bookmarkStart w:id="0" w:name="_GoBack"/>
      <w:bookmarkEnd w:id="0"/>
      <w:r>
        <w:rPr>
          <w:rFonts w:hint="eastAsia"/>
          <w:b/>
          <w:sz w:val="24"/>
          <w:szCs w:val="24"/>
        </w:rPr>
        <w:t>部分要求连接数据库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显示商品列表，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显示商品的详情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加入到购物车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显示购物车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删除购物车的信息。</w:t>
      </w:r>
    </w:p>
    <w:p w:rsidR="003D6DD0" w:rsidRDefault="003D0E2F">
      <w:pPr>
        <w:pStyle w:val="1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修改购物车中商品的数量。</w:t>
      </w:r>
    </w:p>
    <w:p w:rsidR="003D6DD0" w:rsidRDefault="003D6DD0">
      <w:pPr>
        <w:spacing w:line="220" w:lineRule="atLeast"/>
        <w:rPr>
          <w:b/>
          <w:sz w:val="24"/>
          <w:szCs w:val="24"/>
        </w:rPr>
      </w:pPr>
    </w:p>
    <w:sectPr w:rsidR="003D6D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0E39"/>
    <w:multiLevelType w:val="multilevel"/>
    <w:tmpl w:val="30600E3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655B7E"/>
    <w:multiLevelType w:val="multilevel"/>
    <w:tmpl w:val="3B655B7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2A0368"/>
    <w:multiLevelType w:val="multilevel"/>
    <w:tmpl w:val="462A036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854E9E"/>
    <w:multiLevelType w:val="multilevel"/>
    <w:tmpl w:val="4C854E9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C68"/>
    <w:rsid w:val="00013C98"/>
    <w:rsid w:val="000308E0"/>
    <w:rsid w:val="000441E2"/>
    <w:rsid w:val="00071E3E"/>
    <w:rsid w:val="00072660"/>
    <w:rsid w:val="000B68E0"/>
    <w:rsid w:val="0011757D"/>
    <w:rsid w:val="00120A8F"/>
    <w:rsid w:val="001342A9"/>
    <w:rsid w:val="0017706C"/>
    <w:rsid w:val="001A7484"/>
    <w:rsid w:val="001B5209"/>
    <w:rsid w:val="002221DA"/>
    <w:rsid w:val="00231437"/>
    <w:rsid w:val="002539C2"/>
    <w:rsid w:val="0028635D"/>
    <w:rsid w:val="002E5B92"/>
    <w:rsid w:val="002F5CB0"/>
    <w:rsid w:val="00323B43"/>
    <w:rsid w:val="0034244D"/>
    <w:rsid w:val="00345CA4"/>
    <w:rsid w:val="003635C3"/>
    <w:rsid w:val="00376458"/>
    <w:rsid w:val="003B2E0A"/>
    <w:rsid w:val="003B5764"/>
    <w:rsid w:val="003D0E2F"/>
    <w:rsid w:val="003D37D8"/>
    <w:rsid w:val="003D6DD0"/>
    <w:rsid w:val="00426133"/>
    <w:rsid w:val="0043157D"/>
    <w:rsid w:val="004358AB"/>
    <w:rsid w:val="00446B3C"/>
    <w:rsid w:val="0056374F"/>
    <w:rsid w:val="005766BB"/>
    <w:rsid w:val="005967A6"/>
    <w:rsid w:val="005D19AD"/>
    <w:rsid w:val="005D4D9B"/>
    <w:rsid w:val="00645C90"/>
    <w:rsid w:val="006F7B9B"/>
    <w:rsid w:val="00717F2A"/>
    <w:rsid w:val="0077512B"/>
    <w:rsid w:val="00795B2D"/>
    <w:rsid w:val="007C091E"/>
    <w:rsid w:val="00803F85"/>
    <w:rsid w:val="008356C7"/>
    <w:rsid w:val="0088244A"/>
    <w:rsid w:val="00896FEB"/>
    <w:rsid w:val="008B7726"/>
    <w:rsid w:val="008B7E54"/>
    <w:rsid w:val="00995EE3"/>
    <w:rsid w:val="009D7BEF"/>
    <w:rsid w:val="009F4AE4"/>
    <w:rsid w:val="00A46B91"/>
    <w:rsid w:val="00A6700C"/>
    <w:rsid w:val="00AE4A86"/>
    <w:rsid w:val="00AF2D6F"/>
    <w:rsid w:val="00B64A07"/>
    <w:rsid w:val="00B726B1"/>
    <w:rsid w:val="00B746AE"/>
    <w:rsid w:val="00BA1860"/>
    <w:rsid w:val="00BA566A"/>
    <w:rsid w:val="00BF3B3F"/>
    <w:rsid w:val="00C8063F"/>
    <w:rsid w:val="00CA7E1D"/>
    <w:rsid w:val="00CC031F"/>
    <w:rsid w:val="00CC7D1B"/>
    <w:rsid w:val="00CD36E1"/>
    <w:rsid w:val="00CE071C"/>
    <w:rsid w:val="00D20FEC"/>
    <w:rsid w:val="00D31D50"/>
    <w:rsid w:val="00D40DA3"/>
    <w:rsid w:val="00D426FF"/>
    <w:rsid w:val="00D521AD"/>
    <w:rsid w:val="00DE4760"/>
    <w:rsid w:val="00E24690"/>
    <w:rsid w:val="00E264EE"/>
    <w:rsid w:val="00E370FD"/>
    <w:rsid w:val="00E57D8E"/>
    <w:rsid w:val="00E602F9"/>
    <w:rsid w:val="00E651A3"/>
    <w:rsid w:val="00EA1213"/>
    <w:rsid w:val="00EA2AFB"/>
    <w:rsid w:val="00EA6A88"/>
    <w:rsid w:val="00EB68AC"/>
    <w:rsid w:val="00EF3B97"/>
    <w:rsid w:val="00F318B7"/>
    <w:rsid w:val="00F40601"/>
    <w:rsid w:val="00F85B24"/>
    <w:rsid w:val="00FA02E3"/>
    <w:rsid w:val="59425DFA"/>
    <w:rsid w:val="7490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7A012-2DBA-4F0F-B348-0C3F57AB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113</cp:revision>
  <dcterms:created xsi:type="dcterms:W3CDTF">2008-09-11T17:20:00Z</dcterms:created>
  <dcterms:modified xsi:type="dcterms:W3CDTF">2019-02-14T02:54:00Z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