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SimHei" w:hAnsi="SimHei" w:eastAsia="SimHei"/>
          <w:b/>
          <w:color w:val="333333"/>
          <w:sz w:val="44"/>
        </w:rPr>
        <w:t>AortaDiff: A Unified Multitask Diffusion Framework for Contrast-Free AAA Imaging</w:t>
      </w:r>
    </w:p>
    <w:p>
      <w:r>
        <w:rPr>
          <w:rFonts w:ascii="SimHei" w:hAnsi="SimHei" w:eastAsia="SimHei"/>
          <w:b/>
          <w:sz w:val="32"/>
        </w:rPr>
        <w:t>目 录</w:t>
      </w:r>
    </w:p>
    <w:p>
      <w:r>
        <w:br w:type="page"/>
      </w:r>
    </w:p>
    <w:p>
      <w:pPr>
        <w:pStyle w:val="Heading1"/>
      </w:pPr>
      <w:r>
        <w:rPr>
          <w:rFonts w:ascii="SimHei" w:hAnsi="SimHei" w:eastAsia="SimHei"/>
          <w:b/>
          <w:color w:val="333333"/>
          <w:sz w:val="36"/>
        </w:rPr>
        <w:t>AortaDiff: A Unified Multitask Diffusion Framework for Contrast-Free AAA Imaging</w:t>
      </w:r>
    </w:p>
    <w:p>
      <w:pPr>
        <w:spacing w:line="360" w:lineRule="auto"/>
        <w:ind w:firstLine="480"/>
      </w:pPr>
      <w:r>
        <w:rPr>
          <w:rFonts w:ascii="SimSun" w:hAnsi="SimSun" w:eastAsia="SimSun"/>
          <w:b/>
          <w:i w:val="0"/>
          <w:sz w:val="24"/>
        </w:rPr>
        <w:t>作者：</w:t>
      </w:r>
      <w:r>
        <w:rPr>
          <w:rFonts w:ascii="SimSun" w:hAnsi="SimSun" w:eastAsia="SimSun"/>
          <w:b w:val="0"/>
          <w:i w:val="0"/>
          <w:sz w:val="24"/>
        </w:rPr>
        <w:t xml:space="preserve"> Yuxuan Ou, Ning Bi, Jiazheng Pan, Jiancheng Yang, Boliang Yu, Usama Zidan, Regent Lee, Vicente Grau</w:t>
      </w:r>
    </w:p>
    <w:p>
      <w:pPr>
        <w:pStyle w:val="Heading2"/>
      </w:pPr>
      <w:r>
        <w:rPr>
          <w:rFonts w:ascii="SimHei" w:hAnsi="SimHei" w:eastAsia="SimHei"/>
          <w:b/>
          <w:color w:val="333333"/>
          <w:sz w:val="32"/>
        </w:rPr>
        <w:t>摘要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While contrast-enhanced CT (CECT) is standard for assessing abdominal aortic aneurysms (AAA) , the required iodinated contrast agents pose significant risks, including patient allergies and environmental harm. To reduce contrast agent use, methods have focused on generating synthetic CECT from non-contrast CT (NCCT) scans. However, most adopt a multi-stage pipeline that first generates images and then performs segmentation, which leads to error accumulation and fails to leverage shared information. To address this, we propose a unified framework that generates synthetic CECT images from NCCT scans while simultaneously segmenting the aortic lumen and thrombus. Our approach integrates conditional diffusion models (CDM) with multi-task learning, enabling end-to-end joint optimization of image synthesis and anatomical segmentation.  Unlike previous multitask diffusion models, our approach requires no initial predictions (e.g., a coarse segmentation mask), shares both encoder and decoder parameters across tasks, and employs a semi-supervised training strategy to learn from scans with missing segmentation labels, a common constraint in clinical data.  Evaluated on a cohort of 264 patients, our method consistently outperformed state-of-the-art single-task and multi-stage models. For image synthesis, it achieved a PSNR of 25.61 dB, compared to 23.80 dB from a single-task CDM. For segmentation, it improved the lumen Dice score to 0.89 from 0.87 and the challenging thrombus Dice score to 0.53 from 0.48 (nnU-Net). These segmentation enhancements led to more accurate clinical measurements, reducing the lumen diameter MAE to 4.19 mm from 5.78 mm and the thrombus area error to 33.85% from 41.45%.</w:t>
      </w:r>
    </w:p>
    <w:p>
      <w:pPr>
        <w:pStyle w:val="Heading2"/>
      </w:pPr>
      <w:r>
        <w:rPr>
          <w:rFonts w:ascii="SimHei" w:hAnsi="SimHei" w:eastAsia="SimHei"/>
          <w:b/>
          <w:color w:val="333333"/>
          <w:sz w:val="32"/>
        </w:rPr>
        <w:t>正文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This WACV paper is the Open Access version, provided by the Computer Vision Foundation.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Except for this watermark, it is identical to the accepted version;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final published version of the proceedings is available on IEEE Xplore.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AortaDiff: A Uniﬁed Multitask Diffusion Framework for Contrast-Free AAA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Imaging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Yuxuan Ou1, Ning Bi1, Jiazheng Pan2, Jiancheng Yang3, Boliang Yu1, Usama Zidan1,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Regent Lee1, Vicente Grau1,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1University of Oxford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2Technical University of Munich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3Aalto University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yuxuan.ou@trinity.ox.ac.uk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Abstract                          1. Introduction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While contrast-enhanced CT (CECT) is standard for as-      Clinical assessment of vascular conditions like abdominal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sessing abdominal aortic aneurysms (AAA) , the required      aortic aneurysms (AAA) traditionally relies on contrast-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iodinated contrast agents pose signiﬁcant risks, including     enhanced CT (CECT), where an intravenous iodinated con-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patient allergies and environmental harm. To reduce con-       trast agent illuminates the aortic lumen to reveal abnormal-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trast agent use, methods have focused on generating syn-       ities such as thrombus [15, 22]. However, this procedure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thetic CECT from non-contrast CT (NCCT) scans. How-     poses risks to patients with renal insufﬁciency or contrast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ever, most adopt a multi-stage pipeline that ﬁrst generates      allergies, involves uncomfortable needle insertions,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images and then performs segmentation, which leads to      contributes to environmental iodine waste [7, 10, 21, 27].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error accumulation and fails to leverage shared informa-     This has created a signiﬁcant clinical need for an advanced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tion. To address this, we propose a uniﬁed framework that     method capable of performing AAA assessment solely 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generates synthetic CECT images from NCCT scans while     non-contrast CT (NCCT) scans. Such an approach is par-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simultaneously segmenting the aortic lumen and throm-      ticularly challenging because thrombus and blood are nearly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bus. Our approach integrates conditional diffusion models      indistinguishable in NCCT, as shown in Figure 1 (b). 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(CDM) with multi-task learning, enabling end-to-end joint     cent advances in deep learning offer a promising pathway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optimization of image synthesis and anatomical segmenta-      to overcome this diagnostic challenge. An effective AI so-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tion.  Unlike previous multitask diffusion models, our ap-      lution must therefore perform two interrelated tasks:  (1)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proach requires no initial predictions (e.g., a coarse seg-     generate a realistic synthetic CECT to aid visual interpre-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mentation mask), shares both encoder and decoder param-      tation by radiologists, and (2) accurately segment the aor-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eters across tasks, and employs a semi-supervised train-       tic lumen, allowing thrombus to be identiﬁed as the non-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ing strategy to learn from scans with missing segmentation     enhancing regions outside this segmented area. This dual-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labels, a common constraint in clinical data.  Evaluated     output approach provides radiologists with both a qualita-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on a cohort of 264 patients, our method consistently out-      tive view of the anatomy from the synthetic image and im-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performed state-of-the-art single-task and multi-stage mod-     mediate quantitative measurements of the abnormality from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els. For image synthesis, it achieved a PSNR of 25.61 dB,      the segmentation mask, as illustrated in Figure 1 (a).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compared to 23.80 dB from a single-task CDM. For seg-       Recent AI advancements have primarily focused on gen-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mentation, it improved the lumen Dice score to 0.89 from      erating synthetic CECTs from NCCT scans, exploring ar-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0.87 and the challenging thrombus Dice score to 0.53 from      chitectures from early CNNs [19] to GANs [2, 4, 26]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0.48 (nnU-Net). These segmentation enhancements led to     Transformers [17]. However, these works are constrained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more accurate clinical measurements, reducing the lumen     by a fundamental limitation: they frame the problem as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diameter MAE to 4.19 mm from 5.78 mm and the thrombus      single-task, image-to-image translation. This overlooks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area error to 33.85% from 41.45%. Code is at https:      clinical reality that a visually plausible image is not the end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//github.com/yuxuanou623/AortaDiff.             goal, but an intermediate step towards quantitative analysis.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Consequently, when segmentation is required, it is relegated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8242                                                                                                                                                                                                                    Thrombus                                                                                                     Review: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CECT                                                                                                 and    No IV Required        Single CT Aquisition     Non-ContrastInput: CT    MultitaskAortaDiffAlgorithm     SyntheticRadiologistSegmentation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Lumen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AI-Enhanced Patient Journey for AAA Diagnosis                                           Non-Contrast CT                         Contrast-Enhanced CT     Annotated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(Lumen not visible)                       (Lumen enhanced)        Masks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(a)                                                                                           (b)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Accumulated Error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Consistency preserved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Syn.                                                    GT                                                                                                                                            Pred. GT Mask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Stage                                                                                        Stage                                 1                            Generation                                                                                 Error                                                                                        2                            Segmentation                                                                                                                                                      Error                                                                          Accuracy improved                         Modality                                     Translation                                                            CECT                                                                                           Segmentation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                                 Synthetic CECT                                      Mask Prediction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Multistage Methods: Error Accumulation Over Stages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Generation Error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Image-mask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Inconsistency                                                                       Joint NCCT to CECT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                                  1                                                                     NCCT       &amp; Segmentation Model              Synthetic CECT &amp; Segmentation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                                        to CECT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                                                             Segmentation Error                  CECT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 2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 Segmentation                                                                                                                              AortaDiff Models: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Single-Task Methods: Output Inconsistent                                                          Simultaneously generate synthetic CECT and perform segmentation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(c)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Figure 1. Uniﬁed Multitask Framework for Contrast-Free AAA Assessment. This ﬁgure illustrates the clinical motivation, CT imaging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concepts, and advantages of our proposed multitask diffusion model (AortaDiff) over traditional approaches. (a) The proposed AI-enhanced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clinical workﬂow enables diagnosis from a NCCT scan, eliminating the need for intravenous (IV) contrast agents. (b) A visual comparison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highlights the diagnostic challenge: the aortic lumen is obscured in the NCCT but is clearly delineated in the CECT. (c) Our uniﬁed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multitask model is contrasted with prior methods. Multistage pipelines risk accumulating synthesis errors into the ﬁnal segmentation.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Single-task approaches can produce segmentations that are inconsistent with the synthesized image. In contrast, our end-to-end model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jointly generates a high-ﬁdelity synthetic CECT and an accurate, consistent segmentation mask.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a separate, downstream model [2, 4]. This multi-stage     image translation from NCCT to CECT and lumen segmen-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pipeline is inherently ﬂawed, as it is susceptible to error ac-      tation. The core of our approach is a novel denoising 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cumulation, where synthesis artifacts degrade segmentation     Net architecture featuring a shared encoder-decoder back-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accuracy, and prevents knowledge sharing between the two     bone that ends in two different prediction heads: one for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highly relevant tasks.                                       denoised image and one for the segmentation mask. This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single-backbone design allows the network to learn a rich,  To address the shortcomings of multi-stage methods,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shared latent representation that includes both texture ofsome pioneering works have explored uniﬁed, multi-task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contrast enhancement and precise anatomical informationframeworks. For instance, Hu et al.  [8] and UCAS [34]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about lumen thrombus boundary. What’s more, our modelproposed models that jointly perform CECT synthesis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advances beyond prior multitask diffusion methods in twosegmentation. However, these early multi-task attempts are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ways.  First, it operates directly on the raw NCCT input,predominantly built upon GAN-based architectures. While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eliminating the need for any coarse initial predictions (e.g.,innovative in their task formulation, they inherit the well-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 pre-computed coarse segmentation mask) during bothknown challenges of GANs:  they often produce overly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training and inference. Second, to address the speciﬁc chal-smooth outputs that lack the sharp anatomical boundaries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lenge of scarce lumen segmentation labels, we introducecritical for clinical diagnosis and can suffer from training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 semi-supervised training strategy. This strategy incorpo-instability or mode collapse [1, 16]. Therefore, a signiﬁcant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rates a loss function that dynamically changes between su-gap remains for a framework that not only adopts a uni-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pervised objectives on fully labeled data with an unsuper-ﬁed multi-task design but also leverages a more powerful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vised reconstruction objective on image-only pairs.  Thisgenerative model to ensure both high-ﬁdelity synthesis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allows our model to effectively leverage the entire dataset,precise segmentation.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even when only a subset of scans have lumen masks, 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address these limitations, we propose a uniﬁed multi-     hancing its generalization capabilities under limited super-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task diffusion framework, AortaDiff, that jointly performs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8243vision and aligning with the practical constraints of clinical      that branches into task-speciﬁc decoders, conditioning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data acquisition.                                                 diffusion process on their initial outputs.  Other works,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We conducted a comprehensive evaluation of our frame-      like Shadow Diffusion [6], require a coarse initial mask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work on the Oxford Abdominal Aortic Aneurysm (Ox-      to guide the joint reﬁnement process.  Focusing on efﬁ-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AAA) dataset [25]. Our uniﬁed model was benchmarked      ciency, MTU [3] adapts pre-trained models by replacing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against state-of-the-art baselines and traditional multi-stage     network layers with smaller, task-speciﬁc feed-forward net-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pipelines. The results demonstrate a consistent improve-    work and proposing a routing mechanism.  While these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 across all tasks. For the challenging thrombus seg-     general-purpose frameworks are foundational, they are not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mentation, our model increases the Dice score from 0.48      tailored for the unique constraints of medical imaging, such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(nnU-Net) to 0.53, and for lumen segmentation, from 0.87     as the need for high anatomical precision and handling of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0.89.  In the synthesis task, our framework achieves a     scarce clinical data.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PSNR of 25.61 dB, markedly outperforming the single-task        Within the medical domain, a few works have begun to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CDM’s 23.80 dB. Qualitatively, our jointly generated out-     adapt these concepts. DiffAtlas [31], for example, applied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puts exhibit sharper anatomical details and superior seg-     a joint image-mask generation model to medical images but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mentation consistency. We also validate our method on two    was limited by its requirement for full supervision. While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AAA clinical measurements and found that it yields more       all these works have signiﬁcantly advanced multi-task dif-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accurate morphological predictions for both lumen diame-      fusion, a critical gap remains for a framework that is simul-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ter and thrombus area, underscoring its potential for reliable     taneously (1) architecturally uniﬁed and specialized for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clinical application.                                        medical task, (2) initialization-free and label-efﬁcient via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 summary, the contributions of this work are threefold:     semi-supervised scheme, and (3) validated on a high-stakes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• We propose a novel diffusion-based multi-task framework      clinical application. Our work is designed to ﬁll this speciﬁc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designed to move beyond image synthesis towards clini-      void.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cally actionable analysis. Based on the insight that a syn-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thetic CECT is an intermediate step, our model jointly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performs synthetic CECT generation and lumen segmen-     3. Proposed Method: AortaDiff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tation. This approach enables a safer and more sustain-                                        We propose AortaDiff, a novel multi-task diffusion-based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able workﬂow for AAA imaging by reducing the need for                                                      framework that jointly generates synthetic CECT images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contrast agent injection.                                                      and performs lumen segmentation directly from NCCT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• To address the real-world challenge of missing lumen seg-                                                                 scans. The method focuses explicitly on the aortic region,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mentation annotations, we introduce a semi-supervised                                                            simultaneously synthesizing the CECT image and its cor-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strategy  that enables effective learning from datasets                                                          responding lumen mask while preserving the surrounding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where only a subset of image pairs contains lumen seg-                                                         background.  Furthermore, we employ a semi-supervised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mentation masks. This strategy improves both generation                                                                   training strategy that effectively learns both tasks by lever-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and segmentation performance beyond fully supervised                                                          aging a combination of data with and without lumen mask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training, leveraging cross-task consistency and multi-task                                                                annotations.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representation learning.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• Experiments on the OxAAA dataset demonstrate that our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 outperforms all single-task baselines and multi-                     Example of a Misaligned Image Pair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stage pipelines on both generation and segmentation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tasks. Our method is also more label-efﬁcient than prior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multi-task diffusion approaches, making  it suitable for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scalable deployment in resource-constrained healthcare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environments.</w:t>
      </w:r>
    </w:p>
    <w:p>
      <w:pPr>
        <w:spacing w:line="360" w:lineRule="auto"/>
        <w:ind w:left="567"/>
      </w:pPr>
      <w:r>
        <w:rPr>
          <w:rFonts w:ascii="SimSun" w:hAnsi="SimSun" w:eastAsia="SimSun"/>
          <w:b w:val="0"/>
          <w:i w:val="0"/>
          <w:sz w:val="24"/>
        </w:rPr>
        <w:t>Related Work: Multi-task Diffusion Models                          Non-Contrast CT       Contrast-Enhanced 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Extending diffusion models for multi-task learning is an      Figure 2.  Misalignments in Paired Scans from the OxAAA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active area of research, with many foundational strategies      Dataset.  An example of spatial discrepancies between corre-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ﬁrst developed in general computer vision.  For instance,     sponding NCCT and CECT slices from the OxAAA dataset. This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illustrates the inherent difﬁculty of achieving perfect pixel-wiseCoDi [20] enables ’any-to-any’ generation by aligning sep-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alignment in practice, even after rigid registration. Non rigid reg-arate, pre-trained diffusers in a shared latent space via cross-                                                                               istration is not used and the results are in the supplementary mate-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attention.  TaskDiffusion [28] introduces a joint denois-                                                                                        rials.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ing process with a cross-task decoder to unify dense pre-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dictions, while DiffusionMTL [29] uses a shared encoder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82443.1. Aorta-Focused Generation with Background     U-Net decoder. The ﬁrst head outputs the predicted im-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Preservation                                      age noise, as is standard in DDPMs. For the second head,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encourage smoother and more precise lumen boundaryA primary challenge in paired NCCT-CECT datasets is spa-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prediction, we represent the lumen mask as a Signed Dis-tial misalignment due to factors like respiratory motion,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tance Function (SDF). This head therefore outputs a pre-even after standard image registration [1]. An example is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dicted SDF, ˆs0. This uniﬁed design forces the shared back-shown in Figure 2.  To prevent the model from learning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bone to learn a rich latent representation beneﬁcial for bothspurious translations of surrounding tissues, such as the air-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tasks. To balance these distinct objectives, we employ theways, we constrain the generative process to focus exclu-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principled uncertainty-weighting strategy from Kendall etsively on the aortic region, shown in Figure 1 (b), while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al. [11].  This approach introduces two trainable parame-preserving the original NCCT background.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ters, σ1 and σ2, to automatically learn the task weightings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by optimizing the joint objective: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Aorta-Focused Training Strategy  Inspired by [30], our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training objective is localized to a bounding box tightly en-                   1            1                                                                  σ1, σ2) =                              σ1σ2  ,closing the aorta, which is determined from the ground truth    L(W,         2σ21 Lseg(W)+ 2σ22 Lrecon(W)+logaorta segmentation masks. Within this bounding box, we                                                   !   (2)"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replace the standard pixel-wise MSE loss with a perceptual     where W are the model parameters, Lrecon is the perceptual                                                        on the image                                                                                  patches,                                                                                                                          is the L1                                                                                                                  loss betweenloss         [32]. This                    loss is less                                 sensitive                                          to the minor                                                       pixel      loss                                                                             and Lseg   Lp                                                        =                                                                the predicted                                                                  and ground                                                                                                 truth                                                                             SDFs:shifts      inherent               in misaligned                            data                            and encourages                                                 the model                                                                                                       Lseg     kˆs0 −s0k1.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reconstruct the aorta texture and morphology faithfully.     This formulation provides a robust and well-founded ap-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reconstruction loss is therefore calculated as:              proach to jointly optimizing both the image synthesis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geometric segmentation tasks.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Lrecon = Lp(x0[B], ˆx0[B]),              (1)     3.3. Semi-Supervised Training Strategy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where x0 and ˆx0 are the ground truth and predicted CECT    To effectively leverage the entire OxAAA dataset, which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images, respectively, and B denotes the patch deﬁned by the     contains 65 cases with both NCCT-CECT pair and lumen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aorta-enclosing bounding box.                          mask and 199 cases without lumen mask, we introduce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semi-supervised learning framework. Rather than incorpo-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Inference and Fusion Strategy  During inference, we      rating complex SSL frameworks, we adopt a direct semi-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ﬁrst obtain an aorta segmentation mask on NCCT scans us-     supervised strategy, leveraging the inherent representation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ing a pre-trained nnU-Net.  It is trained exclusively on the      learning strengths of the diffusion model. Our strategy is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training split with strict patient-level separation, using only     designed to integrate both data types into the training pro-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 scans and aorta labels. The model is frozen before     cess seamlessly, addressing the common challenge of label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any test evaluation and achieves a Dice score of 0.93 on      scarcity in clinical applications. The training proceeds in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validation set. To generate the ﬁnal image while pre-     two phases.  First, we perform a pre-training phase where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serving the background, we adapt the inpainting strategy      the model is warmed up exclusively on the 65 fully-labeled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from RePaint [13]. At each denoising timestep t, the known     samples for one epoch. This ensures the segmentation head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background region is directly replaced by the corresponding      receives a stable initial gradient signal. Following this, we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pixels from the input NCCT scan after applying the forward     begin the mixed-training phase, where each training batch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diffusion process noise scheduled for that step.  Concur-       is constructed by sampling from both the labeled and unla-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rently, the foreground aorta region is ﬁlled with our model’s     beled pools at a 1:1 ratio. For samples with ground truth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denoised prediction. This composition ensures a seamless     segmentation, the model is optimized using the combined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fusion of the synthesized aorta into its original anatomical      loss mentioned in the previous subsection.  For samples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context. To further enhance boundary coherence, we em-     lacking a segmentation mask, the segmentation loss is omit-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ploy a resampling scheme [13], where the denoising pro-      ted, and the network is updated solely by the reconstruction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cess is interleaved with several noising steps, allowing the      loss. This allows the shared feature backbone of our diffu-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 to better harmonize the foreground and background.      sion model to learn robust anatomical representations from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entire corpus of 264 cases. The overall semi-supervised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3.2. A Uniﬁed Architecture for Multitask Denoising      training strategy is illustrated in Figure 3 (a).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enable multi-task learning, we adapt the standard de-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noising U-Net architecture to simultaneously predict both     AortaDiff Workﬂow  During  training,  the  AortaDiff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denoised image and its corresponding lumen segmenta-     model follows the conditional diffusion model framework: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tion. We implement this by incorporating two parallel pre-      the clean CECT image x0 is progressively noised to obtain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diction heads that branch from the ﬁnal layer of the shared     a corrupted version xt, while the corresponding NCCT scan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8245                                                                                            Reconstruction Loss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Reconstruction Loss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Real CECT                  Real CECT           Noised CECT                                  Denoised CECT         Gaussian Noise                                    Predicted CECT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       AortaDiff                                           c       AortaDiff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Lumen Mask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Lumen Mask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No Lumen Mask           Lumen Mask            Real NCCT                                           Prediction              Real NCCT                                          Prediction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Semi                          Full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Supervision                 Supervision                  Input                                          Output                    Input                                          Output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Labels                      Labels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Segmentation Loss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Segmentation loss skipped: no mask available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(a)   Training                                                                     (b)    Inference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Figure 3. Overview of the AortaDiff Training and Inference Workﬂow. The model is trained using a semi-supervised strategy. For all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data, the model is updated with a reconstruction loss. An additional segmentation loss is applied only when a lumen mask is available.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 inference, starting with an NCCT scan and a pure Gaussian noise image, the model performs iterative denoising to jointly generate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synthetic CECT and its corresponding lumen mask.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serves as the conditional input c0 throughout the reverse de-     stage baselines that ﬁrst generate synthetic CECT and then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noising process. At each timestep t, the model receives the     segment the result. Both qualitative and quantitative results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concatenated pair (xt, c0) along with the timestep embed-     demonstrate the effectiveness of our proposed approach.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ding, and predicts both the noise ˆ✏t for image reconstruction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ˆx0 and lumen segmentation ˆs0. These two outputs are su-     4.1. OxAAA Dataset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pervised based on label availability: when both CECT and                                                  The OxAAA dataset consists of 264 patient cases, each in-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lumen annotations are available, the model is trained using a                                                             cluding spatially registered NCCT and CECT scans [25].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multi-task objective. When the lumen mask is unavailable,                                                         Aorta segmentation labels are available for all cases, while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only the reconstruction loss is applied. During inference,                                                          only 65 cases additionally include expert-annotated lumen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model takes only the NCCT image as input.  Starting                                                         masks. We use 45 of the labeled cases for training and val-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from Gaussian noise, it performs iterative denoising condi-                                                                     idation, and reserve 20 for testing. In our semi-supervised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tioned on the NCCT over the full diffusion trajectory. The                                                                       setting, the remaining 199 cases without lumen annotations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ﬁnal outputs are the synthesized CECT image and the cor-                                                                are used during training.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responding lumen mask. The inference workﬂow is shown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 Figure 3 (b).                                                4.2. Dataset Preprocessing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All CT scans used in our study are 3D volumes from which4. Experiments                                             we extract 2D slices along the axial plane. To reduce 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We  train and evaluate the proposed multi-tasking  dif-     dundancy from high inter-slice similarity, we retain one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fusion  models,  AortaDiff,  on  the Abdominal  Aortic     out of every three axial slices per volume, thereby balanc-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Aneurysm dataset released by the Oxford Abdominal Aor-     ing dataset size and information content. To ensure spatial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tic Aneurysm (OxAAA) Study [2, 25]. We assess two vari-     alignment between NCCT and CECT scans, we retain only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ants of our model: AortaDiff-F, trained with full supervi-      slice pairs with an aorta mask dice score above 0.9.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sion on fully-labeled data, and AortaDiff-P, trained with      As lumen annotations are available only on the CECT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incomplete labels using our semi-supervised strategy on the      scans, we transfer the corresponding lumen mask to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entire dataset.                                                 aligned NCCT slice. This process yields a total of 4,370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Performance is assessed on two fronts: synthetic CECT     paired triplets, each consisting of an NCCT slice, its aligned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image generation and segmentation of the aortic lumen and    CECT counterpart, and a corresponding lumen segmenta-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thrombus. For each task, we compare our method against      tion mask.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state-of-the-art single-task models trained with full supervi-      From these, we randomly select 2,823 triplets for train-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sion. In the segmentation task, we also evaluate the multi-     ing and 1,547 for testing. To avoid data leakage, all slices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8246from the same patient are assigned exclusively to either      that incorporating perceptual loss improves performance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training or testing split. In addition, we include 7,366     across all models.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NCCT-CECT slice pairs without lumen annotations, which    Lumen Segmentation. For the lumen segmentation task,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are used during semi-supervised training.                we compare our method with nnU-Net [9], a state-of-the-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Hounsﬁeld Units are clipped to the range [−1000, 1000],      art medical image segmentation framework that achieves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followed by min-max normalization to [−1, 1] on a per-slice     strong performance.  Additionally, we include MedSAMbasis before input to the model.                                   [14], a pretrained vision foundation model for medical im-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age segmentation. For MedSAM, we use the publicly 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4.3. Experimental Settings                                 leased pretrained weights without any task-speciﬁc ﬁne-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tuning.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We adopt the AdamW optimizer with a learning rate of 1 ⇥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10−4 and no weight decay [12]. The model is trained with a     4.6. Experiment Results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batch size of 16 and an input image matrix size of 256⇥256.Training is conducted for a total of 106 iterations.                4.6.1. Quantitative Evaluation of CECT Synthesis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For the DDPM, we use a linear noise schedule with 1,000     Table 1 presents quantitative results for CECT synthesis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diffusion timesteps.                                                 task, evaluated within the local aortic region.  We ob-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serve that our proposed aorta-restricted generation strategy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4.4. Evaluation Metrics                          (CDM-A) outperforms both CDM-W, CycleGAN and 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Net across all metrics. CDM-W and CycleGAN underper-For the image generation task, we evaluate the quality of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form U-Net. This performance gap highlights the sensitiv-synthesized CECT slices using Peak Signal-to-Noise Ratio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ity of diffusion and GAN models to irrelevant regions in the(PSNR), Structural Similarity Index Measure (SSIM) [23],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conditioning input, such as those introduced by imperfectand Learned Perceptual Image Patch Similarity (LPIPS)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alignment between NCCT and CECT scans. These ﬁnd-[32].  Given the anatomical misalignment between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ings underscore the necessity of region-of-interest-focusedNCCT and CECT, particularly outside the aorta region, we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generation to ensure stable performance in anatomically lo-focus our evaluation on the region of interest — the aorta.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calized tasks.To reduce the inﬂuence of background artifacts and regis-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Our proposed multi-task diffusion models (AortaDiff-Ftration errors, we crop each slice to the smallest bounding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and AortaDiff-P) achieve the best and second-best perfor-box that encloses the aorta and compute the metrics within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mance across all evaluation metrics.  This consistent im-this cropped region.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provement demonstrates that incorporating the segmenta-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4.5. Baselines                                                   tion task enhances the model’s ability to capture meaning-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ful anatomical structure, thereby improving image synthesis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Synthetic CECT Generation. To evaluate the performance      quality. The results support the hypothesis that joint learn-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of our method on synthetic CECT generation, we consider                                                             ing enables the model to leverage semantic guidance from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three baseline architectures: a U-Net [18], a CycleGAN[33]                                                                the segmentation objective, leading to more accurate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and a conditional diffusion model (CDM) [5]. The noise                                                            anatomically coherent CECT generation.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prediction network used in all diffusion models, including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our proposed method, shares the same U-Net backbone for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Method    PSNR (dB)   SSIM    LPIPSfair architectural comparison. The CycleGAN experiments                              "        "         #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follow the default conﬁgurations provided in the ofﬁcial        Generation-Only Methods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codebase. For the CDM baseline, we evaluate two variants:       UNet            24.40       0.7785    0.0815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CDM-W (Whole Image):The entire NCCT slice is used as       CycleGAN       23.19       0.6535    0.1129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conditioning input to generate the full CECT image.       CDM-W         23.80       0.7616    0.0859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CDM-A (Aorta-Restricted): Generation is restricted to the      CDM-A          25.25       0.8137    0.0750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aortic region by conditioning only within the bounding box         Multi-Task Methods (Ours)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of the aorta.                                                    AortaDiff-F      25.61       0.8385    0.0671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This comparison allows us to assess whether focusing        AortaDiff-P      25.48       0.8296    0.0606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generation on the anatomically relevant region yields better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results than generating the entire image. For the U-Net and      Table 1.  Quantitative Comparison on the NCCT-to-CECT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CycleGAN baselines, the conditioning input is the whole      Translation Task. All metrics are computed within the local 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 image.                                                   gion surrounding the aorta. The best and second-best values are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Due to misalignment between NCCT and CECT images,      highlighted in bold and underlined, respectively. Our multi-task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we replace the default MSE loss with a perceptual loss for      diffusion models outperform baselines in all metrics.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all baseline models. In our ablation study, we demonstrate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8247    Input NCCT and GT CECT         Generation Only Methods      Segmentation Only Methods  Multi-Task Methods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Real          Real         (Segmentation performed by another model: nnUNet)         (No CECT Generated)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NCCT      CECT         UNet     CDM-W     CDM-A        nnUNet    MedSAM     AortaDiff-F   AortaDiff-P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✖  ✖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Case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✖  ✖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L: 0.89 T: 0.18      L: 0.63 T: 0.13       L: 0.93 T: 0.29        L: 0.53 T: 0.12      L: 0.89 T: 0.23        L: 0.96 T: 0.41     L: 0.95 T: 0.38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✖  ✖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2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Case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✖  ✖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L: 0.78 T: 0.59     L: 0.80 T: 0.58      L: 0.74 T: 0.54        L: 0.82 T: 0.64       L: 0.74 T: 0.67       L: 0.79 T: 0.66     L: 0.91 T: 0.87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Figure 4. Qualitative Comparison of Synthetic CECT Generation and Lumen and Thrombus Segmentation. This ﬁgure illustrates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two representative cases comparing generation-only (two-stage pipeline), segmentation-only, and our proposed multi-task diffusion meth-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ods. For each case, the top row displays the full generated image, while the bottom row provides a zoomed-in view of the aortic region with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 corresponding segmentation result. In both cases, our multi-task methods achieve the most accurate segmentation with clearly deﬁned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boundaries and precise localization. Note that for generation-only methods, the segmentation is performed by nnU-Net on the generated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synthetic CECT. For segmentation-only methods, no synthetic CECT is produced; thus, the corresponding CT images are shown in gray.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Lumen     Thrombus           compute the thrombus mask by subtracting the predicted     Method                   Dice Score    Dice Score            lumen region from the aorta region. This subtraction-based                            "            "                                                         approach aligns with clinical deﬁnitions, where the throm-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Segmentation-Only Methods                                                         bus is the area enclosed by the aortic wall but outside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MedSAM       0.7479        0.4356                                                                 contrast-ﬁlled lumen.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nnUNet         0.8718        0.4750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Table 2 presents Dice scores for both lumen and throm-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Generation-Only Methods (seg. by nnUNet)            bus segmentation. We compare three groups of models: (1)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UNet           0.8078        0.4604               segmentation-only baselines (MedSAM and nnU-Net), (2)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CycleGAN      0.6770        0.4907               generation-only methods, where nnU-Net is applied to syn-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CDM-W        0.7748        0.4339                 thetic CECT images, and (3) our proposed multi-task diffu-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CDM-A         0.8908        0.4914                sion models (AortaDiff-F and AortaDiff-P).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Multi-Task Methods (Ours)                          The  results reveal several key ﬁndings.    First,  for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AortaDiff-F     0.8887        0.5182               generation-only method, CDM-A outperforms both CDM-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AortaDiff-P     0.8933        0.5326            W, CycleGAN and U-Net in both tasks, conﬁrming that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ROI-constrained generation improves downstream segmen-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Table 2. Quantitative Comparison on the Lumen and Throm-      tation quality.  Second, AortaDiff-P achieves the high-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bus Segmentation Tasks. For generation-only methods, segmen-      est Dice scores across both tasks, 0.8933 for lumen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tation is performed by applying nnU-Net to the generated synthetic     0.5326  for thrombus,  exceeding even  fully supervised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CECT images. Our semi-supervised multi-task diffusion models     segmentation-only methods.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achieve superior performance on both tasks.                                                     Thrombus segmentation remains more challenging than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lumen segmentation, as indicated by lower Dice scores.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This is likely due to the thrombus often appearing as thin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4.6.2. Quantitative Evaluation of Lumen and Thrombus      rings with fewer pixels. Nevertheless, the superior perfor-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Segmentation                                 mance of our AortaDiff models suggests that jointly op-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We evaluate lumen segmentation performance directly us-     timizing the generation and segmentation tasks allows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ing each model’s predicted segmentation output. For throm-     model to learn more accurate anatomical representations of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bus segmentation, we ﬁrst obtain aorta masks at test time      the lumen and surrounding structures.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using the pretrained nnU-Net described above. We then        Importantly,  our  semi-supervised  setup  enables 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8248model to beneﬁt from training data without lumen segmen-      Table 3. Lumen Diameter Regression on the Test Set. Best per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tation labels. Even in such cases, the translation task facili-     column in bold.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tates learning structural cues that improve segmentation per-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formance. This is particularly valuable in real-world clini-    Method   MAE (mm) # RMSE (mm) # Pearson r "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cal settings, where unlabeled imaging data are abundant, but      Baseline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high-quality annotations are expensive and labor-intensive                                                    nnU-Net         5.78           9.90          0.91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obtain. By learning jointly from both labeled and unla-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Oursbeled data, our model demonstrates strong cross-task gen-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AortaDiff-F      4.70           7.05          0.93eralization.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AortaDiff-P      4.19           6.34          0.94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4.6.3. Qualitative Evaluation of CECT Synthesis and Lu-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men/Thrombus Segmentation                          Table 4. Thrombus Area Prediction Error vs. Ground Truth.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Figure 4 presents two challenging clinical cases to quali-      Best per column in bold.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tatively compare all baseline and proposed methods across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both the CECT synthesis and segmentation tasks.                     Method   Mean ± SD (%) #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 Case 1, the reference CECT reveals a large, circular                 Baseline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lumen with a thin but clearly visible mural thrombus en-               nnU-Net    41.45%  29.53%circling the vessel wall, corresponding to a circumferen-                     ±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Ourstial thrombus morphology. UNet and CDM-W fail to syn-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AortaDiff-F 36.89%  19.39%thesize the enhanced lumen correctly, exhibiting mottled                     ±                                                                       AortaDiff-P 33.85%  16.52%textures and anatomically implausible aortic appearances.                     ±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While CDM-A recovers a large circular lumen, it lacks con-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trast enhancement and fails to delineate the aortic boundary.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outperform nnU-Net, indicating strong potential for clinicalIn contrast, AortaDiff-F and AortaDiff-P produce sharper,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application.anatomically realistic lumen enhancement and better pre-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serve the aortic wall. On the segmentation task, AortaDiff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models accurately localize the lumen, achieving the highest     5. Conclusions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Dice scores among all methods. Although the thrombus in                                                              In this work, we introduced AortaDiff, a uniﬁed multi-task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this case is relatively thin and thus difﬁcult to delineate pre-                                                                 diffusion framework for generating synthetic CECTs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cisely, both AortaDiff variants outperform all comparison                                                         segmenting the aortic lumen directly from NCCT scans.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methods in identifying its presence and extent.                                        We demonstrated that having a diffusion model perform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 Case 2, the thrombus extends along the posterolat-                                                               these tasks simultaneously enhances performance across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eral and lateral walls of the aorta, while the lumen appears                                                          both synthesis and segmentation. We also showed that an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as a bright, elliptical structure located in the inferior por-                                                              aorta-focused generation strategy with a background fu-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tion of the aortic cross-section. Only AortaDiff-P correctly                                                              sion technique can overcome signiﬁcant data misalignment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synthesizes the shape, contrast, and position of the lumen,                                                                     issues, while a direct, semi-supervised training scheme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along with a clear interface between lumen and thrombus.                                                             enables learning from annotation-scarce clinical datasets.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For segmentation, other methods incorrectly predict the lu-                                                         Experiments show that our multitasking approach outper-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 as a large, centrally located circle, leading to under-                                                      formed state-of-the-art single-task and multi-stage base-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segmentation of the thrombus. In contrast, AortaDiff mod-                                                                     lines on both synthesis and segmentation, leading to more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els yield accurate segmentation of both the inferolaterally                                                              accurate AAA clinical measurements. This research repre-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located lumen and the eccentric thrombus.                                                                 sents a meaningful step towards creating a “digital contrast”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These results demonstrate that our multi-task diffusion                                                                   for CT.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models not only generate anatomically consistent synthetic        Despite these contributions, limitations remain.  First,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CECT images but also deliver clinically meaningful seg-    DDPM-based models have longer inference time than Cy-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mentation results.                                  cleGAN or U-Net based models, and the use of RePaint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further increases inference time, posing challenges for clin-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4.7. Clinical Measurements for AAA                         ical deployment. Second, our method currently requires lu-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men masks during training; since the model learns to gener-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Aneurysm morphology is important for predicting AAA                                                                   ate the lumen, future research could investigate leveraging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progression [24, 25]. We evaluate two clinically relevant      latent representations for unsupervised lumen prediction.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metrics, lumen diameter and thrombus area, on a random     Third, uncertainty estimation is crucial for clinical trust,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sample of ten test cases. As shown in Tables 3 and 4, our     motivating future work on quantifying uncertainty in both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models produce accurate predictions on both metrics and     generation and segmentation.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8249References                                                      [15] Vinicio Napoli, Irene Bargellini, Savino G Sardella, Pasquale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Petruzzi, Roberto Cioni, Claudio Vignali, Mauro Ferrari,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[1] Ghazal Azarfar, Seok-Bum Ko, Scott J Adams, and Paul S                                                                      Carlo Bartolozzi.  Abdominal aortic aneurysm:  contrast-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Babyn.  Applications of deep learning to reduce the need                                                                  enhanced us for missed endoleaks after endoluminal repair.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for iodinated contrast media for ct imaging: a systematic re-                                                                       Radiology, 233(1):217–225, 2004.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view. International journal of computer assisted radiology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[16] Emmanuel Oladokun, Yuxuan Ou, Anna Novikova, Daria    and surgery, 18(10):1903–1914, 2023. 2, 4                                                                        Kulikova, Sarina Thomas, Jurica ˇSprem, and Vicente Grau.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[2] Anirudh  Chandrashekar,  Ashok  Handa,  Pierfrancesco                                                         From transthoracic to transesophageal: Cross-modality gen-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Lapolla, Natesh Shivakumar, Raman Uberoi, Vicente Grau,                                                                              eration using lora diffusion.  In Simplifying Medical Ul-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and Regent Lee. A deep learning approach to visualize aortic                                                                          trasound, pages 120–129, Cham, 2026. Springer Nature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aneurysm morphology without the use of intravenous con-                                                                          Switzerland. 2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trast agents. Annals of Surgery, 277(2):e449–e459, 2023. 1,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[17] Nicolae-C˘at˘alin  Ristea,  Andreea-Iuliana Miron,  Olivian      2, 5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Savencu, Mariana-Iuliana Georgescu, Nicolae Verga, Fa-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[3] Ruchika Chavhan, Abhinav Mehrotra, Malcolm Chadwick,                                                                 had Shahbaz Khan, and Radu Tudor Ionescu.  Cytran: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Alberto Gil Ramos, Luca Morreale, Mehdi Noroozi, and                                                                             cycle-consistent transformer with multi-level consistency for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Sourav Bhattacharya.   Upcycling text-to-image diffusion                                                                           non-contrast to contrast ct translation. Neurocomputing, 538: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models for multi-task capabilities, 2025. 3                                                                   126211, 2023.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[4] Jaehee Chun, Jee Suk Chang, Caleb Oh, InKyung Park,                                                                     [18] Olaf Ronneberger, Philipp Fischer, and Thomas Brox. U-net: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Min Seo Choi, Chae-Seon Hong, Hojin Kim, Gowoon Yang,                                                                       Convolutional networks for biomedical image segmentation,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Jin Young Moon, Seung Yeun Chung,  et  al.   Synthetic                                                                     2015. 6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contrast-enhanced computed tomography generation using a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[19] Gianmarco  Santini, Lorena M Zumbo,  Nicola Martini,     deep convolutional neural network for cardiac substructure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Gabriele Valvano, Andrea Leo, Andrea Ripoli, Francesco     delineation in breast cancer radiation therapy: a feasibility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Avogliero, Dante Chiappino, and Daniele Della Latta. Syn-      study. Radiation Oncology, 17(1):83, 2022. 1, 2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thetic contrast enhancement in cardiac ct with deep learning.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[5] Prafulla Dhariwal and Alex Nichol. Diffusion models beat                                                                      arXiv preprint arXiv:1807.01779, 2018.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gans on image synthesis, 2021. 6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[20] Zineng Tang, Ziyi Yang, Chenguang Zhu, Michael Zeng, and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[6] Lanqing Guo, Chong Wang, Wenhan Yang, Siyu Huang,                                                                Mohit Bansal. Any-to-any generation via composable diffu-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Yufei Wang, Hanspeter Pﬁster, and Bihan Wen. Shadowd-                                                                                 sion, 2023. 3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iffusion: When degradation prior meets diffusion model for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[21] Gail Ter Haar. Safety and bio-effects of ultrasound contrast    shadow removal, 2022. 3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agents. Medical &amp; biological engineering &amp; computing, 47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[7] Martina C Holder, Daniel A Lewis, and P Shane Win-                                                                        (8):893–900, 2009.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stead. Preventing the harm of a closer look: contrast-induced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[22] Yiying Wang, Abhirup Banerjee, Robin P. Choudhury, and     nephropathy in adults. Orthopedics, 35(4):298–303, 2012.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Vicente Grau.  Deepca: Deep learning-based 3d coronary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[8] Tao Hu, Masahiro Oda, Yuichiro Hayashi, Zhongyang Lu,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artery tree reconstruction from two 2d non-simultaneous x-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Kanako Kunishima Kumamaru, Toshiaki Akashi, Shigeki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ray angiography projections.  In 2025 IEEE/CVF Winter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Aoki, and Kensaku Mori. Aorta-aware gan for non-contrast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Conference on Applications of Computer Vision (WACV),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to artery contrasted ct translation and its application to ab-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pages 337–346, 2025.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dominal aortic aneurysm detection. International Journal of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[23] Zhou Wang, A.C. Bovik, H.R. Sheikh, and E.P. Simoncelli.    Computer Assisted Radiology and Surgery, pages 1–9, 2022.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Image quality assessment: from error visibility to structural    2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similarity. IEEE Transactions on Image Processing, 13(4): [9] Fabian Isensee, Paul F Jaeger, Simon A A Kohl, Jens Pe-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600–612, 2004. 6      tersen, and Klaus H Maier-Hein. nnU-Net: a self-conﬁguring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[24] Anders Wanhainen, Fabio Verzini, Isabelle Van Herzeele,    method for deep learning-based biomedical image segmen-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Eric Allaire, Matthew Bown, Tina Cohnert, Florian Dick,      tation. Nature Methods, 18(2):203–211, 2021. 6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Joost van Herwaarden, Christos Karkos, Mark Koelemay,[10] Margo O Kaller and Jason An. Contrast agent toxicity. 2019.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Tilo K¨olbel, Ian Loftus, Kevin Mani, Germano Melissano,   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Janet Powell, Zolt´an Szeberin, Esvs Guidelines Commit-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[11] Alex Kendall, Yarin Gal, and Roberto Cipolla.  Multi-task                                                                                        tee, Gert J de Borst, Nabil Chakfe, Sebastian Debus, Rob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learning using uncertainty to weigh losses for scene geome-                                                                               Hinchliffe, Stavros Kakkos, Igor Koncar, Philippe Kolh,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try and semantics, 2018. 4                                                                            Jes S Lindholt, Melina de Vega, Frank Vermassen, Document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[12] Ilya Loshchilov and Frank Hutter. Decoupled weight decay           Reviewers, Martin Bj¨orck, Stephen Cheng, Ronald Dal-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regularization, 2019. 6                                        man, Lazar Davidovic, Konstantinos Donas, Jonothan Earn-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[13] Andreas Lugmayr, Martin Danelljan, Andres Romero, Fisher           shaw, Hans-Henning Eckstein, Jonathan Golledge, Stephan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Yu, Radu Timofte, and Luc Van Gool. Repaint: Inpainting          Haulon, Tara Mastracci, Ross Naylor, Jean-Baptiste Ricco,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using denoising diffusion probabilistic models, 2022. 4              and Hence Verhagen. Editor’s choice - european society for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[14] Jun Ma, Yuting He, Feifei Li, Lin Han, Chenyu You, and           vascular surgery (ESVS) 2019 clinical practice guidelines 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Bo Wang.  Segment anything in medical images.  Nature            the management of abdominal aorto-iliac artery aneurysms.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Communications, 15(1):654, 2024. 6                            Eur J Vasc Endovasc Surg, 57(1):8–93, 2018. 8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8250[25] Zachary L Whaley, Ismail Cassimjee, Zdenek Novak, David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Rowland, Pierfrancesco Lapolla, Anirudh Chandrashekar,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Benjamin J Pearce, Adam W Beck, Ashok Handa, Regent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Lee, Oxford Abdominal Aortic Aneurysm Study, and Ox-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ford Regional Vascular Services. The spatial morphology of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intraluminal thrombus inﬂuences type II endoleak after 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dovascular repair of abdominal aortic aneurysms. Ann Vasc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Surg, 66:77–84, 2019. 3, 5, 8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[26] Huiqiao Xie, Yang Lei, Tonghe Wang, Pretesh Patel, Wal-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ter J Curran, Tian Liu, Xiangyang Tang, and Xiaofeng Yang.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Generation of contrast-enhanced  ct with residual cycle-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consistent generative adversarial network (res-cyclegan). In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Medical Imaging 2021: Physics of Medical Imaging, pages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1042–1048. SPIE, 2021. 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[27] Guang Yang, Jingkun Chen, Xicheng Sheng, Shan Yang,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Xiahai Zhuang, Betty Raman, Lei Li, and Vicente Grau.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Contrast-free myocardial scar segmentation in cine mri using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motion and texture fusion. In 2025 IEEE 22nd International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Symposium on Biomedical Imaging (ISBI), pages 1–5, 2025.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1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[28] Yuqi Yang, Peng-Tao Jiang, Qibin Hou, Hao Zhang, Jinwei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Chen, and Bo Li. Multi-task dense predictions via unleash-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ing the power of diffusion. In The Thirteenth International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Conference on Learning Representations. 3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[29] Hanrong Ye and Dan Xu.  Diffusionmtl: Learning multi-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task denoising diffusion model from partially annotated data,</w:t>
      </w:r>
    </w:p>
    <w:p>
      <w:pPr>
        <w:spacing w:line="360" w:lineRule="auto"/>
        <w:ind w:left="567"/>
      </w:pPr>
      <w:r>
        <w:rPr>
          <w:rFonts w:ascii="SimSun" w:hAnsi="SimSun" w:eastAsia="SimSun"/>
          <w:b w:val="0"/>
          <w:i w:val="0"/>
          <w:sz w:val="24"/>
        </w:rPr>
        <w:t>3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[30] Hantao Zhang, Yuhe Liu, Jiancheng Yang, Shouhong Wan,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Xinyuan Wang, Wei Peng, and Pascal Fua. Lefusion: Con-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trollable pathology synthesis via lesion-focused diffusion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models, 2024. 4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[31] Hantao Zhang, Yuhe Liu, Jiancheng Yang, Weidong Guo,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Xinyuan Wang, and Pascal Fua. Diffatlas: Genai-fying atlas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segmentation via image-mask diffusion, 2025. 3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[32] Richard Zhang, Phillip Isola, Alexei A. Efros, Eli Shecht-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man, and Oliver Wang. The unreasonable effectiveness of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deep features as a perceptual metric, 2018. 4, 6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[33] Jun-Yan Zhu, Taesung Park, Phillip Isola, and Alexei A.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Efros.  Unpaired image-to-image translation using cycle-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consistent adversarial networks, 2020. 6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[34] Qikui Zhu, Yanqing Wang, Shaoming Zhu, and Bo Du. Par-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tial consistent adversarial uniﬁed framework for unsuper-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vised non-contrast ct cross-domain adaptation and segmen-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tation. Pattern Recognition, 165:111638, 2025. 2</w:t>
      </w:r>
    </w:p>
    <w:p>
      <w:pPr>
        <w:spacing w:line="360" w:lineRule="auto"/>
        <w:ind w:left="567"/>
      </w:pPr>
      <w:r>
        <w:rPr>
          <w:rFonts w:ascii="SimSun" w:hAnsi="SimSun" w:eastAsia="SimSun"/>
          <w:b w:val="0"/>
          <w:i w:val="0"/>
          <w:sz w:val="24"/>
        </w:rPr>
        <w:t>Acknowledgement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We acknowledge the contribution by the OxAAA Study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Investigators (in particular Ashok Handa, Pierfrancesco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Lapolla and Anirudh Chandrashekar) and the support by the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Thames Valley Vascular Services, Oxfordshire, UK.</w:t>
      </w:r>
    </w:p>
    <w:p>
      <w:pPr>
        <w:spacing w:line="360" w:lineRule="auto"/>
        <w:ind w:firstLine="480"/>
      </w:pPr>
      <w:r>
        <w:rPr>
          <w:rFonts w:ascii="SimSun" w:hAnsi="SimSun" w:eastAsia="SimSun"/>
          <w:b w:val="0"/>
          <w:i w:val="0"/>
          <w:sz w:val="24"/>
        </w:rPr>
        <w:t>8251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  <w:p>
      <w:fldSimple w:instr=" TOC \o \h \z ">
        <w:r>
          <w:t>[目录 - 请在 Word 中按 Ctrl+A → F9 刷新]</w:t>
        </w:r>
      </w:fldSimple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